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AF2" w:rsidRDefault="00936D01">
      <w:pPr>
        <w:spacing w:line="560" w:lineRule="exact"/>
        <w:jc w:val="center"/>
        <w:rPr>
          <w:rFonts w:ascii="方正小标宋_GBK" w:eastAsia="方正小标宋_GBK"/>
          <w:b/>
          <w:color w:val="008000"/>
          <w:sz w:val="36"/>
          <w:szCs w:val="36"/>
        </w:rPr>
      </w:pPr>
      <w:r>
        <w:rPr>
          <w:rFonts w:ascii="方正小标宋_GBK" w:eastAsia="方正小标宋_GBK" w:hint="eastAsia"/>
          <w:b/>
          <w:color w:val="008000"/>
          <w:sz w:val="36"/>
          <w:szCs w:val="36"/>
        </w:rPr>
        <w:t>重庆市第〔</w:t>
      </w:r>
      <w:r>
        <w:rPr>
          <w:rFonts w:ascii="方正楷体_GBK" w:eastAsia="方正楷体_GBK" w:hAnsi="方正楷体_GBK" w:cs="方正楷体_GBK" w:hint="eastAsia"/>
          <w:b/>
          <w:color w:val="008000"/>
          <w:sz w:val="36"/>
          <w:szCs w:val="36"/>
        </w:rPr>
        <w:t>五</w:t>
      </w:r>
      <w:r>
        <w:rPr>
          <w:rFonts w:ascii="方正小标宋_GBK" w:eastAsia="方正小标宋_GBK" w:hint="eastAsia"/>
          <w:b/>
          <w:color w:val="008000"/>
          <w:sz w:val="36"/>
          <w:szCs w:val="36"/>
        </w:rPr>
        <w:t>〕届人民代表大会第〔</w:t>
      </w:r>
      <w:r>
        <w:rPr>
          <w:rFonts w:ascii="方正楷体_GBK" w:eastAsia="方正楷体_GBK" w:hAnsi="方正楷体_GBK" w:cs="方正楷体_GBK" w:hint="eastAsia"/>
          <w:b/>
          <w:color w:val="008000"/>
          <w:sz w:val="36"/>
          <w:szCs w:val="36"/>
        </w:rPr>
        <w:t>五</w:t>
      </w:r>
      <w:r>
        <w:rPr>
          <w:rFonts w:ascii="方正小标宋_GBK" w:eastAsia="方正小标宋_GBK" w:hint="eastAsia"/>
          <w:b/>
          <w:color w:val="008000"/>
          <w:sz w:val="36"/>
          <w:szCs w:val="36"/>
        </w:rPr>
        <w:t>〕次会议</w:t>
      </w:r>
    </w:p>
    <w:p w:rsidR="006C1AF2" w:rsidRDefault="00936D01">
      <w:pPr>
        <w:spacing w:line="560" w:lineRule="exact"/>
        <w:jc w:val="center"/>
        <w:rPr>
          <w:rFonts w:ascii="方正小标宋_GBK" w:eastAsia="方正小标宋_GBK"/>
          <w:b/>
          <w:color w:val="008000"/>
          <w:sz w:val="36"/>
          <w:szCs w:val="36"/>
        </w:rPr>
      </w:pPr>
      <w:r>
        <w:rPr>
          <w:rFonts w:ascii="方正小标宋_GBK" w:eastAsia="方正小标宋_GBK" w:hint="eastAsia"/>
          <w:b/>
          <w:color w:val="008000"/>
          <w:sz w:val="36"/>
          <w:szCs w:val="36"/>
        </w:rPr>
        <w:t xml:space="preserve">        代表建议、批评和意见纸 </w:t>
      </w:r>
      <w:r>
        <w:rPr>
          <w:rFonts w:ascii="楷体_GB2312" w:eastAsia="楷体_GB2312" w:hAnsi="宋体" w:hint="eastAsia"/>
          <w:color w:val="008000"/>
          <w:sz w:val="30"/>
          <w:szCs w:val="30"/>
        </w:rPr>
        <w:t>〔</w:t>
      </w:r>
      <w:r>
        <w:rPr>
          <w:rFonts w:ascii="楷体_GB2312" w:eastAsia="楷体_GB2312" w:hAnsi="宋体"/>
          <w:color w:val="008000"/>
          <w:sz w:val="30"/>
          <w:szCs w:val="30"/>
          <w:u w:val="dash"/>
        </w:rPr>
        <w:t>预收号 DH0914</w:t>
      </w:r>
      <w:r>
        <w:rPr>
          <w:rFonts w:ascii="楷体_GB2312" w:eastAsia="楷体_GB2312" w:hAnsi="宋体" w:hint="eastAsia"/>
          <w:color w:val="008000"/>
          <w:sz w:val="30"/>
          <w:szCs w:val="30"/>
        </w:rPr>
        <w:t>〕</w:t>
      </w:r>
    </w:p>
    <w:p w:rsidR="006C1AF2" w:rsidRDefault="00936D01">
      <w:pPr>
        <w:rPr>
          <w:rFonts w:ascii="楷体_GB2312" w:eastAsia="楷体_GB2312"/>
          <w:color w:val="008000"/>
          <w:sz w:val="30"/>
          <w:szCs w:val="30"/>
        </w:rPr>
      </w:pPr>
      <w:r>
        <w:rPr>
          <w:rFonts w:ascii="楷体_GB2312" w:eastAsia="楷体_GB2312" w:hint="eastAsia"/>
          <w:color w:val="008000"/>
          <w:sz w:val="30"/>
          <w:szCs w:val="30"/>
        </w:rPr>
        <w:t>第</w:t>
      </w:r>
      <w:r>
        <w:rPr>
          <w:rFonts w:eastAsia="楷体_GB2312" w:hint="eastAsia"/>
          <w:color w:val="008000"/>
          <w:sz w:val="30"/>
          <w:szCs w:val="30"/>
          <w:u w:val="dash"/>
        </w:rPr>
        <w:t xml:space="preserve"> </w:t>
      </w:r>
      <w:r>
        <w:rPr>
          <w:rFonts w:eastAsia="楷体_GB2312" w:hint="eastAsia"/>
          <w:color w:val="008000"/>
          <w:sz w:val="30"/>
          <w:szCs w:val="30"/>
          <w:u w:val="dash"/>
        </w:rPr>
        <w:t>0913</w:t>
      </w:r>
      <w:r>
        <w:rPr>
          <w:rFonts w:eastAsia="楷体_GB2312" w:hint="eastAsia"/>
          <w:color w:val="008000"/>
          <w:sz w:val="30"/>
          <w:szCs w:val="30"/>
          <w:u w:val="dash"/>
        </w:rPr>
        <w:t xml:space="preserve"> </w:t>
      </w:r>
      <w:r>
        <w:rPr>
          <w:rFonts w:ascii="楷体_GB2312" w:eastAsia="楷体_GB2312" w:hint="eastAsia"/>
          <w:color w:val="008000"/>
          <w:sz w:val="30"/>
          <w:szCs w:val="30"/>
        </w:rPr>
        <w:t>号</w:t>
      </w:r>
      <w:r>
        <w:rPr>
          <w:rFonts w:ascii="楷体_GB2312" w:eastAsia="楷体_GB2312" w:hAnsi="宋体" w:hint="eastAsia"/>
          <w:color w:val="008000"/>
          <w:sz w:val="30"/>
          <w:szCs w:val="30"/>
        </w:rPr>
        <w:t>〔</w:t>
      </w:r>
      <w:r>
        <w:rPr>
          <w:rFonts w:ascii="楷体_GB2312" w:eastAsia="楷体_GB2312" w:hAnsi="宋体" w:hint="eastAsia"/>
          <w:color w:val="008000"/>
          <w:sz w:val="30"/>
          <w:szCs w:val="30"/>
          <w:u w:val="dash"/>
        </w:rPr>
        <w:t xml:space="preserve"> </w:t>
      </w:r>
      <w:r>
        <w:rPr>
          <w:rFonts w:ascii="楷体_GB2312" w:eastAsia="楷体_GB2312" w:hAnsi="宋体"/>
          <w:color w:val="008000"/>
          <w:sz w:val="30"/>
          <w:szCs w:val="30"/>
          <w:u w:val="dash"/>
        </w:rPr>
        <w:t>发展规划和综合经济</w:t>
      </w:r>
      <w:r>
        <w:rPr>
          <w:rFonts w:ascii="楷体_GB2312" w:eastAsia="楷体_GB2312" w:hAnsi="宋体" w:hint="eastAsia"/>
          <w:color w:val="008000"/>
          <w:sz w:val="30"/>
          <w:szCs w:val="30"/>
          <w:u w:val="dash"/>
        </w:rPr>
        <w:t xml:space="preserve"> </w:t>
      </w:r>
      <w:r>
        <w:rPr>
          <w:rFonts w:ascii="楷体_GB2312" w:eastAsia="楷体_GB2312" w:hAnsi="宋体" w:hint="eastAsia"/>
          <w:color w:val="008000"/>
          <w:sz w:val="30"/>
          <w:szCs w:val="30"/>
        </w:rPr>
        <w:t>类〕</w:t>
      </w:r>
      <w:r w:rsidR="000E62D1">
        <w:rPr>
          <w:rFonts w:ascii="楷体_GB2312" w:eastAsia="楷体_GB2312" w:hint="eastAsia"/>
          <w:color w:val="008000"/>
          <w:sz w:val="30"/>
          <w:szCs w:val="30"/>
        </w:rPr>
        <w:t xml:space="preserve">   </w:t>
      </w:r>
      <w:r>
        <w:rPr>
          <w:rFonts w:ascii="楷体_GB2312" w:eastAsia="楷体_GB2312"/>
          <w:color w:val="008000"/>
          <w:sz w:val="30"/>
          <w:szCs w:val="30"/>
        </w:rPr>
        <w:t>2022年1月18日</w:t>
      </w:r>
      <w:r>
        <w:rPr>
          <w:rFonts w:ascii="楷体_GB2312" w:eastAsia="楷体_GB2312" w:hint="eastAsia"/>
          <w:color w:val="008000"/>
          <w:sz w:val="30"/>
          <w:szCs w:val="30"/>
        </w:rPr>
        <w:t>收到</w:t>
      </w:r>
    </w:p>
    <w:tbl>
      <w:tblPr>
        <w:tblW w:w="9671"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04"/>
        <w:gridCol w:w="506"/>
        <w:gridCol w:w="1253"/>
        <w:gridCol w:w="440"/>
        <w:gridCol w:w="1526"/>
        <w:gridCol w:w="1626"/>
        <w:gridCol w:w="1474"/>
        <w:gridCol w:w="1642"/>
      </w:tblGrid>
      <w:tr w:rsidR="006C1AF2" w:rsidTr="009F02C1">
        <w:trPr>
          <w:trHeight w:val="441"/>
          <w:jc w:val="center"/>
        </w:trPr>
        <w:tc>
          <w:tcPr>
            <w:tcW w:w="1710" w:type="dxa"/>
            <w:gridSpan w:val="2"/>
            <w:tcBorders>
              <w:top w:val="single" w:sz="12" w:space="0" w:color="008000"/>
              <w:bottom w:val="single" w:sz="2" w:space="0" w:color="008000"/>
              <w:right w:val="single" w:sz="2" w:space="0" w:color="008000"/>
            </w:tcBorders>
            <w:shd w:val="clear" w:color="auto" w:fill="auto"/>
            <w:vAlign w:val="center"/>
          </w:tcPr>
          <w:p w:rsidR="006C1AF2" w:rsidRDefault="00936D01">
            <w:pPr>
              <w:jc w:val="center"/>
              <w:rPr>
                <w:color w:val="008000"/>
                <w:sz w:val="30"/>
                <w:szCs w:val="30"/>
              </w:rPr>
            </w:pPr>
            <w:r>
              <w:rPr>
                <w:rFonts w:hint="eastAsia"/>
                <w:color w:val="008000"/>
                <w:sz w:val="30"/>
                <w:szCs w:val="30"/>
              </w:rPr>
              <w:t>姓</w:t>
            </w:r>
            <w:r>
              <w:rPr>
                <w:rFonts w:hint="eastAsia"/>
                <w:color w:val="008000"/>
                <w:sz w:val="30"/>
                <w:szCs w:val="30"/>
              </w:rPr>
              <w:t xml:space="preserve">    </w:t>
            </w:r>
            <w:r>
              <w:rPr>
                <w:rFonts w:hint="eastAsia"/>
                <w:color w:val="008000"/>
                <w:sz w:val="30"/>
                <w:szCs w:val="30"/>
              </w:rPr>
              <w:t>名</w:t>
            </w:r>
          </w:p>
        </w:tc>
        <w:tc>
          <w:tcPr>
            <w:tcW w:w="1693" w:type="dxa"/>
            <w:gridSpan w:val="2"/>
            <w:tcBorders>
              <w:top w:val="single" w:sz="12" w:space="0" w:color="008000"/>
              <w:left w:val="single" w:sz="2" w:space="0" w:color="008000"/>
              <w:bottom w:val="single" w:sz="2" w:space="0" w:color="008000"/>
              <w:right w:val="single" w:sz="2" w:space="0" w:color="008000"/>
            </w:tcBorders>
            <w:shd w:val="clear" w:color="auto" w:fill="auto"/>
            <w:vAlign w:val="center"/>
          </w:tcPr>
          <w:p w:rsidR="006C1AF2" w:rsidRDefault="008D43D9" w:rsidP="008D43D9">
            <w:pPr>
              <w:rPr>
                <w:color w:val="008000"/>
                <w:sz w:val="30"/>
                <w:szCs w:val="30"/>
              </w:rPr>
            </w:pPr>
            <w:r>
              <w:rPr>
                <w:rFonts w:hint="eastAsia"/>
                <w:color w:val="008000"/>
                <w:sz w:val="30"/>
                <w:szCs w:val="30"/>
              </w:rPr>
              <w:t>张凯</w:t>
            </w:r>
          </w:p>
        </w:tc>
        <w:tc>
          <w:tcPr>
            <w:tcW w:w="1526" w:type="dxa"/>
            <w:tcBorders>
              <w:top w:val="single" w:sz="12" w:space="0" w:color="008000"/>
              <w:left w:val="single" w:sz="2" w:space="0" w:color="008000"/>
              <w:bottom w:val="single" w:sz="2" w:space="0" w:color="008000"/>
              <w:right w:val="single" w:sz="2" w:space="0" w:color="008000"/>
            </w:tcBorders>
            <w:shd w:val="clear" w:color="auto" w:fill="auto"/>
            <w:vAlign w:val="center"/>
          </w:tcPr>
          <w:p w:rsidR="006C1AF2" w:rsidRDefault="00936D01">
            <w:pPr>
              <w:rPr>
                <w:color w:val="008000"/>
                <w:sz w:val="30"/>
                <w:szCs w:val="30"/>
              </w:rPr>
            </w:pPr>
            <w:r>
              <w:rPr>
                <w:rFonts w:hint="eastAsia"/>
                <w:color w:val="008000"/>
                <w:sz w:val="30"/>
                <w:szCs w:val="30"/>
              </w:rPr>
              <w:t>代表证号</w:t>
            </w:r>
          </w:p>
        </w:tc>
        <w:tc>
          <w:tcPr>
            <w:tcW w:w="1626" w:type="dxa"/>
            <w:tcBorders>
              <w:top w:val="single" w:sz="12" w:space="0" w:color="008000"/>
              <w:left w:val="single" w:sz="2" w:space="0" w:color="008000"/>
              <w:bottom w:val="single" w:sz="2" w:space="0" w:color="008000"/>
              <w:right w:val="single" w:sz="2" w:space="0" w:color="008000"/>
            </w:tcBorders>
            <w:shd w:val="clear" w:color="auto" w:fill="auto"/>
            <w:vAlign w:val="center"/>
          </w:tcPr>
          <w:p w:rsidR="006C1AF2" w:rsidRDefault="00936D01">
            <w:pPr>
              <w:rPr>
                <w:color w:val="008000"/>
                <w:sz w:val="30"/>
                <w:szCs w:val="30"/>
              </w:rPr>
            </w:pPr>
            <w:r>
              <w:rPr>
                <w:rFonts w:hint="eastAsia"/>
                <w:color w:val="008000"/>
                <w:sz w:val="30"/>
                <w:szCs w:val="30"/>
              </w:rPr>
              <w:t>0557</w:t>
            </w:r>
          </w:p>
        </w:tc>
        <w:tc>
          <w:tcPr>
            <w:tcW w:w="1474" w:type="dxa"/>
            <w:tcBorders>
              <w:top w:val="single" w:sz="12" w:space="0" w:color="008000"/>
              <w:left w:val="single" w:sz="2" w:space="0" w:color="008000"/>
              <w:bottom w:val="single" w:sz="2" w:space="0" w:color="008000"/>
              <w:right w:val="single" w:sz="2" w:space="0" w:color="008000"/>
            </w:tcBorders>
            <w:shd w:val="clear" w:color="auto" w:fill="auto"/>
            <w:vAlign w:val="center"/>
          </w:tcPr>
          <w:p w:rsidR="006C1AF2" w:rsidRDefault="00936D01">
            <w:pPr>
              <w:jc w:val="center"/>
              <w:rPr>
                <w:color w:val="008000"/>
                <w:sz w:val="30"/>
                <w:szCs w:val="30"/>
              </w:rPr>
            </w:pPr>
            <w:r>
              <w:rPr>
                <w:rFonts w:hint="eastAsia"/>
                <w:color w:val="008000"/>
                <w:sz w:val="30"/>
                <w:szCs w:val="30"/>
              </w:rPr>
              <w:t>代</w:t>
            </w:r>
            <w:r>
              <w:rPr>
                <w:rFonts w:hint="eastAsia"/>
                <w:color w:val="008000"/>
                <w:sz w:val="30"/>
                <w:szCs w:val="30"/>
              </w:rPr>
              <w:t xml:space="preserve"> </w:t>
            </w:r>
            <w:r>
              <w:rPr>
                <w:rFonts w:hint="eastAsia"/>
                <w:color w:val="008000"/>
                <w:sz w:val="30"/>
                <w:szCs w:val="30"/>
              </w:rPr>
              <w:t>表</w:t>
            </w:r>
            <w:r>
              <w:rPr>
                <w:rFonts w:hint="eastAsia"/>
                <w:color w:val="008000"/>
                <w:sz w:val="30"/>
                <w:szCs w:val="30"/>
              </w:rPr>
              <w:t xml:space="preserve"> </w:t>
            </w:r>
            <w:r>
              <w:rPr>
                <w:rFonts w:hint="eastAsia"/>
                <w:color w:val="008000"/>
                <w:sz w:val="30"/>
                <w:szCs w:val="30"/>
              </w:rPr>
              <w:t>团</w:t>
            </w:r>
          </w:p>
        </w:tc>
        <w:tc>
          <w:tcPr>
            <w:tcW w:w="1642" w:type="dxa"/>
            <w:tcBorders>
              <w:top w:val="single" w:sz="12" w:space="0" w:color="008000"/>
              <w:left w:val="single" w:sz="2" w:space="0" w:color="008000"/>
              <w:bottom w:val="single" w:sz="2" w:space="0" w:color="008000"/>
            </w:tcBorders>
            <w:shd w:val="clear" w:color="auto" w:fill="auto"/>
            <w:vAlign w:val="center"/>
          </w:tcPr>
          <w:p w:rsidR="006C1AF2" w:rsidRDefault="00936D01">
            <w:pPr>
              <w:rPr>
                <w:color w:val="008000"/>
                <w:sz w:val="30"/>
                <w:szCs w:val="30"/>
              </w:rPr>
            </w:pPr>
            <w:r>
              <w:rPr>
                <w:rFonts w:hint="eastAsia"/>
                <w:color w:val="008000"/>
                <w:sz w:val="30"/>
                <w:szCs w:val="30"/>
              </w:rPr>
              <w:t>武隆区</w:t>
            </w:r>
          </w:p>
        </w:tc>
      </w:tr>
      <w:tr w:rsidR="006C1AF2" w:rsidTr="009F02C1">
        <w:trPr>
          <w:trHeight w:val="720"/>
          <w:jc w:val="center"/>
        </w:trPr>
        <w:tc>
          <w:tcPr>
            <w:tcW w:w="1710" w:type="dxa"/>
            <w:gridSpan w:val="2"/>
            <w:tcBorders>
              <w:top w:val="single" w:sz="2" w:space="0" w:color="008000"/>
              <w:bottom w:val="single" w:sz="2" w:space="0" w:color="008000"/>
              <w:right w:val="single" w:sz="2" w:space="0" w:color="008000"/>
            </w:tcBorders>
            <w:shd w:val="clear" w:color="auto" w:fill="auto"/>
            <w:vAlign w:val="center"/>
          </w:tcPr>
          <w:p w:rsidR="006C1AF2" w:rsidRDefault="00936D01">
            <w:pPr>
              <w:spacing w:line="400" w:lineRule="exact"/>
              <w:jc w:val="distribute"/>
              <w:rPr>
                <w:color w:val="008000"/>
                <w:sz w:val="30"/>
                <w:szCs w:val="30"/>
              </w:rPr>
            </w:pPr>
            <w:r>
              <w:rPr>
                <w:rFonts w:hint="eastAsia"/>
                <w:color w:val="008000"/>
                <w:sz w:val="30"/>
                <w:szCs w:val="30"/>
              </w:rPr>
              <w:t>工作单位及</w:t>
            </w:r>
          </w:p>
          <w:p w:rsidR="006C1AF2" w:rsidRDefault="00936D01">
            <w:pPr>
              <w:spacing w:line="400" w:lineRule="exact"/>
              <w:jc w:val="distribute"/>
              <w:rPr>
                <w:color w:val="008000"/>
                <w:sz w:val="30"/>
                <w:szCs w:val="30"/>
              </w:rPr>
            </w:pPr>
            <w:r>
              <w:rPr>
                <w:rFonts w:hint="eastAsia"/>
                <w:color w:val="008000"/>
                <w:sz w:val="30"/>
                <w:szCs w:val="30"/>
              </w:rPr>
              <w:t>通讯地址</w:t>
            </w:r>
          </w:p>
        </w:tc>
        <w:tc>
          <w:tcPr>
            <w:tcW w:w="7961" w:type="dxa"/>
            <w:gridSpan w:val="6"/>
            <w:tcBorders>
              <w:top w:val="single" w:sz="2" w:space="0" w:color="008000"/>
              <w:left w:val="single" w:sz="2" w:space="0" w:color="008000"/>
              <w:bottom w:val="single" w:sz="2" w:space="0" w:color="008000"/>
            </w:tcBorders>
            <w:shd w:val="clear" w:color="auto" w:fill="auto"/>
            <w:vAlign w:val="center"/>
          </w:tcPr>
          <w:p w:rsidR="006C1AF2" w:rsidRDefault="00936D01">
            <w:pPr>
              <w:spacing w:line="400" w:lineRule="exact"/>
              <w:rPr>
                <w:color w:val="008000"/>
                <w:sz w:val="30"/>
                <w:szCs w:val="30"/>
              </w:rPr>
            </w:pPr>
            <w:r>
              <w:rPr>
                <w:rFonts w:hint="eastAsia"/>
                <w:color w:val="008000"/>
                <w:sz w:val="30"/>
                <w:szCs w:val="30"/>
              </w:rPr>
              <w:t xml:space="preserve">  </w:t>
            </w:r>
            <w:r>
              <w:rPr>
                <w:color w:val="008000"/>
                <w:sz w:val="30"/>
                <w:szCs w:val="30"/>
              </w:rPr>
              <w:t>重庆市武隆区人民政府</w:t>
            </w:r>
          </w:p>
        </w:tc>
      </w:tr>
      <w:tr w:rsidR="006C1AF2" w:rsidTr="009F02C1">
        <w:trPr>
          <w:trHeight w:val="415"/>
          <w:jc w:val="center"/>
        </w:trPr>
        <w:tc>
          <w:tcPr>
            <w:tcW w:w="1710" w:type="dxa"/>
            <w:gridSpan w:val="2"/>
            <w:tcBorders>
              <w:top w:val="single" w:sz="2" w:space="0" w:color="008000"/>
              <w:bottom w:val="single" w:sz="2" w:space="0" w:color="008000"/>
              <w:right w:val="single" w:sz="2" w:space="0" w:color="008000"/>
            </w:tcBorders>
            <w:shd w:val="clear" w:color="auto" w:fill="auto"/>
            <w:vAlign w:val="center"/>
          </w:tcPr>
          <w:p w:rsidR="006C1AF2" w:rsidRDefault="00936D01">
            <w:pPr>
              <w:jc w:val="center"/>
              <w:rPr>
                <w:color w:val="008000"/>
                <w:sz w:val="30"/>
                <w:szCs w:val="30"/>
              </w:rPr>
            </w:pPr>
            <w:r>
              <w:rPr>
                <w:rFonts w:hint="eastAsia"/>
                <w:color w:val="008000"/>
                <w:sz w:val="30"/>
                <w:szCs w:val="30"/>
              </w:rPr>
              <w:t>联系电话</w:t>
            </w:r>
          </w:p>
        </w:tc>
        <w:tc>
          <w:tcPr>
            <w:tcW w:w="4845" w:type="dxa"/>
            <w:gridSpan w:val="4"/>
            <w:tcBorders>
              <w:top w:val="single" w:sz="2" w:space="0" w:color="008000"/>
              <w:left w:val="single" w:sz="2" w:space="0" w:color="008000"/>
              <w:bottom w:val="single" w:sz="2" w:space="0" w:color="008000"/>
              <w:right w:val="single" w:sz="2" w:space="0" w:color="008000"/>
            </w:tcBorders>
            <w:shd w:val="clear" w:color="auto" w:fill="auto"/>
            <w:vAlign w:val="center"/>
          </w:tcPr>
          <w:p w:rsidR="006C1AF2" w:rsidRDefault="00936D01">
            <w:pPr>
              <w:rPr>
                <w:color w:val="008000"/>
                <w:sz w:val="30"/>
                <w:szCs w:val="30"/>
              </w:rPr>
            </w:pPr>
            <w:r>
              <w:rPr>
                <w:rFonts w:hint="eastAsia"/>
                <w:color w:val="008000"/>
                <w:sz w:val="30"/>
                <w:szCs w:val="30"/>
              </w:rPr>
              <w:t xml:space="preserve">  </w:t>
            </w:r>
            <w:r>
              <w:rPr>
                <w:color w:val="008000"/>
                <w:sz w:val="30"/>
                <w:szCs w:val="30"/>
              </w:rPr>
              <w:t>13350336698</w:t>
            </w:r>
          </w:p>
        </w:tc>
        <w:tc>
          <w:tcPr>
            <w:tcW w:w="1474" w:type="dxa"/>
            <w:tcBorders>
              <w:top w:val="single" w:sz="2" w:space="0" w:color="008000"/>
              <w:left w:val="single" w:sz="2" w:space="0" w:color="008000"/>
              <w:bottom w:val="single" w:sz="2" w:space="0" w:color="008000"/>
              <w:right w:val="single" w:sz="2" w:space="0" w:color="008000"/>
            </w:tcBorders>
            <w:shd w:val="clear" w:color="auto" w:fill="auto"/>
            <w:vAlign w:val="center"/>
          </w:tcPr>
          <w:p w:rsidR="006C1AF2" w:rsidRDefault="00936D01">
            <w:pPr>
              <w:jc w:val="center"/>
              <w:rPr>
                <w:color w:val="008000"/>
                <w:sz w:val="30"/>
                <w:szCs w:val="30"/>
              </w:rPr>
            </w:pPr>
            <w:r>
              <w:rPr>
                <w:rFonts w:hint="eastAsia"/>
                <w:color w:val="008000"/>
                <w:sz w:val="30"/>
                <w:szCs w:val="30"/>
              </w:rPr>
              <w:t>邮</w:t>
            </w:r>
            <w:r>
              <w:rPr>
                <w:rFonts w:hint="eastAsia"/>
                <w:color w:val="008000"/>
                <w:sz w:val="30"/>
                <w:szCs w:val="30"/>
              </w:rPr>
              <w:t xml:space="preserve">    </w:t>
            </w:r>
            <w:r>
              <w:rPr>
                <w:rFonts w:hint="eastAsia"/>
                <w:color w:val="008000"/>
                <w:sz w:val="30"/>
                <w:szCs w:val="30"/>
              </w:rPr>
              <w:t>编</w:t>
            </w:r>
          </w:p>
        </w:tc>
        <w:tc>
          <w:tcPr>
            <w:tcW w:w="1642" w:type="dxa"/>
            <w:tcBorders>
              <w:top w:val="single" w:sz="2" w:space="0" w:color="008000"/>
              <w:left w:val="single" w:sz="2" w:space="0" w:color="008000"/>
              <w:bottom w:val="single" w:sz="2" w:space="0" w:color="008000"/>
            </w:tcBorders>
            <w:shd w:val="clear" w:color="auto" w:fill="auto"/>
            <w:vAlign w:val="center"/>
          </w:tcPr>
          <w:p w:rsidR="006C1AF2" w:rsidRDefault="006C1AF2">
            <w:pPr>
              <w:rPr>
                <w:color w:val="008000"/>
                <w:sz w:val="30"/>
                <w:szCs w:val="30"/>
              </w:rPr>
            </w:pPr>
          </w:p>
        </w:tc>
      </w:tr>
      <w:tr w:rsidR="006C1AF2">
        <w:trPr>
          <w:trHeight w:val="505"/>
          <w:jc w:val="center"/>
        </w:trPr>
        <w:tc>
          <w:tcPr>
            <w:tcW w:w="9671" w:type="dxa"/>
            <w:gridSpan w:val="8"/>
            <w:tcBorders>
              <w:top w:val="single" w:sz="2" w:space="0" w:color="008000"/>
              <w:bottom w:val="single" w:sz="2" w:space="0" w:color="008000"/>
            </w:tcBorders>
            <w:shd w:val="clear" w:color="auto" w:fill="auto"/>
            <w:vAlign w:val="center"/>
          </w:tcPr>
          <w:p w:rsidR="006C1AF2" w:rsidRDefault="00936D01">
            <w:pPr>
              <w:spacing w:line="400" w:lineRule="exact"/>
              <w:rPr>
                <w:color w:val="008000"/>
                <w:sz w:val="30"/>
                <w:szCs w:val="30"/>
              </w:rPr>
            </w:pPr>
            <w:r>
              <w:rPr>
                <w:rFonts w:hint="eastAsia"/>
                <w:color w:val="008000"/>
                <w:sz w:val="28"/>
                <w:szCs w:val="28"/>
              </w:rPr>
              <w:t>□</w:t>
            </w:r>
            <w:r>
              <w:rPr>
                <w:rFonts w:hint="eastAsia"/>
                <w:color w:val="008000"/>
                <w:sz w:val="30"/>
                <w:szCs w:val="30"/>
              </w:rPr>
              <w:t>代表团建议</w:t>
            </w:r>
            <w:r>
              <w:rPr>
                <w:rFonts w:hint="eastAsia"/>
                <w:color w:val="008000"/>
                <w:sz w:val="30"/>
                <w:szCs w:val="30"/>
              </w:rPr>
              <w:t xml:space="preserve">       </w:t>
            </w:r>
            <w:r>
              <w:rPr>
                <w:color w:val="008000"/>
                <w:sz w:val="30"/>
                <w:szCs w:val="30"/>
              </w:rPr>
              <w:t xml:space="preserve">  </w:t>
            </w:r>
            <w:r>
              <w:rPr>
                <w:rFonts w:hint="eastAsia"/>
                <w:color w:val="008000"/>
                <w:sz w:val="30"/>
                <w:szCs w:val="30"/>
              </w:rPr>
              <w:t xml:space="preserve"> </w:t>
            </w:r>
            <w:r>
              <w:rPr>
                <w:rFonts w:hint="eastAsia"/>
                <w:color w:val="008000"/>
                <w:sz w:val="30"/>
                <w:szCs w:val="30"/>
              </w:rPr>
              <w:t>代表团负责人签名：</w:t>
            </w:r>
          </w:p>
        </w:tc>
      </w:tr>
      <w:tr w:rsidR="006C1AF2">
        <w:trPr>
          <w:trHeight w:val="431"/>
          <w:jc w:val="center"/>
        </w:trPr>
        <w:tc>
          <w:tcPr>
            <w:tcW w:w="9671" w:type="dxa"/>
            <w:gridSpan w:val="8"/>
            <w:tcBorders>
              <w:top w:val="single" w:sz="2" w:space="0" w:color="008000"/>
              <w:bottom w:val="single" w:sz="2" w:space="0" w:color="008000"/>
            </w:tcBorders>
            <w:shd w:val="clear" w:color="auto" w:fill="auto"/>
            <w:vAlign w:val="center"/>
          </w:tcPr>
          <w:p w:rsidR="006C1AF2" w:rsidRDefault="00936D01">
            <w:pPr>
              <w:spacing w:line="400" w:lineRule="exact"/>
              <w:rPr>
                <w:color w:val="008000"/>
                <w:szCs w:val="21"/>
              </w:rPr>
            </w:pPr>
            <w:r>
              <w:rPr>
                <w:rFonts w:hint="eastAsia"/>
                <w:color w:val="008000"/>
                <w:sz w:val="28"/>
                <w:szCs w:val="28"/>
              </w:rPr>
              <w:t>☑</w:t>
            </w:r>
            <w:r>
              <w:rPr>
                <w:rFonts w:hint="eastAsia"/>
                <w:color w:val="008000"/>
                <w:sz w:val="30"/>
                <w:szCs w:val="30"/>
              </w:rPr>
              <w:t>代表</w:t>
            </w:r>
            <w:r>
              <w:rPr>
                <w:color w:val="008000"/>
                <w:sz w:val="30"/>
                <w:szCs w:val="30"/>
              </w:rPr>
              <w:t>个人</w:t>
            </w:r>
            <w:r>
              <w:rPr>
                <w:rFonts w:hint="eastAsia"/>
                <w:color w:val="008000"/>
                <w:sz w:val="30"/>
                <w:szCs w:val="30"/>
              </w:rPr>
              <w:t>建议</w:t>
            </w:r>
          </w:p>
        </w:tc>
      </w:tr>
      <w:tr w:rsidR="006C1AF2">
        <w:trPr>
          <w:trHeight w:val="650"/>
          <w:jc w:val="center"/>
        </w:trPr>
        <w:tc>
          <w:tcPr>
            <w:tcW w:w="9671" w:type="dxa"/>
            <w:gridSpan w:val="8"/>
            <w:tcBorders>
              <w:top w:val="single" w:sz="2" w:space="0" w:color="008000"/>
              <w:bottom w:val="double" w:sz="4" w:space="0" w:color="008000"/>
            </w:tcBorders>
            <w:shd w:val="clear" w:color="auto" w:fill="auto"/>
            <w:vAlign w:val="center"/>
          </w:tcPr>
          <w:p w:rsidR="006C1AF2" w:rsidRDefault="00936D01">
            <w:pPr>
              <w:spacing w:line="400" w:lineRule="exact"/>
              <w:rPr>
                <w:rFonts w:ascii="宋体" w:hAnsi="宋体"/>
                <w:color w:val="008000"/>
                <w:sz w:val="30"/>
                <w:szCs w:val="30"/>
              </w:rPr>
            </w:pPr>
            <w:r>
              <w:rPr>
                <w:rFonts w:ascii="宋体" w:hAnsi="宋体" w:hint="eastAsia"/>
                <w:color w:val="008000"/>
                <w:sz w:val="30"/>
                <w:szCs w:val="30"/>
              </w:rPr>
              <w:t xml:space="preserve">建议标题: </w:t>
            </w:r>
            <w:r>
              <w:rPr>
                <w:rFonts w:ascii="宋体" w:hAnsi="宋体"/>
                <w:color w:val="008000"/>
                <w:sz w:val="30"/>
                <w:szCs w:val="30"/>
              </w:rPr>
              <w:t>关于将丰都邮轮港至仙女山机场高速项目延伸至渝湘高速（武隆斑竹林互通）的建议</w:t>
            </w:r>
          </w:p>
          <w:p w:rsidR="006C1AF2" w:rsidRDefault="00936D01">
            <w:pPr>
              <w:spacing w:line="400" w:lineRule="exact"/>
              <w:rPr>
                <w:color w:val="008000"/>
                <w:szCs w:val="21"/>
              </w:rPr>
            </w:pPr>
            <w:r>
              <w:rPr>
                <w:rFonts w:ascii="宋体" w:hAnsi="宋体" w:hint="eastAsia"/>
                <w:color w:val="008000"/>
                <w:szCs w:val="21"/>
              </w:rPr>
              <w:t>〔</w:t>
            </w:r>
            <w:r>
              <w:rPr>
                <w:color w:val="008000"/>
                <w:szCs w:val="21"/>
              </w:rPr>
              <w:t>正文</w:t>
            </w:r>
            <w:r>
              <w:rPr>
                <w:rFonts w:hint="eastAsia"/>
                <w:color w:val="008000"/>
                <w:szCs w:val="21"/>
              </w:rPr>
              <w:t>附后</w:t>
            </w:r>
            <w:r>
              <w:rPr>
                <w:rFonts w:ascii="宋体" w:hAnsi="宋体" w:hint="eastAsia"/>
                <w:color w:val="008000"/>
                <w:szCs w:val="21"/>
              </w:rPr>
              <w:t>〕</w:t>
            </w:r>
          </w:p>
        </w:tc>
      </w:tr>
      <w:tr w:rsidR="006C1AF2">
        <w:trPr>
          <w:trHeight w:val="1680"/>
          <w:jc w:val="center"/>
        </w:trPr>
        <w:tc>
          <w:tcPr>
            <w:tcW w:w="9671" w:type="dxa"/>
            <w:gridSpan w:val="8"/>
            <w:tcBorders>
              <w:top w:val="double" w:sz="4" w:space="0" w:color="008000"/>
              <w:bottom w:val="double" w:sz="4" w:space="0" w:color="008000"/>
            </w:tcBorders>
            <w:shd w:val="clear" w:color="auto" w:fill="auto"/>
            <w:vAlign w:val="center"/>
          </w:tcPr>
          <w:p w:rsidR="006C1AF2" w:rsidRDefault="00936D01">
            <w:pPr>
              <w:spacing w:line="360" w:lineRule="exact"/>
              <w:rPr>
                <w:rFonts w:ascii="楷体_GB2312" w:eastAsia="楷体_GB2312"/>
                <w:color w:val="008000"/>
                <w:szCs w:val="21"/>
              </w:rPr>
            </w:pPr>
            <w:r>
              <w:rPr>
                <w:rFonts w:ascii="楷体_GB2312" w:eastAsia="楷体_GB2312" w:hint="eastAsia"/>
                <w:color w:val="008000"/>
                <w:szCs w:val="21"/>
              </w:rPr>
              <w:t>如有以下情况，请代表在该项前的方框内划“√”。</w:t>
            </w:r>
          </w:p>
          <w:p w:rsidR="006C1AF2" w:rsidRDefault="00936D01">
            <w:pPr>
              <w:numPr>
                <w:ilvl w:val="0"/>
                <w:numId w:val="1"/>
              </w:numPr>
              <w:spacing w:line="360" w:lineRule="exact"/>
              <w:rPr>
                <w:color w:val="008000"/>
                <w:szCs w:val="21"/>
              </w:rPr>
            </w:pPr>
            <w:r>
              <w:rPr>
                <w:rFonts w:ascii="宋体" w:hAnsi="宋体" w:hint="eastAsia"/>
                <w:color w:val="008000"/>
                <w:szCs w:val="21"/>
              </w:rPr>
              <w:t>建议来源：</w:t>
            </w:r>
            <w:r>
              <w:rPr>
                <w:rFonts w:hint="eastAsia"/>
                <w:color w:val="008000"/>
              </w:rPr>
              <w:t>□</w:t>
            </w:r>
            <w:r>
              <w:rPr>
                <w:rFonts w:hint="eastAsia"/>
                <w:color w:val="008000"/>
                <w:szCs w:val="21"/>
              </w:rPr>
              <w:t>走</w:t>
            </w:r>
            <w:r>
              <w:rPr>
                <w:color w:val="008000"/>
                <w:szCs w:val="21"/>
              </w:rPr>
              <w:t>访接待</w:t>
            </w:r>
            <w:r>
              <w:rPr>
                <w:rFonts w:hint="eastAsia"/>
                <w:color w:val="008000"/>
                <w:szCs w:val="21"/>
              </w:rPr>
              <w:t xml:space="preserve"> </w:t>
            </w:r>
            <w:r>
              <w:rPr>
                <w:rFonts w:hint="eastAsia"/>
                <w:color w:val="008000"/>
              </w:rPr>
              <w:t>☑</w:t>
            </w:r>
            <w:r>
              <w:rPr>
                <w:rFonts w:hint="eastAsia"/>
                <w:color w:val="008000"/>
                <w:szCs w:val="21"/>
              </w:rPr>
              <w:t>专题</w:t>
            </w:r>
            <w:r>
              <w:rPr>
                <w:color w:val="008000"/>
                <w:szCs w:val="21"/>
              </w:rPr>
              <w:t>调研</w:t>
            </w:r>
            <w:r>
              <w:rPr>
                <w:rFonts w:hint="eastAsia"/>
                <w:color w:val="008000"/>
                <w:szCs w:val="21"/>
              </w:rPr>
              <w:t xml:space="preserve">  </w:t>
            </w:r>
            <w:r>
              <w:rPr>
                <w:rFonts w:hint="eastAsia"/>
                <w:color w:val="008000"/>
              </w:rPr>
              <w:t>□</w:t>
            </w:r>
            <w:r>
              <w:rPr>
                <w:rFonts w:hint="eastAsia"/>
                <w:color w:val="008000"/>
                <w:szCs w:val="21"/>
              </w:rPr>
              <w:t>视察</w:t>
            </w:r>
            <w:r>
              <w:rPr>
                <w:rFonts w:hint="eastAsia"/>
                <w:color w:val="008000"/>
                <w:szCs w:val="21"/>
              </w:rPr>
              <w:t xml:space="preserve"> </w:t>
            </w:r>
            <w:r>
              <w:rPr>
                <w:rFonts w:hint="eastAsia"/>
                <w:color w:val="008000"/>
              </w:rPr>
              <w:t>□</w:t>
            </w:r>
            <w:r>
              <w:rPr>
                <w:rFonts w:hint="eastAsia"/>
                <w:color w:val="008000"/>
                <w:szCs w:val="21"/>
              </w:rPr>
              <w:t>代表</w:t>
            </w:r>
            <w:r>
              <w:rPr>
                <w:color w:val="008000"/>
                <w:szCs w:val="21"/>
              </w:rPr>
              <w:t>小组活动</w:t>
            </w:r>
            <w:r>
              <w:rPr>
                <w:rFonts w:hint="eastAsia"/>
                <w:color w:val="008000"/>
                <w:szCs w:val="21"/>
              </w:rPr>
              <w:t xml:space="preserve"> </w:t>
            </w:r>
            <w:r>
              <w:rPr>
                <w:rFonts w:hint="eastAsia"/>
                <w:color w:val="008000"/>
              </w:rPr>
              <w:t>□</w:t>
            </w:r>
            <w:r>
              <w:rPr>
                <w:rFonts w:hint="eastAsia"/>
                <w:color w:val="008000"/>
                <w:szCs w:val="21"/>
              </w:rPr>
              <w:t>群众来信来访</w:t>
            </w:r>
            <w:r>
              <w:rPr>
                <w:rFonts w:hint="eastAsia"/>
                <w:color w:val="008000"/>
                <w:szCs w:val="21"/>
              </w:rPr>
              <w:t xml:space="preserve"> </w:t>
            </w:r>
            <w:r>
              <w:rPr>
                <w:rFonts w:hint="eastAsia"/>
                <w:color w:val="008000"/>
              </w:rPr>
              <w:t>□</w:t>
            </w:r>
            <w:r>
              <w:rPr>
                <w:rFonts w:hint="eastAsia"/>
                <w:color w:val="008000"/>
                <w:szCs w:val="21"/>
              </w:rPr>
              <w:t>其他</w:t>
            </w:r>
          </w:p>
          <w:p w:rsidR="006C1AF2" w:rsidRDefault="00936D01">
            <w:pPr>
              <w:numPr>
                <w:ilvl w:val="0"/>
                <w:numId w:val="1"/>
              </w:numPr>
              <w:spacing w:line="360" w:lineRule="exact"/>
              <w:rPr>
                <w:color w:val="008000"/>
                <w:szCs w:val="21"/>
              </w:rPr>
            </w:pPr>
            <w:r>
              <w:rPr>
                <w:rFonts w:ascii="宋体" w:hAnsi="宋体" w:hint="eastAsia"/>
                <w:color w:val="008000"/>
                <w:szCs w:val="21"/>
              </w:rPr>
              <w:t>建议内容属于首次或多次（年）提出：</w:t>
            </w:r>
            <w:r>
              <w:rPr>
                <w:rFonts w:hint="eastAsia"/>
                <w:color w:val="008000"/>
              </w:rPr>
              <w:t>☑</w:t>
            </w:r>
            <w:r>
              <w:rPr>
                <w:rFonts w:hint="eastAsia"/>
                <w:color w:val="008000"/>
                <w:szCs w:val="21"/>
              </w:rPr>
              <w:t>首次</w:t>
            </w:r>
            <w:r>
              <w:rPr>
                <w:rFonts w:hint="eastAsia"/>
                <w:color w:val="008000"/>
                <w:szCs w:val="21"/>
              </w:rPr>
              <w:t xml:space="preserve">  </w:t>
            </w:r>
            <w:r>
              <w:rPr>
                <w:rFonts w:hint="eastAsia"/>
                <w:color w:val="008000"/>
              </w:rPr>
              <w:t>□</w:t>
            </w:r>
            <w:r>
              <w:rPr>
                <w:rFonts w:hint="eastAsia"/>
                <w:color w:val="008000"/>
                <w:szCs w:val="21"/>
              </w:rPr>
              <w:t>2</w:t>
            </w:r>
            <w:r>
              <w:rPr>
                <w:rFonts w:hint="eastAsia"/>
                <w:color w:val="008000"/>
                <w:szCs w:val="21"/>
              </w:rPr>
              <w:t>次（年）</w:t>
            </w:r>
            <w:r>
              <w:rPr>
                <w:rFonts w:hint="eastAsia"/>
                <w:color w:val="008000"/>
                <w:szCs w:val="21"/>
              </w:rPr>
              <w:t xml:space="preserve">  </w:t>
            </w:r>
            <w:r>
              <w:rPr>
                <w:rFonts w:hint="eastAsia"/>
                <w:color w:val="008000"/>
              </w:rPr>
              <w:t>□</w:t>
            </w:r>
            <w:r>
              <w:rPr>
                <w:rFonts w:hint="eastAsia"/>
                <w:color w:val="008000"/>
                <w:szCs w:val="21"/>
              </w:rPr>
              <w:t>3</w:t>
            </w:r>
            <w:r>
              <w:rPr>
                <w:rFonts w:hint="eastAsia"/>
                <w:color w:val="008000"/>
                <w:szCs w:val="21"/>
              </w:rPr>
              <w:t>次（年）以上</w:t>
            </w:r>
          </w:p>
          <w:p w:rsidR="006C1AF2" w:rsidRDefault="00936D01">
            <w:pPr>
              <w:numPr>
                <w:ilvl w:val="0"/>
                <w:numId w:val="1"/>
              </w:numPr>
              <w:spacing w:line="360" w:lineRule="exact"/>
              <w:rPr>
                <w:rFonts w:ascii="宋体" w:hAnsi="宋体"/>
                <w:color w:val="008000"/>
                <w:szCs w:val="21"/>
              </w:rPr>
            </w:pPr>
            <w:r>
              <w:rPr>
                <w:rFonts w:ascii="宋体" w:hAnsi="宋体" w:hint="eastAsia"/>
                <w:color w:val="008000"/>
                <w:szCs w:val="21"/>
              </w:rPr>
              <w:t>代表建议公开：</w:t>
            </w:r>
            <w:r>
              <w:rPr>
                <w:rFonts w:hint="eastAsia"/>
                <w:color w:val="008000"/>
              </w:rPr>
              <w:t>□</w:t>
            </w:r>
            <w:r>
              <w:rPr>
                <w:rFonts w:hint="eastAsia"/>
                <w:color w:val="008000"/>
                <w:szCs w:val="21"/>
              </w:rPr>
              <w:t>代表建议涉及国家秘密、商业秘密、个人隐私等不宜公开的内容</w:t>
            </w:r>
            <w:r>
              <w:rPr>
                <w:rFonts w:hint="eastAsia"/>
                <w:color w:val="008000"/>
                <w:szCs w:val="21"/>
              </w:rPr>
              <w:t xml:space="preserve"> </w:t>
            </w:r>
          </w:p>
        </w:tc>
      </w:tr>
      <w:tr w:rsidR="006C1AF2">
        <w:trPr>
          <w:trHeight w:val="1605"/>
          <w:jc w:val="center"/>
        </w:trPr>
        <w:tc>
          <w:tcPr>
            <w:tcW w:w="9671" w:type="dxa"/>
            <w:gridSpan w:val="8"/>
            <w:tcBorders>
              <w:top w:val="double" w:sz="4" w:space="0" w:color="008000"/>
              <w:bottom w:val="double" w:sz="4" w:space="0" w:color="008000"/>
            </w:tcBorders>
            <w:shd w:val="clear" w:color="auto" w:fill="auto"/>
            <w:vAlign w:val="center"/>
          </w:tcPr>
          <w:p w:rsidR="006C1AF2" w:rsidRDefault="00936D01">
            <w:pPr>
              <w:spacing w:line="360" w:lineRule="exact"/>
              <w:jc w:val="left"/>
              <w:rPr>
                <w:color w:val="008000"/>
                <w:szCs w:val="21"/>
              </w:rPr>
            </w:pPr>
            <w:r>
              <w:rPr>
                <w:rFonts w:hint="eastAsia"/>
                <w:color w:val="008000"/>
                <w:szCs w:val="21"/>
              </w:rPr>
              <w:t>分类：</w:t>
            </w:r>
            <w:r>
              <w:rPr>
                <w:rFonts w:hint="eastAsia"/>
                <w:color w:val="008000"/>
              </w:rPr>
              <w:t>□</w:t>
            </w:r>
            <w:r>
              <w:rPr>
                <w:rFonts w:hint="eastAsia"/>
                <w:color w:val="008000"/>
                <w:szCs w:val="21"/>
              </w:rPr>
              <w:t>党委及</w:t>
            </w:r>
            <w:r>
              <w:rPr>
                <w:color w:val="008000"/>
                <w:szCs w:val="21"/>
              </w:rPr>
              <w:t>群团工作</w:t>
            </w:r>
            <w:r>
              <w:rPr>
                <w:rFonts w:hint="eastAsia"/>
                <w:color w:val="008000"/>
                <w:szCs w:val="21"/>
              </w:rPr>
              <w:t xml:space="preserve">                          </w:t>
            </w:r>
            <w:r>
              <w:rPr>
                <w:rFonts w:hint="eastAsia"/>
                <w:color w:val="008000"/>
              </w:rPr>
              <w:t>□</w:t>
            </w:r>
            <w:r>
              <w:rPr>
                <w:rFonts w:hint="eastAsia"/>
                <w:color w:val="008000"/>
                <w:szCs w:val="21"/>
              </w:rPr>
              <w:t>人大工作</w:t>
            </w:r>
            <w:r>
              <w:rPr>
                <w:rFonts w:hint="eastAsia"/>
                <w:color w:val="008000"/>
                <w:szCs w:val="21"/>
              </w:rPr>
              <w:t xml:space="preserve">                </w:t>
            </w:r>
            <w:r>
              <w:rPr>
                <w:color w:val="008000"/>
                <w:szCs w:val="21"/>
              </w:rPr>
              <w:t xml:space="preserve">                </w:t>
            </w:r>
          </w:p>
          <w:p w:rsidR="006C1AF2" w:rsidRDefault="00936D01">
            <w:pPr>
              <w:spacing w:line="360" w:lineRule="exact"/>
              <w:ind w:firstLineChars="300" w:firstLine="630"/>
              <w:jc w:val="left"/>
              <w:rPr>
                <w:color w:val="008000"/>
                <w:szCs w:val="21"/>
              </w:rPr>
            </w:pPr>
            <w:r>
              <w:rPr>
                <w:rFonts w:hint="eastAsia"/>
                <w:color w:val="008000"/>
              </w:rPr>
              <w:t>☑</w:t>
            </w:r>
            <w:r>
              <w:rPr>
                <w:rFonts w:hint="eastAsia"/>
                <w:color w:val="008000"/>
                <w:szCs w:val="21"/>
              </w:rPr>
              <w:t>发展规划和综合经济</w:t>
            </w:r>
            <w:r>
              <w:rPr>
                <w:rFonts w:hint="eastAsia"/>
                <w:color w:val="008000"/>
                <w:szCs w:val="21"/>
              </w:rPr>
              <w:t xml:space="preserve">         </w:t>
            </w:r>
            <w:r>
              <w:rPr>
                <w:color w:val="008000"/>
                <w:szCs w:val="21"/>
              </w:rPr>
              <w:t xml:space="preserve">             </w:t>
            </w:r>
            <w:r>
              <w:rPr>
                <w:rFonts w:hint="eastAsia"/>
                <w:color w:val="008000"/>
              </w:rPr>
              <w:t>□</w:t>
            </w:r>
            <w:r>
              <w:rPr>
                <w:rFonts w:hint="eastAsia"/>
                <w:color w:val="008000"/>
                <w:szCs w:val="21"/>
              </w:rPr>
              <w:t>“三农”以及水利、林业、三峡库区</w:t>
            </w:r>
          </w:p>
          <w:p w:rsidR="006C1AF2" w:rsidRDefault="00936D01">
            <w:pPr>
              <w:spacing w:line="360" w:lineRule="exact"/>
              <w:ind w:firstLineChars="300" w:firstLine="630"/>
              <w:jc w:val="left"/>
              <w:rPr>
                <w:color w:val="008000"/>
                <w:szCs w:val="21"/>
              </w:rPr>
            </w:pPr>
            <w:r>
              <w:rPr>
                <w:rFonts w:hint="eastAsia"/>
                <w:color w:val="008000"/>
              </w:rPr>
              <w:t>□</w:t>
            </w:r>
            <w:r>
              <w:rPr>
                <w:rFonts w:hint="eastAsia"/>
                <w:color w:val="008000"/>
                <w:szCs w:val="21"/>
              </w:rPr>
              <w:t>城市</w:t>
            </w:r>
            <w:r>
              <w:rPr>
                <w:color w:val="008000"/>
                <w:szCs w:val="21"/>
              </w:rPr>
              <w:t>建设和资源环境</w:t>
            </w:r>
            <w:r>
              <w:rPr>
                <w:rFonts w:hint="eastAsia"/>
                <w:color w:val="008000"/>
                <w:szCs w:val="21"/>
              </w:rPr>
              <w:t xml:space="preserve">       </w:t>
            </w:r>
            <w:r>
              <w:rPr>
                <w:color w:val="008000"/>
                <w:szCs w:val="21"/>
              </w:rPr>
              <w:t xml:space="preserve">               </w:t>
            </w:r>
            <w:r>
              <w:rPr>
                <w:rFonts w:hint="eastAsia"/>
                <w:color w:val="008000"/>
              </w:rPr>
              <w:t>□</w:t>
            </w:r>
            <w:r>
              <w:rPr>
                <w:rFonts w:hint="eastAsia"/>
                <w:color w:val="008000"/>
                <w:szCs w:val="21"/>
              </w:rPr>
              <w:t>文化及社会事业</w:t>
            </w:r>
            <w:r>
              <w:rPr>
                <w:rFonts w:hint="eastAsia"/>
                <w:color w:val="008000"/>
                <w:szCs w:val="21"/>
              </w:rPr>
              <w:t xml:space="preserve">                      </w:t>
            </w:r>
            <w:r>
              <w:rPr>
                <w:color w:val="008000"/>
                <w:szCs w:val="21"/>
              </w:rPr>
              <w:t xml:space="preserve">    </w:t>
            </w:r>
          </w:p>
          <w:p w:rsidR="006C1AF2" w:rsidRDefault="00936D01">
            <w:pPr>
              <w:spacing w:line="360" w:lineRule="exact"/>
              <w:ind w:firstLineChars="300" w:firstLine="630"/>
              <w:jc w:val="left"/>
              <w:rPr>
                <w:color w:val="008000"/>
                <w:szCs w:val="21"/>
              </w:rPr>
            </w:pPr>
            <w:r>
              <w:rPr>
                <w:rFonts w:hint="eastAsia"/>
                <w:color w:val="008000"/>
              </w:rPr>
              <w:t>□</w:t>
            </w:r>
            <w:r>
              <w:rPr>
                <w:rFonts w:hint="eastAsia"/>
                <w:color w:val="008000"/>
                <w:szCs w:val="21"/>
              </w:rPr>
              <w:t>体制机制改革和对内对外开放</w:t>
            </w:r>
            <w:r>
              <w:rPr>
                <w:rFonts w:hint="eastAsia"/>
                <w:color w:val="008000"/>
                <w:szCs w:val="21"/>
              </w:rPr>
              <w:t xml:space="preserve">        </w:t>
            </w:r>
            <w:bookmarkStart w:id="0" w:name="_GoBack"/>
            <w:bookmarkEnd w:id="0"/>
            <w:r>
              <w:rPr>
                <w:rFonts w:hint="eastAsia"/>
                <w:color w:val="008000"/>
                <w:szCs w:val="21"/>
              </w:rPr>
              <w:t xml:space="preserve">      </w:t>
            </w:r>
            <w:r>
              <w:rPr>
                <w:rFonts w:hint="eastAsia"/>
                <w:color w:val="008000"/>
              </w:rPr>
              <w:t>□</w:t>
            </w:r>
            <w:r>
              <w:rPr>
                <w:rFonts w:hint="eastAsia"/>
                <w:color w:val="008000"/>
                <w:szCs w:val="21"/>
              </w:rPr>
              <w:t>公共管理</w:t>
            </w:r>
            <w:r>
              <w:rPr>
                <w:color w:val="008000"/>
                <w:szCs w:val="21"/>
              </w:rPr>
              <w:t>及</w:t>
            </w:r>
            <w:r>
              <w:rPr>
                <w:rFonts w:hint="eastAsia"/>
                <w:color w:val="008000"/>
                <w:szCs w:val="21"/>
              </w:rPr>
              <w:t>政府自身建设</w:t>
            </w:r>
            <w:r>
              <w:rPr>
                <w:rFonts w:hint="eastAsia"/>
                <w:color w:val="008000"/>
                <w:szCs w:val="21"/>
              </w:rPr>
              <w:t xml:space="preserve">                  </w:t>
            </w:r>
          </w:p>
          <w:p w:rsidR="006C1AF2" w:rsidRDefault="00936D01">
            <w:pPr>
              <w:spacing w:line="360" w:lineRule="exact"/>
              <w:ind w:firstLineChars="300" w:firstLine="630"/>
              <w:jc w:val="left"/>
              <w:rPr>
                <w:color w:val="008000"/>
                <w:szCs w:val="21"/>
              </w:rPr>
            </w:pPr>
            <w:r>
              <w:rPr>
                <w:rFonts w:hint="eastAsia"/>
                <w:color w:val="008000"/>
              </w:rPr>
              <w:t>□</w:t>
            </w:r>
            <w:r w:rsidR="009F02C1" w:rsidRPr="009F02C1">
              <w:rPr>
                <w:rFonts w:hint="eastAsia"/>
                <w:color w:val="008000"/>
                <w:szCs w:val="21"/>
              </w:rPr>
              <w:t>监察委员会、</w:t>
            </w:r>
            <w:r>
              <w:rPr>
                <w:color w:val="008000"/>
                <w:szCs w:val="21"/>
              </w:rPr>
              <w:t>法院、检察院工作</w:t>
            </w:r>
            <w:r w:rsidR="009F02C1">
              <w:rPr>
                <w:rFonts w:hint="eastAsia"/>
                <w:color w:val="008000"/>
                <w:szCs w:val="21"/>
              </w:rPr>
              <w:t xml:space="preserve">            </w:t>
            </w:r>
            <w:r>
              <w:rPr>
                <w:rFonts w:hint="eastAsia"/>
                <w:color w:val="008000"/>
              </w:rPr>
              <w:t>□</w:t>
            </w:r>
            <w:r>
              <w:rPr>
                <w:rFonts w:hint="eastAsia"/>
                <w:color w:val="008000"/>
                <w:szCs w:val="21"/>
              </w:rPr>
              <w:t>其他</w:t>
            </w:r>
          </w:p>
        </w:tc>
      </w:tr>
      <w:tr w:rsidR="006C1AF2" w:rsidTr="009F02C1">
        <w:trPr>
          <w:trHeight w:val="508"/>
          <w:jc w:val="center"/>
        </w:trPr>
        <w:tc>
          <w:tcPr>
            <w:tcW w:w="1204" w:type="dxa"/>
            <w:vMerge w:val="restart"/>
            <w:tcBorders>
              <w:top w:val="double" w:sz="4" w:space="0" w:color="008000"/>
              <w:right w:val="single" w:sz="2" w:space="0" w:color="008000"/>
            </w:tcBorders>
            <w:shd w:val="clear" w:color="auto" w:fill="auto"/>
            <w:vAlign w:val="center"/>
          </w:tcPr>
          <w:p w:rsidR="006C1AF2" w:rsidRDefault="00936D01">
            <w:pPr>
              <w:spacing w:line="440" w:lineRule="exact"/>
              <w:rPr>
                <w:color w:val="008000"/>
                <w:sz w:val="30"/>
                <w:szCs w:val="30"/>
              </w:rPr>
            </w:pPr>
            <w:r>
              <w:rPr>
                <w:rFonts w:hint="eastAsia"/>
                <w:color w:val="008000"/>
                <w:sz w:val="30"/>
                <w:szCs w:val="30"/>
              </w:rPr>
              <w:t>处</w:t>
            </w:r>
            <w:r>
              <w:rPr>
                <w:rFonts w:hint="eastAsia"/>
                <w:color w:val="008000"/>
                <w:sz w:val="30"/>
                <w:szCs w:val="30"/>
              </w:rPr>
              <w:t xml:space="preserve"> </w:t>
            </w:r>
            <w:r>
              <w:rPr>
                <w:rFonts w:hint="eastAsia"/>
                <w:color w:val="008000"/>
                <w:sz w:val="30"/>
                <w:szCs w:val="30"/>
              </w:rPr>
              <w:t>理</w:t>
            </w:r>
          </w:p>
          <w:p w:rsidR="006C1AF2" w:rsidRDefault="00936D01">
            <w:pPr>
              <w:spacing w:line="440" w:lineRule="exact"/>
              <w:rPr>
                <w:color w:val="008000"/>
                <w:sz w:val="30"/>
                <w:szCs w:val="30"/>
              </w:rPr>
            </w:pPr>
            <w:r>
              <w:rPr>
                <w:rFonts w:hint="eastAsia"/>
                <w:color w:val="008000"/>
                <w:sz w:val="30"/>
                <w:szCs w:val="30"/>
              </w:rPr>
              <w:t>意</w:t>
            </w:r>
            <w:r>
              <w:rPr>
                <w:rFonts w:hint="eastAsia"/>
                <w:color w:val="008000"/>
                <w:sz w:val="30"/>
                <w:szCs w:val="30"/>
              </w:rPr>
              <w:t xml:space="preserve"> </w:t>
            </w:r>
            <w:r>
              <w:rPr>
                <w:rFonts w:hint="eastAsia"/>
                <w:color w:val="008000"/>
                <w:sz w:val="30"/>
                <w:szCs w:val="30"/>
              </w:rPr>
              <w:t>见</w:t>
            </w:r>
          </w:p>
        </w:tc>
        <w:tc>
          <w:tcPr>
            <w:tcW w:w="1759" w:type="dxa"/>
            <w:gridSpan w:val="2"/>
            <w:tcBorders>
              <w:top w:val="double" w:sz="4" w:space="0" w:color="008000"/>
              <w:right w:val="single" w:sz="2" w:space="0" w:color="008000"/>
            </w:tcBorders>
            <w:shd w:val="clear" w:color="auto" w:fill="auto"/>
            <w:vAlign w:val="center"/>
          </w:tcPr>
          <w:p w:rsidR="006C1AF2" w:rsidRDefault="00936D01">
            <w:pPr>
              <w:widowControl/>
              <w:jc w:val="left"/>
              <w:rPr>
                <w:color w:val="008000"/>
                <w:sz w:val="30"/>
                <w:szCs w:val="30"/>
              </w:rPr>
            </w:pPr>
            <w:r>
              <w:rPr>
                <w:rFonts w:hint="eastAsia"/>
                <w:color w:val="008000"/>
              </w:rPr>
              <w:t>□</w:t>
            </w:r>
            <w:r>
              <w:rPr>
                <w:rFonts w:hint="eastAsia"/>
                <w:color w:val="008000"/>
              </w:rPr>
              <w:t>代表建议</w:t>
            </w:r>
          </w:p>
        </w:tc>
        <w:tc>
          <w:tcPr>
            <w:tcW w:w="6708" w:type="dxa"/>
            <w:gridSpan w:val="5"/>
            <w:vMerge w:val="restart"/>
            <w:tcBorders>
              <w:top w:val="double" w:sz="4" w:space="0" w:color="008000"/>
              <w:left w:val="single" w:sz="2" w:space="0" w:color="008000"/>
            </w:tcBorders>
            <w:shd w:val="clear" w:color="auto" w:fill="auto"/>
            <w:vAlign w:val="center"/>
          </w:tcPr>
          <w:p w:rsidR="006C1AF2" w:rsidRDefault="00936D01">
            <w:pPr>
              <w:rPr>
                <w:color w:val="008000"/>
                <w:sz w:val="30"/>
                <w:szCs w:val="30"/>
              </w:rPr>
            </w:pPr>
            <w:r>
              <w:rPr>
                <w:rFonts w:ascii="宋体" w:hAnsi="宋体" w:hint="eastAsia"/>
                <w:color w:val="008000"/>
                <w:sz w:val="24"/>
              </w:rPr>
              <w:t>市交通局主办、市发展改革委协办、市规划自然资源局协办、市生态环境局协办、武隆区政府协办、丰都县政府协办</w:t>
            </w:r>
          </w:p>
        </w:tc>
      </w:tr>
      <w:tr w:rsidR="006C1AF2" w:rsidTr="009F02C1">
        <w:trPr>
          <w:trHeight w:val="227"/>
          <w:jc w:val="center"/>
        </w:trPr>
        <w:tc>
          <w:tcPr>
            <w:tcW w:w="1204" w:type="dxa"/>
            <w:vMerge/>
            <w:tcBorders>
              <w:bottom w:val="single" w:sz="12" w:space="0" w:color="008000"/>
              <w:right w:val="single" w:sz="2" w:space="0" w:color="008000"/>
            </w:tcBorders>
            <w:shd w:val="clear" w:color="auto" w:fill="auto"/>
            <w:vAlign w:val="center"/>
          </w:tcPr>
          <w:p w:rsidR="006C1AF2" w:rsidRDefault="006C1AF2">
            <w:pPr>
              <w:rPr>
                <w:color w:val="008000"/>
                <w:sz w:val="30"/>
                <w:szCs w:val="30"/>
              </w:rPr>
            </w:pPr>
          </w:p>
        </w:tc>
        <w:tc>
          <w:tcPr>
            <w:tcW w:w="1759" w:type="dxa"/>
            <w:gridSpan w:val="2"/>
            <w:tcBorders>
              <w:bottom w:val="single" w:sz="12" w:space="0" w:color="008000"/>
              <w:right w:val="single" w:sz="2" w:space="0" w:color="008000"/>
            </w:tcBorders>
            <w:shd w:val="clear" w:color="auto" w:fill="auto"/>
            <w:vAlign w:val="center"/>
          </w:tcPr>
          <w:p w:rsidR="006C1AF2" w:rsidRDefault="00936D01">
            <w:pPr>
              <w:rPr>
                <w:color w:val="008000"/>
                <w:sz w:val="30"/>
                <w:szCs w:val="30"/>
              </w:rPr>
            </w:pPr>
            <w:r>
              <w:rPr>
                <w:rFonts w:hint="eastAsia"/>
                <w:color w:val="008000"/>
              </w:rPr>
              <w:t>□</w:t>
            </w:r>
            <w:r>
              <w:rPr>
                <w:rFonts w:hint="eastAsia"/>
                <w:color w:val="008000"/>
              </w:rPr>
              <w:t>工作参考</w:t>
            </w:r>
          </w:p>
        </w:tc>
        <w:tc>
          <w:tcPr>
            <w:tcW w:w="6708" w:type="dxa"/>
            <w:gridSpan w:val="5"/>
            <w:vMerge/>
            <w:tcBorders>
              <w:left w:val="single" w:sz="2" w:space="0" w:color="008000"/>
              <w:bottom w:val="single" w:sz="12" w:space="0" w:color="008000"/>
            </w:tcBorders>
            <w:shd w:val="clear" w:color="auto" w:fill="auto"/>
            <w:vAlign w:val="center"/>
          </w:tcPr>
          <w:p w:rsidR="006C1AF2" w:rsidRDefault="006C1AF2">
            <w:pPr>
              <w:rPr>
                <w:color w:val="008000"/>
                <w:sz w:val="30"/>
                <w:szCs w:val="30"/>
              </w:rPr>
            </w:pPr>
          </w:p>
        </w:tc>
      </w:tr>
    </w:tbl>
    <w:p w:rsidR="009F02C1" w:rsidRPr="00176A03" w:rsidRDefault="009F02C1" w:rsidP="009F02C1">
      <w:pPr>
        <w:ind w:left="810" w:hangingChars="450" w:hanging="810"/>
        <w:rPr>
          <w:color w:val="008000"/>
          <w:sz w:val="18"/>
          <w:szCs w:val="18"/>
        </w:rPr>
      </w:pPr>
      <w:r>
        <w:rPr>
          <w:rFonts w:ascii="黑体" w:eastAsia="黑体" w:hint="eastAsia"/>
          <w:color w:val="008000"/>
          <w:sz w:val="18"/>
          <w:szCs w:val="18"/>
        </w:rPr>
        <w:t>说明</w:t>
      </w:r>
      <w:r w:rsidRPr="004C528A">
        <w:rPr>
          <w:rFonts w:ascii="黑体" w:eastAsia="黑体" w:hint="eastAsia"/>
          <w:color w:val="008000"/>
          <w:sz w:val="18"/>
          <w:szCs w:val="18"/>
        </w:rPr>
        <w:t>：</w:t>
      </w:r>
      <w:r w:rsidRPr="00176A03">
        <w:rPr>
          <w:rFonts w:hint="eastAsia"/>
          <w:color w:val="008000"/>
          <w:sz w:val="18"/>
          <w:szCs w:val="18"/>
        </w:rPr>
        <w:t xml:space="preserve">1. </w:t>
      </w:r>
      <w:r w:rsidRPr="00176A03">
        <w:rPr>
          <w:rFonts w:hint="eastAsia"/>
          <w:color w:val="008000"/>
          <w:sz w:val="18"/>
          <w:szCs w:val="18"/>
        </w:rPr>
        <w:t>重庆市</w:t>
      </w:r>
      <w:r w:rsidRPr="00176A03">
        <w:rPr>
          <w:color w:val="008000"/>
          <w:sz w:val="18"/>
          <w:szCs w:val="18"/>
        </w:rPr>
        <w:t>人大</w:t>
      </w:r>
      <w:r w:rsidRPr="00176A03">
        <w:rPr>
          <w:rFonts w:hint="eastAsia"/>
          <w:color w:val="008000"/>
          <w:sz w:val="18"/>
          <w:szCs w:val="18"/>
        </w:rPr>
        <w:t>代表在市人代会会议期间和</w:t>
      </w:r>
      <w:r w:rsidRPr="00176A03">
        <w:rPr>
          <w:color w:val="008000"/>
          <w:sz w:val="18"/>
          <w:szCs w:val="18"/>
        </w:rPr>
        <w:t>闭会期间</w:t>
      </w:r>
      <w:r w:rsidRPr="00176A03">
        <w:rPr>
          <w:rFonts w:hint="eastAsia"/>
          <w:color w:val="008000"/>
          <w:sz w:val="18"/>
          <w:szCs w:val="18"/>
        </w:rPr>
        <w:t>提交建议均</w:t>
      </w:r>
      <w:r w:rsidRPr="00176A03">
        <w:rPr>
          <w:color w:val="008000"/>
          <w:sz w:val="18"/>
          <w:szCs w:val="18"/>
        </w:rPr>
        <w:t>使</w:t>
      </w:r>
      <w:r w:rsidRPr="00176A03">
        <w:rPr>
          <w:rFonts w:hint="eastAsia"/>
          <w:color w:val="008000"/>
          <w:sz w:val="18"/>
          <w:szCs w:val="18"/>
        </w:rPr>
        <w:t>用此专用纸。代表应</w:t>
      </w:r>
      <w:r w:rsidRPr="00176A03">
        <w:rPr>
          <w:color w:val="008000"/>
          <w:sz w:val="18"/>
          <w:szCs w:val="18"/>
        </w:rPr>
        <w:t>将</w:t>
      </w:r>
      <w:r w:rsidRPr="00176A03">
        <w:rPr>
          <w:rFonts w:hint="eastAsia"/>
          <w:color w:val="008000"/>
          <w:sz w:val="18"/>
          <w:szCs w:val="18"/>
        </w:rPr>
        <w:t>建议文本纸质件及其电子件交代表团或</w:t>
      </w:r>
      <w:r w:rsidRPr="00176A03">
        <w:rPr>
          <w:color w:val="008000"/>
          <w:sz w:val="18"/>
          <w:szCs w:val="18"/>
        </w:rPr>
        <w:t>代表联系</w:t>
      </w:r>
      <w:r w:rsidRPr="00176A03">
        <w:rPr>
          <w:rFonts w:hint="eastAsia"/>
          <w:color w:val="008000"/>
          <w:sz w:val="18"/>
          <w:szCs w:val="18"/>
        </w:rPr>
        <w:t>组记录、核对</w:t>
      </w:r>
      <w:r w:rsidRPr="00176A03">
        <w:rPr>
          <w:color w:val="008000"/>
          <w:sz w:val="18"/>
          <w:szCs w:val="18"/>
        </w:rPr>
        <w:t>后</w:t>
      </w:r>
      <w:r w:rsidRPr="00176A03">
        <w:rPr>
          <w:rFonts w:hint="eastAsia"/>
          <w:color w:val="008000"/>
          <w:sz w:val="18"/>
          <w:szCs w:val="18"/>
        </w:rPr>
        <w:t>，由</w:t>
      </w:r>
      <w:r w:rsidRPr="00176A03">
        <w:rPr>
          <w:color w:val="008000"/>
          <w:sz w:val="18"/>
          <w:szCs w:val="18"/>
        </w:rPr>
        <w:t>工作人员</w:t>
      </w:r>
      <w:r w:rsidRPr="00176A03">
        <w:rPr>
          <w:rFonts w:hint="eastAsia"/>
          <w:color w:val="008000"/>
          <w:sz w:val="18"/>
          <w:szCs w:val="18"/>
        </w:rPr>
        <w:t>提交大会秘书处议案建议组或市</w:t>
      </w:r>
      <w:r w:rsidRPr="00176A03">
        <w:rPr>
          <w:color w:val="008000"/>
          <w:sz w:val="18"/>
          <w:szCs w:val="18"/>
        </w:rPr>
        <w:t>人大常委会人代</w:t>
      </w:r>
      <w:r w:rsidRPr="00176A03">
        <w:rPr>
          <w:rFonts w:hint="eastAsia"/>
          <w:color w:val="008000"/>
          <w:sz w:val="18"/>
          <w:szCs w:val="18"/>
        </w:rPr>
        <w:t>工</w:t>
      </w:r>
      <w:r w:rsidRPr="00176A03">
        <w:rPr>
          <w:color w:val="008000"/>
          <w:sz w:val="18"/>
          <w:szCs w:val="18"/>
        </w:rPr>
        <w:t>委</w:t>
      </w:r>
      <w:r w:rsidRPr="00176A03">
        <w:rPr>
          <w:rFonts w:hint="eastAsia"/>
          <w:color w:val="008000"/>
          <w:sz w:val="18"/>
          <w:szCs w:val="18"/>
        </w:rPr>
        <w:t>。</w:t>
      </w:r>
    </w:p>
    <w:p w:rsidR="009F02C1" w:rsidRPr="00176A03" w:rsidRDefault="009F02C1" w:rsidP="009F02C1">
      <w:pPr>
        <w:ind w:leftChars="258" w:left="722" w:hangingChars="100" w:hanging="180"/>
        <w:rPr>
          <w:color w:val="008000"/>
          <w:sz w:val="18"/>
          <w:szCs w:val="18"/>
        </w:rPr>
      </w:pPr>
      <w:r w:rsidRPr="00176A03">
        <w:rPr>
          <w:color w:val="008000"/>
          <w:sz w:val="18"/>
          <w:szCs w:val="18"/>
        </w:rPr>
        <w:t>2</w:t>
      </w:r>
      <w:r w:rsidRPr="00176A03">
        <w:rPr>
          <w:rFonts w:hint="eastAsia"/>
          <w:color w:val="008000"/>
          <w:sz w:val="18"/>
          <w:szCs w:val="18"/>
        </w:rPr>
        <w:t xml:space="preserve">. </w:t>
      </w:r>
      <w:r w:rsidRPr="00176A03">
        <w:rPr>
          <w:rFonts w:hint="eastAsia"/>
          <w:color w:val="008000"/>
          <w:sz w:val="18"/>
          <w:szCs w:val="18"/>
        </w:rPr>
        <w:t>承办单位应自收到代表建议之日起</w:t>
      </w:r>
      <w:r w:rsidRPr="00176A03">
        <w:rPr>
          <w:rFonts w:hint="eastAsia"/>
          <w:color w:val="008000"/>
          <w:sz w:val="18"/>
          <w:szCs w:val="18"/>
        </w:rPr>
        <w:t>2</w:t>
      </w:r>
      <w:r w:rsidRPr="00176A03">
        <w:rPr>
          <w:color w:val="008000"/>
          <w:sz w:val="18"/>
          <w:szCs w:val="18"/>
        </w:rPr>
        <w:t>0</w:t>
      </w:r>
      <w:r w:rsidRPr="00176A03">
        <w:rPr>
          <w:rFonts w:hint="eastAsia"/>
          <w:color w:val="008000"/>
          <w:sz w:val="18"/>
          <w:szCs w:val="18"/>
        </w:rPr>
        <w:t>个工作日内与代表沟通、联系，并</w:t>
      </w:r>
      <w:r w:rsidRPr="00176A03">
        <w:rPr>
          <w:color w:val="008000"/>
          <w:sz w:val="18"/>
          <w:szCs w:val="18"/>
        </w:rPr>
        <w:t>自</w:t>
      </w:r>
      <w:r w:rsidRPr="00176A03">
        <w:rPr>
          <w:rFonts w:hint="eastAsia"/>
          <w:color w:val="008000"/>
          <w:sz w:val="18"/>
          <w:szCs w:val="18"/>
        </w:rPr>
        <w:t>代表建议交办之日起三个月内（涉及面广、处理难度大的不超过六个月）将办理结果书面答复代表。答复函应当抄送市人大常委会人代工委，并在重庆市人大代表履职服务平台“代表议案建议信息系统”中分</w:t>
      </w:r>
      <w:r w:rsidRPr="00176A03">
        <w:rPr>
          <w:color w:val="008000"/>
          <w:sz w:val="18"/>
          <w:szCs w:val="18"/>
        </w:rPr>
        <w:t>类上传</w:t>
      </w:r>
      <w:r w:rsidRPr="00176A03">
        <w:rPr>
          <w:rFonts w:hint="eastAsia"/>
          <w:color w:val="008000"/>
          <w:sz w:val="18"/>
          <w:szCs w:val="18"/>
        </w:rPr>
        <w:t>。</w:t>
      </w:r>
    </w:p>
    <w:p w:rsidR="009F02C1" w:rsidRPr="00176A03" w:rsidRDefault="009F02C1" w:rsidP="009F02C1">
      <w:pPr>
        <w:ind w:leftChars="258" w:left="722" w:hangingChars="100" w:hanging="180"/>
        <w:rPr>
          <w:color w:val="008000"/>
          <w:sz w:val="18"/>
          <w:szCs w:val="18"/>
        </w:rPr>
      </w:pPr>
      <w:r w:rsidRPr="00176A03">
        <w:rPr>
          <w:rFonts w:hint="eastAsia"/>
          <w:color w:val="008000"/>
          <w:sz w:val="18"/>
          <w:szCs w:val="18"/>
        </w:rPr>
        <w:t>3</w:t>
      </w:r>
      <w:r w:rsidRPr="00176A03">
        <w:rPr>
          <w:rFonts w:hint="eastAsia"/>
          <w:color w:val="008000"/>
          <w:sz w:val="18"/>
          <w:szCs w:val="18"/>
        </w:rPr>
        <w:t>．承办单位在</w:t>
      </w:r>
      <w:r w:rsidRPr="00176A03">
        <w:rPr>
          <w:color w:val="008000"/>
          <w:sz w:val="18"/>
          <w:szCs w:val="18"/>
        </w:rPr>
        <w:t>答复函中</w:t>
      </w:r>
      <w:r w:rsidRPr="00176A03">
        <w:rPr>
          <w:rFonts w:hint="eastAsia"/>
          <w:color w:val="008000"/>
          <w:sz w:val="18"/>
          <w:szCs w:val="18"/>
        </w:rPr>
        <w:t>作</w:t>
      </w:r>
      <w:r w:rsidRPr="00176A03">
        <w:rPr>
          <w:color w:val="008000"/>
          <w:sz w:val="18"/>
          <w:szCs w:val="18"/>
        </w:rPr>
        <w:t>出承诺事项的</w:t>
      </w:r>
      <w:r w:rsidRPr="00176A03">
        <w:rPr>
          <w:rFonts w:hint="eastAsia"/>
          <w:color w:val="008000"/>
          <w:sz w:val="18"/>
          <w:szCs w:val="18"/>
        </w:rPr>
        <w:t>，应当</w:t>
      </w:r>
      <w:r w:rsidRPr="009F02C1">
        <w:rPr>
          <w:rFonts w:hint="eastAsia"/>
          <w:color w:val="008000"/>
          <w:sz w:val="18"/>
          <w:szCs w:val="18"/>
        </w:rPr>
        <w:t>在答复函及回执中分项列出，并</w:t>
      </w:r>
      <w:r w:rsidRPr="00176A03">
        <w:rPr>
          <w:rFonts w:hint="eastAsia"/>
          <w:color w:val="008000"/>
          <w:sz w:val="18"/>
          <w:szCs w:val="18"/>
        </w:rPr>
        <w:t>建立承诺事项台账，注重办理落实，并将承诺事项以及落实情况录入重庆市人大代表履职服务平台“代表议案建议信息系统”。承办</w:t>
      </w:r>
      <w:r w:rsidRPr="00176A03">
        <w:rPr>
          <w:color w:val="008000"/>
          <w:sz w:val="18"/>
          <w:szCs w:val="18"/>
        </w:rPr>
        <w:t>单位应于</w:t>
      </w:r>
      <w:r w:rsidRPr="00176A03">
        <w:rPr>
          <w:rFonts w:hint="eastAsia"/>
          <w:color w:val="008000"/>
          <w:sz w:val="18"/>
          <w:szCs w:val="18"/>
        </w:rPr>
        <w:t>每年第四季度向代表寄送本年度和上一年承诺事项的落实情况和回执，并向市人大常委会人代工委报送承诺事项台账。</w:t>
      </w:r>
    </w:p>
    <w:p w:rsidR="009F02C1" w:rsidRPr="00176A03" w:rsidRDefault="009F02C1" w:rsidP="009F02C1">
      <w:pPr>
        <w:ind w:leftChars="258" w:left="722" w:hangingChars="100" w:hanging="180"/>
        <w:rPr>
          <w:color w:val="008000"/>
          <w:sz w:val="18"/>
          <w:szCs w:val="18"/>
        </w:rPr>
      </w:pPr>
      <w:r w:rsidRPr="00176A03">
        <w:rPr>
          <w:color w:val="008000"/>
          <w:sz w:val="18"/>
          <w:szCs w:val="18"/>
        </w:rPr>
        <w:t>4</w:t>
      </w:r>
      <w:r w:rsidRPr="00176A03">
        <w:rPr>
          <w:rFonts w:hint="eastAsia"/>
          <w:color w:val="008000"/>
          <w:sz w:val="18"/>
          <w:szCs w:val="18"/>
        </w:rPr>
        <w:t xml:space="preserve">. </w:t>
      </w:r>
      <w:r w:rsidRPr="00176A03">
        <w:rPr>
          <w:rFonts w:hint="eastAsia"/>
          <w:color w:val="008000"/>
          <w:sz w:val="18"/>
          <w:szCs w:val="18"/>
        </w:rPr>
        <w:t>代表收到答复函和</w:t>
      </w:r>
      <w:r w:rsidRPr="00176A03">
        <w:rPr>
          <w:color w:val="008000"/>
          <w:sz w:val="18"/>
          <w:szCs w:val="18"/>
        </w:rPr>
        <w:t>承诺事项</w:t>
      </w:r>
      <w:r w:rsidRPr="00176A03">
        <w:rPr>
          <w:rFonts w:hint="eastAsia"/>
          <w:color w:val="008000"/>
          <w:sz w:val="18"/>
          <w:szCs w:val="18"/>
        </w:rPr>
        <w:t>落实情况后，应在</w:t>
      </w:r>
      <w:r w:rsidRPr="00176A03">
        <w:rPr>
          <w:rFonts w:hint="eastAsia"/>
          <w:color w:val="008000"/>
          <w:sz w:val="18"/>
          <w:szCs w:val="18"/>
        </w:rPr>
        <w:t>20</w:t>
      </w:r>
      <w:r w:rsidRPr="00176A03">
        <w:rPr>
          <w:rFonts w:hint="eastAsia"/>
          <w:color w:val="008000"/>
          <w:sz w:val="18"/>
          <w:szCs w:val="18"/>
        </w:rPr>
        <w:t>个工作日内登陆重庆市人大代表履职服务平台，在“代表议案建议信息系统”中填写回执，也可将回执邮寄或传真给市</w:t>
      </w:r>
      <w:r w:rsidRPr="00176A03">
        <w:rPr>
          <w:color w:val="008000"/>
          <w:sz w:val="18"/>
          <w:szCs w:val="18"/>
        </w:rPr>
        <w:t>人大常委会人代工委</w:t>
      </w:r>
      <w:r w:rsidRPr="00176A03">
        <w:rPr>
          <w:rFonts w:hint="eastAsia"/>
          <w:color w:val="008000"/>
          <w:sz w:val="18"/>
          <w:szCs w:val="18"/>
        </w:rPr>
        <w:t>。</w:t>
      </w:r>
      <w:r w:rsidRPr="00176A03">
        <w:rPr>
          <w:color w:val="008000"/>
          <w:sz w:val="18"/>
          <w:szCs w:val="18"/>
        </w:rPr>
        <w:t>逾期未反馈回执</w:t>
      </w:r>
      <w:r w:rsidRPr="00176A03">
        <w:rPr>
          <w:rFonts w:hint="eastAsia"/>
          <w:color w:val="008000"/>
          <w:sz w:val="18"/>
          <w:szCs w:val="18"/>
        </w:rPr>
        <w:t>的</w:t>
      </w:r>
      <w:r w:rsidRPr="00176A03">
        <w:rPr>
          <w:color w:val="008000"/>
          <w:sz w:val="18"/>
          <w:szCs w:val="18"/>
        </w:rPr>
        <w:t>，</w:t>
      </w:r>
      <w:r w:rsidRPr="00176A03">
        <w:rPr>
          <w:rFonts w:hint="eastAsia"/>
          <w:color w:val="008000"/>
          <w:sz w:val="18"/>
          <w:szCs w:val="18"/>
        </w:rPr>
        <w:t>将记</w:t>
      </w:r>
      <w:r w:rsidRPr="00176A03">
        <w:rPr>
          <w:color w:val="008000"/>
          <w:sz w:val="18"/>
          <w:szCs w:val="18"/>
        </w:rPr>
        <w:t>入代表履职档案</w:t>
      </w:r>
      <w:r w:rsidRPr="00176A03">
        <w:rPr>
          <w:rFonts w:hint="eastAsia"/>
          <w:color w:val="008000"/>
          <w:sz w:val="18"/>
          <w:szCs w:val="18"/>
        </w:rPr>
        <w:t>，不</w:t>
      </w:r>
      <w:r w:rsidRPr="00176A03">
        <w:rPr>
          <w:color w:val="008000"/>
          <w:sz w:val="18"/>
          <w:szCs w:val="18"/>
        </w:rPr>
        <w:t>纳入</w:t>
      </w:r>
      <w:r w:rsidRPr="00176A03">
        <w:rPr>
          <w:rFonts w:hint="eastAsia"/>
          <w:color w:val="008000"/>
          <w:sz w:val="18"/>
          <w:szCs w:val="18"/>
        </w:rPr>
        <w:t>承办</w:t>
      </w:r>
      <w:r w:rsidRPr="00176A03">
        <w:rPr>
          <w:color w:val="008000"/>
          <w:sz w:val="18"/>
          <w:szCs w:val="18"/>
        </w:rPr>
        <w:t>单位办理工作满意情况的统计范围</w:t>
      </w:r>
      <w:r w:rsidRPr="00176A03">
        <w:rPr>
          <w:rFonts w:hint="eastAsia"/>
          <w:color w:val="008000"/>
          <w:sz w:val="18"/>
          <w:szCs w:val="18"/>
        </w:rPr>
        <w:t>。</w:t>
      </w:r>
    </w:p>
    <w:p w:rsidR="009F02C1" w:rsidRPr="00176A03" w:rsidRDefault="009F02C1" w:rsidP="009F02C1">
      <w:pPr>
        <w:ind w:leftChars="258" w:left="722" w:hangingChars="100" w:hanging="180"/>
        <w:rPr>
          <w:color w:val="008000"/>
          <w:sz w:val="18"/>
          <w:szCs w:val="18"/>
        </w:rPr>
      </w:pPr>
      <w:r w:rsidRPr="00176A03">
        <w:rPr>
          <w:color w:val="008000"/>
          <w:sz w:val="18"/>
          <w:szCs w:val="18"/>
        </w:rPr>
        <w:t>5</w:t>
      </w:r>
      <w:r w:rsidRPr="00176A03">
        <w:rPr>
          <w:rFonts w:hint="eastAsia"/>
          <w:color w:val="008000"/>
          <w:sz w:val="18"/>
          <w:szCs w:val="18"/>
        </w:rPr>
        <w:t>．代表对建议办理工作或办理结果不满意的，应当填写具体意见，由市人大常委会人代工委视情况要求承办</w:t>
      </w:r>
      <w:r w:rsidRPr="00176A03">
        <w:rPr>
          <w:color w:val="008000"/>
          <w:sz w:val="18"/>
          <w:szCs w:val="18"/>
        </w:rPr>
        <w:t>单位</w:t>
      </w:r>
      <w:r w:rsidRPr="00176A03">
        <w:rPr>
          <w:rFonts w:hint="eastAsia"/>
          <w:color w:val="008000"/>
          <w:sz w:val="18"/>
          <w:szCs w:val="18"/>
        </w:rPr>
        <w:t>重</w:t>
      </w:r>
      <w:r w:rsidRPr="00176A03">
        <w:rPr>
          <w:rFonts w:hint="eastAsia"/>
          <w:color w:val="008000"/>
          <w:sz w:val="18"/>
          <w:szCs w:val="18"/>
        </w:rPr>
        <w:lastRenderedPageBreak/>
        <w:t>新办理。</w:t>
      </w:r>
    </w:p>
    <w:p w:rsidR="009F02C1" w:rsidRPr="00176A03" w:rsidRDefault="009F02C1" w:rsidP="009F02C1">
      <w:pPr>
        <w:ind w:leftChars="258" w:left="722" w:hangingChars="100" w:hanging="180"/>
        <w:rPr>
          <w:color w:val="008000"/>
          <w:sz w:val="18"/>
          <w:szCs w:val="18"/>
        </w:rPr>
      </w:pPr>
      <w:r w:rsidRPr="00176A03">
        <w:rPr>
          <w:color w:val="008000"/>
          <w:sz w:val="18"/>
          <w:szCs w:val="18"/>
        </w:rPr>
        <w:t>6</w:t>
      </w:r>
      <w:r w:rsidRPr="00176A03">
        <w:rPr>
          <w:rFonts w:hint="eastAsia"/>
          <w:color w:val="008000"/>
          <w:sz w:val="18"/>
          <w:szCs w:val="18"/>
        </w:rPr>
        <w:t xml:space="preserve">. </w:t>
      </w:r>
      <w:r w:rsidRPr="00176A03">
        <w:rPr>
          <w:rFonts w:hint="eastAsia"/>
          <w:color w:val="008000"/>
          <w:sz w:val="18"/>
          <w:szCs w:val="18"/>
        </w:rPr>
        <w:t>市人大常委会人代工委议案建议办理处联系电话（传真）：</w:t>
      </w:r>
      <w:r w:rsidRPr="009F02C1">
        <w:rPr>
          <w:rFonts w:hint="eastAsia"/>
          <w:color w:val="008000"/>
          <w:sz w:val="18"/>
          <w:szCs w:val="18"/>
        </w:rPr>
        <w:t>67678697</w:t>
      </w:r>
      <w:r w:rsidRPr="00176A03">
        <w:rPr>
          <w:rFonts w:hint="eastAsia"/>
          <w:color w:val="008000"/>
          <w:sz w:val="18"/>
          <w:szCs w:val="18"/>
        </w:rPr>
        <w:t>，</w:t>
      </w:r>
      <w:r w:rsidRPr="00176A03">
        <w:rPr>
          <w:rFonts w:hint="eastAsia"/>
          <w:color w:val="008000"/>
          <w:sz w:val="18"/>
          <w:szCs w:val="18"/>
        </w:rPr>
        <w:t>67678756</w:t>
      </w:r>
      <w:r w:rsidRPr="00176A03">
        <w:rPr>
          <w:rFonts w:hint="eastAsia"/>
          <w:color w:val="008000"/>
          <w:sz w:val="18"/>
          <w:szCs w:val="18"/>
        </w:rPr>
        <w:t>。</w:t>
      </w:r>
    </w:p>
    <w:p w:rsidR="006C1AF2" w:rsidRDefault="00936D01">
      <w:pPr>
        <w:jc w:val="center"/>
        <w:rPr>
          <w:rFonts w:ascii="方正黑体_GBK" w:eastAsia="方正黑体_GBK"/>
          <w:color w:val="008000"/>
          <w:sz w:val="36"/>
          <w:szCs w:val="36"/>
        </w:rPr>
      </w:pPr>
      <w:r>
        <w:rPr>
          <w:rFonts w:ascii="方正黑体_GBK" w:eastAsia="方正黑体_GBK" w:hint="eastAsia"/>
          <w:color w:val="008000"/>
          <w:sz w:val="36"/>
          <w:szCs w:val="36"/>
        </w:rPr>
        <w:t>注 意 事 项</w:t>
      </w:r>
    </w:p>
    <w:p w:rsidR="006C1AF2" w:rsidRDefault="00936D01">
      <w:pPr>
        <w:spacing w:line="520" w:lineRule="exact"/>
        <w:ind w:firstLineChars="200" w:firstLine="560"/>
        <w:rPr>
          <w:rFonts w:ascii="方正仿宋_GBK" w:eastAsia="方正仿宋_GBK"/>
          <w:color w:val="008000"/>
          <w:sz w:val="28"/>
          <w:szCs w:val="28"/>
        </w:rPr>
      </w:pPr>
      <w:r>
        <w:rPr>
          <w:rFonts w:ascii="方正仿宋_GBK" w:eastAsia="方正仿宋_GBK" w:hint="eastAsia"/>
          <w:color w:val="008000"/>
          <w:sz w:val="28"/>
          <w:szCs w:val="28"/>
        </w:rPr>
        <w:t>（一）按照《中华人民共和国</w:t>
      </w:r>
      <w:r>
        <w:rPr>
          <w:rFonts w:ascii="方正仿宋_GBK" w:eastAsia="方正仿宋_GBK"/>
          <w:color w:val="008000"/>
          <w:sz w:val="28"/>
          <w:szCs w:val="28"/>
        </w:rPr>
        <w:t>全国人民代表大会和地方各级人民代表大会代表法》</w:t>
      </w:r>
      <w:r>
        <w:rPr>
          <w:rFonts w:ascii="方正仿宋_GBK" w:eastAsia="方正仿宋_GBK" w:hint="eastAsia"/>
          <w:color w:val="008000"/>
          <w:sz w:val="28"/>
          <w:szCs w:val="28"/>
        </w:rPr>
        <w:t>、</w:t>
      </w:r>
      <w:r>
        <w:rPr>
          <w:rFonts w:ascii="方正仿宋_GBK" w:eastAsia="方正仿宋_GBK"/>
          <w:color w:val="008000"/>
          <w:sz w:val="28"/>
          <w:szCs w:val="28"/>
        </w:rPr>
        <w:t>《重庆市人民代表大会议事规则》</w:t>
      </w:r>
      <w:r>
        <w:rPr>
          <w:rFonts w:ascii="方正仿宋_GBK" w:eastAsia="方正仿宋_GBK" w:hint="eastAsia"/>
          <w:color w:val="008000"/>
          <w:sz w:val="28"/>
          <w:szCs w:val="28"/>
        </w:rPr>
        <w:t>和</w:t>
      </w:r>
      <w:r>
        <w:rPr>
          <w:rFonts w:ascii="方正仿宋_GBK" w:eastAsia="方正仿宋_GBK"/>
          <w:color w:val="008000"/>
          <w:sz w:val="28"/>
          <w:szCs w:val="28"/>
        </w:rPr>
        <w:t>《</w:t>
      </w:r>
      <w:r>
        <w:rPr>
          <w:rFonts w:ascii="方正仿宋_GBK" w:eastAsia="方正仿宋_GBK" w:hint="eastAsia"/>
          <w:color w:val="008000"/>
          <w:sz w:val="28"/>
          <w:szCs w:val="28"/>
        </w:rPr>
        <w:t>重庆市人民代表</w:t>
      </w:r>
      <w:r>
        <w:rPr>
          <w:rFonts w:ascii="方正仿宋_GBK" w:eastAsia="方正仿宋_GBK"/>
          <w:color w:val="008000"/>
          <w:sz w:val="28"/>
          <w:szCs w:val="28"/>
        </w:rPr>
        <w:t>大会代表</w:t>
      </w:r>
      <w:r>
        <w:rPr>
          <w:rFonts w:ascii="方正仿宋_GBK" w:eastAsia="方正仿宋_GBK" w:hint="eastAsia"/>
          <w:color w:val="008000"/>
          <w:sz w:val="28"/>
          <w:szCs w:val="28"/>
        </w:rPr>
        <w:t>建议批评</w:t>
      </w:r>
      <w:r>
        <w:rPr>
          <w:rFonts w:ascii="方正仿宋_GBK" w:eastAsia="方正仿宋_GBK"/>
          <w:color w:val="008000"/>
          <w:sz w:val="28"/>
          <w:szCs w:val="28"/>
        </w:rPr>
        <w:t>和意见工作条例》的规定，代表有权向本级人民代表大会</w:t>
      </w:r>
      <w:r>
        <w:rPr>
          <w:rFonts w:ascii="方正仿宋_GBK" w:eastAsia="方正仿宋_GBK" w:hint="eastAsia"/>
          <w:color w:val="008000"/>
          <w:sz w:val="28"/>
          <w:szCs w:val="28"/>
        </w:rPr>
        <w:t>及其常务委员会</w:t>
      </w:r>
      <w:r>
        <w:rPr>
          <w:rFonts w:ascii="方正仿宋_GBK" w:eastAsia="方正仿宋_GBK"/>
          <w:color w:val="008000"/>
          <w:sz w:val="28"/>
          <w:szCs w:val="28"/>
        </w:rPr>
        <w:t>提出对各方面工作的建议、批评和意见（以下简称建议）。</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w:t>
      </w:r>
      <w:r>
        <w:rPr>
          <w:rFonts w:ascii="方正仿宋_GBK" w:eastAsia="方正仿宋_GBK"/>
          <w:color w:val="008000"/>
          <w:sz w:val="28"/>
          <w:szCs w:val="28"/>
        </w:rPr>
        <w:t>二）</w:t>
      </w:r>
      <w:r>
        <w:rPr>
          <w:rFonts w:ascii="方正仿宋_GBK" w:eastAsia="方正仿宋_GBK" w:hint="eastAsia"/>
          <w:color w:val="008000"/>
          <w:sz w:val="28"/>
          <w:szCs w:val="28"/>
        </w:rPr>
        <w:t>代表</w:t>
      </w:r>
      <w:r>
        <w:rPr>
          <w:rFonts w:ascii="方正仿宋_GBK" w:eastAsia="方正仿宋_GBK"/>
          <w:color w:val="008000"/>
          <w:sz w:val="28"/>
          <w:szCs w:val="28"/>
        </w:rPr>
        <w:t>应当与</w:t>
      </w:r>
      <w:r>
        <w:rPr>
          <w:rFonts w:ascii="方正仿宋_GBK" w:eastAsia="方正仿宋_GBK" w:hint="eastAsia"/>
          <w:color w:val="008000"/>
          <w:sz w:val="28"/>
          <w:szCs w:val="28"/>
        </w:rPr>
        <w:t>原选举单位和人民群众保持密切联系，通过走访、接待人民群众，参加视察、专题调研、执法检查、代表小组活动、列席常务委员会会议和原选举单位的人民代表大会会议等方式，了解人民群众的意愿和有关机关、组织的工作情况，围绕本市改革发展稳定和人民群众普遍关心的问题，在深入调查、认真研究相关问题的基础上</w:t>
      </w:r>
      <w:r>
        <w:rPr>
          <w:rFonts w:ascii="方正仿宋_GBK" w:eastAsia="方正仿宋_GBK"/>
          <w:color w:val="008000"/>
          <w:sz w:val="28"/>
          <w:szCs w:val="28"/>
        </w:rPr>
        <w:t>，</w:t>
      </w:r>
      <w:r>
        <w:rPr>
          <w:rFonts w:ascii="方正仿宋_GBK" w:eastAsia="方正仿宋_GBK" w:hint="eastAsia"/>
          <w:color w:val="008000"/>
          <w:sz w:val="28"/>
          <w:szCs w:val="28"/>
        </w:rPr>
        <w:t>提出</w:t>
      </w:r>
      <w:r>
        <w:rPr>
          <w:rFonts w:ascii="方正仿宋_GBK" w:eastAsia="方正仿宋_GBK"/>
          <w:color w:val="008000"/>
          <w:sz w:val="28"/>
          <w:szCs w:val="28"/>
        </w:rPr>
        <w:t>建议</w:t>
      </w:r>
      <w:r>
        <w:rPr>
          <w:rFonts w:ascii="方正仿宋_GBK" w:eastAsia="方正仿宋_GBK" w:hint="eastAsia"/>
          <w:color w:val="008000"/>
          <w:sz w:val="28"/>
          <w:szCs w:val="28"/>
        </w:rPr>
        <w:t>。</w:t>
      </w:r>
      <w:r>
        <w:rPr>
          <w:rFonts w:ascii="方正仿宋_GBK" w:eastAsia="方正仿宋_GBK"/>
          <w:color w:val="008000"/>
          <w:sz w:val="28"/>
          <w:szCs w:val="28"/>
        </w:rPr>
        <w:t>建议应当注重反映实际情况和问题</w:t>
      </w:r>
      <w:r>
        <w:rPr>
          <w:rFonts w:ascii="方正仿宋_GBK" w:eastAsia="方正仿宋_GBK" w:hint="eastAsia"/>
          <w:color w:val="008000"/>
          <w:sz w:val="28"/>
          <w:szCs w:val="28"/>
        </w:rPr>
        <w:t>，做到条理清晰，内容明确具体，一事一议。不同的事项和问题，应当分成若干建议提出。</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w:t>
      </w:r>
      <w:r>
        <w:rPr>
          <w:rFonts w:ascii="方正仿宋_GBK" w:eastAsia="方正仿宋_GBK"/>
          <w:color w:val="008000"/>
          <w:sz w:val="28"/>
          <w:szCs w:val="28"/>
        </w:rPr>
        <w:t>三）涉及下列情况不应当作为代表建议提出：</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color w:val="008000"/>
          <w:sz w:val="28"/>
          <w:szCs w:val="28"/>
        </w:rPr>
        <w:t>1</w:t>
      </w:r>
      <w:r>
        <w:rPr>
          <w:rFonts w:ascii="方正仿宋_GBK" w:eastAsia="方正仿宋_GBK" w:hint="eastAsia"/>
          <w:color w:val="008000"/>
          <w:sz w:val="28"/>
          <w:szCs w:val="28"/>
        </w:rPr>
        <w:t>．涉及解决代表本人或者其亲属个人问题的；</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2．涉及具体的司法案件或者代转人民群众来信的；</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3．属于学术探讨、产品推介的；</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4．属于检举、申诉、控告的；</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5．法律、法规规定的其他不宜作为代表建议的。</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（四</w:t>
      </w:r>
      <w:r>
        <w:rPr>
          <w:rFonts w:ascii="方正仿宋_GBK" w:eastAsia="方正仿宋_GBK"/>
          <w:color w:val="008000"/>
          <w:sz w:val="28"/>
          <w:szCs w:val="28"/>
        </w:rPr>
        <w:t>）代表提出建议，请使用统一印制的</w:t>
      </w:r>
      <w:r>
        <w:rPr>
          <w:rFonts w:ascii="方正仿宋_GBK" w:eastAsia="方正仿宋_GBK" w:hint="eastAsia"/>
          <w:color w:val="008000"/>
          <w:sz w:val="28"/>
          <w:szCs w:val="28"/>
        </w:rPr>
        <w:t>代表建议</w:t>
      </w:r>
      <w:r>
        <w:rPr>
          <w:rFonts w:ascii="方正仿宋_GBK" w:eastAsia="方正仿宋_GBK"/>
          <w:color w:val="008000"/>
          <w:sz w:val="28"/>
          <w:szCs w:val="28"/>
        </w:rPr>
        <w:t>专用纸，</w:t>
      </w:r>
      <w:r>
        <w:rPr>
          <w:rFonts w:ascii="方正仿宋_GBK" w:eastAsia="方正仿宋_GBK" w:hint="eastAsia"/>
          <w:color w:val="008000"/>
          <w:sz w:val="28"/>
          <w:szCs w:val="28"/>
        </w:rPr>
        <w:t>并将建议文本</w:t>
      </w:r>
      <w:r>
        <w:rPr>
          <w:rFonts w:ascii="方正仿宋_GBK" w:eastAsia="方正仿宋_GBK"/>
          <w:color w:val="008000"/>
          <w:sz w:val="28"/>
          <w:szCs w:val="28"/>
        </w:rPr>
        <w:t>交代表团或者</w:t>
      </w:r>
      <w:r>
        <w:rPr>
          <w:rFonts w:ascii="方正仿宋_GBK" w:eastAsia="方正仿宋_GBK" w:hint="eastAsia"/>
          <w:color w:val="008000"/>
          <w:sz w:val="28"/>
          <w:szCs w:val="28"/>
        </w:rPr>
        <w:t>代</w:t>
      </w:r>
      <w:r>
        <w:rPr>
          <w:rFonts w:ascii="方正仿宋_GBK" w:eastAsia="方正仿宋_GBK"/>
          <w:color w:val="008000"/>
          <w:sz w:val="28"/>
          <w:szCs w:val="28"/>
        </w:rPr>
        <w:t>表联系组</w:t>
      </w:r>
      <w:r>
        <w:rPr>
          <w:rFonts w:ascii="方正仿宋_GBK" w:eastAsia="方正仿宋_GBK" w:hint="eastAsia"/>
          <w:color w:val="008000"/>
          <w:sz w:val="28"/>
          <w:szCs w:val="28"/>
        </w:rPr>
        <w:t>记录、核对</w:t>
      </w:r>
      <w:r>
        <w:rPr>
          <w:rFonts w:ascii="方正仿宋_GBK" w:eastAsia="方正仿宋_GBK"/>
          <w:color w:val="008000"/>
          <w:sz w:val="28"/>
          <w:szCs w:val="28"/>
        </w:rPr>
        <w:t>后</w:t>
      </w:r>
      <w:r>
        <w:rPr>
          <w:rFonts w:ascii="方正仿宋_GBK" w:eastAsia="方正仿宋_GBK" w:hint="eastAsia"/>
          <w:color w:val="008000"/>
          <w:sz w:val="28"/>
          <w:szCs w:val="28"/>
        </w:rPr>
        <w:t>，通过</w:t>
      </w:r>
      <w:r>
        <w:rPr>
          <w:rFonts w:ascii="方正仿宋_GBK" w:eastAsia="方正仿宋_GBK"/>
          <w:color w:val="008000"/>
          <w:sz w:val="28"/>
          <w:szCs w:val="28"/>
        </w:rPr>
        <w:t>“</w:t>
      </w:r>
      <w:r>
        <w:rPr>
          <w:rFonts w:ascii="方正仿宋_GBK" w:eastAsia="方正仿宋_GBK"/>
          <w:color w:val="008000"/>
          <w:sz w:val="28"/>
          <w:szCs w:val="28"/>
        </w:rPr>
        <w:t>重庆市人大代表议案建议信息系统</w:t>
      </w:r>
      <w:r>
        <w:rPr>
          <w:rFonts w:ascii="方正仿宋_GBK" w:eastAsia="方正仿宋_GBK"/>
          <w:color w:val="008000"/>
          <w:sz w:val="28"/>
          <w:szCs w:val="28"/>
        </w:rPr>
        <w:t>”</w:t>
      </w:r>
      <w:r>
        <w:rPr>
          <w:rFonts w:ascii="方正仿宋_GBK" w:eastAsia="方正仿宋_GBK"/>
          <w:color w:val="008000"/>
          <w:sz w:val="28"/>
          <w:szCs w:val="28"/>
        </w:rPr>
        <w:t>提交。提交时</w:t>
      </w:r>
      <w:r>
        <w:rPr>
          <w:rFonts w:ascii="方正仿宋_GBK" w:eastAsia="方正仿宋_GBK" w:hint="eastAsia"/>
          <w:color w:val="008000"/>
          <w:sz w:val="28"/>
          <w:szCs w:val="28"/>
        </w:rPr>
        <w:t>，</w:t>
      </w:r>
      <w:r>
        <w:rPr>
          <w:rFonts w:ascii="方正仿宋_GBK" w:eastAsia="方正仿宋_GBK"/>
          <w:color w:val="008000"/>
          <w:sz w:val="28"/>
          <w:szCs w:val="28"/>
        </w:rPr>
        <w:t>请</w:t>
      </w:r>
      <w:r>
        <w:rPr>
          <w:rFonts w:ascii="方正仿宋_GBK" w:eastAsia="方正仿宋_GBK" w:hint="eastAsia"/>
          <w:color w:val="008000"/>
          <w:sz w:val="28"/>
          <w:szCs w:val="28"/>
        </w:rPr>
        <w:t>逐项</w:t>
      </w:r>
      <w:r>
        <w:rPr>
          <w:rFonts w:ascii="方正仿宋_GBK" w:eastAsia="方正仿宋_GBK"/>
          <w:color w:val="008000"/>
          <w:sz w:val="28"/>
          <w:szCs w:val="28"/>
        </w:rPr>
        <w:t>填写和勾选相应的</w:t>
      </w:r>
      <w:r>
        <w:rPr>
          <w:rFonts w:ascii="方正仿宋_GBK" w:eastAsia="方正仿宋_GBK" w:hint="eastAsia"/>
          <w:color w:val="008000"/>
          <w:sz w:val="28"/>
          <w:szCs w:val="28"/>
        </w:rPr>
        <w:t>栏目</w:t>
      </w:r>
      <w:r>
        <w:rPr>
          <w:rFonts w:ascii="方正仿宋_GBK" w:eastAsia="方正仿宋_GBK"/>
          <w:color w:val="008000"/>
          <w:sz w:val="28"/>
          <w:szCs w:val="28"/>
        </w:rPr>
        <w:t>。如</w:t>
      </w:r>
      <w:r>
        <w:rPr>
          <w:rFonts w:ascii="方正仿宋_GBK" w:eastAsia="方正仿宋_GBK" w:hint="eastAsia"/>
          <w:color w:val="008000"/>
          <w:sz w:val="28"/>
          <w:szCs w:val="28"/>
        </w:rPr>
        <w:t>是</w:t>
      </w:r>
      <w:r>
        <w:rPr>
          <w:rFonts w:ascii="方正仿宋_GBK" w:eastAsia="方正仿宋_GBK"/>
          <w:color w:val="008000"/>
          <w:sz w:val="28"/>
          <w:szCs w:val="28"/>
        </w:rPr>
        <w:t>代表团提出的建议，应有代表团团长签名。</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五）代表应当根据承办单位办理代表建议的实际情况，通过填写回执，对承办单位办理代表建议的答复函，以及答复函中承诺事项的落实情况作出满意、基本满意、不满意等评价，并将评价结果反馈市人大常委会人代工委。代表开展评价工作的情况记入代表履职档案。</w:t>
      </w:r>
    </w:p>
    <w:p w:rsidR="006C1AF2" w:rsidRDefault="006C1AF2">
      <w:pPr>
        <w:spacing w:line="520" w:lineRule="exact"/>
        <w:ind w:firstLine="600"/>
        <w:rPr>
          <w:rFonts w:ascii="方正仿宋_GBK" w:eastAsia="方正仿宋_GBK"/>
          <w:color w:val="008000"/>
          <w:sz w:val="28"/>
          <w:szCs w:val="28"/>
        </w:rPr>
      </w:pPr>
    </w:p>
    <w:p w:rsidR="006C1AF2" w:rsidRDefault="006C1AF2">
      <w:pPr>
        <w:spacing w:line="520" w:lineRule="exact"/>
        <w:ind w:firstLine="600"/>
        <w:rPr>
          <w:rFonts w:ascii="方正仿宋_GBK" w:eastAsia="方正仿宋_GBK"/>
          <w:color w:val="008000"/>
          <w:sz w:val="28"/>
          <w:szCs w:val="28"/>
        </w:rPr>
      </w:pPr>
    </w:p>
    <w:sectPr w:rsidR="006C1AF2">
      <w:headerReference w:type="default" r:id="rId8"/>
      <w:footerReference w:type="even" r:id="rId9"/>
      <w:footerReference w:type="default" r:id="rId10"/>
      <w:pgSz w:w="11906" w:h="16838"/>
      <w:pgMar w:top="851" w:right="1134" w:bottom="851" w:left="1134" w:header="851" w:footer="992" w:gutter="0"/>
      <w:cols w:space="425"/>
      <w:docGrid w:type="lines" w:linePitch="312"/>
    </w:sectPr>
    <w:p>
      <w:pPr>
        <w:widowControl w:val="0"/>
        <w:spacing w:line="594" w:lineRule="exact"/>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bidi="ar"/>
        </w:rPr>
        <w:t>关于将丰都邮轮港至仙女山机场高速项目延伸至渝湘高速（武隆斑竹林互通）的建议</w:t>
      </w:r>
    </w:p>
    <w:p>
      <w:pPr>
        <w:widowControl w:val="0"/>
        <w:spacing w:line="594" w:lineRule="exact"/>
        <w:jc w:val="center"/>
        <w:rPr>
          <w:rFonts w:hint="default" w:ascii="Times New Roman" w:hAnsi="Times New Roman" w:eastAsia="方正楷体_GBK" w:cs="Times New Roman"/>
          <w:sz w:val="32"/>
          <w:szCs w:val="32"/>
        </w:rPr>
      </w:pPr>
    </w:p>
    <w:p>
      <w:pPr>
        <w:widowControl w:val="0"/>
        <w:spacing w:line="594" w:lineRule="exact"/>
        <w:ind w:firstLine="640" w:firstLineChars="200"/>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bidi="ar"/>
        </w:rPr>
        <w:t>一、背景</w:t>
      </w:r>
    </w:p>
    <w:p>
      <w:pPr>
        <w:widowControl w:val="0"/>
        <w:spacing w:line="594" w:lineRule="exact"/>
        <w:ind w:firstLine="640" w:firstLineChars="200"/>
        <w:textAlignment w:val="baseline"/>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丰都邮轮港至仙女山机场大武陵山旅游快速通道项目，已纳入重庆市综合交</w:t>
      </w:r>
      <w:r>
        <w:rPr>
          <w:rFonts w:hint="eastAsia" w:ascii="方正仿宋_GBK" w:hAnsi="方正仿宋_GBK" w:eastAsia="方正仿宋_GBK" w:cs="方正仿宋_GBK"/>
          <w:sz w:val="32"/>
          <w:szCs w:val="32"/>
          <w:lang w:bidi="ar"/>
        </w:rPr>
        <w:t>通运输“十四五”规划的有关区</w:t>
      </w:r>
      <w:r>
        <w:rPr>
          <w:rFonts w:hint="default" w:ascii="Times New Roman" w:hAnsi="Times New Roman" w:eastAsia="方正仿宋_GBK" w:cs="Times New Roman"/>
          <w:sz w:val="32"/>
          <w:szCs w:val="32"/>
          <w:lang w:bidi="ar"/>
        </w:rPr>
        <w:t>县论证类项目中，起点位于长江三峡丰都邮轮港（原丰都西互通），采用枢纽互通与G5021石渝高速公路衔接，向西南经包鸾、红花坡展线爬坡，向南穿越南天湖自然保护区至仙女湖镇，继续向南展线，经武隆区双河镇，至仙女山机场。</w:t>
      </w:r>
    </w:p>
    <w:p>
      <w:pPr>
        <w:widowControl w:val="0"/>
        <w:spacing w:line="594" w:lineRule="exact"/>
        <w:ind w:firstLine="640" w:firstLineChars="200"/>
        <w:textAlignment w:val="baseline"/>
        <w:rPr>
          <w:rFonts w:hint="default" w:ascii="Times New Roman" w:hAnsi="Times New Roman" w:eastAsia="方正黑体_GBK" w:cs="Times New Roman"/>
          <w:sz w:val="32"/>
          <w:szCs w:val="32"/>
          <w:lang w:bidi="ar"/>
        </w:rPr>
      </w:pPr>
      <w:r>
        <w:rPr>
          <w:rFonts w:hint="default" w:ascii="Times New Roman" w:hAnsi="Times New Roman" w:eastAsia="方正黑体_GBK" w:cs="Times New Roman"/>
          <w:sz w:val="32"/>
          <w:szCs w:val="32"/>
          <w:lang w:bidi="ar"/>
        </w:rPr>
        <w:t>二、推进情况</w:t>
      </w:r>
    </w:p>
    <w:p>
      <w:pPr>
        <w:widowControl w:val="0"/>
        <w:spacing w:line="594" w:lineRule="exact"/>
        <w:ind w:firstLine="640" w:firstLineChars="200"/>
        <w:textAlignment w:val="baseline"/>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该项目于2020年由丰都县牵头启动前期工作，全长约48.962km，其中武隆境内长度约8.9km。2021年5月，编</w:t>
      </w:r>
      <w:r>
        <w:rPr>
          <w:rFonts w:hint="eastAsia" w:ascii="方正仿宋_GBK" w:hAnsi="方正仿宋_GBK" w:eastAsia="方正仿宋_GBK" w:cs="方正仿宋_GBK"/>
          <w:sz w:val="32"/>
          <w:szCs w:val="32"/>
          <w:lang w:bidi="ar"/>
        </w:rPr>
        <w:t>制单位完成“丰都游轮辅港—南天湖—仙女山机场”高速公路工程可行性研究报告初稿编制。2021年12月10日，武隆区交通局与中交第一公路勘察设计研究院有限公司共同对仙女山机场至渝湘高速</w:t>
      </w:r>
      <w:r>
        <w:rPr>
          <w:rFonts w:hint="eastAsia" w:ascii="方正仿宋_GBK" w:hAnsi="方正仿宋_GBK" w:eastAsia="方正仿宋_GBK" w:cs="方正仿宋_GBK"/>
          <w:sz w:val="32"/>
          <w:szCs w:val="32"/>
          <w:lang w:eastAsia="zh-CN" w:bidi="ar"/>
        </w:rPr>
        <w:t>——</w:t>
      </w:r>
      <w:r>
        <w:rPr>
          <w:rFonts w:hint="eastAsia" w:ascii="方正仿宋_GBK" w:hAnsi="方正仿宋_GBK" w:eastAsia="方正仿宋_GBK" w:cs="方正仿宋_GBK"/>
          <w:sz w:val="32"/>
          <w:szCs w:val="32"/>
          <w:lang w:bidi="ar"/>
        </w:rPr>
        <w:t>武隆斑竹林互通段线路进行规划研究论证，确定武隆段新的路线走向。目前，</w:t>
      </w:r>
      <w:r>
        <w:rPr>
          <w:rFonts w:hint="default" w:ascii="Times New Roman" w:hAnsi="Times New Roman" w:eastAsia="方正仿宋_GBK" w:cs="Times New Roman"/>
          <w:sz w:val="32"/>
          <w:szCs w:val="32"/>
          <w:lang w:bidi="ar"/>
        </w:rPr>
        <w:t>正在向相关部门收集基础资料，争取2022年底前完成新路线的工可初稿。</w:t>
      </w:r>
    </w:p>
    <w:p>
      <w:pPr>
        <w:widowControl w:val="0"/>
        <w:spacing w:line="594" w:lineRule="exact"/>
        <w:ind w:firstLine="640" w:firstLineChars="200"/>
        <w:textAlignment w:val="baseline"/>
        <w:rPr>
          <w:rFonts w:hint="default" w:ascii="Times New Roman" w:hAnsi="Times New Roman" w:eastAsia="方正黑体_GBK" w:cs="Times New Roman"/>
          <w:sz w:val="32"/>
          <w:szCs w:val="32"/>
          <w:lang w:bidi="ar"/>
        </w:rPr>
      </w:pPr>
      <w:r>
        <w:rPr>
          <w:rFonts w:hint="default" w:ascii="Times New Roman" w:hAnsi="Times New Roman" w:eastAsia="方正黑体_GBK" w:cs="Times New Roman"/>
          <w:sz w:val="32"/>
          <w:szCs w:val="32"/>
          <w:lang w:bidi="ar"/>
        </w:rPr>
        <w:t>三、项目意义</w:t>
      </w:r>
    </w:p>
    <w:p>
      <w:pPr>
        <w:widowControl w:val="0"/>
        <w:spacing w:line="594" w:lineRule="exact"/>
        <w:ind w:firstLine="640" w:firstLineChars="200"/>
        <w:textAlignment w:val="baseline"/>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该项目实施后，可充分发挥仙女山机场的辐射带动作用，快速打通大仙女山旅游度假区对外联系大通道，实现连接渝东北三峡库区和渝东南武陵山区，加强渝东北与渝东南融合发展，特别是推进长江三峡、丰都名山、南天湖等市内著名景区与武隆仙女山、乌江画廊等景区的互联互通，实现旅游资源的跨区域联合发展。</w:t>
      </w:r>
    </w:p>
    <w:p>
      <w:pPr>
        <w:widowControl w:val="0"/>
        <w:spacing w:line="594" w:lineRule="exact"/>
        <w:ind w:firstLine="640" w:firstLineChars="200"/>
        <w:textAlignment w:val="baseline"/>
        <w:rPr>
          <w:rFonts w:hint="default" w:ascii="Times New Roman" w:hAnsi="Times New Roman" w:eastAsia="方正黑体_GBK" w:cs="Times New Roman"/>
          <w:sz w:val="32"/>
          <w:szCs w:val="32"/>
          <w:lang w:bidi="ar"/>
        </w:rPr>
      </w:pPr>
      <w:r>
        <w:rPr>
          <w:rFonts w:hint="default" w:ascii="Times New Roman" w:hAnsi="Times New Roman" w:eastAsia="方正黑体_GBK" w:cs="Times New Roman"/>
          <w:sz w:val="32"/>
          <w:szCs w:val="32"/>
          <w:lang w:bidi="ar"/>
        </w:rPr>
        <w:t>四、建议</w:t>
      </w:r>
    </w:p>
    <w:p>
      <w:pPr>
        <w:spacing w:line="594" w:lineRule="exact"/>
        <w:ind w:firstLine="640" w:firstLineChars="200"/>
        <w:jc w:val="left"/>
        <w:textAlignment w:val="baseline"/>
        <w:rPr>
          <w:rFonts w:hint="eastAsia" w:ascii="方正仿宋_GBK" w:hAnsi="方正仿宋_GBK" w:eastAsia="方正仿宋_GBK" w:cs="方正仿宋_GBK"/>
          <w:sz w:val="32"/>
          <w:szCs w:val="32"/>
          <w:lang w:bidi="ar"/>
        </w:rPr>
      </w:pPr>
      <w:r>
        <w:rPr>
          <w:rFonts w:hint="default" w:ascii="Times New Roman" w:hAnsi="Times New Roman" w:eastAsia="方正仿宋_GBK" w:cs="Times New Roman"/>
          <w:sz w:val="32"/>
          <w:szCs w:val="32"/>
          <w:lang w:bidi="ar"/>
        </w:rPr>
        <w:t>市交</w:t>
      </w:r>
      <w:r>
        <w:rPr>
          <w:rFonts w:hint="eastAsia" w:ascii="方正仿宋_GBK" w:hAnsi="方正仿宋_GBK" w:eastAsia="方正仿宋_GBK" w:cs="方正仿宋_GBK"/>
          <w:sz w:val="32"/>
          <w:szCs w:val="32"/>
          <w:lang w:bidi="ar"/>
        </w:rPr>
        <w:t>通局</w:t>
      </w:r>
      <w:r>
        <w:rPr>
          <w:rFonts w:hint="eastAsia" w:ascii="方正仿宋_GBK" w:hAnsi="方正仿宋_GBK" w:eastAsia="方正仿宋_GBK" w:cs="方正仿宋_GBK"/>
          <w:sz w:val="32"/>
          <w:szCs w:val="32"/>
          <w:lang w:eastAsia="zh-CN" w:bidi="ar"/>
        </w:rPr>
        <w:t>牵头，</w:t>
      </w:r>
      <w:r>
        <w:rPr>
          <w:rFonts w:hint="eastAsia" w:ascii="方正仿宋_GBK" w:hAnsi="方正仿宋_GBK" w:eastAsia="方正仿宋_GBK" w:cs="方正仿宋_GBK"/>
          <w:sz w:val="32"/>
          <w:szCs w:val="32"/>
          <w:lang w:bidi="ar"/>
        </w:rPr>
        <w:t>将“丰都邮轮港</w:t>
      </w:r>
      <w:r>
        <w:rPr>
          <w:rFonts w:hint="eastAsia" w:ascii="方正仿宋_GBK" w:hAnsi="方正仿宋_GBK" w:eastAsia="方正仿宋_GBK" w:cs="方正仿宋_GBK"/>
          <w:sz w:val="32"/>
          <w:szCs w:val="32"/>
          <w:lang w:eastAsia="zh-CN" w:bidi="ar"/>
        </w:rPr>
        <w:t>—</w:t>
      </w:r>
      <w:r>
        <w:rPr>
          <w:rFonts w:hint="eastAsia" w:ascii="方正仿宋_GBK" w:hAnsi="方正仿宋_GBK" w:eastAsia="方正仿宋_GBK" w:cs="方正仿宋_GBK"/>
          <w:sz w:val="32"/>
          <w:szCs w:val="32"/>
          <w:lang w:bidi="ar"/>
        </w:rPr>
        <w:t>仙女山机场”高速项目以及该项目延伸至渝湘高速</w:t>
      </w:r>
      <w:r>
        <w:rPr>
          <w:rFonts w:hint="eastAsia" w:ascii="方正仿宋_GBK" w:hAnsi="方正仿宋_GBK" w:eastAsia="方正仿宋_GBK" w:cs="方正仿宋_GBK"/>
          <w:sz w:val="32"/>
          <w:szCs w:val="32"/>
          <w:lang w:eastAsia="zh-CN" w:bidi="ar"/>
        </w:rPr>
        <w:t>—</w:t>
      </w:r>
      <w:r>
        <w:rPr>
          <w:rFonts w:hint="eastAsia" w:ascii="方正仿宋_GBK" w:hAnsi="方正仿宋_GBK" w:eastAsia="方正仿宋_GBK" w:cs="方正仿宋_GBK"/>
          <w:sz w:val="32"/>
          <w:szCs w:val="32"/>
          <w:lang w:bidi="ar"/>
        </w:rPr>
        <w:t>武隆斑竹林互通段高速作为一个项目整体推进，并尽快将仙女山机场至渝湘高速—武隆斑竹林互通段高速纳入全市综合交通运输“十四五”规划项目库</w:t>
      </w:r>
      <w:r>
        <w:rPr>
          <w:rFonts w:hint="eastAsia" w:ascii="方正仿宋_GBK" w:hAnsi="方正仿宋_GBK" w:eastAsia="方正仿宋_GBK" w:cs="方正仿宋_GBK"/>
          <w:sz w:val="32"/>
          <w:szCs w:val="32"/>
          <w:lang w:eastAsia="zh-CN" w:bidi="ar"/>
        </w:rPr>
        <w:t>，并</w:t>
      </w:r>
      <w:r>
        <w:rPr>
          <w:rFonts w:hint="eastAsia" w:ascii="方正仿宋_GBK" w:hAnsi="方正仿宋_GBK" w:eastAsia="方正仿宋_GBK" w:cs="方正仿宋_GBK"/>
          <w:sz w:val="32"/>
          <w:szCs w:val="32"/>
          <w:lang w:bidi="ar"/>
        </w:rPr>
        <w:t>由武隆区与丰都县进一步研究该项目起止点，力争与武丰、渝湘等高速实现互联互通，提升路网保障能力。</w:t>
      </w:r>
    </w:p>
    <w:p/>
    <w:p>
      <w:pPr>
        <w:pStyle w:val="2"/>
      </w:pPr>
    </w:p>
    <w:p>
      <w:pPr>
        <w:spacing w:line="560" w:lineRule="exact"/>
        <w:rPr>
          <w:rFonts w:hint="default" w:ascii="方正楷体_GBK" w:eastAsia="方正楷体_GBK"/>
          <w:sz w:val="32"/>
          <w:szCs w:val="32"/>
          <w:lang w:val="en-US" w:eastAsia="zh-CN"/>
        </w:rPr>
      </w:pPr>
      <w:r>
        <w:rPr>
          <w:rFonts w:hint="eastAsia" w:ascii="方正楷体_GBK" w:eastAsia="方正楷体_GBK"/>
          <w:sz w:val="32"/>
          <w:szCs w:val="32"/>
        </w:rPr>
        <w:t>武隆代表团：</w:t>
      </w:r>
      <w:r>
        <w:rPr>
          <w:rFonts w:hint="eastAsia" w:ascii="方正楷体_GBK" w:eastAsia="方正楷体_GBK"/>
          <w:sz w:val="32"/>
          <w:szCs w:val="32"/>
          <w:lang w:eastAsia="zh-CN"/>
        </w:rPr>
        <w:t>张凯</w:t>
      </w:r>
      <w:r>
        <w:rPr>
          <w:rFonts w:hint="eastAsia" w:ascii="方正楷体_GBK" w:eastAsia="方正楷体_GBK"/>
          <w:sz w:val="32"/>
          <w:szCs w:val="32"/>
        </w:rPr>
        <w:t xml:space="preserve">       代表证号：0</w:t>
      </w:r>
      <w:r>
        <w:rPr>
          <w:rFonts w:hint="eastAsia" w:ascii="方正楷体_GBK" w:eastAsia="方正楷体_GBK"/>
          <w:sz w:val="32"/>
          <w:szCs w:val="32"/>
          <w:lang w:val="en-US" w:eastAsia="zh-CN"/>
        </w:rPr>
        <w:t>557</w:t>
      </w:r>
    </w:p>
    <w:p>
      <w:pPr>
        <w:spacing w:line="560" w:lineRule="exact"/>
        <w:rPr>
          <w:rFonts w:hint="default" w:ascii="方正楷体_GBK" w:eastAsia="方正楷体_GBK"/>
          <w:sz w:val="32"/>
          <w:szCs w:val="32"/>
          <w:lang w:val="en-US" w:eastAsia="zh-CN"/>
        </w:rPr>
      </w:pPr>
      <w:r>
        <w:rPr>
          <w:rFonts w:hint="eastAsia" w:ascii="方正楷体_GBK" w:eastAsia="方正楷体_GBK"/>
          <w:sz w:val="32"/>
          <w:szCs w:val="32"/>
        </w:rPr>
        <w:t>联系电话：</w:t>
      </w:r>
      <w:r>
        <w:rPr>
          <w:rFonts w:hint="eastAsia" w:ascii="方正楷体_GBK" w:eastAsia="方正楷体_GBK"/>
          <w:sz w:val="32"/>
          <w:szCs w:val="32"/>
          <w:lang w:val="en-US" w:eastAsia="zh-CN"/>
        </w:rPr>
        <w:t>13350336698</w:t>
      </w:r>
      <w:r>
        <w:rPr>
          <w:rFonts w:ascii="方正楷体_GBK" w:eastAsia="方正楷体_GBK"/>
          <w:sz w:val="32"/>
          <w:szCs w:val="32"/>
        </w:rPr>
        <w:t xml:space="preserve">    </w:t>
      </w:r>
      <w:r>
        <w:rPr>
          <w:rFonts w:hint="eastAsia" w:ascii="方正楷体_GBK" w:eastAsia="方正楷体_GBK"/>
          <w:sz w:val="32"/>
          <w:szCs w:val="32"/>
        </w:rPr>
        <w:t>邮编：</w:t>
      </w:r>
      <w:r>
        <w:rPr>
          <w:rFonts w:hint="eastAsia" w:ascii="方正楷体_GBK" w:eastAsia="方正楷体_GBK"/>
          <w:sz w:val="32"/>
          <w:szCs w:val="32"/>
          <w:lang w:val="en-US" w:eastAsia="zh-CN"/>
        </w:rPr>
        <w:t>408599</w:t>
      </w:r>
    </w:p>
    <w:p>
      <w:pPr>
        <w:spacing w:line="560" w:lineRule="exact"/>
        <w:rPr>
          <w:rFonts w:hint="eastAsia" w:eastAsia="方正楷体_GBK"/>
          <w:sz w:val="32"/>
          <w:szCs w:val="32"/>
          <w:lang w:eastAsia="zh-CN"/>
        </w:rPr>
      </w:pPr>
      <w:r>
        <w:rPr>
          <w:rFonts w:hint="eastAsia" w:ascii="方正楷体_GBK" w:eastAsia="方正楷体_GBK"/>
          <w:sz w:val="32"/>
          <w:szCs w:val="32"/>
        </w:rPr>
        <w:t>通讯地址：重庆市</w:t>
      </w:r>
      <w:r>
        <w:rPr>
          <w:rFonts w:hint="eastAsia" w:ascii="方正楷体_GBK" w:eastAsia="方正楷体_GBK"/>
          <w:sz w:val="32"/>
          <w:szCs w:val="32"/>
          <w:lang w:eastAsia="zh-CN"/>
        </w:rPr>
        <w:t>武隆区人民政府</w:t>
      </w:r>
      <w:bookmarkStart w:id="0" w:name="_GoBack"/>
      <w:bookmarkEnd w:id="0"/>
    </w:p>
    <w:p>
      <w:pPr>
        <w:pStyle w:val="2"/>
      </w:pPr>
    </w:p>
    <w:p>
      <w:pPr>
        <w:pStyle w:val="3"/>
      </w:pP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862" w:rsidRDefault="00517862">
      <w:r>
        <w:separator/>
      </w:r>
    </w:p>
  </w:endnote>
  <w:endnote w:type="continuationSeparator" w:id="0">
    <w:p w:rsidR="00517862" w:rsidRDefault="0051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F2" w:rsidRDefault="00936D01">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C1AF2" w:rsidRDefault="006C1AF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F2" w:rsidRDefault="00517862">
    <w:pPr>
      <w:pStyle w:val="a5"/>
      <w:jc w:val="right"/>
      <w:rPr>
        <w:sz w:val="21"/>
        <w:szCs w:val="21"/>
      </w:rPr>
    </w:pPr>
    <w:r>
      <w:rPr>
        <w:sz w:val="21"/>
      </w:rPr>
      <w:pict>
        <v:shapetype id="_x0000_t202" coordsize="21600,21600" o:spt="202" path="m,l,21600r21600,l21600,xe">
          <v:stroke joinstyle="miter"/>
          <v:path gradientshapeok="t" o:connecttype="rect"/>
        </v:shapetype>
        <v:shape id="_x0000_s3073" type="#_x0000_t202" style="position:absolute;left:0;text-align:left;margin-left:371.2pt;margin-top:0;width:2in;height:2in;z-index:1;mso-wrap-style:none;mso-position-horizontal:right;mso-position-horizontal-relative:margin;mso-width-relative:page;mso-height-relative:page" filled="f" stroked="f">
          <v:textbox style="mso-fit-shape-to-text:t" inset="0,0,0,0">
            <w:txbxContent>
              <w:p w:rsidR="006C1AF2" w:rsidRDefault="00936D01">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9F02C1">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9F02C1">
                    <w:rPr>
                      <w:noProof/>
                    </w:rPr>
                    <w:t>3</w:t>
                  </w:r>
                </w:fldSimple>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862" w:rsidRDefault="00517862">
      <w:r>
        <w:separator/>
      </w:r>
    </w:p>
  </w:footnote>
  <w:footnote w:type="continuationSeparator" w:id="0">
    <w:p w:rsidR="00517862" w:rsidRDefault="00517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F2" w:rsidRDefault="006C1AF2">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B26508"/>
    <w:multiLevelType w:val="multilevel"/>
    <w:tmpl w:val="60B26508"/>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CB8"/>
    <w:rsid w:val="00001FB3"/>
    <w:rsid w:val="00002F1D"/>
    <w:rsid w:val="000076EC"/>
    <w:rsid w:val="00010942"/>
    <w:rsid w:val="000116EA"/>
    <w:rsid w:val="00012D70"/>
    <w:rsid w:val="00015044"/>
    <w:rsid w:val="00016995"/>
    <w:rsid w:val="00017BA1"/>
    <w:rsid w:val="000211DD"/>
    <w:rsid w:val="000230E3"/>
    <w:rsid w:val="000232E8"/>
    <w:rsid w:val="00024A74"/>
    <w:rsid w:val="00026719"/>
    <w:rsid w:val="000323E1"/>
    <w:rsid w:val="00032D28"/>
    <w:rsid w:val="00033596"/>
    <w:rsid w:val="00034705"/>
    <w:rsid w:val="0003629D"/>
    <w:rsid w:val="00036863"/>
    <w:rsid w:val="0004021E"/>
    <w:rsid w:val="00040EA1"/>
    <w:rsid w:val="0004369A"/>
    <w:rsid w:val="0004405F"/>
    <w:rsid w:val="00044BE5"/>
    <w:rsid w:val="00046D11"/>
    <w:rsid w:val="00047380"/>
    <w:rsid w:val="00051A1F"/>
    <w:rsid w:val="000524D3"/>
    <w:rsid w:val="00053645"/>
    <w:rsid w:val="00054C1C"/>
    <w:rsid w:val="00055507"/>
    <w:rsid w:val="00055670"/>
    <w:rsid w:val="000568FB"/>
    <w:rsid w:val="00057769"/>
    <w:rsid w:val="000577F8"/>
    <w:rsid w:val="000616EA"/>
    <w:rsid w:val="00062CE9"/>
    <w:rsid w:val="00064932"/>
    <w:rsid w:val="00067158"/>
    <w:rsid w:val="000706F6"/>
    <w:rsid w:val="00070816"/>
    <w:rsid w:val="000713E9"/>
    <w:rsid w:val="00071FB5"/>
    <w:rsid w:val="00074D25"/>
    <w:rsid w:val="00076C11"/>
    <w:rsid w:val="00077068"/>
    <w:rsid w:val="00080E47"/>
    <w:rsid w:val="00082520"/>
    <w:rsid w:val="000831DF"/>
    <w:rsid w:val="00085403"/>
    <w:rsid w:val="00090783"/>
    <w:rsid w:val="000971CD"/>
    <w:rsid w:val="000A08C8"/>
    <w:rsid w:val="000A1B98"/>
    <w:rsid w:val="000A5722"/>
    <w:rsid w:val="000A6EBE"/>
    <w:rsid w:val="000B2352"/>
    <w:rsid w:val="000B3FC9"/>
    <w:rsid w:val="000B4CDA"/>
    <w:rsid w:val="000B521B"/>
    <w:rsid w:val="000B6833"/>
    <w:rsid w:val="000B68F2"/>
    <w:rsid w:val="000B744F"/>
    <w:rsid w:val="000B7C80"/>
    <w:rsid w:val="000C020B"/>
    <w:rsid w:val="000C0445"/>
    <w:rsid w:val="000C3386"/>
    <w:rsid w:val="000C37FE"/>
    <w:rsid w:val="000C3AAA"/>
    <w:rsid w:val="000C4190"/>
    <w:rsid w:val="000C45FD"/>
    <w:rsid w:val="000C46F2"/>
    <w:rsid w:val="000D0CAA"/>
    <w:rsid w:val="000D1370"/>
    <w:rsid w:val="000D1640"/>
    <w:rsid w:val="000D3B5A"/>
    <w:rsid w:val="000D5E15"/>
    <w:rsid w:val="000D5E5D"/>
    <w:rsid w:val="000D6E16"/>
    <w:rsid w:val="000E2EEE"/>
    <w:rsid w:val="000E30BA"/>
    <w:rsid w:val="000E52C7"/>
    <w:rsid w:val="000E54FC"/>
    <w:rsid w:val="000E62D1"/>
    <w:rsid w:val="000E6588"/>
    <w:rsid w:val="000F2742"/>
    <w:rsid w:val="000F6762"/>
    <w:rsid w:val="00100256"/>
    <w:rsid w:val="00101D1F"/>
    <w:rsid w:val="00102082"/>
    <w:rsid w:val="00102476"/>
    <w:rsid w:val="00103983"/>
    <w:rsid w:val="0010621B"/>
    <w:rsid w:val="0010798A"/>
    <w:rsid w:val="00112A53"/>
    <w:rsid w:val="00115DDA"/>
    <w:rsid w:val="00117BD0"/>
    <w:rsid w:val="001219F8"/>
    <w:rsid w:val="001242A2"/>
    <w:rsid w:val="001255D6"/>
    <w:rsid w:val="00130987"/>
    <w:rsid w:val="00131C6F"/>
    <w:rsid w:val="00132133"/>
    <w:rsid w:val="00135E7D"/>
    <w:rsid w:val="00142A2E"/>
    <w:rsid w:val="00142B3F"/>
    <w:rsid w:val="00143416"/>
    <w:rsid w:val="00145639"/>
    <w:rsid w:val="00146560"/>
    <w:rsid w:val="00150287"/>
    <w:rsid w:val="00150C5C"/>
    <w:rsid w:val="00150F7E"/>
    <w:rsid w:val="0015118D"/>
    <w:rsid w:val="00152AD3"/>
    <w:rsid w:val="00152C47"/>
    <w:rsid w:val="00153E51"/>
    <w:rsid w:val="00155E3C"/>
    <w:rsid w:val="00161FF1"/>
    <w:rsid w:val="001623AF"/>
    <w:rsid w:val="0016684D"/>
    <w:rsid w:val="00166E88"/>
    <w:rsid w:val="00173770"/>
    <w:rsid w:val="00173A87"/>
    <w:rsid w:val="001763E5"/>
    <w:rsid w:val="00176BE0"/>
    <w:rsid w:val="00182265"/>
    <w:rsid w:val="001835AA"/>
    <w:rsid w:val="001841A1"/>
    <w:rsid w:val="00184DD1"/>
    <w:rsid w:val="0018784A"/>
    <w:rsid w:val="00190DCE"/>
    <w:rsid w:val="00192A09"/>
    <w:rsid w:val="001938EB"/>
    <w:rsid w:val="00196498"/>
    <w:rsid w:val="001A0BA4"/>
    <w:rsid w:val="001A101E"/>
    <w:rsid w:val="001A4541"/>
    <w:rsid w:val="001B2286"/>
    <w:rsid w:val="001B59F0"/>
    <w:rsid w:val="001B6408"/>
    <w:rsid w:val="001C308C"/>
    <w:rsid w:val="001C49BD"/>
    <w:rsid w:val="001C4FB8"/>
    <w:rsid w:val="001C5410"/>
    <w:rsid w:val="001C5E28"/>
    <w:rsid w:val="001D101B"/>
    <w:rsid w:val="001D2D9B"/>
    <w:rsid w:val="001D3B97"/>
    <w:rsid w:val="001D774C"/>
    <w:rsid w:val="001E0DEA"/>
    <w:rsid w:val="001E2458"/>
    <w:rsid w:val="001F4FE3"/>
    <w:rsid w:val="001F6CFD"/>
    <w:rsid w:val="00200757"/>
    <w:rsid w:val="00200988"/>
    <w:rsid w:val="00201670"/>
    <w:rsid w:val="002065D3"/>
    <w:rsid w:val="002075F2"/>
    <w:rsid w:val="002079E6"/>
    <w:rsid w:val="00211D28"/>
    <w:rsid w:val="00212FD2"/>
    <w:rsid w:val="00214206"/>
    <w:rsid w:val="00217687"/>
    <w:rsid w:val="002213CF"/>
    <w:rsid w:val="0022194B"/>
    <w:rsid w:val="0022630E"/>
    <w:rsid w:val="00227B7A"/>
    <w:rsid w:val="00230B17"/>
    <w:rsid w:val="00233D78"/>
    <w:rsid w:val="002341C3"/>
    <w:rsid w:val="002360D9"/>
    <w:rsid w:val="00237319"/>
    <w:rsid w:val="002377B2"/>
    <w:rsid w:val="00237C46"/>
    <w:rsid w:val="00241C23"/>
    <w:rsid w:val="00243242"/>
    <w:rsid w:val="00243506"/>
    <w:rsid w:val="0024469F"/>
    <w:rsid w:val="00245845"/>
    <w:rsid w:val="00245D23"/>
    <w:rsid w:val="00245F8E"/>
    <w:rsid w:val="00253C28"/>
    <w:rsid w:val="00260AA5"/>
    <w:rsid w:val="00260B35"/>
    <w:rsid w:val="0026126B"/>
    <w:rsid w:val="002623EC"/>
    <w:rsid w:val="0026358E"/>
    <w:rsid w:val="00264CF5"/>
    <w:rsid w:val="00266BF0"/>
    <w:rsid w:val="00270932"/>
    <w:rsid w:val="00272C6F"/>
    <w:rsid w:val="002778B7"/>
    <w:rsid w:val="002805CB"/>
    <w:rsid w:val="002848CB"/>
    <w:rsid w:val="00284C0B"/>
    <w:rsid w:val="00284CDC"/>
    <w:rsid w:val="00285AF1"/>
    <w:rsid w:val="002866ED"/>
    <w:rsid w:val="00287455"/>
    <w:rsid w:val="002877B4"/>
    <w:rsid w:val="002903F8"/>
    <w:rsid w:val="00295F65"/>
    <w:rsid w:val="002964B8"/>
    <w:rsid w:val="00297375"/>
    <w:rsid w:val="00297D8C"/>
    <w:rsid w:val="002A03D8"/>
    <w:rsid w:val="002A2143"/>
    <w:rsid w:val="002A281C"/>
    <w:rsid w:val="002A72DC"/>
    <w:rsid w:val="002B0D29"/>
    <w:rsid w:val="002B1871"/>
    <w:rsid w:val="002C029A"/>
    <w:rsid w:val="002C03A4"/>
    <w:rsid w:val="002C1268"/>
    <w:rsid w:val="002C2527"/>
    <w:rsid w:val="002C2709"/>
    <w:rsid w:val="002C363F"/>
    <w:rsid w:val="002C4438"/>
    <w:rsid w:val="002C5E40"/>
    <w:rsid w:val="002D2B03"/>
    <w:rsid w:val="002D315A"/>
    <w:rsid w:val="002D3E9A"/>
    <w:rsid w:val="002D41CA"/>
    <w:rsid w:val="002D68D9"/>
    <w:rsid w:val="002D6A3D"/>
    <w:rsid w:val="002D6A8B"/>
    <w:rsid w:val="002E05D1"/>
    <w:rsid w:val="002E390F"/>
    <w:rsid w:val="002E6933"/>
    <w:rsid w:val="002E6D96"/>
    <w:rsid w:val="002E706E"/>
    <w:rsid w:val="002F0425"/>
    <w:rsid w:val="002F068D"/>
    <w:rsid w:val="002F1129"/>
    <w:rsid w:val="002F335B"/>
    <w:rsid w:val="002F3C20"/>
    <w:rsid w:val="002F4157"/>
    <w:rsid w:val="002F4B06"/>
    <w:rsid w:val="002F5F46"/>
    <w:rsid w:val="00302353"/>
    <w:rsid w:val="003023E3"/>
    <w:rsid w:val="00303A2B"/>
    <w:rsid w:val="00303C66"/>
    <w:rsid w:val="0030422D"/>
    <w:rsid w:val="003115E0"/>
    <w:rsid w:val="003125B4"/>
    <w:rsid w:val="0031274D"/>
    <w:rsid w:val="003130D8"/>
    <w:rsid w:val="003131A7"/>
    <w:rsid w:val="00315345"/>
    <w:rsid w:val="00316013"/>
    <w:rsid w:val="0031618E"/>
    <w:rsid w:val="00317DBD"/>
    <w:rsid w:val="00321904"/>
    <w:rsid w:val="003228EB"/>
    <w:rsid w:val="00325E96"/>
    <w:rsid w:val="0033178D"/>
    <w:rsid w:val="003324AC"/>
    <w:rsid w:val="0033548E"/>
    <w:rsid w:val="00337048"/>
    <w:rsid w:val="00340E54"/>
    <w:rsid w:val="0034319F"/>
    <w:rsid w:val="003461B0"/>
    <w:rsid w:val="003461CA"/>
    <w:rsid w:val="00350622"/>
    <w:rsid w:val="00351495"/>
    <w:rsid w:val="00351E0E"/>
    <w:rsid w:val="00351E9E"/>
    <w:rsid w:val="003548CA"/>
    <w:rsid w:val="003570E7"/>
    <w:rsid w:val="00357C0D"/>
    <w:rsid w:val="00357DC4"/>
    <w:rsid w:val="00362714"/>
    <w:rsid w:val="003629FF"/>
    <w:rsid w:val="00363E26"/>
    <w:rsid w:val="00365365"/>
    <w:rsid w:val="00366C87"/>
    <w:rsid w:val="00367AFF"/>
    <w:rsid w:val="003705A7"/>
    <w:rsid w:val="0037119C"/>
    <w:rsid w:val="003748D2"/>
    <w:rsid w:val="0037637E"/>
    <w:rsid w:val="003766B0"/>
    <w:rsid w:val="00377B2D"/>
    <w:rsid w:val="0038076A"/>
    <w:rsid w:val="00381524"/>
    <w:rsid w:val="0038157E"/>
    <w:rsid w:val="00382CFE"/>
    <w:rsid w:val="00383151"/>
    <w:rsid w:val="0038596E"/>
    <w:rsid w:val="00385A1E"/>
    <w:rsid w:val="00386B2C"/>
    <w:rsid w:val="003908C9"/>
    <w:rsid w:val="00390932"/>
    <w:rsid w:val="00390AE8"/>
    <w:rsid w:val="00392263"/>
    <w:rsid w:val="003928FC"/>
    <w:rsid w:val="00393033"/>
    <w:rsid w:val="003A03B7"/>
    <w:rsid w:val="003A1BC4"/>
    <w:rsid w:val="003A2C6A"/>
    <w:rsid w:val="003A3883"/>
    <w:rsid w:val="003A4138"/>
    <w:rsid w:val="003A6E89"/>
    <w:rsid w:val="003B20DD"/>
    <w:rsid w:val="003B386D"/>
    <w:rsid w:val="003B4484"/>
    <w:rsid w:val="003B7D7B"/>
    <w:rsid w:val="003C0AB8"/>
    <w:rsid w:val="003C2E59"/>
    <w:rsid w:val="003C3FB7"/>
    <w:rsid w:val="003C4F37"/>
    <w:rsid w:val="003C795F"/>
    <w:rsid w:val="003D29FE"/>
    <w:rsid w:val="003E4EC0"/>
    <w:rsid w:val="003E6D5B"/>
    <w:rsid w:val="003E7ED4"/>
    <w:rsid w:val="003F1C61"/>
    <w:rsid w:val="003F5E02"/>
    <w:rsid w:val="00400229"/>
    <w:rsid w:val="0040139F"/>
    <w:rsid w:val="0040396A"/>
    <w:rsid w:val="00403BAA"/>
    <w:rsid w:val="00403CB3"/>
    <w:rsid w:val="0040418E"/>
    <w:rsid w:val="0040433D"/>
    <w:rsid w:val="00404CB8"/>
    <w:rsid w:val="00405D10"/>
    <w:rsid w:val="00406260"/>
    <w:rsid w:val="0040636E"/>
    <w:rsid w:val="00406B0F"/>
    <w:rsid w:val="00407B31"/>
    <w:rsid w:val="004106C2"/>
    <w:rsid w:val="004112CD"/>
    <w:rsid w:val="00412F2C"/>
    <w:rsid w:val="00414298"/>
    <w:rsid w:val="004160E6"/>
    <w:rsid w:val="004174C1"/>
    <w:rsid w:val="00423D77"/>
    <w:rsid w:val="00427D9F"/>
    <w:rsid w:val="00431C40"/>
    <w:rsid w:val="0043302E"/>
    <w:rsid w:val="00433150"/>
    <w:rsid w:val="0043350E"/>
    <w:rsid w:val="00437211"/>
    <w:rsid w:val="00437284"/>
    <w:rsid w:val="0044115D"/>
    <w:rsid w:val="004413D3"/>
    <w:rsid w:val="004443A0"/>
    <w:rsid w:val="00444F9E"/>
    <w:rsid w:val="00447066"/>
    <w:rsid w:val="004505EB"/>
    <w:rsid w:val="00451605"/>
    <w:rsid w:val="0045276C"/>
    <w:rsid w:val="00453613"/>
    <w:rsid w:val="004541A5"/>
    <w:rsid w:val="00457410"/>
    <w:rsid w:val="00464344"/>
    <w:rsid w:val="004643FD"/>
    <w:rsid w:val="00465736"/>
    <w:rsid w:val="004664F4"/>
    <w:rsid w:val="00467FC9"/>
    <w:rsid w:val="00470C70"/>
    <w:rsid w:val="00473A68"/>
    <w:rsid w:val="004743FD"/>
    <w:rsid w:val="00474F4E"/>
    <w:rsid w:val="00476166"/>
    <w:rsid w:val="0048053B"/>
    <w:rsid w:val="00483D18"/>
    <w:rsid w:val="004852D4"/>
    <w:rsid w:val="00487B11"/>
    <w:rsid w:val="0049331F"/>
    <w:rsid w:val="0049457F"/>
    <w:rsid w:val="00497717"/>
    <w:rsid w:val="004A1004"/>
    <w:rsid w:val="004A313B"/>
    <w:rsid w:val="004A4919"/>
    <w:rsid w:val="004A76EA"/>
    <w:rsid w:val="004A7AAC"/>
    <w:rsid w:val="004B13FA"/>
    <w:rsid w:val="004B1886"/>
    <w:rsid w:val="004B2798"/>
    <w:rsid w:val="004B49C5"/>
    <w:rsid w:val="004B4A95"/>
    <w:rsid w:val="004B4CA2"/>
    <w:rsid w:val="004B54FA"/>
    <w:rsid w:val="004C15C7"/>
    <w:rsid w:val="004C1C07"/>
    <w:rsid w:val="004C2B5D"/>
    <w:rsid w:val="004C3867"/>
    <w:rsid w:val="004C3A5B"/>
    <w:rsid w:val="004C56AD"/>
    <w:rsid w:val="004C5A9C"/>
    <w:rsid w:val="004C5B37"/>
    <w:rsid w:val="004C7809"/>
    <w:rsid w:val="004D40B7"/>
    <w:rsid w:val="004D74BB"/>
    <w:rsid w:val="004D7B1E"/>
    <w:rsid w:val="004E0B1F"/>
    <w:rsid w:val="004E0B58"/>
    <w:rsid w:val="004E2241"/>
    <w:rsid w:val="004E32F7"/>
    <w:rsid w:val="004E586A"/>
    <w:rsid w:val="004E650B"/>
    <w:rsid w:val="004E74A1"/>
    <w:rsid w:val="004E7981"/>
    <w:rsid w:val="004F06D1"/>
    <w:rsid w:val="004F4192"/>
    <w:rsid w:val="004F5C19"/>
    <w:rsid w:val="004F6E5B"/>
    <w:rsid w:val="004F766A"/>
    <w:rsid w:val="00500F67"/>
    <w:rsid w:val="005031F1"/>
    <w:rsid w:val="0050376C"/>
    <w:rsid w:val="005067DE"/>
    <w:rsid w:val="00507B91"/>
    <w:rsid w:val="0051025D"/>
    <w:rsid w:val="00512BE5"/>
    <w:rsid w:val="00514409"/>
    <w:rsid w:val="00514584"/>
    <w:rsid w:val="00517862"/>
    <w:rsid w:val="00517971"/>
    <w:rsid w:val="0052024C"/>
    <w:rsid w:val="00520910"/>
    <w:rsid w:val="0052104F"/>
    <w:rsid w:val="00521F28"/>
    <w:rsid w:val="0052390C"/>
    <w:rsid w:val="00523C4D"/>
    <w:rsid w:val="00524B9D"/>
    <w:rsid w:val="00525E1D"/>
    <w:rsid w:val="0052614D"/>
    <w:rsid w:val="005307F2"/>
    <w:rsid w:val="00532061"/>
    <w:rsid w:val="00532BCF"/>
    <w:rsid w:val="00534215"/>
    <w:rsid w:val="00540265"/>
    <w:rsid w:val="00540BAA"/>
    <w:rsid w:val="00543727"/>
    <w:rsid w:val="00543AC9"/>
    <w:rsid w:val="005442A5"/>
    <w:rsid w:val="00551F4D"/>
    <w:rsid w:val="005524AF"/>
    <w:rsid w:val="00554145"/>
    <w:rsid w:val="00557ABD"/>
    <w:rsid w:val="00561031"/>
    <w:rsid w:val="00562645"/>
    <w:rsid w:val="005633A9"/>
    <w:rsid w:val="00571003"/>
    <w:rsid w:val="005736E6"/>
    <w:rsid w:val="0057498F"/>
    <w:rsid w:val="00582389"/>
    <w:rsid w:val="00584192"/>
    <w:rsid w:val="005843EE"/>
    <w:rsid w:val="005848E9"/>
    <w:rsid w:val="00584DF8"/>
    <w:rsid w:val="00585539"/>
    <w:rsid w:val="00587743"/>
    <w:rsid w:val="00587B38"/>
    <w:rsid w:val="0059070F"/>
    <w:rsid w:val="00594135"/>
    <w:rsid w:val="005971F1"/>
    <w:rsid w:val="005A0FA2"/>
    <w:rsid w:val="005A22EB"/>
    <w:rsid w:val="005A26C7"/>
    <w:rsid w:val="005A4A10"/>
    <w:rsid w:val="005A5553"/>
    <w:rsid w:val="005A6A36"/>
    <w:rsid w:val="005B03C9"/>
    <w:rsid w:val="005B3EB4"/>
    <w:rsid w:val="005B5A6F"/>
    <w:rsid w:val="005B7F3C"/>
    <w:rsid w:val="005C244C"/>
    <w:rsid w:val="005C29EE"/>
    <w:rsid w:val="005C2BCA"/>
    <w:rsid w:val="005C3499"/>
    <w:rsid w:val="005C47C5"/>
    <w:rsid w:val="005C56CE"/>
    <w:rsid w:val="005C6430"/>
    <w:rsid w:val="005C6970"/>
    <w:rsid w:val="005C7797"/>
    <w:rsid w:val="005C782F"/>
    <w:rsid w:val="005D1900"/>
    <w:rsid w:val="005D2B7A"/>
    <w:rsid w:val="005D31FB"/>
    <w:rsid w:val="005D6BF8"/>
    <w:rsid w:val="005E0219"/>
    <w:rsid w:val="005E1348"/>
    <w:rsid w:val="005E15A5"/>
    <w:rsid w:val="005E4DD8"/>
    <w:rsid w:val="005E63EA"/>
    <w:rsid w:val="005E659E"/>
    <w:rsid w:val="005E69BE"/>
    <w:rsid w:val="005E7AB0"/>
    <w:rsid w:val="005F0525"/>
    <w:rsid w:val="005F703D"/>
    <w:rsid w:val="00600B97"/>
    <w:rsid w:val="00601D62"/>
    <w:rsid w:val="00601F3D"/>
    <w:rsid w:val="00604002"/>
    <w:rsid w:val="0060471D"/>
    <w:rsid w:val="0060506B"/>
    <w:rsid w:val="0060525E"/>
    <w:rsid w:val="006054D4"/>
    <w:rsid w:val="00605B80"/>
    <w:rsid w:val="0060660D"/>
    <w:rsid w:val="00610ACA"/>
    <w:rsid w:val="00612601"/>
    <w:rsid w:val="00612C98"/>
    <w:rsid w:val="00612D60"/>
    <w:rsid w:val="00612D7F"/>
    <w:rsid w:val="00615CDB"/>
    <w:rsid w:val="00617303"/>
    <w:rsid w:val="00622574"/>
    <w:rsid w:val="006235D5"/>
    <w:rsid w:val="006238D9"/>
    <w:rsid w:val="0062454B"/>
    <w:rsid w:val="00624E2B"/>
    <w:rsid w:val="006260AE"/>
    <w:rsid w:val="006306B9"/>
    <w:rsid w:val="00630FFA"/>
    <w:rsid w:val="006331E4"/>
    <w:rsid w:val="00633AEF"/>
    <w:rsid w:val="00634734"/>
    <w:rsid w:val="006360C4"/>
    <w:rsid w:val="006362F7"/>
    <w:rsid w:val="00640FAC"/>
    <w:rsid w:val="00641DD2"/>
    <w:rsid w:val="00642748"/>
    <w:rsid w:val="00645A0F"/>
    <w:rsid w:val="00647861"/>
    <w:rsid w:val="006503D9"/>
    <w:rsid w:val="00653060"/>
    <w:rsid w:val="00655A39"/>
    <w:rsid w:val="006576BA"/>
    <w:rsid w:val="00662570"/>
    <w:rsid w:val="00662E14"/>
    <w:rsid w:val="006641D2"/>
    <w:rsid w:val="006653D1"/>
    <w:rsid w:val="00670788"/>
    <w:rsid w:val="00673D18"/>
    <w:rsid w:val="0067472C"/>
    <w:rsid w:val="0067534C"/>
    <w:rsid w:val="006753AC"/>
    <w:rsid w:val="00677AC1"/>
    <w:rsid w:val="00685255"/>
    <w:rsid w:val="00685330"/>
    <w:rsid w:val="0068599E"/>
    <w:rsid w:val="0068657C"/>
    <w:rsid w:val="00690302"/>
    <w:rsid w:val="006903FB"/>
    <w:rsid w:val="00690AAF"/>
    <w:rsid w:val="00693087"/>
    <w:rsid w:val="006936B8"/>
    <w:rsid w:val="006A1BB9"/>
    <w:rsid w:val="006A41F7"/>
    <w:rsid w:val="006A5621"/>
    <w:rsid w:val="006A6745"/>
    <w:rsid w:val="006A7342"/>
    <w:rsid w:val="006B0FB6"/>
    <w:rsid w:val="006B197F"/>
    <w:rsid w:val="006B3531"/>
    <w:rsid w:val="006B35B0"/>
    <w:rsid w:val="006B6C95"/>
    <w:rsid w:val="006C1AF2"/>
    <w:rsid w:val="006C2157"/>
    <w:rsid w:val="006C24FB"/>
    <w:rsid w:val="006C3A2B"/>
    <w:rsid w:val="006C5B51"/>
    <w:rsid w:val="006C68A2"/>
    <w:rsid w:val="006D0E63"/>
    <w:rsid w:val="006D0F4F"/>
    <w:rsid w:val="006D15BA"/>
    <w:rsid w:val="006D1A40"/>
    <w:rsid w:val="006D69F8"/>
    <w:rsid w:val="006D70E8"/>
    <w:rsid w:val="006D7978"/>
    <w:rsid w:val="006E0257"/>
    <w:rsid w:val="006F0823"/>
    <w:rsid w:val="006F425E"/>
    <w:rsid w:val="006F7AF6"/>
    <w:rsid w:val="00700575"/>
    <w:rsid w:val="00701069"/>
    <w:rsid w:val="00705DDE"/>
    <w:rsid w:val="007102BE"/>
    <w:rsid w:val="00711D05"/>
    <w:rsid w:val="00713313"/>
    <w:rsid w:val="00714A7B"/>
    <w:rsid w:val="0071676F"/>
    <w:rsid w:val="0071771C"/>
    <w:rsid w:val="00721255"/>
    <w:rsid w:val="00721F29"/>
    <w:rsid w:val="00723AA8"/>
    <w:rsid w:val="00723D05"/>
    <w:rsid w:val="007253A8"/>
    <w:rsid w:val="00726CD3"/>
    <w:rsid w:val="0073001B"/>
    <w:rsid w:val="00730055"/>
    <w:rsid w:val="007325F2"/>
    <w:rsid w:val="00733A3F"/>
    <w:rsid w:val="0073418D"/>
    <w:rsid w:val="007372BF"/>
    <w:rsid w:val="007440B8"/>
    <w:rsid w:val="00744DEB"/>
    <w:rsid w:val="00746738"/>
    <w:rsid w:val="007467C3"/>
    <w:rsid w:val="00751B47"/>
    <w:rsid w:val="0075416B"/>
    <w:rsid w:val="007543B6"/>
    <w:rsid w:val="0075586F"/>
    <w:rsid w:val="00757002"/>
    <w:rsid w:val="00760419"/>
    <w:rsid w:val="00763456"/>
    <w:rsid w:val="00765003"/>
    <w:rsid w:val="00765AF2"/>
    <w:rsid w:val="00770701"/>
    <w:rsid w:val="00771283"/>
    <w:rsid w:val="00773CD0"/>
    <w:rsid w:val="00780024"/>
    <w:rsid w:val="00781A6F"/>
    <w:rsid w:val="00781D70"/>
    <w:rsid w:val="00791085"/>
    <w:rsid w:val="00792B1E"/>
    <w:rsid w:val="00792DDA"/>
    <w:rsid w:val="0079688F"/>
    <w:rsid w:val="00796978"/>
    <w:rsid w:val="007977E7"/>
    <w:rsid w:val="0079795E"/>
    <w:rsid w:val="007A1BC7"/>
    <w:rsid w:val="007A32DE"/>
    <w:rsid w:val="007A5E37"/>
    <w:rsid w:val="007A6D88"/>
    <w:rsid w:val="007B3852"/>
    <w:rsid w:val="007C0535"/>
    <w:rsid w:val="007C1B5C"/>
    <w:rsid w:val="007C33AA"/>
    <w:rsid w:val="007C4DDF"/>
    <w:rsid w:val="007C5DDD"/>
    <w:rsid w:val="007D2312"/>
    <w:rsid w:val="007D4ADB"/>
    <w:rsid w:val="007E1EB0"/>
    <w:rsid w:val="007E2D17"/>
    <w:rsid w:val="007E3F82"/>
    <w:rsid w:val="007E4F4C"/>
    <w:rsid w:val="007E6A77"/>
    <w:rsid w:val="007E7B0C"/>
    <w:rsid w:val="007E7C84"/>
    <w:rsid w:val="007F2098"/>
    <w:rsid w:val="007F257A"/>
    <w:rsid w:val="007F4938"/>
    <w:rsid w:val="007F564A"/>
    <w:rsid w:val="007F740B"/>
    <w:rsid w:val="007F77A8"/>
    <w:rsid w:val="00803D7D"/>
    <w:rsid w:val="00804D37"/>
    <w:rsid w:val="008051D1"/>
    <w:rsid w:val="008063DB"/>
    <w:rsid w:val="008073D9"/>
    <w:rsid w:val="00807687"/>
    <w:rsid w:val="00811313"/>
    <w:rsid w:val="00812034"/>
    <w:rsid w:val="0081290B"/>
    <w:rsid w:val="008139DB"/>
    <w:rsid w:val="00814FB8"/>
    <w:rsid w:val="00816696"/>
    <w:rsid w:val="00824A0D"/>
    <w:rsid w:val="00824BA7"/>
    <w:rsid w:val="00826744"/>
    <w:rsid w:val="00827480"/>
    <w:rsid w:val="00827EFD"/>
    <w:rsid w:val="00833748"/>
    <w:rsid w:val="00836747"/>
    <w:rsid w:val="00836D00"/>
    <w:rsid w:val="008378EA"/>
    <w:rsid w:val="00837A06"/>
    <w:rsid w:val="00840278"/>
    <w:rsid w:val="00842A17"/>
    <w:rsid w:val="0084593C"/>
    <w:rsid w:val="00851CA5"/>
    <w:rsid w:val="008544C4"/>
    <w:rsid w:val="00855B11"/>
    <w:rsid w:val="00857388"/>
    <w:rsid w:val="0086175B"/>
    <w:rsid w:val="00863F11"/>
    <w:rsid w:val="00864FF0"/>
    <w:rsid w:val="0086638D"/>
    <w:rsid w:val="00866A83"/>
    <w:rsid w:val="00870B72"/>
    <w:rsid w:val="0087137E"/>
    <w:rsid w:val="008732C5"/>
    <w:rsid w:val="008739C8"/>
    <w:rsid w:val="00873BCE"/>
    <w:rsid w:val="00875DA1"/>
    <w:rsid w:val="00876C05"/>
    <w:rsid w:val="0087722E"/>
    <w:rsid w:val="00880D4E"/>
    <w:rsid w:val="00883EE0"/>
    <w:rsid w:val="00886F28"/>
    <w:rsid w:val="0088749F"/>
    <w:rsid w:val="0089020D"/>
    <w:rsid w:val="008910B2"/>
    <w:rsid w:val="00893328"/>
    <w:rsid w:val="00894E1C"/>
    <w:rsid w:val="00894F24"/>
    <w:rsid w:val="008A0011"/>
    <w:rsid w:val="008A0CA7"/>
    <w:rsid w:val="008A1662"/>
    <w:rsid w:val="008A3091"/>
    <w:rsid w:val="008A535C"/>
    <w:rsid w:val="008A5A9F"/>
    <w:rsid w:val="008A5F10"/>
    <w:rsid w:val="008A737C"/>
    <w:rsid w:val="008A786E"/>
    <w:rsid w:val="008B315E"/>
    <w:rsid w:val="008B6430"/>
    <w:rsid w:val="008C05D9"/>
    <w:rsid w:val="008C19B8"/>
    <w:rsid w:val="008C1F8A"/>
    <w:rsid w:val="008D000A"/>
    <w:rsid w:val="008D0736"/>
    <w:rsid w:val="008D0F3D"/>
    <w:rsid w:val="008D1B5D"/>
    <w:rsid w:val="008D43D9"/>
    <w:rsid w:val="008E3158"/>
    <w:rsid w:val="008E3836"/>
    <w:rsid w:val="008E54FE"/>
    <w:rsid w:val="008F190B"/>
    <w:rsid w:val="008F3BCE"/>
    <w:rsid w:val="008F47F9"/>
    <w:rsid w:val="008F5196"/>
    <w:rsid w:val="008F58D9"/>
    <w:rsid w:val="008F67A2"/>
    <w:rsid w:val="008F7F28"/>
    <w:rsid w:val="00901127"/>
    <w:rsid w:val="00901BAF"/>
    <w:rsid w:val="00901CEE"/>
    <w:rsid w:val="00906A70"/>
    <w:rsid w:val="00910277"/>
    <w:rsid w:val="00911323"/>
    <w:rsid w:val="00916491"/>
    <w:rsid w:val="00920468"/>
    <w:rsid w:val="009211B2"/>
    <w:rsid w:val="00922A0C"/>
    <w:rsid w:val="00925325"/>
    <w:rsid w:val="0092670A"/>
    <w:rsid w:val="0093035C"/>
    <w:rsid w:val="00933C21"/>
    <w:rsid w:val="0093451F"/>
    <w:rsid w:val="00936D01"/>
    <w:rsid w:val="009374AC"/>
    <w:rsid w:val="00937DCF"/>
    <w:rsid w:val="00940EED"/>
    <w:rsid w:val="00940EF0"/>
    <w:rsid w:val="00946820"/>
    <w:rsid w:val="00946DB4"/>
    <w:rsid w:val="009478B6"/>
    <w:rsid w:val="00951C27"/>
    <w:rsid w:val="00952A6B"/>
    <w:rsid w:val="00953470"/>
    <w:rsid w:val="009536BB"/>
    <w:rsid w:val="0095463D"/>
    <w:rsid w:val="0095525D"/>
    <w:rsid w:val="00956286"/>
    <w:rsid w:val="0096116A"/>
    <w:rsid w:val="00961AEE"/>
    <w:rsid w:val="00964B35"/>
    <w:rsid w:val="00966404"/>
    <w:rsid w:val="009716B0"/>
    <w:rsid w:val="00972C3E"/>
    <w:rsid w:val="00972E54"/>
    <w:rsid w:val="009739F2"/>
    <w:rsid w:val="00974951"/>
    <w:rsid w:val="00977B54"/>
    <w:rsid w:val="00981429"/>
    <w:rsid w:val="0098219D"/>
    <w:rsid w:val="009821C7"/>
    <w:rsid w:val="00983795"/>
    <w:rsid w:val="00984686"/>
    <w:rsid w:val="00987DC9"/>
    <w:rsid w:val="009931F2"/>
    <w:rsid w:val="0099526A"/>
    <w:rsid w:val="009966FC"/>
    <w:rsid w:val="00997282"/>
    <w:rsid w:val="00997FF9"/>
    <w:rsid w:val="009A2709"/>
    <w:rsid w:val="009A4155"/>
    <w:rsid w:val="009A460A"/>
    <w:rsid w:val="009A4612"/>
    <w:rsid w:val="009A740D"/>
    <w:rsid w:val="009B0EDE"/>
    <w:rsid w:val="009B1226"/>
    <w:rsid w:val="009B283F"/>
    <w:rsid w:val="009B3EB4"/>
    <w:rsid w:val="009C1F30"/>
    <w:rsid w:val="009C4A08"/>
    <w:rsid w:val="009D1AE7"/>
    <w:rsid w:val="009D2A76"/>
    <w:rsid w:val="009D5981"/>
    <w:rsid w:val="009D5F47"/>
    <w:rsid w:val="009D70F0"/>
    <w:rsid w:val="009E0445"/>
    <w:rsid w:val="009E2FB4"/>
    <w:rsid w:val="009E3FC6"/>
    <w:rsid w:val="009E7798"/>
    <w:rsid w:val="009F02C1"/>
    <w:rsid w:val="009F08BA"/>
    <w:rsid w:val="009F505D"/>
    <w:rsid w:val="009F55E0"/>
    <w:rsid w:val="00A0162F"/>
    <w:rsid w:val="00A05300"/>
    <w:rsid w:val="00A077DD"/>
    <w:rsid w:val="00A1314F"/>
    <w:rsid w:val="00A134EE"/>
    <w:rsid w:val="00A137E6"/>
    <w:rsid w:val="00A14034"/>
    <w:rsid w:val="00A1606D"/>
    <w:rsid w:val="00A21726"/>
    <w:rsid w:val="00A22137"/>
    <w:rsid w:val="00A22768"/>
    <w:rsid w:val="00A22C2E"/>
    <w:rsid w:val="00A22CA0"/>
    <w:rsid w:val="00A244F4"/>
    <w:rsid w:val="00A2468E"/>
    <w:rsid w:val="00A261FA"/>
    <w:rsid w:val="00A26EEF"/>
    <w:rsid w:val="00A302EE"/>
    <w:rsid w:val="00A3119A"/>
    <w:rsid w:val="00A37AF2"/>
    <w:rsid w:val="00A41567"/>
    <w:rsid w:val="00A430F2"/>
    <w:rsid w:val="00A46D46"/>
    <w:rsid w:val="00A53B9C"/>
    <w:rsid w:val="00A54A51"/>
    <w:rsid w:val="00A56944"/>
    <w:rsid w:val="00A57D8D"/>
    <w:rsid w:val="00A663A5"/>
    <w:rsid w:val="00A668FA"/>
    <w:rsid w:val="00A75A22"/>
    <w:rsid w:val="00A81C93"/>
    <w:rsid w:val="00A831BD"/>
    <w:rsid w:val="00A835F6"/>
    <w:rsid w:val="00A84A09"/>
    <w:rsid w:val="00A87072"/>
    <w:rsid w:val="00A900AD"/>
    <w:rsid w:val="00A9021A"/>
    <w:rsid w:val="00A91085"/>
    <w:rsid w:val="00AA3624"/>
    <w:rsid w:val="00AA621E"/>
    <w:rsid w:val="00AA71AF"/>
    <w:rsid w:val="00AA780C"/>
    <w:rsid w:val="00AA78AC"/>
    <w:rsid w:val="00AA7910"/>
    <w:rsid w:val="00AB1052"/>
    <w:rsid w:val="00AB584D"/>
    <w:rsid w:val="00AB735D"/>
    <w:rsid w:val="00AB7AB1"/>
    <w:rsid w:val="00AC023B"/>
    <w:rsid w:val="00AC32A5"/>
    <w:rsid w:val="00AC5754"/>
    <w:rsid w:val="00AC7B30"/>
    <w:rsid w:val="00AD09EB"/>
    <w:rsid w:val="00AD225C"/>
    <w:rsid w:val="00AD32E6"/>
    <w:rsid w:val="00AD4DFA"/>
    <w:rsid w:val="00AD53C9"/>
    <w:rsid w:val="00AD61A4"/>
    <w:rsid w:val="00AD76AF"/>
    <w:rsid w:val="00AD791E"/>
    <w:rsid w:val="00AE18E2"/>
    <w:rsid w:val="00AE5544"/>
    <w:rsid w:val="00AE6FE5"/>
    <w:rsid w:val="00AF14DE"/>
    <w:rsid w:val="00AF2FC8"/>
    <w:rsid w:val="00AF3D7F"/>
    <w:rsid w:val="00AF4E8A"/>
    <w:rsid w:val="00AF5697"/>
    <w:rsid w:val="00AF6DE8"/>
    <w:rsid w:val="00B00F7A"/>
    <w:rsid w:val="00B01F78"/>
    <w:rsid w:val="00B06BDF"/>
    <w:rsid w:val="00B07613"/>
    <w:rsid w:val="00B115EA"/>
    <w:rsid w:val="00B11716"/>
    <w:rsid w:val="00B17291"/>
    <w:rsid w:val="00B21239"/>
    <w:rsid w:val="00B21D76"/>
    <w:rsid w:val="00B2534C"/>
    <w:rsid w:val="00B27926"/>
    <w:rsid w:val="00B316A3"/>
    <w:rsid w:val="00B32EFE"/>
    <w:rsid w:val="00B341F1"/>
    <w:rsid w:val="00B3435B"/>
    <w:rsid w:val="00B34596"/>
    <w:rsid w:val="00B36C21"/>
    <w:rsid w:val="00B37951"/>
    <w:rsid w:val="00B37CB8"/>
    <w:rsid w:val="00B40851"/>
    <w:rsid w:val="00B42D3C"/>
    <w:rsid w:val="00B43D07"/>
    <w:rsid w:val="00B44C16"/>
    <w:rsid w:val="00B47D14"/>
    <w:rsid w:val="00B50172"/>
    <w:rsid w:val="00B51B30"/>
    <w:rsid w:val="00B5474B"/>
    <w:rsid w:val="00B54E45"/>
    <w:rsid w:val="00B56666"/>
    <w:rsid w:val="00B62329"/>
    <w:rsid w:val="00B62609"/>
    <w:rsid w:val="00B62D3B"/>
    <w:rsid w:val="00B6649A"/>
    <w:rsid w:val="00B71EEB"/>
    <w:rsid w:val="00B75166"/>
    <w:rsid w:val="00B835A1"/>
    <w:rsid w:val="00B84A3D"/>
    <w:rsid w:val="00B85631"/>
    <w:rsid w:val="00B8606C"/>
    <w:rsid w:val="00B860FF"/>
    <w:rsid w:val="00B91C0F"/>
    <w:rsid w:val="00B93B84"/>
    <w:rsid w:val="00B94A2F"/>
    <w:rsid w:val="00BA2809"/>
    <w:rsid w:val="00BA37D2"/>
    <w:rsid w:val="00BA4853"/>
    <w:rsid w:val="00BA7063"/>
    <w:rsid w:val="00BA7522"/>
    <w:rsid w:val="00BA79A1"/>
    <w:rsid w:val="00BB1D50"/>
    <w:rsid w:val="00BB29B5"/>
    <w:rsid w:val="00BB4334"/>
    <w:rsid w:val="00BB498E"/>
    <w:rsid w:val="00BB73FE"/>
    <w:rsid w:val="00BB761C"/>
    <w:rsid w:val="00BB790A"/>
    <w:rsid w:val="00BC01F6"/>
    <w:rsid w:val="00BC1E35"/>
    <w:rsid w:val="00BC2D75"/>
    <w:rsid w:val="00BC3865"/>
    <w:rsid w:val="00BC5EFD"/>
    <w:rsid w:val="00BC6F54"/>
    <w:rsid w:val="00BC7EB5"/>
    <w:rsid w:val="00BD08EA"/>
    <w:rsid w:val="00BD23D4"/>
    <w:rsid w:val="00BD4E0B"/>
    <w:rsid w:val="00BD7F14"/>
    <w:rsid w:val="00BE1C5D"/>
    <w:rsid w:val="00BE2128"/>
    <w:rsid w:val="00BE6426"/>
    <w:rsid w:val="00BF246A"/>
    <w:rsid w:val="00BF37C9"/>
    <w:rsid w:val="00BF3BC4"/>
    <w:rsid w:val="00BF414A"/>
    <w:rsid w:val="00C007EE"/>
    <w:rsid w:val="00C04015"/>
    <w:rsid w:val="00C063B4"/>
    <w:rsid w:val="00C14C33"/>
    <w:rsid w:val="00C16122"/>
    <w:rsid w:val="00C207E3"/>
    <w:rsid w:val="00C21246"/>
    <w:rsid w:val="00C217B0"/>
    <w:rsid w:val="00C22BA0"/>
    <w:rsid w:val="00C23C8A"/>
    <w:rsid w:val="00C2407B"/>
    <w:rsid w:val="00C244D1"/>
    <w:rsid w:val="00C246BB"/>
    <w:rsid w:val="00C2498D"/>
    <w:rsid w:val="00C252C5"/>
    <w:rsid w:val="00C308E1"/>
    <w:rsid w:val="00C30A9C"/>
    <w:rsid w:val="00C3377E"/>
    <w:rsid w:val="00C342D8"/>
    <w:rsid w:val="00C346D4"/>
    <w:rsid w:val="00C358E7"/>
    <w:rsid w:val="00C35C1B"/>
    <w:rsid w:val="00C372DA"/>
    <w:rsid w:val="00C43AE2"/>
    <w:rsid w:val="00C441BF"/>
    <w:rsid w:val="00C52312"/>
    <w:rsid w:val="00C5331A"/>
    <w:rsid w:val="00C55441"/>
    <w:rsid w:val="00C63569"/>
    <w:rsid w:val="00C648D0"/>
    <w:rsid w:val="00C66EB1"/>
    <w:rsid w:val="00C70752"/>
    <w:rsid w:val="00C71107"/>
    <w:rsid w:val="00C71ACB"/>
    <w:rsid w:val="00C72945"/>
    <w:rsid w:val="00C74FA2"/>
    <w:rsid w:val="00C751EF"/>
    <w:rsid w:val="00C7744F"/>
    <w:rsid w:val="00C8043C"/>
    <w:rsid w:val="00C8270A"/>
    <w:rsid w:val="00C82EB0"/>
    <w:rsid w:val="00C831FA"/>
    <w:rsid w:val="00C853F2"/>
    <w:rsid w:val="00C85E1B"/>
    <w:rsid w:val="00C909AD"/>
    <w:rsid w:val="00C91A62"/>
    <w:rsid w:val="00C91EA1"/>
    <w:rsid w:val="00C93DD4"/>
    <w:rsid w:val="00C93F3F"/>
    <w:rsid w:val="00C94FF0"/>
    <w:rsid w:val="00C96C56"/>
    <w:rsid w:val="00C96CAE"/>
    <w:rsid w:val="00C9757F"/>
    <w:rsid w:val="00C97BB2"/>
    <w:rsid w:val="00CA01EF"/>
    <w:rsid w:val="00CA120E"/>
    <w:rsid w:val="00CB007F"/>
    <w:rsid w:val="00CB1391"/>
    <w:rsid w:val="00CB145E"/>
    <w:rsid w:val="00CB28E5"/>
    <w:rsid w:val="00CB5DAD"/>
    <w:rsid w:val="00CB6AD3"/>
    <w:rsid w:val="00CB7496"/>
    <w:rsid w:val="00CC000E"/>
    <w:rsid w:val="00CC2B9A"/>
    <w:rsid w:val="00CC2C0D"/>
    <w:rsid w:val="00CC417D"/>
    <w:rsid w:val="00CC4CB6"/>
    <w:rsid w:val="00CC5256"/>
    <w:rsid w:val="00CC556A"/>
    <w:rsid w:val="00CC5744"/>
    <w:rsid w:val="00CC6201"/>
    <w:rsid w:val="00CC7E74"/>
    <w:rsid w:val="00CD063F"/>
    <w:rsid w:val="00CD1B06"/>
    <w:rsid w:val="00CD240C"/>
    <w:rsid w:val="00CD47BA"/>
    <w:rsid w:val="00CD4B6F"/>
    <w:rsid w:val="00CD53E9"/>
    <w:rsid w:val="00CD5B9A"/>
    <w:rsid w:val="00CD64E0"/>
    <w:rsid w:val="00CE28C6"/>
    <w:rsid w:val="00CE2B8F"/>
    <w:rsid w:val="00CE3889"/>
    <w:rsid w:val="00CF0145"/>
    <w:rsid w:val="00CF0BB5"/>
    <w:rsid w:val="00CF22B7"/>
    <w:rsid w:val="00CF6515"/>
    <w:rsid w:val="00CF698C"/>
    <w:rsid w:val="00CF6FA6"/>
    <w:rsid w:val="00CF7092"/>
    <w:rsid w:val="00D001E8"/>
    <w:rsid w:val="00D01920"/>
    <w:rsid w:val="00D01CBB"/>
    <w:rsid w:val="00D07DD5"/>
    <w:rsid w:val="00D12C85"/>
    <w:rsid w:val="00D12EA3"/>
    <w:rsid w:val="00D167FC"/>
    <w:rsid w:val="00D16DA9"/>
    <w:rsid w:val="00D16E69"/>
    <w:rsid w:val="00D16EAC"/>
    <w:rsid w:val="00D17E13"/>
    <w:rsid w:val="00D20E18"/>
    <w:rsid w:val="00D31D7F"/>
    <w:rsid w:val="00D323C0"/>
    <w:rsid w:val="00D33EAA"/>
    <w:rsid w:val="00D34411"/>
    <w:rsid w:val="00D34570"/>
    <w:rsid w:val="00D346C3"/>
    <w:rsid w:val="00D352C0"/>
    <w:rsid w:val="00D355CC"/>
    <w:rsid w:val="00D378C9"/>
    <w:rsid w:val="00D3792E"/>
    <w:rsid w:val="00D40E41"/>
    <w:rsid w:val="00D41FB1"/>
    <w:rsid w:val="00D43AF8"/>
    <w:rsid w:val="00D43E5C"/>
    <w:rsid w:val="00D44BC1"/>
    <w:rsid w:val="00D473D9"/>
    <w:rsid w:val="00D47B48"/>
    <w:rsid w:val="00D50E19"/>
    <w:rsid w:val="00D520DF"/>
    <w:rsid w:val="00D52A06"/>
    <w:rsid w:val="00D53A6D"/>
    <w:rsid w:val="00D560F7"/>
    <w:rsid w:val="00D60A46"/>
    <w:rsid w:val="00D61E39"/>
    <w:rsid w:val="00D64736"/>
    <w:rsid w:val="00D661E8"/>
    <w:rsid w:val="00D7091E"/>
    <w:rsid w:val="00D715FF"/>
    <w:rsid w:val="00D738D3"/>
    <w:rsid w:val="00D748A8"/>
    <w:rsid w:val="00D821D5"/>
    <w:rsid w:val="00D85F5C"/>
    <w:rsid w:val="00D91CDF"/>
    <w:rsid w:val="00D93012"/>
    <w:rsid w:val="00D940DD"/>
    <w:rsid w:val="00D950AF"/>
    <w:rsid w:val="00D97085"/>
    <w:rsid w:val="00D972D3"/>
    <w:rsid w:val="00D97B79"/>
    <w:rsid w:val="00DA6731"/>
    <w:rsid w:val="00DA6F2E"/>
    <w:rsid w:val="00DA7084"/>
    <w:rsid w:val="00DB0D6A"/>
    <w:rsid w:val="00DB1E68"/>
    <w:rsid w:val="00DB3307"/>
    <w:rsid w:val="00DB611F"/>
    <w:rsid w:val="00DB65F7"/>
    <w:rsid w:val="00DC13AD"/>
    <w:rsid w:val="00DC2B79"/>
    <w:rsid w:val="00DC326A"/>
    <w:rsid w:val="00DC374D"/>
    <w:rsid w:val="00DC4C11"/>
    <w:rsid w:val="00DC5E1E"/>
    <w:rsid w:val="00DC66F2"/>
    <w:rsid w:val="00DC7B91"/>
    <w:rsid w:val="00DD1447"/>
    <w:rsid w:val="00DD3201"/>
    <w:rsid w:val="00DD5697"/>
    <w:rsid w:val="00DD5B23"/>
    <w:rsid w:val="00DD5DAA"/>
    <w:rsid w:val="00DE01CD"/>
    <w:rsid w:val="00DE0CDC"/>
    <w:rsid w:val="00DE3D16"/>
    <w:rsid w:val="00DE4988"/>
    <w:rsid w:val="00DF2E1F"/>
    <w:rsid w:val="00DF74C3"/>
    <w:rsid w:val="00E01216"/>
    <w:rsid w:val="00E0198F"/>
    <w:rsid w:val="00E02BA7"/>
    <w:rsid w:val="00E07273"/>
    <w:rsid w:val="00E07EBF"/>
    <w:rsid w:val="00E101FD"/>
    <w:rsid w:val="00E10BCA"/>
    <w:rsid w:val="00E13511"/>
    <w:rsid w:val="00E13F53"/>
    <w:rsid w:val="00E177E0"/>
    <w:rsid w:val="00E22286"/>
    <w:rsid w:val="00E2293E"/>
    <w:rsid w:val="00E2478F"/>
    <w:rsid w:val="00E2507E"/>
    <w:rsid w:val="00E26CCE"/>
    <w:rsid w:val="00E2778A"/>
    <w:rsid w:val="00E301A3"/>
    <w:rsid w:val="00E30A2C"/>
    <w:rsid w:val="00E30BE3"/>
    <w:rsid w:val="00E30E26"/>
    <w:rsid w:val="00E32EE7"/>
    <w:rsid w:val="00E343CB"/>
    <w:rsid w:val="00E35CDF"/>
    <w:rsid w:val="00E36C08"/>
    <w:rsid w:val="00E37292"/>
    <w:rsid w:val="00E378AB"/>
    <w:rsid w:val="00E40867"/>
    <w:rsid w:val="00E429D5"/>
    <w:rsid w:val="00E42E30"/>
    <w:rsid w:val="00E4468D"/>
    <w:rsid w:val="00E457E9"/>
    <w:rsid w:val="00E479DC"/>
    <w:rsid w:val="00E50235"/>
    <w:rsid w:val="00E523EF"/>
    <w:rsid w:val="00E57D61"/>
    <w:rsid w:val="00E676D4"/>
    <w:rsid w:val="00E67D3E"/>
    <w:rsid w:val="00E7001C"/>
    <w:rsid w:val="00E77326"/>
    <w:rsid w:val="00E77831"/>
    <w:rsid w:val="00E84474"/>
    <w:rsid w:val="00E87AFA"/>
    <w:rsid w:val="00E87D4F"/>
    <w:rsid w:val="00E90A9E"/>
    <w:rsid w:val="00E9117B"/>
    <w:rsid w:val="00E92193"/>
    <w:rsid w:val="00E93382"/>
    <w:rsid w:val="00E93A3F"/>
    <w:rsid w:val="00E94106"/>
    <w:rsid w:val="00EA18D7"/>
    <w:rsid w:val="00EA2617"/>
    <w:rsid w:val="00EA467A"/>
    <w:rsid w:val="00EA4AB4"/>
    <w:rsid w:val="00EA560B"/>
    <w:rsid w:val="00EA5DCC"/>
    <w:rsid w:val="00EA7071"/>
    <w:rsid w:val="00EB0609"/>
    <w:rsid w:val="00EB09AE"/>
    <w:rsid w:val="00EB2097"/>
    <w:rsid w:val="00EB2CF3"/>
    <w:rsid w:val="00EB4431"/>
    <w:rsid w:val="00EB49D7"/>
    <w:rsid w:val="00EB49E8"/>
    <w:rsid w:val="00EB6B76"/>
    <w:rsid w:val="00EB749B"/>
    <w:rsid w:val="00EC3FA8"/>
    <w:rsid w:val="00EC5BEA"/>
    <w:rsid w:val="00EC6305"/>
    <w:rsid w:val="00ED35BC"/>
    <w:rsid w:val="00ED4B99"/>
    <w:rsid w:val="00ED72A9"/>
    <w:rsid w:val="00EE0AF3"/>
    <w:rsid w:val="00EE34BF"/>
    <w:rsid w:val="00EE3A7A"/>
    <w:rsid w:val="00EE40B2"/>
    <w:rsid w:val="00EE496A"/>
    <w:rsid w:val="00EE6600"/>
    <w:rsid w:val="00EF0499"/>
    <w:rsid w:val="00EF25AD"/>
    <w:rsid w:val="00EF3A1A"/>
    <w:rsid w:val="00EF5EAE"/>
    <w:rsid w:val="00EF6C39"/>
    <w:rsid w:val="00F00164"/>
    <w:rsid w:val="00F00AD5"/>
    <w:rsid w:val="00F05FA6"/>
    <w:rsid w:val="00F07422"/>
    <w:rsid w:val="00F107F4"/>
    <w:rsid w:val="00F10861"/>
    <w:rsid w:val="00F1088C"/>
    <w:rsid w:val="00F10F78"/>
    <w:rsid w:val="00F13B75"/>
    <w:rsid w:val="00F14E76"/>
    <w:rsid w:val="00F1605D"/>
    <w:rsid w:val="00F1646A"/>
    <w:rsid w:val="00F16872"/>
    <w:rsid w:val="00F179E1"/>
    <w:rsid w:val="00F17C08"/>
    <w:rsid w:val="00F20733"/>
    <w:rsid w:val="00F21522"/>
    <w:rsid w:val="00F23BA0"/>
    <w:rsid w:val="00F25EBC"/>
    <w:rsid w:val="00F277FD"/>
    <w:rsid w:val="00F279B2"/>
    <w:rsid w:val="00F34693"/>
    <w:rsid w:val="00F36E6D"/>
    <w:rsid w:val="00F427A8"/>
    <w:rsid w:val="00F42813"/>
    <w:rsid w:val="00F44150"/>
    <w:rsid w:val="00F45974"/>
    <w:rsid w:val="00F530D4"/>
    <w:rsid w:val="00F53D4B"/>
    <w:rsid w:val="00F54BD2"/>
    <w:rsid w:val="00F55FD5"/>
    <w:rsid w:val="00F61725"/>
    <w:rsid w:val="00F630A0"/>
    <w:rsid w:val="00F65AD2"/>
    <w:rsid w:val="00F7304E"/>
    <w:rsid w:val="00F7423E"/>
    <w:rsid w:val="00F74C6E"/>
    <w:rsid w:val="00F757D2"/>
    <w:rsid w:val="00F75CC0"/>
    <w:rsid w:val="00F75DCD"/>
    <w:rsid w:val="00F807E7"/>
    <w:rsid w:val="00F81DF3"/>
    <w:rsid w:val="00F82D03"/>
    <w:rsid w:val="00F834C3"/>
    <w:rsid w:val="00F83978"/>
    <w:rsid w:val="00F83FDE"/>
    <w:rsid w:val="00F8421F"/>
    <w:rsid w:val="00F84CE6"/>
    <w:rsid w:val="00F90014"/>
    <w:rsid w:val="00F91122"/>
    <w:rsid w:val="00F9275E"/>
    <w:rsid w:val="00F94615"/>
    <w:rsid w:val="00F94E04"/>
    <w:rsid w:val="00F95EDC"/>
    <w:rsid w:val="00F963CF"/>
    <w:rsid w:val="00F97019"/>
    <w:rsid w:val="00FA526C"/>
    <w:rsid w:val="00FC04B1"/>
    <w:rsid w:val="00FC20CC"/>
    <w:rsid w:val="00FC24EF"/>
    <w:rsid w:val="00FC30B9"/>
    <w:rsid w:val="00FC3AED"/>
    <w:rsid w:val="00FC73F6"/>
    <w:rsid w:val="00FD1024"/>
    <w:rsid w:val="00FD2A8D"/>
    <w:rsid w:val="00FD35AC"/>
    <w:rsid w:val="00FE1583"/>
    <w:rsid w:val="00FE24F5"/>
    <w:rsid w:val="00FE4DCE"/>
    <w:rsid w:val="00FE5D18"/>
    <w:rsid w:val="00FE62EF"/>
    <w:rsid w:val="00FE770D"/>
    <w:rsid w:val="00FF0BC8"/>
    <w:rsid w:val="00FF46C6"/>
    <w:rsid w:val="03D33F9F"/>
    <w:rsid w:val="0409798B"/>
    <w:rsid w:val="050E6DAD"/>
    <w:rsid w:val="053F6860"/>
    <w:rsid w:val="059E5884"/>
    <w:rsid w:val="06B21028"/>
    <w:rsid w:val="07E51410"/>
    <w:rsid w:val="089B0B36"/>
    <w:rsid w:val="08CD018E"/>
    <w:rsid w:val="0A8E0D2C"/>
    <w:rsid w:val="0B8E612A"/>
    <w:rsid w:val="0B937DB2"/>
    <w:rsid w:val="0BEF5258"/>
    <w:rsid w:val="0C900E50"/>
    <w:rsid w:val="0E022D17"/>
    <w:rsid w:val="0FF360F6"/>
    <w:rsid w:val="11AC079A"/>
    <w:rsid w:val="12FC52CF"/>
    <w:rsid w:val="14886D90"/>
    <w:rsid w:val="14BA18E0"/>
    <w:rsid w:val="157F1797"/>
    <w:rsid w:val="15F75F6E"/>
    <w:rsid w:val="17871A9F"/>
    <w:rsid w:val="178C0587"/>
    <w:rsid w:val="181B5A72"/>
    <w:rsid w:val="18464727"/>
    <w:rsid w:val="1A874735"/>
    <w:rsid w:val="1C6C10C1"/>
    <w:rsid w:val="1D262BD1"/>
    <w:rsid w:val="1F1D1E8E"/>
    <w:rsid w:val="20537871"/>
    <w:rsid w:val="221F2FCC"/>
    <w:rsid w:val="24501E60"/>
    <w:rsid w:val="25797781"/>
    <w:rsid w:val="257D71DA"/>
    <w:rsid w:val="25E432D7"/>
    <w:rsid w:val="26802E0F"/>
    <w:rsid w:val="26CB54F6"/>
    <w:rsid w:val="27B20EF1"/>
    <w:rsid w:val="27E42C48"/>
    <w:rsid w:val="2A121F99"/>
    <w:rsid w:val="2AFC1BDE"/>
    <w:rsid w:val="2BC04C67"/>
    <w:rsid w:val="2D142EC2"/>
    <w:rsid w:val="2D2A1FBF"/>
    <w:rsid w:val="2D772FD8"/>
    <w:rsid w:val="2DA639A7"/>
    <w:rsid w:val="2DD62527"/>
    <w:rsid w:val="2DF47EE7"/>
    <w:rsid w:val="2E801043"/>
    <w:rsid w:val="2F974E5A"/>
    <w:rsid w:val="30630A6F"/>
    <w:rsid w:val="31AA5705"/>
    <w:rsid w:val="33D25C1B"/>
    <w:rsid w:val="36433743"/>
    <w:rsid w:val="36AB4FD0"/>
    <w:rsid w:val="37757A0E"/>
    <w:rsid w:val="37963801"/>
    <w:rsid w:val="38A63E4C"/>
    <w:rsid w:val="3A0B7E4B"/>
    <w:rsid w:val="3BCB3E23"/>
    <w:rsid w:val="3D8A23AA"/>
    <w:rsid w:val="40F9234A"/>
    <w:rsid w:val="461E3E9B"/>
    <w:rsid w:val="463F550D"/>
    <w:rsid w:val="468F3D99"/>
    <w:rsid w:val="47515627"/>
    <w:rsid w:val="47A80F74"/>
    <w:rsid w:val="47F10928"/>
    <w:rsid w:val="48FE032D"/>
    <w:rsid w:val="49896141"/>
    <w:rsid w:val="4B2D2F37"/>
    <w:rsid w:val="4B7D74B1"/>
    <w:rsid w:val="4C631C2D"/>
    <w:rsid w:val="4C9C77C5"/>
    <w:rsid w:val="4D756355"/>
    <w:rsid w:val="4E102D3F"/>
    <w:rsid w:val="51862C11"/>
    <w:rsid w:val="522D5C2B"/>
    <w:rsid w:val="54F613CB"/>
    <w:rsid w:val="553160BD"/>
    <w:rsid w:val="560F5709"/>
    <w:rsid w:val="59F56F74"/>
    <w:rsid w:val="5A4C30AF"/>
    <w:rsid w:val="5B886401"/>
    <w:rsid w:val="5C1D3922"/>
    <w:rsid w:val="5C96704D"/>
    <w:rsid w:val="5D5E56AD"/>
    <w:rsid w:val="5DAC0D71"/>
    <w:rsid w:val="5E710FB0"/>
    <w:rsid w:val="5F074912"/>
    <w:rsid w:val="5F3E26A8"/>
    <w:rsid w:val="626768E3"/>
    <w:rsid w:val="62EA2DC2"/>
    <w:rsid w:val="638A395C"/>
    <w:rsid w:val="63CD6177"/>
    <w:rsid w:val="64332B41"/>
    <w:rsid w:val="64505415"/>
    <w:rsid w:val="64612EB2"/>
    <w:rsid w:val="65C818A9"/>
    <w:rsid w:val="670E1EFD"/>
    <w:rsid w:val="67366D8B"/>
    <w:rsid w:val="68825233"/>
    <w:rsid w:val="69C67E60"/>
    <w:rsid w:val="6BFC63CA"/>
    <w:rsid w:val="6DAA519E"/>
    <w:rsid w:val="6E6F0CB2"/>
    <w:rsid w:val="6E7C2BE4"/>
    <w:rsid w:val="6EAB7B46"/>
    <w:rsid w:val="6FC234FC"/>
    <w:rsid w:val="70960D2C"/>
    <w:rsid w:val="7105607F"/>
    <w:rsid w:val="71722A85"/>
    <w:rsid w:val="720233A7"/>
    <w:rsid w:val="72FA69AE"/>
    <w:rsid w:val="74CC5188"/>
    <w:rsid w:val="75711E6E"/>
    <w:rsid w:val="76637CB0"/>
    <w:rsid w:val="76AD6173"/>
    <w:rsid w:val="771C18AF"/>
    <w:rsid w:val="77563517"/>
    <w:rsid w:val="77CA0C8A"/>
    <w:rsid w:val="788E6719"/>
    <w:rsid w:val="7A5C4A85"/>
    <w:rsid w:val="7AFA4F84"/>
    <w:rsid w:val="7B4875B8"/>
    <w:rsid w:val="7B491115"/>
    <w:rsid w:val="7B690D72"/>
    <w:rsid w:val="7CA45D0B"/>
    <w:rsid w:val="7DC97701"/>
    <w:rsid w:val="7E3F2BE3"/>
    <w:rsid w:val="7F6065BB"/>
    <w:rsid w:val="7FF93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696C2E14-508C-4166-B542-2E37C6D07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cs="Courier New"/>
      <w:szCs w:val="21"/>
    </w:r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Pr>
      <w:b/>
      <w:bCs/>
    </w:rPr>
  </w:style>
  <w:style w:type="character" w:styleId="aa">
    <w:name w:val="page number"/>
    <w:basedOn w:val="a0"/>
    <w:qFormat/>
  </w:style>
  <w:style w:type="character" w:styleId="ab">
    <w:name w:val="Hyperlink"/>
    <w:qFormat/>
    <w:rPr>
      <w:color w:val="0000FF"/>
      <w:u w:val="none"/>
    </w:rPr>
  </w:style>
  <w:style w:type="paragraph" w:customStyle="1" w:styleId="Char0">
    <w:name w:val="Char"/>
    <w:basedOn w:val="a"/>
    <w:semiHidden/>
    <w:qFormat/>
  </w:style>
  <w:style w:type="paragraph" w:customStyle="1" w:styleId="CharCharCharCharCharCharChar">
    <w:name w:val="Char Char Char Char Char Char Char"/>
    <w:basedOn w:val="a"/>
    <w:qFormat/>
    <w:pPr>
      <w:widowControl/>
      <w:spacing w:after="160" w:line="240" w:lineRule="exact"/>
      <w:jc w:val="left"/>
    </w:pPr>
    <w:rPr>
      <w:szCs w:val="20"/>
    </w:rPr>
  </w:style>
  <w:style w:type="character" w:customStyle="1" w:styleId="Char">
    <w:name w:val="纯文本 Char"/>
    <w:link w:val="a3"/>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327</Words>
  <Characters>1865</Characters>
  <Application>Microsoft Office Word</Application>
  <DocSecurity>0</DocSecurity>
  <Lines>15</Lines>
  <Paragraphs>4</Paragraphs>
  <ScaleCrop>false</ScaleCrop>
  <Company>cq</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在全市区县（自治县）人大人事代表工作</dc:title>
  <dc:creator>user</dc:creator>
  <cp:lastModifiedBy>NTKO</cp:lastModifiedBy>
  <cp:revision>111</cp:revision>
  <cp:lastPrinted>2017-12-21T09:31:00Z</cp:lastPrinted>
  <dcterms:created xsi:type="dcterms:W3CDTF">2017-12-15T01:20:00Z</dcterms:created>
  <dcterms:modified xsi:type="dcterms:W3CDTF">2021-01-16T02:17:00Z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