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AF2" w:rsidRDefault="00936D01">
      <w:pPr>
        <w:spacing w:line="560" w:lineRule="exact"/>
        <w:jc w:val="center"/>
        <w:rPr>
          <w:rFonts w:ascii="方正小标宋_GBK" w:eastAsia="方正小标宋_GBK"/>
          <w:b/>
          <w:color w:val="008000"/>
          <w:sz w:val="36"/>
          <w:szCs w:val="36"/>
        </w:rPr>
      </w:pPr>
      <w:r>
        <w:rPr>
          <w:rFonts w:ascii="方正小标宋_GBK" w:eastAsia="方正小标宋_GBK" w:hint="eastAsia"/>
          <w:b/>
          <w:color w:val="008000"/>
          <w:sz w:val="36"/>
          <w:szCs w:val="36"/>
        </w:rPr>
        <w:t>重庆市第〔</w:t>
      </w:r>
      <w:r>
        <w:rPr>
          <w:rFonts w:ascii="方正楷体_GBK" w:eastAsia="方正楷体_GBK" w:hAnsi="方正楷体_GBK" w:cs="方正楷体_GBK" w:hint="eastAsia"/>
          <w:b/>
          <w:color w:val="008000"/>
          <w:sz w:val="36"/>
          <w:szCs w:val="36"/>
        </w:rPr>
        <w:t>五</w:t>
      </w:r>
      <w:r>
        <w:rPr>
          <w:rFonts w:ascii="方正小标宋_GBK" w:eastAsia="方正小标宋_GBK" w:hint="eastAsia"/>
          <w:b/>
          <w:color w:val="008000"/>
          <w:sz w:val="36"/>
          <w:szCs w:val="36"/>
        </w:rPr>
        <w:t>〕届人民代表大会第〔</w:t>
      </w:r>
      <w:r>
        <w:rPr>
          <w:rFonts w:ascii="方正楷体_GBK" w:eastAsia="方正楷体_GBK" w:hAnsi="方正楷体_GBK" w:cs="方正楷体_GBK" w:hint="eastAsia"/>
          <w:b/>
          <w:color w:val="008000"/>
          <w:sz w:val="36"/>
          <w:szCs w:val="36"/>
        </w:rPr>
        <w:t>五</w:t>
      </w:r>
      <w:r>
        <w:rPr>
          <w:rFonts w:ascii="方正小标宋_GBK" w:eastAsia="方正小标宋_GBK" w:hint="eastAsia"/>
          <w:b/>
          <w:color w:val="008000"/>
          <w:sz w:val="36"/>
          <w:szCs w:val="36"/>
        </w:rPr>
        <w:t>〕次会议</w:t>
      </w:r>
    </w:p>
    <w:p w:rsidR="006C1AF2" w:rsidRDefault="00936D01">
      <w:pPr>
        <w:spacing w:line="560" w:lineRule="exact"/>
        <w:jc w:val="center"/>
        <w:rPr>
          <w:rFonts w:ascii="方正小标宋_GBK" w:eastAsia="方正小标宋_GBK"/>
          <w:b/>
          <w:color w:val="008000"/>
          <w:sz w:val="36"/>
          <w:szCs w:val="36"/>
        </w:rPr>
      </w:pPr>
      <w:r>
        <w:rPr>
          <w:rFonts w:ascii="方正小标宋_GBK" w:eastAsia="方正小标宋_GBK" w:hint="eastAsia"/>
          <w:b/>
          <w:color w:val="008000"/>
          <w:sz w:val="36"/>
          <w:szCs w:val="36"/>
        </w:rPr>
        <w:t xml:space="preserve">        代表建议、批评和意见纸 </w:t>
      </w:r>
      <w:r>
        <w:rPr>
          <w:rFonts w:ascii="楷体_GB2312" w:eastAsia="楷体_GB2312" w:hAnsi="宋体" w:hint="eastAsia"/>
          <w:color w:val="008000"/>
          <w:sz w:val="30"/>
          <w:szCs w:val="30"/>
        </w:rPr>
        <w:t>〔</w:t>
      </w:r>
      <w:r>
        <w:rPr>
          <w:rFonts w:ascii="楷体_GB2312" w:eastAsia="楷体_GB2312" w:hAnsi="宋体"/>
          <w:color w:val="008000"/>
          <w:sz w:val="30"/>
          <w:szCs w:val="30"/>
          <w:u w:val="dash"/>
        </w:rPr>
        <w:t>预收号 DH0452</w:t>
      </w:r>
      <w:r>
        <w:rPr>
          <w:rFonts w:ascii="楷体_GB2312" w:eastAsia="楷体_GB2312" w:hAnsi="宋体" w:hint="eastAsia"/>
          <w:color w:val="008000"/>
          <w:sz w:val="30"/>
          <w:szCs w:val="30"/>
        </w:rPr>
        <w:t>〕</w:t>
      </w:r>
    </w:p>
    <w:p w:rsidR="006C1AF2" w:rsidRDefault="00936D01">
      <w:pPr>
        <w:rPr>
          <w:rFonts w:ascii="楷体_GB2312" w:eastAsia="楷体_GB2312"/>
          <w:color w:val="008000"/>
          <w:sz w:val="30"/>
          <w:szCs w:val="30"/>
        </w:rPr>
      </w:pPr>
      <w:r>
        <w:rPr>
          <w:rFonts w:ascii="楷体_GB2312" w:eastAsia="楷体_GB2312" w:hint="eastAsia"/>
          <w:color w:val="008000"/>
          <w:sz w:val="30"/>
          <w:szCs w:val="30"/>
        </w:rPr>
        <w:t>第</w:t>
      </w:r>
      <w:r>
        <w:rPr>
          <w:rFonts w:eastAsia="楷体_GB2312" w:hint="eastAsia"/>
          <w:color w:val="008000"/>
          <w:sz w:val="30"/>
          <w:szCs w:val="30"/>
          <w:u w:val="dash"/>
        </w:rPr>
        <w:t xml:space="preserve"> </w:t>
      </w:r>
      <w:r>
        <w:rPr>
          <w:rFonts w:eastAsia="楷体_GB2312" w:hint="eastAsia"/>
          <w:color w:val="008000"/>
          <w:sz w:val="30"/>
          <w:szCs w:val="30"/>
          <w:u w:val="dash"/>
        </w:rPr>
        <w:t>0303</w:t>
      </w:r>
      <w:r>
        <w:rPr>
          <w:rFonts w:eastAsia="楷体_GB2312" w:hint="eastAsia"/>
          <w:color w:val="008000"/>
          <w:sz w:val="30"/>
          <w:szCs w:val="30"/>
          <w:u w:val="dash"/>
        </w:rPr>
        <w:t xml:space="preserve"> </w:t>
      </w:r>
      <w:r>
        <w:rPr>
          <w:rFonts w:ascii="楷体_GB2312" w:eastAsia="楷体_GB2312" w:hint="eastAsia"/>
          <w:color w:val="008000"/>
          <w:sz w:val="30"/>
          <w:szCs w:val="30"/>
        </w:rPr>
        <w:t>号</w:t>
      </w:r>
      <w:r>
        <w:rPr>
          <w:rFonts w:ascii="楷体_GB2312" w:eastAsia="楷体_GB2312" w:hAnsi="宋体" w:hint="eastAsia"/>
          <w:color w:val="008000"/>
          <w:sz w:val="30"/>
          <w:szCs w:val="30"/>
        </w:rPr>
        <w:t>〔</w:t>
      </w:r>
      <w:r>
        <w:rPr>
          <w:rFonts w:ascii="楷体_GB2312" w:eastAsia="楷体_GB2312" w:hAnsi="宋体" w:hint="eastAsia"/>
          <w:color w:val="008000"/>
          <w:sz w:val="30"/>
          <w:szCs w:val="30"/>
          <w:u w:val="dash"/>
        </w:rPr>
        <w:t xml:space="preserve"> </w:t>
      </w:r>
      <w:r>
        <w:rPr>
          <w:rFonts w:ascii="楷体_GB2312" w:eastAsia="楷体_GB2312" w:hAnsi="宋体"/>
          <w:color w:val="008000"/>
          <w:sz w:val="30"/>
          <w:szCs w:val="30"/>
          <w:u w:val="dash"/>
        </w:rPr>
        <w:t>发展规划和综合经济</w:t>
      </w:r>
      <w:r>
        <w:rPr>
          <w:rFonts w:ascii="楷体_GB2312" w:eastAsia="楷体_GB2312" w:hAnsi="宋体" w:hint="eastAsia"/>
          <w:color w:val="008000"/>
          <w:sz w:val="30"/>
          <w:szCs w:val="30"/>
          <w:u w:val="dash"/>
        </w:rPr>
        <w:t xml:space="preserve"> </w:t>
      </w:r>
      <w:r>
        <w:rPr>
          <w:rFonts w:ascii="楷体_GB2312" w:eastAsia="楷体_GB2312" w:hAnsi="宋体" w:hint="eastAsia"/>
          <w:color w:val="008000"/>
          <w:sz w:val="30"/>
          <w:szCs w:val="30"/>
        </w:rPr>
        <w:t>类〕</w:t>
      </w:r>
      <w:r w:rsidR="000E62D1">
        <w:rPr>
          <w:rFonts w:ascii="楷体_GB2312" w:eastAsia="楷体_GB2312" w:hint="eastAsia"/>
          <w:color w:val="008000"/>
          <w:sz w:val="30"/>
          <w:szCs w:val="30"/>
        </w:rPr>
        <w:t xml:space="preserve">   </w:t>
      </w:r>
      <w:r>
        <w:rPr>
          <w:rFonts w:ascii="楷体_GB2312" w:eastAsia="楷体_GB2312"/>
          <w:color w:val="008000"/>
          <w:sz w:val="30"/>
          <w:szCs w:val="30"/>
        </w:rPr>
        <w:t>2022年1月18日</w:t>
      </w:r>
      <w:r>
        <w:rPr>
          <w:rFonts w:ascii="楷体_GB2312" w:eastAsia="楷体_GB2312" w:hint="eastAsia"/>
          <w:color w:val="008000"/>
          <w:sz w:val="30"/>
          <w:szCs w:val="30"/>
        </w:rPr>
        <w:t>收到</w:t>
      </w:r>
    </w:p>
    <w:tbl>
      <w:tblPr>
        <w:tblW w:w="9671"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204"/>
        <w:gridCol w:w="506"/>
        <w:gridCol w:w="1253"/>
        <w:gridCol w:w="440"/>
        <w:gridCol w:w="1526"/>
        <w:gridCol w:w="1626"/>
        <w:gridCol w:w="1474"/>
        <w:gridCol w:w="1642"/>
      </w:tblGrid>
      <w:tr w:rsidR="006C1AF2" w:rsidTr="009F02C1">
        <w:trPr>
          <w:trHeight w:val="441"/>
          <w:jc w:val="center"/>
        </w:trPr>
        <w:tc>
          <w:tcPr>
            <w:tcW w:w="1710" w:type="dxa"/>
            <w:gridSpan w:val="2"/>
            <w:tcBorders>
              <w:top w:val="single" w:sz="12" w:space="0" w:color="008000"/>
              <w:bottom w:val="single" w:sz="2" w:space="0" w:color="008000"/>
              <w:right w:val="single" w:sz="2" w:space="0" w:color="008000"/>
            </w:tcBorders>
            <w:shd w:val="clear" w:color="auto" w:fill="auto"/>
            <w:vAlign w:val="center"/>
          </w:tcPr>
          <w:p w:rsidR="006C1AF2" w:rsidRDefault="00936D01">
            <w:pPr>
              <w:jc w:val="center"/>
              <w:rPr>
                <w:color w:val="008000"/>
                <w:sz w:val="30"/>
                <w:szCs w:val="30"/>
              </w:rPr>
            </w:pPr>
            <w:r>
              <w:rPr>
                <w:rFonts w:hint="eastAsia"/>
                <w:color w:val="008000"/>
                <w:sz w:val="30"/>
                <w:szCs w:val="30"/>
              </w:rPr>
              <w:t>姓</w:t>
            </w:r>
            <w:r>
              <w:rPr>
                <w:rFonts w:hint="eastAsia"/>
                <w:color w:val="008000"/>
                <w:sz w:val="30"/>
                <w:szCs w:val="30"/>
              </w:rPr>
              <w:t xml:space="preserve">    </w:t>
            </w:r>
            <w:r>
              <w:rPr>
                <w:rFonts w:hint="eastAsia"/>
                <w:color w:val="008000"/>
                <w:sz w:val="30"/>
                <w:szCs w:val="30"/>
              </w:rPr>
              <w:t>名</w:t>
            </w:r>
          </w:p>
        </w:tc>
        <w:tc>
          <w:tcPr>
            <w:tcW w:w="1693" w:type="dxa"/>
            <w:gridSpan w:val="2"/>
            <w:tcBorders>
              <w:top w:val="single" w:sz="12" w:space="0" w:color="008000"/>
              <w:left w:val="single" w:sz="2" w:space="0" w:color="008000"/>
              <w:bottom w:val="single" w:sz="2" w:space="0" w:color="008000"/>
              <w:right w:val="single" w:sz="2" w:space="0" w:color="008000"/>
            </w:tcBorders>
            <w:shd w:val="clear" w:color="auto" w:fill="auto"/>
            <w:vAlign w:val="center"/>
          </w:tcPr>
          <w:p w:rsidR="006C1AF2" w:rsidRDefault="008D43D9" w:rsidP="008D43D9">
            <w:pPr>
              <w:rPr>
                <w:color w:val="008000"/>
                <w:sz w:val="30"/>
                <w:szCs w:val="30"/>
              </w:rPr>
            </w:pPr>
            <w:r>
              <w:rPr>
                <w:rFonts w:hint="eastAsia"/>
                <w:color w:val="008000"/>
                <w:sz w:val="30"/>
                <w:szCs w:val="30"/>
              </w:rPr>
              <w:t>何春雨</w:t>
            </w:r>
          </w:p>
        </w:tc>
        <w:tc>
          <w:tcPr>
            <w:tcW w:w="1526" w:type="dxa"/>
            <w:tcBorders>
              <w:top w:val="single" w:sz="12" w:space="0" w:color="008000"/>
              <w:left w:val="single" w:sz="2" w:space="0" w:color="008000"/>
              <w:bottom w:val="single" w:sz="2" w:space="0" w:color="008000"/>
              <w:right w:val="single" w:sz="2" w:space="0" w:color="008000"/>
            </w:tcBorders>
            <w:shd w:val="clear" w:color="auto" w:fill="auto"/>
            <w:vAlign w:val="center"/>
          </w:tcPr>
          <w:p w:rsidR="006C1AF2" w:rsidRDefault="00936D01">
            <w:pPr>
              <w:rPr>
                <w:color w:val="008000"/>
                <w:sz w:val="30"/>
                <w:szCs w:val="30"/>
              </w:rPr>
            </w:pPr>
            <w:r>
              <w:rPr>
                <w:rFonts w:hint="eastAsia"/>
                <w:color w:val="008000"/>
                <w:sz w:val="30"/>
                <w:szCs w:val="30"/>
              </w:rPr>
              <w:t>代表证号</w:t>
            </w:r>
          </w:p>
        </w:tc>
        <w:tc>
          <w:tcPr>
            <w:tcW w:w="1626" w:type="dxa"/>
            <w:tcBorders>
              <w:top w:val="single" w:sz="12" w:space="0" w:color="008000"/>
              <w:left w:val="single" w:sz="2" w:space="0" w:color="008000"/>
              <w:bottom w:val="single" w:sz="2" w:space="0" w:color="008000"/>
              <w:right w:val="single" w:sz="2" w:space="0" w:color="008000"/>
            </w:tcBorders>
            <w:shd w:val="clear" w:color="auto" w:fill="auto"/>
            <w:vAlign w:val="center"/>
          </w:tcPr>
          <w:p w:rsidR="006C1AF2" w:rsidRDefault="00936D01">
            <w:pPr>
              <w:rPr>
                <w:color w:val="008000"/>
                <w:sz w:val="30"/>
                <w:szCs w:val="30"/>
              </w:rPr>
            </w:pPr>
            <w:r>
              <w:rPr>
                <w:rFonts w:hint="eastAsia"/>
                <w:color w:val="008000"/>
                <w:sz w:val="30"/>
                <w:szCs w:val="30"/>
              </w:rPr>
              <w:t>0518</w:t>
            </w:r>
          </w:p>
        </w:tc>
        <w:tc>
          <w:tcPr>
            <w:tcW w:w="1474" w:type="dxa"/>
            <w:tcBorders>
              <w:top w:val="single" w:sz="12" w:space="0" w:color="008000"/>
              <w:left w:val="single" w:sz="2" w:space="0" w:color="008000"/>
              <w:bottom w:val="single" w:sz="2" w:space="0" w:color="008000"/>
              <w:right w:val="single" w:sz="2" w:space="0" w:color="008000"/>
            </w:tcBorders>
            <w:shd w:val="clear" w:color="auto" w:fill="auto"/>
            <w:vAlign w:val="center"/>
          </w:tcPr>
          <w:p w:rsidR="006C1AF2" w:rsidRDefault="00936D01">
            <w:pPr>
              <w:jc w:val="center"/>
              <w:rPr>
                <w:color w:val="008000"/>
                <w:sz w:val="30"/>
                <w:szCs w:val="30"/>
              </w:rPr>
            </w:pPr>
            <w:r>
              <w:rPr>
                <w:rFonts w:hint="eastAsia"/>
                <w:color w:val="008000"/>
                <w:sz w:val="30"/>
                <w:szCs w:val="30"/>
              </w:rPr>
              <w:t>代</w:t>
            </w:r>
            <w:r>
              <w:rPr>
                <w:rFonts w:hint="eastAsia"/>
                <w:color w:val="008000"/>
                <w:sz w:val="30"/>
                <w:szCs w:val="30"/>
              </w:rPr>
              <w:t xml:space="preserve"> </w:t>
            </w:r>
            <w:r>
              <w:rPr>
                <w:rFonts w:hint="eastAsia"/>
                <w:color w:val="008000"/>
                <w:sz w:val="30"/>
                <w:szCs w:val="30"/>
              </w:rPr>
              <w:t>表</w:t>
            </w:r>
            <w:r>
              <w:rPr>
                <w:rFonts w:hint="eastAsia"/>
                <w:color w:val="008000"/>
                <w:sz w:val="30"/>
                <w:szCs w:val="30"/>
              </w:rPr>
              <w:t xml:space="preserve"> </w:t>
            </w:r>
            <w:r>
              <w:rPr>
                <w:rFonts w:hint="eastAsia"/>
                <w:color w:val="008000"/>
                <w:sz w:val="30"/>
                <w:szCs w:val="30"/>
              </w:rPr>
              <w:t>团</w:t>
            </w:r>
          </w:p>
        </w:tc>
        <w:tc>
          <w:tcPr>
            <w:tcW w:w="1642" w:type="dxa"/>
            <w:tcBorders>
              <w:top w:val="single" w:sz="12" w:space="0" w:color="008000"/>
              <w:left w:val="single" w:sz="2" w:space="0" w:color="008000"/>
              <w:bottom w:val="single" w:sz="2" w:space="0" w:color="008000"/>
            </w:tcBorders>
            <w:shd w:val="clear" w:color="auto" w:fill="auto"/>
            <w:vAlign w:val="center"/>
          </w:tcPr>
          <w:p w:rsidR="006C1AF2" w:rsidRDefault="00936D01">
            <w:pPr>
              <w:rPr>
                <w:color w:val="008000"/>
                <w:sz w:val="30"/>
                <w:szCs w:val="30"/>
              </w:rPr>
            </w:pPr>
            <w:r>
              <w:rPr>
                <w:rFonts w:hint="eastAsia"/>
                <w:color w:val="008000"/>
                <w:sz w:val="30"/>
                <w:szCs w:val="30"/>
              </w:rPr>
              <w:t>铜梁区</w:t>
            </w:r>
          </w:p>
        </w:tc>
      </w:tr>
      <w:tr w:rsidR="006C1AF2" w:rsidTr="009F02C1">
        <w:trPr>
          <w:trHeight w:val="720"/>
          <w:jc w:val="center"/>
        </w:trPr>
        <w:tc>
          <w:tcPr>
            <w:tcW w:w="1710" w:type="dxa"/>
            <w:gridSpan w:val="2"/>
            <w:tcBorders>
              <w:top w:val="single" w:sz="2" w:space="0" w:color="008000"/>
              <w:bottom w:val="single" w:sz="2" w:space="0" w:color="008000"/>
              <w:right w:val="single" w:sz="2" w:space="0" w:color="008000"/>
            </w:tcBorders>
            <w:shd w:val="clear" w:color="auto" w:fill="auto"/>
            <w:vAlign w:val="center"/>
          </w:tcPr>
          <w:p w:rsidR="006C1AF2" w:rsidRDefault="00936D01">
            <w:pPr>
              <w:spacing w:line="400" w:lineRule="exact"/>
              <w:jc w:val="distribute"/>
              <w:rPr>
                <w:color w:val="008000"/>
                <w:sz w:val="30"/>
                <w:szCs w:val="30"/>
              </w:rPr>
            </w:pPr>
            <w:r>
              <w:rPr>
                <w:rFonts w:hint="eastAsia"/>
                <w:color w:val="008000"/>
                <w:sz w:val="30"/>
                <w:szCs w:val="30"/>
              </w:rPr>
              <w:t>工作单位及</w:t>
            </w:r>
          </w:p>
          <w:p w:rsidR="006C1AF2" w:rsidRDefault="00936D01">
            <w:pPr>
              <w:spacing w:line="400" w:lineRule="exact"/>
              <w:jc w:val="distribute"/>
              <w:rPr>
                <w:color w:val="008000"/>
                <w:sz w:val="30"/>
                <w:szCs w:val="30"/>
              </w:rPr>
            </w:pPr>
            <w:r>
              <w:rPr>
                <w:rFonts w:hint="eastAsia"/>
                <w:color w:val="008000"/>
                <w:sz w:val="30"/>
                <w:szCs w:val="30"/>
              </w:rPr>
              <w:t>通讯地址</w:t>
            </w:r>
          </w:p>
        </w:tc>
        <w:tc>
          <w:tcPr>
            <w:tcW w:w="7961" w:type="dxa"/>
            <w:gridSpan w:val="6"/>
            <w:tcBorders>
              <w:top w:val="single" w:sz="2" w:space="0" w:color="008000"/>
              <w:left w:val="single" w:sz="2" w:space="0" w:color="008000"/>
              <w:bottom w:val="single" w:sz="2" w:space="0" w:color="008000"/>
            </w:tcBorders>
            <w:shd w:val="clear" w:color="auto" w:fill="auto"/>
            <w:vAlign w:val="center"/>
          </w:tcPr>
          <w:p w:rsidR="006C1AF2" w:rsidRDefault="00936D01">
            <w:pPr>
              <w:spacing w:line="400" w:lineRule="exact"/>
              <w:rPr>
                <w:color w:val="008000"/>
                <w:sz w:val="30"/>
                <w:szCs w:val="30"/>
              </w:rPr>
            </w:pPr>
            <w:r>
              <w:rPr>
                <w:rFonts w:hint="eastAsia"/>
                <w:color w:val="008000"/>
                <w:sz w:val="30"/>
                <w:szCs w:val="30"/>
              </w:rPr>
              <w:t xml:space="preserve">  </w:t>
            </w:r>
            <w:r>
              <w:rPr>
                <w:color w:val="008000"/>
                <w:sz w:val="30"/>
                <w:szCs w:val="30"/>
              </w:rPr>
              <w:t>重庆市铜梁区南城街道白龙大道118号区委办</w:t>
            </w:r>
          </w:p>
        </w:tc>
      </w:tr>
      <w:tr w:rsidR="006C1AF2" w:rsidTr="009F02C1">
        <w:trPr>
          <w:trHeight w:val="415"/>
          <w:jc w:val="center"/>
        </w:trPr>
        <w:tc>
          <w:tcPr>
            <w:tcW w:w="1710" w:type="dxa"/>
            <w:gridSpan w:val="2"/>
            <w:tcBorders>
              <w:top w:val="single" w:sz="2" w:space="0" w:color="008000"/>
              <w:bottom w:val="single" w:sz="2" w:space="0" w:color="008000"/>
              <w:right w:val="single" w:sz="2" w:space="0" w:color="008000"/>
            </w:tcBorders>
            <w:shd w:val="clear" w:color="auto" w:fill="auto"/>
            <w:vAlign w:val="center"/>
          </w:tcPr>
          <w:p w:rsidR="006C1AF2" w:rsidRDefault="00936D01">
            <w:pPr>
              <w:jc w:val="center"/>
              <w:rPr>
                <w:color w:val="008000"/>
                <w:sz w:val="30"/>
                <w:szCs w:val="30"/>
              </w:rPr>
            </w:pPr>
            <w:r>
              <w:rPr>
                <w:rFonts w:hint="eastAsia"/>
                <w:color w:val="008000"/>
                <w:sz w:val="30"/>
                <w:szCs w:val="30"/>
              </w:rPr>
              <w:t>联系电话</w:t>
            </w:r>
          </w:p>
        </w:tc>
        <w:tc>
          <w:tcPr>
            <w:tcW w:w="4845" w:type="dxa"/>
            <w:gridSpan w:val="4"/>
            <w:tcBorders>
              <w:top w:val="single" w:sz="2" w:space="0" w:color="008000"/>
              <w:left w:val="single" w:sz="2" w:space="0" w:color="008000"/>
              <w:bottom w:val="single" w:sz="2" w:space="0" w:color="008000"/>
              <w:right w:val="single" w:sz="2" w:space="0" w:color="008000"/>
            </w:tcBorders>
            <w:shd w:val="clear" w:color="auto" w:fill="auto"/>
            <w:vAlign w:val="center"/>
          </w:tcPr>
          <w:p w:rsidR="006C1AF2" w:rsidRDefault="00936D01">
            <w:pPr>
              <w:rPr>
                <w:color w:val="008000"/>
                <w:sz w:val="30"/>
                <w:szCs w:val="30"/>
              </w:rPr>
            </w:pPr>
            <w:r>
              <w:rPr>
                <w:rFonts w:hint="eastAsia"/>
                <w:color w:val="008000"/>
                <w:sz w:val="30"/>
                <w:szCs w:val="30"/>
              </w:rPr>
              <w:t xml:space="preserve">  </w:t>
            </w:r>
            <w:r>
              <w:rPr>
                <w:color w:val="008000"/>
                <w:sz w:val="30"/>
                <w:szCs w:val="30"/>
              </w:rPr>
              <w:t>13908358515</w:t>
            </w:r>
          </w:p>
        </w:tc>
        <w:tc>
          <w:tcPr>
            <w:tcW w:w="1474" w:type="dxa"/>
            <w:tcBorders>
              <w:top w:val="single" w:sz="2" w:space="0" w:color="008000"/>
              <w:left w:val="single" w:sz="2" w:space="0" w:color="008000"/>
              <w:bottom w:val="single" w:sz="2" w:space="0" w:color="008000"/>
              <w:right w:val="single" w:sz="2" w:space="0" w:color="008000"/>
            </w:tcBorders>
            <w:shd w:val="clear" w:color="auto" w:fill="auto"/>
            <w:vAlign w:val="center"/>
          </w:tcPr>
          <w:p w:rsidR="006C1AF2" w:rsidRDefault="00936D01">
            <w:pPr>
              <w:jc w:val="center"/>
              <w:rPr>
                <w:color w:val="008000"/>
                <w:sz w:val="30"/>
                <w:szCs w:val="30"/>
              </w:rPr>
            </w:pPr>
            <w:r>
              <w:rPr>
                <w:rFonts w:hint="eastAsia"/>
                <w:color w:val="008000"/>
                <w:sz w:val="30"/>
                <w:szCs w:val="30"/>
              </w:rPr>
              <w:t>邮</w:t>
            </w:r>
            <w:r>
              <w:rPr>
                <w:rFonts w:hint="eastAsia"/>
                <w:color w:val="008000"/>
                <w:sz w:val="30"/>
                <w:szCs w:val="30"/>
              </w:rPr>
              <w:t xml:space="preserve">    </w:t>
            </w:r>
            <w:r>
              <w:rPr>
                <w:rFonts w:hint="eastAsia"/>
                <w:color w:val="008000"/>
                <w:sz w:val="30"/>
                <w:szCs w:val="30"/>
              </w:rPr>
              <w:t>编</w:t>
            </w:r>
          </w:p>
        </w:tc>
        <w:tc>
          <w:tcPr>
            <w:tcW w:w="1642" w:type="dxa"/>
            <w:tcBorders>
              <w:top w:val="single" w:sz="2" w:space="0" w:color="008000"/>
              <w:left w:val="single" w:sz="2" w:space="0" w:color="008000"/>
              <w:bottom w:val="single" w:sz="2" w:space="0" w:color="008000"/>
            </w:tcBorders>
            <w:shd w:val="clear" w:color="auto" w:fill="auto"/>
            <w:vAlign w:val="center"/>
          </w:tcPr>
          <w:p w:rsidR="006C1AF2" w:rsidRDefault="006C1AF2">
            <w:pPr>
              <w:rPr>
                <w:color w:val="008000"/>
                <w:sz w:val="30"/>
                <w:szCs w:val="30"/>
              </w:rPr>
            </w:pPr>
          </w:p>
        </w:tc>
      </w:tr>
      <w:tr w:rsidR="006C1AF2">
        <w:trPr>
          <w:trHeight w:val="505"/>
          <w:jc w:val="center"/>
        </w:trPr>
        <w:tc>
          <w:tcPr>
            <w:tcW w:w="9671" w:type="dxa"/>
            <w:gridSpan w:val="8"/>
            <w:tcBorders>
              <w:top w:val="single" w:sz="2" w:space="0" w:color="008000"/>
              <w:bottom w:val="single" w:sz="2" w:space="0" w:color="008000"/>
            </w:tcBorders>
            <w:shd w:val="clear" w:color="auto" w:fill="auto"/>
            <w:vAlign w:val="center"/>
          </w:tcPr>
          <w:p w:rsidR="006C1AF2" w:rsidRDefault="00936D01">
            <w:pPr>
              <w:spacing w:line="400" w:lineRule="exact"/>
              <w:rPr>
                <w:color w:val="008000"/>
                <w:sz w:val="30"/>
                <w:szCs w:val="30"/>
              </w:rPr>
            </w:pPr>
            <w:r>
              <w:rPr>
                <w:rFonts w:hint="eastAsia"/>
                <w:color w:val="008000"/>
                <w:sz w:val="28"/>
                <w:szCs w:val="28"/>
              </w:rPr>
              <w:t>□</w:t>
            </w:r>
            <w:r>
              <w:rPr>
                <w:rFonts w:hint="eastAsia"/>
                <w:color w:val="008000"/>
                <w:sz w:val="30"/>
                <w:szCs w:val="30"/>
              </w:rPr>
              <w:t>代表团建议</w:t>
            </w:r>
            <w:r>
              <w:rPr>
                <w:rFonts w:hint="eastAsia"/>
                <w:color w:val="008000"/>
                <w:sz w:val="30"/>
                <w:szCs w:val="30"/>
              </w:rPr>
              <w:t xml:space="preserve">       </w:t>
            </w:r>
            <w:r>
              <w:rPr>
                <w:color w:val="008000"/>
                <w:sz w:val="30"/>
                <w:szCs w:val="30"/>
              </w:rPr>
              <w:t xml:space="preserve">  </w:t>
            </w:r>
            <w:r>
              <w:rPr>
                <w:rFonts w:hint="eastAsia"/>
                <w:color w:val="008000"/>
                <w:sz w:val="30"/>
                <w:szCs w:val="30"/>
              </w:rPr>
              <w:t xml:space="preserve"> </w:t>
            </w:r>
            <w:r>
              <w:rPr>
                <w:rFonts w:hint="eastAsia"/>
                <w:color w:val="008000"/>
                <w:sz w:val="30"/>
                <w:szCs w:val="30"/>
              </w:rPr>
              <w:t>代表团负责人签名：</w:t>
            </w:r>
          </w:p>
        </w:tc>
      </w:tr>
      <w:tr w:rsidR="006C1AF2">
        <w:trPr>
          <w:trHeight w:val="431"/>
          <w:jc w:val="center"/>
        </w:trPr>
        <w:tc>
          <w:tcPr>
            <w:tcW w:w="9671" w:type="dxa"/>
            <w:gridSpan w:val="8"/>
            <w:tcBorders>
              <w:top w:val="single" w:sz="2" w:space="0" w:color="008000"/>
              <w:bottom w:val="single" w:sz="2" w:space="0" w:color="008000"/>
            </w:tcBorders>
            <w:shd w:val="clear" w:color="auto" w:fill="auto"/>
            <w:vAlign w:val="center"/>
          </w:tcPr>
          <w:p w:rsidR="006C1AF2" w:rsidRDefault="00936D01">
            <w:pPr>
              <w:spacing w:line="400" w:lineRule="exact"/>
              <w:rPr>
                <w:color w:val="008000"/>
                <w:szCs w:val="21"/>
              </w:rPr>
            </w:pPr>
            <w:r>
              <w:rPr>
                <w:rFonts w:hint="eastAsia"/>
                <w:color w:val="008000"/>
                <w:sz w:val="28"/>
                <w:szCs w:val="28"/>
              </w:rPr>
              <w:t>☑</w:t>
            </w:r>
            <w:r>
              <w:rPr>
                <w:rFonts w:hint="eastAsia"/>
                <w:color w:val="008000"/>
                <w:sz w:val="30"/>
                <w:szCs w:val="30"/>
              </w:rPr>
              <w:t>代表</w:t>
            </w:r>
            <w:r>
              <w:rPr>
                <w:color w:val="008000"/>
                <w:sz w:val="30"/>
                <w:szCs w:val="30"/>
              </w:rPr>
              <w:t>个人</w:t>
            </w:r>
            <w:r>
              <w:rPr>
                <w:rFonts w:hint="eastAsia"/>
                <w:color w:val="008000"/>
                <w:sz w:val="30"/>
                <w:szCs w:val="30"/>
              </w:rPr>
              <w:t>建议</w:t>
            </w:r>
          </w:p>
        </w:tc>
      </w:tr>
      <w:tr w:rsidR="006C1AF2">
        <w:trPr>
          <w:trHeight w:val="650"/>
          <w:jc w:val="center"/>
        </w:trPr>
        <w:tc>
          <w:tcPr>
            <w:tcW w:w="9671" w:type="dxa"/>
            <w:gridSpan w:val="8"/>
            <w:tcBorders>
              <w:top w:val="single" w:sz="2" w:space="0" w:color="008000"/>
              <w:bottom w:val="double" w:sz="4" w:space="0" w:color="008000"/>
            </w:tcBorders>
            <w:shd w:val="clear" w:color="auto" w:fill="auto"/>
            <w:vAlign w:val="center"/>
          </w:tcPr>
          <w:p w:rsidR="006C1AF2" w:rsidRDefault="00936D01">
            <w:pPr>
              <w:spacing w:line="400" w:lineRule="exact"/>
              <w:rPr>
                <w:rFonts w:ascii="宋体" w:hAnsi="宋体"/>
                <w:color w:val="008000"/>
                <w:sz w:val="30"/>
                <w:szCs w:val="30"/>
              </w:rPr>
            </w:pPr>
            <w:r>
              <w:rPr>
                <w:rFonts w:ascii="宋体" w:hAnsi="宋体" w:hint="eastAsia"/>
                <w:color w:val="008000"/>
                <w:sz w:val="30"/>
                <w:szCs w:val="30"/>
              </w:rPr>
              <w:t xml:space="preserve">建议标题: </w:t>
            </w:r>
            <w:r>
              <w:rPr>
                <w:rFonts w:ascii="宋体" w:hAnsi="宋体"/>
                <w:color w:val="008000"/>
                <w:sz w:val="30"/>
                <w:szCs w:val="30"/>
              </w:rPr>
              <w:t>关于规划建设铜梁至重庆新机场高速公路的建议</w:t>
            </w:r>
          </w:p>
          <w:p w:rsidR="006C1AF2" w:rsidRDefault="00936D01">
            <w:pPr>
              <w:spacing w:line="400" w:lineRule="exact"/>
              <w:rPr>
                <w:color w:val="008000"/>
                <w:szCs w:val="21"/>
              </w:rPr>
            </w:pPr>
            <w:r>
              <w:rPr>
                <w:rFonts w:ascii="宋体" w:hAnsi="宋体" w:hint="eastAsia"/>
                <w:color w:val="008000"/>
                <w:szCs w:val="21"/>
              </w:rPr>
              <w:t>〔</w:t>
            </w:r>
            <w:r>
              <w:rPr>
                <w:color w:val="008000"/>
                <w:szCs w:val="21"/>
              </w:rPr>
              <w:t>正文</w:t>
            </w:r>
            <w:r>
              <w:rPr>
                <w:rFonts w:hint="eastAsia"/>
                <w:color w:val="008000"/>
                <w:szCs w:val="21"/>
              </w:rPr>
              <w:t>附后</w:t>
            </w:r>
            <w:r>
              <w:rPr>
                <w:rFonts w:ascii="宋体" w:hAnsi="宋体" w:hint="eastAsia"/>
                <w:color w:val="008000"/>
                <w:szCs w:val="21"/>
              </w:rPr>
              <w:t>〕</w:t>
            </w:r>
          </w:p>
        </w:tc>
      </w:tr>
      <w:tr w:rsidR="006C1AF2">
        <w:trPr>
          <w:trHeight w:val="1680"/>
          <w:jc w:val="center"/>
        </w:trPr>
        <w:tc>
          <w:tcPr>
            <w:tcW w:w="9671" w:type="dxa"/>
            <w:gridSpan w:val="8"/>
            <w:tcBorders>
              <w:top w:val="double" w:sz="4" w:space="0" w:color="008000"/>
              <w:bottom w:val="double" w:sz="4" w:space="0" w:color="008000"/>
            </w:tcBorders>
            <w:shd w:val="clear" w:color="auto" w:fill="auto"/>
            <w:vAlign w:val="center"/>
          </w:tcPr>
          <w:p w:rsidR="006C1AF2" w:rsidRDefault="00936D01">
            <w:pPr>
              <w:spacing w:line="360" w:lineRule="exact"/>
              <w:rPr>
                <w:rFonts w:ascii="楷体_GB2312" w:eastAsia="楷体_GB2312"/>
                <w:color w:val="008000"/>
                <w:szCs w:val="21"/>
              </w:rPr>
            </w:pPr>
            <w:r>
              <w:rPr>
                <w:rFonts w:ascii="楷体_GB2312" w:eastAsia="楷体_GB2312" w:hint="eastAsia"/>
                <w:color w:val="008000"/>
                <w:szCs w:val="21"/>
              </w:rPr>
              <w:t>如有以下情况，请代表在该项前的方框内划“√”。</w:t>
            </w:r>
          </w:p>
          <w:p w:rsidR="006C1AF2" w:rsidRDefault="00936D01">
            <w:pPr>
              <w:numPr>
                <w:ilvl w:val="0"/>
                <w:numId w:val="1"/>
              </w:numPr>
              <w:spacing w:line="360" w:lineRule="exact"/>
              <w:rPr>
                <w:color w:val="008000"/>
                <w:szCs w:val="21"/>
              </w:rPr>
            </w:pPr>
            <w:r>
              <w:rPr>
                <w:rFonts w:ascii="宋体" w:hAnsi="宋体" w:hint="eastAsia"/>
                <w:color w:val="008000"/>
                <w:szCs w:val="21"/>
              </w:rPr>
              <w:t>建议来源：</w:t>
            </w:r>
            <w:r>
              <w:rPr>
                <w:rFonts w:hint="eastAsia"/>
                <w:color w:val="008000"/>
              </w:rPr>
              <w:t>□</w:t>
            </w:r>
            <w:r>
              <w:rPr>
                <w:rFonts w:hint="eastAsia"/>
                <w:color w:val="008000"/>
                <w:szCs w:val="21"/>
              </w:rPr>
              <w:t>走</w:t>
            </w:r>
            <w:r>
              <w:rPr>
                <w:color w:val="008000"/>
                <w:szCs w:val="21"/>
              </w:rPr>
              <w:t>访接待</w:t>
            </w:r>
            <w:r>
              <w:rPr>
                <w:rFonts w:hint="eastAsia"/>
                <w:color w:val="008000"/>
                <w:szCs w:val="21"/>
              </w:rPr>
              <w:t xml:space="preserve"> </w:t>
            </w:r>
            <w:r>
              <w:rPr>
                <w:rFonts w:hint="eastAsia"/>
                <w:color w:val="008000"/>
              </w:rPr>
              <w:t>☑</w:t>
            </w:r>
            <w:r>
              <w:rPr>
                <w:rFonts w:hint="eastAsia"/>
                <w:color w:val="008000"/>
                <w:szCs w:val="21"/>
              </w:rPr>
              <w:t>专题</w:t>
            </w:r>
            <w:r>
              <w:rPr>
                <w:color w:val="008000"/>
                <w:szCs w:val="21"/>
              </w:rPr>
              <w:t>调研</w:t>
            </w:r>
            <w:r>
              <w:rPr>
                <w:rFonts w:hint="eastAsia"/>
                <w:color w:val="008000"/>
                <w:szCs w:val="21"/>
              </w:rPr>
              <w:t xml:space="preserve">  </w:t>
            </w:r>
            <w:r>
              <w:rPr>
                <w:rFonts w:hint="eastAsia"/>
                <w:color w:val="008000"/>
              </w:rPr>
              <w:t>□</w:t>
            </w:r>
            <w:r>
              <w:rPr>
                <w:rFonts w:hint="eastAsia"/>
                <w:color w:val="008000"/>
                <w:szCs w:val="21"/>
              </w:rPr>
              <w:t>视察</w:t>
            </w:r>
            <w:r>
              <w:rPr>
                <w:rFonts w:hint="eastAsia"/>
                <w:color w:val="008000"/>
                <w:szCs w:val="21"/>
              </w:rPr>
              <w:t xml:space="preserve"> </w:t>
            </w:r>
            <w:r>
              <w:rPr>
                <w:rFonts w:hint="eastAsia"/>
                <w:color w:val="008000"/>
              </w:rPr>
              <w:t>□</w:t>
            </w:r>
            <w:r>
              <w:rPr>
                <w:rFonts w:hint="eastAsia"/>
                <w:color w:val="008000"/>
                <w:szCs w:val="21"/>
              </w:rPr>
              <w:t>代表</w:t>
            </w:r>
            <w:r>
              <w:rPr>
                <w:color w:val="008000"/>
                <w:szCs w:val="21"/>
              </w:rPr>
              <w:t>小组活动</w:t>
            </w:r>
            <w:r>
              <w:rPr>
                <w:rFonts w:hint="eastAsia"/>
                <w:color w:val="008000"/>
                <w:szCs w:val="21"/>
              </w:rPr>
              <w:t xml:space="preserve"> </w:t>
            </w:r>
            <w:r>
              <w:rPr>
                <w:rFonts w:hint="eastAsia"/>
                <w:color w:val="008000"/>
              </w:rPr>
              <w:t>□</w:t>
            </w:r>
            <w:r>
              <w:rPr>
                <w:rFonts w:hint="eastAsia"/>
                <w:color w:val="008000"/>
                <w:szCs w:val="21"/>
              </w:rPr>
              <w:t>群众来信来访</w:t>
            </w:r>
            <w:r>
              <w:rPr>
                <w:rFonts w:hint="eastAsia"/>
                <w:color w:val="008000"/>
                <w:szCs w:val="21"/>
              </w:rPr>
              <w:t xml:space="preserve"> </w:t>
            </w:r>
            <w:r>
              <w:rPr>
                <w:rFonts w:hint="eastAsia"/>
                <w:color w:val="008000"/>
              </w:rPr>
              <w:t>□</w:t>
            </w:r>
            <w:r>
              <w:rPr>
                <w:rFonts w:hint="eastAsia"/>
                <w:color w:val="008000"/>
                <w:szCs w:val="21"/>
              </w:rPr>
              <w:t>其他</w:t>
            </w:r>
          </w:p>
          <w:p w:rsidR="006C1AF2" w:rsidRDefault="00936D01">
            <w:pPr>
              <w:numPr>
                <w:ilvl w:val="0"/>
                <w:numId w:val="1"/>
              </w:numPr>
              <w:spacing w:line="360" w:lineRule="exact"/>
              <w:rPr>
                <w:color w:val="008000"/>
                <w:szCs w:val="21"/>
              </w:rPr>
            </w:pPr>
            <w:r>
              <w:rPr>
                <w:rFonts w:ascii="宋体" w:hAnsi="宋体" w:hint="eastAsia"/>
                <w:color w:val="008000"/>
                <w:szCs w:val="21"/>
              </w:rPr>
              <w:t>建议内容属于首次或多次（年）提出：</w:t>
            </w:r>
            <w:r>
              <w:rPr>
                <w:rFonts w:hint="eastAsia"/>
                <w:color w:val="008000"/>
              </w:rPr>
              <w:t>☑</w:t>
            </w:r>
            <w:r>
              <w:rPr>
                <w:rFonts w:hint="eastAsia"/>
                <w:color w:val="008000"/>
                <w:szCs w:val="21"/>
              </w:rPr>
              <w:t>首次</w:t>
            </w:r>
            <w:r>
              <w:rPr>
                <w:rFonts w:hint="eastAsia"/>
                <w:color w:val="008000"/>
                <w:szCs w:val="21"/>
              </w:rPr>
              <w:t xml:space="preserve">  </w:t>
            </w:r>
            <w:r>
              <w:rPr>
                <w:rFonts w:hint="eastAsia"/>
                <w:color w:val="008000"/>
              </w:rPr>
              <w:t>□</w:t>
            </w:r>
            <w:r>
              <w:rPr>
                <w:rFonts w:hint="eastAsia"/>
                <w:color w:val="008000"/>
                <w:szCs w:val="21"/>
              </w:rPr>
              <w:t>2</w:t>
            </w:r>
            <w:r>
              <w:rPr>
                <w:rFonts w:hint="eastAsia"/>
                <w:color w:val="008000"/>
                <w:szCs w:val="21"/>
              </w:rPr>
              <w:t>次（年）</w:t>
            </w:r>
            <w:r>
              <w:rPr>
                <w:rFonts w:hint="eastAsia"/>
                <w:color w:val="008000"/>
                <w:szCs w:val="21"/>
              </w:rPr>
              <w:t xml:space="preserve">  </w:t>
            </w:r>
            <w:r>
              <w:rPr>
                <w:rFonts w:hint="eastAsia"/>
                <w:color w:val="008000"/>
              </w:rPr>
              <w:t>□</w:t>
            </w:r>
            <w:r>
              <w:rPr>
                <w:rFonts w:hint="eastAsia"/>
                <w:color w:val="008000"/>
                <w:szCs w:val="21"/>
              </w:rPr>
              <w:t>3</w:t>
            </w:r>
            <w:r>
              <w:rPr>
                <w:rFonts w:hint="eastAsia"/>
                <w:color w:val="008000"/>
                <w:szCs w:val="21"/>
              </w:rPr>
              <w:t>次（年）以上</w:t>
            </w:r>
          </w:p>
          <w:p w:rsidR="006C1AF2" w:rsidRDefault="00936D01">
            <w:pPr>
              <w:numPr>
                <w:ilvl w:val="0"/>
                <w:numId w:val="1"/>
              </w:numPr>
              <w:spacing w:line="360" w:lineRule="exact"/>
              <w:rPr>
                <w:rFonts w:ascii="宋体" w:hAnsi="宋体"/>
                <w:color w:val="008000"/>
                <w:szCs w:val="21"/>
              </w:rPr>
            </w:pPr>
            <w:r>
              <w:rPr>
                <w:rFonts w:ascii="宋体" w:hAnsi="宋体" w:hint="eastAsia"/>
                <w:color w:val="008000"/>
                <w:szCs w:val="21"/>
              </w:rPr>
              <w:t>代表建议公开：</w:t>
            </w:r>
            <w:r>
              <w:rPr>
                <w:rFonts w:hint="eastAsia"/>
                <w:color w:val="008000"/>
              </w:rPr>
              <w:t>□</w:t>
            </w:r>
            <w:r>
              <w:rPr>
                <w:rFonts w:hint="eastAsia"/>
                <w:color w:val="008000"/>
                <w:szCs w:val="21"/>
              </w:rPr>
              <w:t>代表建议涉及国家秘密、商业秘密、个人隐私等不宜公开的内容</w:t>
            </w:r>
            <w:r>
              <w:rPr>
                <w:rFonts w:hint="eastAsia"/>
                <w:color w:val="008000"/>
                <w:szCs w:val="21"/>
              </w:rPr>
              <w:t xml:space="preserve"> </w:t>
            </w:r>
          </w:p>
        </w:tc>
      </w:tr>
      <w:tr w:rsidR="006C1AF2">
        <w:trPr>
          <w:trHeight w:val="1605"/>
          <w:jc w:val="center"/>
        </w:trPr>
        <w:tc>
          <w:tcPr>
            <w:tcW w:w="9671" w:type="dxa"/>
            <w:gridSpan w:val="8"/>
            <w:tcBorders>
              <w:top w:val="double" w:sz="4" w:space="0" w:color="008000"/>
              <w:bottom w:val="double" w:sz="4" w:space="0" w:color="008000"/>
            </w:tcBorders>
            <w:shd w:val="clear" w:color="auto" w:fill="auto"/>
            <w:vAlign w:val="center"/>
          </w:tcPr>
          <w:p w:rsidR="006C1AF2" w:rsidRDefault="00936D01">
            <w:pPr>
              <w:spacing w:line="360" w:lineRule="exact"/>
              <w:jc w:val="left"/>
              <w:rPr>
                <w:color w:val="008000"/>
                <w:szCs w:val="21"/>
              </w:rPr>
            </w:pPr>
            <w:r>
              <w:rPr>
                <w:rFonts w:hint="eastAsia"/>
                <w:color w:val="008000"/>
                <w:szCs w:val="21"/>
              </w:rPr>
              <w:t>分类：</w:t>
            </w:r>
            <w:r>
              <w:rPr>
                <w:rFonts w:hint="eastAsia"/>
                <w:color w:val="008000"/>
              </w:rPr>
              <w:t>□</w:t>
            </w:r>
            <w:r>
              <w:rPr>
                <w:rFonts w:hint="eastAsia"/>
                <w:color w:val="008000"/>
                <w:szCs w:val="21"/>
              </w:rPr>
              <w:t>党委及</w:t>
            </w:r>
            <w:r>
              <w:rPr>
                <w:color w:val="008000"/>
                <w:szCs w:val="21"/>
              </w:rPr>
              <w:t>群团工作</w:t>
            </w:r>
            <w:r>
              <w:rPr>
                <w:rFonts w:hint="eastAsia"/>
                <w:color w:val="008000"/>
                <w:szCs w:val="21"/>
              </w:rPr>
              <w:t xml:space="preserve">                          </w:t>
            </w:r>
            <w:r>
              <w:rPr>
                <w:rFonts w:hint="eastAsia"/>
                <w:color w:val="008000"/>
              </w:rPr>
              <w:t>□</w:t>
            </w:r>
            <w:r>
              <w:rPr>
                <w:rFonts w:hint="eastAsia"/>
                <w:color w:val="008000"/>
                <w:szCs w:val="21"/>
              </w:rPr>
              <w:t>人大工作</w:t>
            </w:r>
            <w:r>
              <w:rPr>
                <w:rFonts w:hint="eastAsia"/>
                <w:color w:val="008000"/>
                <w:szCs w:val="21"/>
              </w:rPr>
              <w:t xml:space="preserve">                </w:t>
            </w:r>
            <w:r>
              <w:rPr>
                <w:color w:val="008000"/>
                <w:szCs w:val="21"/>
              </w:rPr>
              <w:t xml:space="preserve">                </w:t>
            </w:r>
          </w:p>
          <w:p w:rsidR="006C1AF2" w:rsidRDefault="00936D01">
            <w:pPr>
              <w:spacing w:line="360" w:lineRule="exact"/>
              <w:ind w:firstLineChars="300" w:firstLine="630"/>
              <w:jc w:val="left"/>
              <w:rPr>
                <w:color w:val="008000"/>
                <w:szCs w:val="21"/>
              </w:rPr>
            </w:pPr>
            <w:r>
              <w:rPr>
                <w:rFonts w:hint="eastAsia"/>
                <w:color w:val="008000"/>
              </w:rPr>
              <w:t>☑</w:t>
            </w:r>
            <w:r>
              <w:rPr>
                <w:rFonts w:hint="eastAsia"/>
                <w:color w:val="008000"/>
                <w:szCs w:val="21"/>
              </w:rPr>
              <w:t>发展规划和综合经济</w:t>
            </w:r>
            <w:r>
              <w:rPr>
                <w:rFonts w:hint="eastAsia"/>
                <w:color w:val="008000"/>
                <w:szCs w:val="21"/>
              </w:rPr>
              <w:t xml:space="preserve">         </w:t>
            </w:r>
            <w:r>
              <w:rPr>
                <w:color w:val="008000"/>
                <w:szCs w:val="21"/>
              </w:rPr>
              <w:t xml:space="preserve">             </w:t>
            </w:r>
            <w:r>
              <w:rPr>
                <w:rFonts w:hint="eastAsia"/>
                <w:color w:val="008000"/>
              </w:rPr>
              <w:t>□</w:t>
            </w:r>
            <w:r>
              <w:rPr>
                <w:rFonts w:hint="eastAsia"/>
                <w:color w:val="008000"/>
                <w:szCs w:val="21"/>
              </w:rPr>
              <w:t>“三农”以及水利、林业、三峡库区</w:t>
            </w:r>
          </w:p>
          <w:p w:rsidR="006C1AF2" w:rsidRDefault="00936D01">
            <w:pPr>
              <w:spacing w:line="360" w:lineRule="exact"/>
              <w:ind w:firstLineChars="300" w:firstLine="630"/>
              <w:jc w:val="left"/>
              <w:rPr>
                <w:color w:val="008000"/>
                <w:szCs w:val="21"/>
              </w:rPr>
            </w:pPr>
            <w:r>
              <w:rPr>
                <w:rFonts w:hint="eastAsia"/>
                <w:color w:val="008000"/>
              </w:rPr>
              <w:t>□</w:t>
            </w:r>
            <w:r>
              <w:rPr>
                <w:rFonts w:hint="eastAsia"/>
                <w:color w:val="008000"/>
                <w:szCs w:val="21"/>
              </w:rPr>
              <w:t>城市</w:t>
            </w:r>
            <w:r>
              <w:rPr>
                <w:color w:val="008000"/>
                <w:szCs w:val="21"/>
              </w:rPr>
              <w:t>建设和资源环境</w:t>
            </w:r>
            <w:r>
              <w:rPr>
                <w:rFonts w:hint="eastAsia"/>
                <w:color w:val="008000"/>
                <w:szCs w:val="21"/>
              </w:rPr>
              <w:t xml:space="preserve">       </w:t>
            </w:r>
            <w:r>
              <w:rPr>
                <w:color w:val="008000"/>
                <w:szCs w:val="21"/>
              </w:rPr>
              <w:t xml:space="preserve">               </w:t>
            </w:r>
            <w:r>
              <w:rPr>
                <w:rFonts w:hint="eastAsia"/>
                <w:color w:val="008000"/>
              </w:rPr>
              <w:t>□</w:t>
            </w:r>
            <w:r>
              <w:rPr>
                <w:rFonts w:hint="eastAsia"/>
                <w:color w:val="008000"/>
                <w:szCs w:val="21"/>
              </w:rPr>
              <w:t>文化及社会事业</w:t>
            </w:r>
            <w:r>
              <w:rPr>
                <w:rFonts w:hint="eastAsia"/>
                <w:color w:val="008000"/>
                <w:szCs w:val="21"/>
              </w:rPr>
              <w:t xml:space="preserve">                      </w:t>
            </w:r>
            <w:r>
              <w:rPr>
                <w:color w:val="008000"/>
                <w:szCs w:val="21"/>
              </w:rPr>
              <w:t xml:space="preserve">    </w:t>
            </w:r>
          </w:p>
          <w:p w:rsidR="006C1AF2" w:rsidRDefault="00936D01">
            <w:pPr>
              <w:spacing w:line="360" w:lineRule="exact"/>
              <w:ind w:firstLineChars="300" w:firstLine="630"/>
              <w:jc w:val="left"/>
              <w:rPr>
                <w:color w:val="008000"/>
                <w:szCs w:val="21"/>
              </w:rPr>
            </w:pPr>
            <w:r>
              <w:rPr>
                <w:rFonts w:hint="eastAsia"/>
                <w:color w:val="008000"/>
              </w:rPr>
              <w:t>□</w:t>
            </w:r>
            <w:r>
              <w:rPr>
                <w:rFonts w:hint="eastAsia"/>
                <w:color w:val="008000"/>
                <w:szCs w:val="21"/>
              </w:rPr>
              <w:t>体制机制改革和对内对外开放</w:t>
            </w:r>
            <w:r>
              <w:rPr>
                <w:rFonts w:hint="eastAsia"/>
                <w:color w:val="008000"/>
                <w:szCs w:val="21"/>
              </w:rPr>
              <w:t xml:space="preserve">        </w:t>
            </w:r>
            <w:bookmarkStart w:id="0" w:name="_GoBack"/>
            <w:bookmarkEnd w:id="0"/>
            <w:r>
              <w:rPr>
                <w:rFonts w:hint="eastAsia"/>
                <w:color w:val="008000"/>
                <w:szCs w:val="21"/>
              </w:rPr>
              <w:t xml:space="preserve">      </w:t>
            </w:r>
            <w:r>
              <w:rPr>
                <w:rFonts w:hint="eastAsia"/>
                <w:color w:val="008000"/>
              </w:rPr>
              <w:t>□</w:t>
            </w:r>
            <w:r>
              <w:rPr>
                <w:rFonts w:hint="eastAsia"/>
                <w:color w:val="008000"/>
                <w:szCs w:val="21"/>
              </w:rPr>
              <w:t>公共管理</w:t>
            </w:r>
            <w:r>
              <w:rPr>
                <w:color w:val="008000"/>
                <w:szCs w:val="21"/>
              </w:rPr>
              <w:t>及</w:t>
            </w:r>
            <w:r>
              <w:rPr>
                <w:rFonts w:hint="eastAsia"/>
                <w:color w:val="008000"/>
                <w:szCs w:val="21"/>
              </w:rPr>
              <w:t>政府自身建设</w:t>
            </w:r>
            <w:r>
              <w:rPr>
                <w:rFonts w:hint="eastAsia"/>
                <w:color w:val="008000"/>
                <w:szCs w:val="21"/>
              </w:rPr>
              <w:t xml:space="preserve">                  </w:t>
            </w:r>
          </w:p>
          <w:p w:rsidR="006C1AF2" w:rsidRDefault="00936D01">
            <w:pPr>
              <w:spacing w:line="360" w:lineRule="exact"/>
              <w:ind w:firstLineChars="300" w:firstLine="630"/>
              <w:jc w:val="left"/>
              <w:rPr>
                <w:color w:val="008000"/>
                <w:szCs w:val="21"/>
              </w:rPr>
            </w:pPr>
            <w:r>
              <w:rPr>
                <w:rFonts w:hint="eastAsia"/>
                <w:color w:val="008000"/>
              </w:rPr>
              <w:t>□</w:t>
            </w:r>
            <w:r w:rsidR="009F02C1" w:rsidRPr="009F02C1">
              <w:rPr>
                <w:rFonts w:hint="eastAsia"/>
                <w:color w:val="008000"/>
                <w:szCs w:val="21"/>
              </w:rPr>
              <w:t>监察委员会、</w:t>
            </w:r>
            <w:r>
              <w:rPr>
                <w:color w:val="008000"/>
                <w:szCs w:val="21"/>
              </w:rPr>
              <w:t>法院、检察院工作</w:t>
            </w:r>
            <w:r w:rsidR="009F02C1">
              <w:rPr>
                <w:rFonts w:hint="eastAsia"/>
                <w:color w:val="008000"/>
                <w:szCs w:val="21"/>
              </w:rPr>
              <w:t xml:space="preserve">            </w:t>
            </w:r>
            <w:r>
              <w:rPr>
                <w:rFonts w:hint="eastAsia"/>
                <w:color w:val="008000"/>
              </w:rPr>
              <w:t>□</w:t>
            </w:r>
            <w:r>
              <w:rPr>
                <w:rFonts w:hint="eastAsia"/>
                <w:color w:val="008000"/>
                <w:szCs w:val="21"/>
              </w:rPr>
              <w:t>其他</w:t>
            </w:r>
          </w:p>
        </w:tc>
      </w:tr>
      <w:tr w:rsidR="006C1AF2" w:rsidTr="009F02C1">
        <w:trPr>
          <w:trHeight w:val="508"/>
          <w:jc w:val="center"/>
        </w:trPr>
        <w:tc>
          <w:tcPr>
            <w:tcW w:w="1204" w:type="dxa"/>
            <w:vMerge w:val="restart"/>
            <w:tcBorders>
              <w:top w:val="double" w:sz="4" w:space="0" w:color="008000"/>
              <w:right w:val="single" w:sz="2" w:space="0" w:color="008000"/>
            </w:tcBorders>
            <w:shd w:val="clear" w:color="auto" w:fill="auto"/>
            <w:vAlign w:val="center"/>
          </w:tcPr>
          <w:p w:rsidR="006C1AF2" w:rsidRDefault="00936D01">
            <w:pPr>
              <w:spacing w:line="440" w:lineRule="exact"/>
              <w:rPr>
                <w:color w:val="008000"/>
                <w:sz w:val="30"/>
                <w:szCs w:val="30"/>
              </w:rPr>
            </w:pPr>
            <w:r>
              <w:rPr>
                <w:rFonts w:hint="eastAsia"/>
                <w:color w:val="008000"/>
                <w:sz w:val="30"/>
                <w:szCs w:val="30"/>
              </w:rPr>
              <w:t>处</w:t>
            </w:r>
            <w:r>
              <w:rPr>
                <w:rFonts w:hint="eastAsia"/>
                <w:color w:val="008000"/>
                <w:sz w:val="30"/>
                <w:szCs w:val="30"/>
              </w:rPr>
              <w:t xml:space="preserve"> </w:t>
            </w:r>
            <w:r>
              <w:rPr>
                <w:rFonts w:hint="eastAsia"/>
                <w:color w:val="008000"/>
                <w:sz w:val="30"/>
                <w:szCs w:val="30"/>
              </w:rPr>
              <w:t>理</w:t>
            </w:r>
          </w:p>
          <w:p w:rsidR="006C1AF2" w:rsidRDefault="00936D01">
            <w:pPr>
              <w:spacing w:line="440" w:lineRule="exact"/>
              <w:rPr>
                <w:color w:val="008000"/>
                <w:sz w:val="30"/>
                <w:szCs w:val="30"/>
              </w:rPr>
            </w:pPr>
            <w:r>
              <w:rPr>
                <w:rFonts w:hint="eastAsia"/>
                <w:color w:val="008000"/>
                <w:sz w:val="30"/>
                <w:szCs w:val="30"/>
              </w:rPr>
              <w:t>意</w:t>
            </w:r>
            <w:r>
              <w:rPr>
                <w:rFonts w:hint="eastAsia"/>
                <w:color w:val="008000"/>
                <w:sz w:val="30"/>
                <w:szCs w:val="30"/>
              </w:rPr>
              <w:t xml:space="preserve"> </w:t>
            </w:r>
            <w:r>
              <w:rPr>
                <w:rFonts w:hint="eastAsia"/>
                <w:color w:val="008000"/>
                <w:sz w:val="30"/>
                <w:szCs w:val="30"/>
              </w:rPr>
              <w:t>见</w:t>
            </w:r>
          </w:p>
        </w:tc>
        <w:tc>
          <w:tcPr>
            <w:tcW w:w="1759" w:type="dxa"/>
            <w:gridSpan w:val="2"/>
            <w:tcBorders>
              <w:top w:val="double" w:sz="4" w:space="0" w:color="008000"/>
              <w:right w:val="single" w:sz="2" w:space="0" w:color="008000"/>
            </w:tcBorders>
            <w:shd w:val="clear" w:color="auto" w:fill="auto"/>
            <w:vAlign w:val="center"/>
          </w:tcPr>
          <w:p w:rsidR="006C1AF2" w:rsidRDefault="00936D01">
            <w:pPr>
              <w:widowControl/>
              <w:jc w:val="left"/>
              <w:rPr>
                <w:color w:val="008000"/>
                <w:sz w:val="30"/>
                <w:szCs w:val="30"/>
              </w:rPr>
            </w:pPr>
            <w:r>
              <w:rPr>
                <w:rFonts w:hint="eastAsia"/>
                <w:color w:val="008000"/>
              </w:rPr>
              <w:t>□</w:t>
            </w:r>
            <w:r>
              <w:rPr>
                <w:rFonts w:hint="eastAsia"/>
                <w:color w:val="008000"/>
              </w:rPr>
              <w:t>代表建议</w:t>
            </w:r>
          </w:p>
        </w:tc>
        <w:tc>
          <w:tcPr>
            <w:tcW w:w="6708" w:type="dxa"/>
            <w:gridSpan w:val="5"/>
            <w:vMerge w:val="restart"/>
            <w:tcBorders>
              <w:top w:val="double" w:sz="4" w:space="0" w:color="008000"/>
              <w:left w:val="single" w:sz="2" w:space="0" w:color="008000"/>
            </w:tcBorders>
            <w:shd w:val="clear" w:color="auto" w:fill="auto"/>
            <w:vAlign w:val="center"/>
          </w:tcPr>
          <w:p w:rsidR="006C1AF2" w:rsidRDefault="00936D01">
            <w:pPr>
              <w:rPr>
                <w:color w:val="008000"/>
                <w:sz w:val="30"/>
                <w:szCs w:val="30"/>
              </w:rPr>
            </w:pPr>
            <w:r>
              <w:rPr>
                <w:rFonts w:ascii="宋体" w:hAnsi="宋体" w:hint="eastAsia"/>
                <w:color w:val="008000"/>
                <w:sz w:val="24"/>
              </w:rPr>
              <w:t>市交通局主办、市发展改革委协办、市规划自然资源局协办</w:t>
            </w:r>
          </w:p>
        </w:tc>
      </w:tr>
      <w:tr w:rsidR="006C1AF2" w:rsidTr="009F02C1">
        <w:trPr>
          <w:trHeight w:val="227"/>
          <w:jc w:val="center"/>
        </w:trPr>
        <w:tc>
          <w:tcPr>
            <w:tcW w:w="1204" w:type="dxa"/>
            <w:vMerge/>
            <w:tcBorders>
              <w:bottom w:val="single" w:sz="12" w:space="0" w:color="008000"/>
              <w:right w:val="single" w:sz="2" w:space="0" w:color="008000"/>
            </w:tcBorders>
            <w:shd w:val="clear" w:color="auto" w:fill="auto"/>
            <w:vAlign w:val="center"/>
          </w:tcPr>
          <w:p w:rsidR="006C1AF2" w:rsidRDefault="006C1AF2">
            <w:pPr>
              <w:rPr>
                <w:color w:val="008000"/>
                <w:sz w:val="30"/>
                <w:szCs w:val="30"/>
              </w:rPr>
            </w:pPr>
          </w:p>
        </w:tc>
        <w:tc>
          <w:tcPr>
            <w:tcW w:w="1759" w:type="dxa"/>
            <w:gridSpan w:val="2"/>
            <w:tcBorders>
              <w:bottom w:val="single" w:sz="12" w:space="0" w:color="008000"/>
              <w:right w:val="single" w:sz="2" w:space="0" w:color="008000"/>
            </w:tcBorders>
            <w:shd w:val="clear" w:color="auto" w:fill="auto"/>
            <w:vAlign w:val="center"/>
          </w:tcPr>
          <w:p w:rsidR="006C1AF2" w:rsidRDefault="00936D01">
            <w:pPr>
              <w:rPr>
                <w:color w:val="008000"/>
                <w:sz w:val="30"/>
                <w:szCs w:val="30"/>
              </w:rPr>
            </w:pPr>
            <w:r>
              <w:rPr>
                <w:rFonts w:hint="eastAsia"/>
                <w:color w:val="008000"/>
              </w:rPr>
              <w:t>□</w:t>
            </w:r>
            <w:r>
              <w:rPr>
                <w:rFonts w:hint="eastAsia"/>
                <w:color w:val="008000"/>
              </w:rPr>
              <w:t>工作参考</w:t>
            </w:r>
          </w:p>
        </w:tc>
        <w:tc>
          <w:tcPr>
            <w:tcW w:w="6708" w:type="dxa"/>
            <w:gridSpan w:val="5"/>
            <w:vMerge/>
            <w:tcBorders>
              <w:left w:val="single" w:sz="2" w:space="0" w:color="008000"/>
              <w:bottom w:val="single" w:sz="12" w:space="0" w:color="008000"/>
            </w:tcBorders>
            <w:shd w:val="clear" w:color="auto" w:fill="auto"/>
            <w:vAlign w:val="center"/>
          </w:tcPr>
          <w:p w:rsidR="006C1AF2" w:rsidRDefault="006C1AF2">
            <w:pPr>
              <w:rPr>
                <w:color w:val="008000"/>
                <w:sz w:val="30"/>
                <w:szCs w:val="30"/>
              </w:rPr>
            </w:pPr>
          </w:p>
        </w:tc>
      </w:tr>
    </w:tbl>
    <w:p w:rsidR="009F02C1" w:rsidRPr="00176A03" w:rsidRDefault="009F02C1" w:rsidP="009F02C1">
      <w:pPr>
        <w:ind w:left="810" w:hangingChars="450" w:hanging="810"/>
        <w:rPr>
          <w:color w:val="008000"/>
          <w:sz w:val="18"/>
          <w:szCs w:val="18"/>
        </w:rPr>
      </w:pPr>
      <w:r>
        <w:rPr>
          <w:rFonts w:ascii="黑体" w:eastAsia="黑体" w:hint="eastAsia"/>
          <w:color w:val="008000"/>
          <w:sz w:val="18"/>
          <w:szCs w:val="18"/>
        </w:rPr>
        <w:t>说明</w:t>
      </w:r>
      <w:r w:rsidRPr="004C528A">
        <w:rPr>
          <w:rFonts w:ascii="黑体" w:eastAsia="黑体" w:hint="eastAsia"/>
          <w:color w:val="008000"/>
          <w:sz w:val="18"/>
          <w:szCs w:val="18"/>
        </w:rPr>
        <w:t>：</w:t>
      </w:r>
      <w:r w:rsidRPr="00176A03">
        <w:rPr>
          <w:rFonts w:hint="eastAsia"/>
          <w:color w:val="008000"/>
          <w:sz w:val="18"/>
          <w:szCs w:val="18"/>
        </w:rPr>
        <w:t xml:space="preserve">1. </w:t>
      </w:r>
      <w:r w:rsidRPr="00176A03">
        <w:rPr>
          <w:rFonts w:hint="eastAsia"/>
          <w:color w:val="008000"/>
          <w:sz w:val="18"/>
          <w:szCs w:val="18"/>
        </w:rPr>
        <w:t>重庆市</w:t>
      </w:r>
      <w:r w:rsidRPr="00176A03">
        <w:rPr>
          <w:color w:val="008000"/>
          <w:sz w:val="18"/>
          <w:szCs w:val="18"/>
        </w:rPr>
        <w:t>人大</w:t>
      </w:r>
      <w:r w:rsidRPr="00176A03">
        <w:rPr>
          <w:rFonts w:hint="eastAsia"/>
          <w:color w:val="008000"/>
          <w:sz w:val="18"/>
          <w:szCs w:val="18"/>
        </w:rPr>
        <w:t>代表在市人代会会议期间和</w:t>
      </w:r>
      <w:r w:rsidRPr="00176A03">
        <w:rPr>
          <w:color w:val="008000"/>
          <w:sz w:val="18"/>
          <w:szCs w:val="18"/>
        </w:rPr>
        <w:t>闭会期间</w:t>
      </w:r>
      <w:r w:rsidRPr="00176A03">
        <w:rPr>
          <w:rFonts w:hint="eastAsia"/>
          <w:color w:val="008000"/>
          <w:sz w:val="18"/>
          <w:szCs w:val="18"/>
        </w:rPr>
        <w:t>提交建议均</w:t>
      </w:r>
      <w:r w:rsidRPr="00176A03">
        <w:rPr>
          <w:color w:val="008000"/>
          <w:sz w:val="18"/>
          <w:szCs w:val="18"/>
        </w:rPr>
        <w:t>使</w:t>
      </w:r>
      <w:r w:rsidRPr="00176A03">
        <w:rPr>
          <w:rFonts w:hint="eastAsia"/>
          <w:color w:val="008000"/>
          <w:sz w:val="18"/>
          <w:szCs w:val="18"/>
        </w:rPr>
        <w:t>用此专用纸。代表应</w:t>
      </w:r>
      <w:r w:rsidRPr="00176A03">
        <w:rPr>
          <w:color w:val="008000"/>
          <w:sz w:val="18"/>
          <w:szCs w:val="18"/>
        </w:rPr>
        <w:t>将</w:t>
      </w:r>
      <w:r w:rsidRPr="00176A03">
        <w:rPr>
          <w:rFonts w:hint="eastAsia"/>
          <w:color w:val="008000"/>
          <w:sz w:val="18"/>
          <w:szCs w:val="18"/>
        </w:rPr>
        <w:t>建议文本纸质件及其电子件交代表团或</w:t>
      </w:r>
      <w:r w:rsidRPr="00176A03">
        <w:rPr>
          <w:color w:val="008000"/>
          <w:sz w:val="18"/>
          <w:szCs w:val="18"/>
        </w:rPr>
        <w:t>代表联系</w:t>
      </w:r>
      <w:r w:rsidRPr="00176A03">
        <w:rPr>
          <w:rFonts w:hint="eastAsia"/>
          <w:color w:val="008000"/>
          <w:sz w:val="18"/>
          <w:szCs w:val="18"/>
        </w:rPr>
        <w:t>组记录、核对</w:t>
      </w:r>
      <w:r w:rsidRPr="00176A03">
        <w:rPr>
          <w:color w:val="008000"/>
          <w:sz w:val="18"/>
          <w:szCs w:val="18"/>
        </w:rPr>
        <w:t>后</w:t>
      </w:r>
      <w:r w:rsidRPr="00176A03">
        <w:rPr>
          <w:rFonts w:hint="eastAsia"/>
          <w:color w:val="008000"/>
          <w:sz w:val="18"/>
          <w:szCs w:val="18"/>
        </w:rPr>
        <w:t>，由</w:t>
      </w:r>
      <w:r w:rsidRPr="00176A03">
        <w:rPr>
          <w:color w:val="008000"/>
          <w:sz w:val="18"/>
          <w:szCs w:val="18"/>
        </w:rPr>
        <w:t>工作人员</w:t>
      </w:r>
      <w:r w:rsidRPr="00176A03">
        <w:rPr>
          <w:rFonts w:hint="eastAsia"/>
          <w:color w:val="008000"/>
          <w:sz w:val="18"/>
          <w:szCs w:val="18"/>
        </w:rPr>
        <w:t>提交大会秘书处议案建议组或市</w:t>
      </w:r>
      <w:r w:rsidRPr="00176A03">
        <w:rPr>
          <w:color w:val="008000"/>
          <w:sz w:val="18"/>
          <w:szCs w:val="18"/>
        </w:rPr>
        <w:t>人大常委会人代</w:t>
      </w:r>
      <w:r w:rsidRPr="00176A03">
        <w:rPr>
          <w:rFonts w:hint="eastAsia"/>
          <w:color w:val="008000"/>
          <w:sz w:val="18"/>
          <w:szCs w:val="18"/>
        </w:rPr>
        <w:t>工</w:t>
      </w:r>
      <w:r w:rsidRPr="00176A03">
        <w:rPr>
          <w:color w:val="008000"/>
          <w:sz w:val="18"/>
          <w:szCs w:val="18"/>
        </w:rPr>
        <w:t>委</w:t>
      </w:r>
      <w:r w:rsidRPr="00176A03">
        <w:rPr>
          <w:rFonts w:hint="eastAsia"/>
          <w:color w:val="008000"/>
          <w:sz w:val="18"/>
          <w:szCs w:val="18"/>
        </w:rPr>
        <w:t>。</w:t>
      </w:r>
    </w:p>
    <w:p w:rsidR="009F02C1" w:rsidRPr="00176A03" w:rsidRDefault="009F02C1" w:rsidP="009F02C1">
      <w:pPr>
        <w:ind w:leftChars="258" w:left="722" w:hangingChars="100" w:hanging="180"/>
        <w:rPr>
          <w:color w:val="008000"/>
          <w:sz w:val="18"/>
          <w:szCs w:val="18"/>
        </w:rPr>
      </w:pPr>
      <w:r w:rsidRPr="00176A03">
        <w:rPr>
          <w:color w:val="008000"/>
          <w:sz w:val="18"/>
          <w:szCs w:val="18"/>
        </w:rPr>
        <w:t>2</w:t>
      </w:r>
      <w:r w:rsidRPr="00176A03">
        <w:rPr>
          <w:rFonts w:hint="eastAsia"/>
          <w:color w:val="008000"/>
          <w:sz w:val="18"/>
          <w:szCs w:val="18"/>
        </w:rPr>
        <w:t xml:space="preserve">. </w:t>
      </w:r>
      <w:r w:rsidRPr="00176A03">
        <w:rPr>
          <w:rFonts w:hint="eastAsia"/>
          <w:color w:val="008000"/>
          <w:sz w:val="18"/>
          <w:szCs w:val="18"/>
        </w:rPr>
        <w:t>承办单位应自收到代表建议之日起</w:t>
      </w:r>
      <w:r w:rsidRPr="00176A03">
        <w:rPr>
          <w:rFonts w:hint="eastAsia"/>
          <w:color w:val="008000"/>
          <w:sz w:val="18"/>
          <w:szCs w:val="18"/>
        </w:rPr>
        <w:t>2</w:t>
      </w:r>
      <w:r w:rsidRPr="00176A03">
        <w:rPr>
          <w:color w:val="008000"/>
          <w:sz w:val="18"/>
          <w:szCs w:val="18"/>
        </w:rPr>
        <w:t>0</w:t>
      </w:r>
      <w:r w:rsidRPr="00176A03">
        <w:rPr>
          <w:rFonts w:hint="eastAsia"/>
          <w:color w:val="008000"/>
          <w:sz w:val="18"/>
          <w:szCs w:val="18"/>
        </w:rPr>
        <w:t>个工作日内与代表沟通、联系，并</w:t>
      </w:r>
      <w:r w:rsidRPr="00176A03">
        <w:rPr>
          <w:color w:val="008000"/>
          <w:sz w:val="18"/>
          <w:szCs w:val="18"/>
        </w:rPr>
        <w:t>自</w:t>
      </w:r>
      <w:r w:rsidRPr="00176A03">
        <w:rPr>
          <w:rFonts w:hint="eastAsia"/>
          <w:color w:val="008000"/>
          <w:sz w:val="18"/>
          <w:szCs w:val="18"/>
        </w:rPr>
        <w:t>代表建议交办之日起三个月内（涉及面广、处理难度大的不超过六个月）将办理结果书面答复代表。答复函应当抄送市人大常委会人代工委，并在重庆市人大代表履职服务平台“代表议案建议信息系统”中分</w:t>
      </w:r>
      <w:r w:rsidRPr="00176A03">
        <w:rPr>
          <w:color w:val="008000"/>
          <w:sz w:val="18"/>
          <w:szCs w:val="18"/>
        </w:rPr>
        <w:t>类上传</w:t>
      </w:r>
      <w:r w:rsidRPr="00176A03">
        <w:rPr>
          <w:rFonts w:hint="eastAsia"/>
          <w:color w:val="008000"/>
          <w:sz w:val="18"/>
          <w:szCs w:val="18"/>
        </w:rPr>
        <w:t>。</w:t>
      </w:r>
    </w:p>
    <w:p w:rsidR="009F02C1" w:rsidRPr="00176A03" w:rsidRDefault="009F02C1" w:rsidP="009F02C1">
      <w:pPr>
        <w:ind w:leftChars="258" w:left="722" w:hangingChars="100" w:hanging="180"/>
        <w:rPr>
          <w:color w:val="008000"/>
          <w:sz w:val="18"/>
          <w:szCs w:val="18"/>
        </w:rPr>
      </w:pPr>
      <w:r w:rsidRPr="00176A03">
        <w:rPr>
          <w:rFonts w:hint="eastAsia"/>
          <w:color w:val="008000"/>
          <w:sz w:val="18"/>
          <w:szCs w:val="18"/>
        </w:rPr>
        <w:t>3</w:t>
      </w:r>
      <w:r w:rsidRPr="00176A03">
        <w:rPr>
          <w:rFonts w:hint="eastAsia"/>
          <w:color w:val="008000"/>
          <w:sz w:val="18"/>
          <w:szCs w:val="18"/>
        </w:rPr>
        <w:t>．承办单位在</w:t>
      </w:r>
      <w:r w:rsidRPr="00176A03">
        <w:rPr>
          <w:color w:val="008000"/>
          <w:sz w:val="18"/>
          <w:szCs w:val="18"/>
        </w:rPr>
        <w:t>答复函中</w:t>
      </w:r>
      <w:r w:rsidRPr="00176A03">
        <w:rPr>
          <w:rFonts w:hint="eastAsia"/>
          <w:color w:val="008000"/>
          <w:sz w:val="18"/>
          <w:szCs w:val="18"/>
        </w:rPr>
        <w:t>作</w:t>
      </w:r>
      <w:r w:rsidRPr="00176A03">
        <w:rPr>
          <w:color w:val="008000"/>
          <w:sz w:val="18"/>
          <w:szCs w:val="18"/>
        </w:rPr>
        <w:t>出承诺事项的</w:t>
      </w:r>
      <w:r w:rsidRPr="00176A03">
        <w:rPr>
          <w:rFonts w:hint="eastAsia"/>
          <w:color w:val="008000"/>
          <w:sz w:val="18"/>
          <w:szCs w:val="18"/>
        </w:rPr>
        <w:t>，应当</w:t>
      </w:r>
      <w:r w:rsidRPr="009F02C1">
        <w:rPr>
          <w:rFonts w:hint="eastAsia"/>
          <w:color w:val="008000"/>
          <w:sz w:val="18"/>
          <w:szCs w:val="18"/>
        </w:rPr>
        <w:t>在答复函及回执中分项列出，并</w:t>
      </w:r>
      <w:r w:rsidRPr="00176A03">
        <w:rPr>
          <w:rFonts w:hint="eastAsia"/>
          <w:color w:val="008000"/>
          <w:sz w:val="18"/>
          <w:szCs w:val="18"/>
        </w:rPr>
        <w:t>建立承诺事项台账，注重办理落实，并将承诺事项以及落实情况录入重庆市人大代表履职服务平台“代表议案建议信息系统”。承办</w:t>
      </w:r>
      <w:r w:rsidRPr="00176A03">
        <w:rPr>
          <w:color w:val="008000"/>
          <w:sz w:val="18"/>
          <w:szCs w:val="18"/>
        </w:rPr>
        <w:t>单位应于</w:t>
      </w:r>
      <w:r w:rsidRPr="00176A03">
        <w:rPr>
          <w:rFonts w:hint="eastAsia"/>
          <w:color w:val="008000"/>
          <w:sz w:val="18"/>
          <w:szCs w:val="18"/>
        </w:rPr>
        <w:t>每年第四季度向代表寄送本年度和上一年承诺事项的落实情况和回执，并向市人大常委会人代工委报送承诺事项台账。</w:t>
      </w:r>
    </w:p>
    <w:p w:rsidR="009F02C1" w:rsidRPr="00176A03" w:rsidRDefault="009F02C1" w:rsidP="009F02C1">
      <w:pPr>
        <w:ind w:leftChars="258" w:left="722" w:hangingChars="100" w:hanging="180"/>
        <w:rPr>
          <w:color w:val="008000"/>
          <w:sz w:val="18"/>
          <w:szCs w:val="18"/>
        </w:rPr>
      </w:pPr>
      <w:r w:rsidRPr="00176A03">
        <w:rPr>
          <w:color w:val="008000"/>
          <w:sz w:val="18"/>
          <w:szCs w:val="18"/>
        </w:rPr>
        <w:t>4</w:t>
      </w:r>
      <w:r w:rsidRPr="00176A03">
        <w:rPr>
          <w:rFonts w:hint="eastAsia"/>
          <w:color w:val="008000"/>
          <w:sz w:val="18"/>
          <w:szCs w:val="18"/>
        </w:rPr>
        <w:t xml:space="preserve">. </w:t>
      </w:r>
      <w:r w:rsidRPr="00176A03">
        <w:rPr>
          <w:rFonts w:hint="eastAsia"/>
          <w:color w:val="008000"/>
          <w:sz w:val="18"/>
          <w:szCs w:val="18"/>
        </w:rPr>
        <w:t>代表收到答复函和</w:t>
      </w:r>
      <w:r w:rsidRPr="00176A03">
        <w:rPr>
          <w:color w:val="008000"/>
          <w:sz w:val="18"/>
          <w:szCs w:val="18"/>
        </w:rPr>
        <w:t>承诺事项</w:t>
      </w:r>
      <w:r w:rsidRPr="00176A03">
        <w:rPr>
          <w:rFonts w:hint="eastAsia"/>
          <w:color w:val="008000"/>
          <w:sz w:val="18"/>
          <w:szCs w:val="18"/>
        </w:rPr>
        <w:t>落实情况后，应在</w:t>
      </w:r>
      <w:r w:rsidRPr="00176A03">
        <w:rPr>
          <w:rFonts w:hint="eastAsia"/>
          <w:color w:val="008000"/>
          <w:sz w:val="18"/>
          <w:szCs w:val="18"/>
        </w:rPr>
        <w:t>20</w:t>
      </w:r>
      <w:r w:rsidRPr="00176A03">
        <w:rPr>
          <w:rFonts w:hint="eastAsia"/>
          <w:color w:val="008000"/>
          <w:sz w:val="18"/>
          <w:szCs w:val="18"/>
        </w:rPr>
        <w:t>个工作日内登陆重庆市人大代表履职服务平台，在“代表议案建议信息系统”中填写回执，也可将回执邮寄或传真给市</w:t>
      </w:r>
      <w:r w:rsidRPr="00176A03">
        <w:rPr>
          <w:color w:val="008000"/>
          <w:sz w:val="18"/>
          <w:szCs w:val="18"/>
        </w:rPr>
        <w:t>人大常委会人代工委</w:t>
      </w:r>
      <w:r w:rsidRPr="00176A03">
        <w:rPr>
          <w:rFonts w:hint="eastAsia"/>
          <w:color w:val="008000"/>
          <w:sz w:val="18"/>
          <w:szCs w:val="18"/>
        </w:rPr>
        <w:t>。</w:t>
      </w:r>
      <w:r w:rsidRPr="00176A03">
        <w:rPr>
          <w:color w:val="008000"/>
          <w:sz w:val="18"/>
          <w:szCs w:val="18"/>
        </w:rPr>
        <w:t>逾期未反馈回执</w:t>
      </w:r>
      <w:r w:rsidRPr="00176A03">
        <w:rPr>
          <w:rFonts w:hint="eastAsia"/>
          <w:color w:val="008000"/>
          <w:sz w:val="18"/>
          <w:szCs w:val="18"/>
        </w:rPr>
        <w:t>的</w:t>
      </w:r>
      <w:r w:rsidRPr="00176A03">
        <w:rPr>
          <w:color w:val="008000"/>
          <w:sz w:val="18"/>
          <w:szCs w:val="18"/>
        </w:rPr>
        <w:t>，</w:t>
      </w:r>
      <w:r w:rsidRPr="00176A03">
        <w:rPr>
          <w:rFonts w:hint="eastAsia"/>
          <w:color w:val="008000"/>
          <w:sz w:val="18"/>
          <w:szCs w:val="18"/>
        </w:rPr>
        <w:t>将记</w:t>
      </w:r>
      <w:r w:rsidRPr="00176A03">
        <w:rPr>
          <w:color w:val="008000"/>
          <w:sz w:val="18"/>
          <w:szCs w:val="18"/>
        </w:rPr>
        <w:t>入代表履职档案</w:t>
      </w:r>
      <w:r w:rsidRPr="00176A03">
        <w:rPr>
          <w:rFonts w:hint="eastAsia"/>
          <w:color w:val="008000"/>
          <w:sz w:val="18"/>
          <w:szCs w:val="18"/>
        </w:rPr>
        <w:t>，不</w:t>
      </w:r>
      <w:r w:rsidRPr="00176A03">
        <w:rPr>
          <w:color w:val="008000"/>
          <w:sz w:val="18"/>
          <w:szCs w:val="18"/>
        </w:rPr>
        <w:t>纳入</w:t>
      </w:r>
      <w:r w:rsidRPr="00176A03">
        <w:rPr>
          <w:rFonts w:hint="eastAsia"/>
          <w:color w:val="008000"/>
          <w:sz w:val="18"/>
          <w:szCs w:val="18"/>
        </w:rPr>
        <w:t>承办</w:t>
      </w:r>
      <w:r w:rsidRPr="00176A03">
        <w:rPr>
          <w:color w:val="008000"/>
          <w:sz w:val="18"/>
          <w:szCs w:val="18"/>
        </w:rPr>
        <w:t>单位办理工作满意情况的统计范围</w:t>
      </w:r>
      <w:r w:rsidRPr="00176A03">
        <w:rPr>
          <w:rFonts w:hint="eastAsia"/>
          <w:color w:val="008000"/>
          <w:sz w:val="18"/>
          <w:szCs w:val="18"/>
        </w:rPr>
        <w:t>。</w:t>
      </w:r>
    </w:p>
    <w:p w:rsidR="009F02C1" w:rsidRPr="00176A03" w:rsidRDefault="009F02C1" w:rsidP="009F02C1">
      <w:pPr>
        <w:ind w:leftChars="258" w:left="722" w:hangingChars="100" w:hanging="180"/>
        <w:rPr>
          <w:color w:val="008000"/>
          <w:sz w:val="18"/>
          <w:szCs w:val="18"/>
        </w:rPr>
      </w:pPr>
      <w:r w:rsidRPr="00176A03">
        <w:rPr>
          <w:color w:val="008000"/>
          <w:sz w:val="18"/>
          <w:szCs w:val="18"/>
        </w:rPr>
        <w:t>5</w:t>
      </w:r>
      <w:r w:rsidRPr="00176A03">
        <w:rPr>
          <w:rFonts w:hint="eastAsia"/>
          <w:color w:val="008000"/>
          <w:sz w:val="18"/>
          <w:szCs w:val="18"/>
        </w:rPr>
        <w:t>．代表对建议办理工作或办理结果不满意的，应当填写具体意见，由市人大常委会人代工委视情况要求承办</w:t>
      </w:r>
      <w:r w:rsidRPr="00176A03">
        <w:rPr>
          <w:color w:val="008000"/>
          <w:sz w:val="18"/>
          <w:szCs w:val="18"/>
        </w:rPr>
        <w:t>单位</w:t>
      </w:r>
      <w:r w:rsidRPr="00176A03">
        <w:rPr>
          <w:rFonts w:hint="eastAsia"/>
          <w:color w:val="008000"/>
          <w:sz w:val="18"/>
          <w:szCs w:val="18"/>
        </w:rPr>
        <w:t>重</w:t>
      </w:r>
      <w:r w:rsidRPr="00176A03">
        <w:rPr>
          <w:rFonts w:hint="eastAsia"/>
          <w:color w:val="008000"/>
          <w:sz w:val="18"/>
          <w:szCs w:val="18"/>
        </w:rPr>
        <w:lastRenderedPageBreak/>
        <w:t>新办理。</w:t>
      </w:r>
    </w:p>
    <w:p w:rsidR="009F02C1" w:rsidRPr="00176A03" w:rsidRDefault="009F02C1" w:rsidP="009F02C1">
      <w:pPr>
        <w:ind w:leftChars="258" w:left="722" w:hangingChars="100" w:hanging="180"/>
        <w:rPr>
          <w:color w:val="008000"/>
          <w:sz w:val="18"/>
          <w:szCs w:val="18"/>
        </w:rPr>
      </w:pPr>
      <w:r w:rsidRPr="00176A03">
        <w:rPr>
          <w:color w:val="008000"/>
          <w:sz w:val="18"/>
          <w:szCs w:val="18"/>
        </w:rPr>
        <w:t>6</w:t>
      </w:r>
      <w:r w:rsidRPr="00176A03">
        <w:rPr>
          <w:rFonts w:hint="eastAsia"/>
          <w:color w:val="008000"/>
          <w:sz w:val="18"/>
          <w:szCs w:val="18"/>
        </w:rPr>
        <w:t xml:space="preserve">. </w:t>
      </w:r>
      <w:r w:rsidRPr="00176A03">
        <w:rPr>
          <w:rFonts w:hint="eastAsia"/>
          <w:color w:val="008000"/>
          <w:sz w:val="18"/>
          <w:szCs w:val="18"/>
        </w:rPr>
        <w:t>市人大常委会人代工委议案建议办理处联系电话（传真）：</w:t>
      </w:r>
      <w:r w:rsidRPr="009F02C1">
        <w:rPr>
          <w:rFonts w:hint="eastAsia"/>
          <w:color w:val="008000"/>
          <w:sz w:val="18"/>
          <w:szCs w:val="18"/>
        </w:rPr>
        <w:t>67678697</w:t>
      </w:r>
      <w:r w:rsidRPr="00176A03">
        <w:rPr>
          <w:rFonts w:hint="eastAsia"/>
          <w:color w:val="008000"/>
          <w:sz w:val="18"/>
          <w:szCs w:val="18"/>
        </w:rPr>
        <w:t>，</w:t>
      </w:r>
      <w:r w:rsidRPr="00176A03">
        <w:rPr>
          <w:rFonts w:hint="eastAsia"/>
          <w:color w:val="008000"/>
          <w:sz w:val="18"/>
          <w:szCs w:val="18"/>
        </w:rPr>
        <w:t>67678756</w:t>
      </w:r>
      <w:r w:rsidRPr="00176A03">
        <w:rPr>
          <w:rFonts w:hint="eastAsia"/>
          <w:color w:val="008000"/>
          <w:sz w:val="18"/>
          <w:szCs w:val="18"/>
        </w:rPr>
        <w:t>。</w:t>
      </w:r>
    </w:p>
    <w:p w:rsidR="006C1AF2" w:rsidRDefault="00936D01">
      <w:pPr>
        <w:jc w:val="center"/>
        <w:rPr>
          <w:rFonts w:ascii="方正黑体_GBK" w:eastAsia="方正黑体_GBK"/>
          <w:color w:val="008000"/>
          <w:sz w:val="36"/>
          <w:szCs w:val="36"/>
        </w:rPr>
      </w:pPr>
      <w:r>
        <w:rPr>
          <w:rFonts w:ascii="方正黑体_GBK" w:eastAsia="方正黑体_GBK" w:hint="eastAsia"/>
          <w:color w:val="008000"/>
          <w:sz w:val="36"/>
          <w:szCs w:val="36"/>
        </w:rPr>
        <w:t>注 意 事 项</w:t>
      </w:r>
    </w:p>
    <w:p w:rsidR="006C1AF2" w:rsidRDefault="00936D01">
      <w:pPr>
        <w:spacing w:line="520" w:lineRule="exact"/>
        <w:ind w:firstLineChars="200" w:firstLine="560"/>
        <w:rPr>
          <w:rFonts w:ascii="方正仿宋_GBK" w:eastAsia="方正仿宋_GBK"/>
          <w:color w:val="008000"/>
          <w:sz w:val="28"/>
          <w:szCs w:val="28"/>
        </w:rPr>
      </w:pPr>
      <w:r>
        <w:rPr>
          <w:rFonts w:ascii="方正仿宋_GBK" w:eastAsia="方正仿宋_GBK" w:hint="eastAsia"/>
          <w:color w:val="008000"/>
          <w:sz w:val="28"/>
          <w:szCs w:val="28"/>
        </w:rPr>
        <w:t>（一）按照《中华人民共和国</w:t>
      </w:r>
      <w:r>
        <w:rPr>
          <w:rFonts w:ascii="方正仿宋_GBK" w:eastAsia="方正仿宋_GBK"/>
          <w:color w:val="008000"/>
          <w:sz w:val="28"/>
          <w:szCs w:val="28"/>
        </w:rPr>
        <w:t>全国人民代表大会和地方各级人民代表大会代表法》</w:t>
      </w:r>
      <w:r>
        <w:rPr>
          <w:rFonts w:ascii="方正仿宋_GBK" w:eastAsia="方正仿宋_GBK" w:hint="eastAsia"/>
          <w:color w:val="008000"/>
          <w:sz w:val="28"/>
          <w:szCs w:val="28"/>
        </w:rPr>
        <w:t>、</w:t>
      </w:r>
      <w:r>
        <w:rPr>
          <w:rFonts w:ascii="方正仿宋_GBK" w:eastAsia="方正仿宋_GBK"/>
          <w:color w:val="008000"/>
          <w:sz w:val="28"/>
          <w:szCs w:val="28"/>
        </w:rPr>
        <w:t>《重庆市人民代表大会议事规则》</w:t>
      </w:r>
      <w:r>
        <w:rPr>
          <w:rFonts w:ascii="方正仿宋_GBK" w:eastAsia="方正仿宋_GBK" w:hint="eastAsia"/>
          <w:color w:val="008000"/>
          <w:sz w:val="28"/>
          <w:szCs w:val="28"/>
        </w:rPr>
        <w:t>和</w:t>
      </w:r>
      <w:r>
        <w:rPr>
          <w:rFonts w:ascii="方正仿宋_GBK" w:eastAsia="方正仿宋_GBK"/>
          <w:color w:val="008000"/>
          <w:sz w:val="28"/>
          <w:szCs w:val="28"/>
        </w:rPr>
        <w:t>《</w:t>
      </w:r>
      <w:r>
        <w:rPr>
          <w:rFonts w:ascii="方正仿宋_GBK" w:eastAsia="方正仿宋_GBK" w:hint="eastAsia"/>
          <w:color w:val="008000"/>
          <w:sz w:val="28"/>
          <w:szCs w:val="28"/>
        </w:rPr>
        <w:t>重庆市人民代表</w:t>
      </w:r>
      <w:r>
        <w:rPr>
          <w:rFonts w:ascii="方正仿宋_GBK" w:eastAsia="方正仿宋_GBK"/>
          <w:color w:val="008000"/>
          <w:sz w:val="28"/>
          <w:szCs w:val="28"/>
        </w:rPr>
        <w:t>大会代表</w:t>
      </w:r>
      <w:r>
        <w:rPr>
          <w:rFonts w:ascii="方正仿宋_GBK" w:eastAsia="方正仿宋_GBK" w:hint="eastAsia"/>
          <w:color w:val="008000"/>
          <w:sz w:val="28"/>
          <w:szCs w:val="28"/>
        </w:rPr>
        <w:t>建议批评</w:t>
      </w:r>
      <w:r>
        <w:rPr>
          <w:rFonts w:ascii="方正仿宋_GBK" w:eastAsia="方正仿宋_GBK"/>
          <w:color w:val="008000"/>
          <w:sz w:val="28"/>
          <w:szCs w:val="28"/>
        </w:rPr>
        <w:t>和意见工作条例》的规定，代表有权向本级人民代表大会</w:t>
      </w:r>
      <w:r>
        <w:rPr>
          <w:rFonts w:ascii="方正仿宋_GBK" w:eastAsia="方正仿宋_GBK" w:hint="eastAsia"/>
          <w:color w:val="008000"/>
          <w:sz w:val="28"/>
          <w:szCs w:val="28"/>
        </w:rPr>
        <w:t>及其常务委员会</w:t>
      </w:r>
      <w:r>
        <w:rPr>
          <w:rFonts w:ascii="方正仿宋_GBK" w:eastAsia="方正仿宋_GBK"/>
          <w:color w:val="008000"/>
          <w:sz w:val="28"/>
          <w:szCs w:val="28"/>
        </w:rPr>
        <w:t>提出对各方面工作的建议、批评和意见（以下简称建议）。</w:t>
      </w:r>
    </w:p>
    <w:p w:rsidR="006C1AF2" w:rsidRDefault="00936D01">
      <w:pPr>
        <w:spacing w:line="520" w:lineRule="exact"/>
        <w:ind w:firstLine="600"/>
        <w:rPr>
          <w:rFonts w:ascii="方正仿宋_GBK" w:eastAsia="方正仿宋_GBK"/>
          <w:color w:val="008000"/>
          <w:sz w:val="28"/>
          <w:szCs w:val="28"/>
        </w:rPr>
      </w:pPr>
      <w:r>
        <w:rPr>
          <w:rFonts w:ascii="方正仿宋_GBK" w:eastAsia="方正仿宋_GBK" w:hint="eastAsia"/>
          <w:color w:val="008000"/>
          <w:sz w:val="28"/>
          <w:szCs w:val="28"/>
        </w:rPr>
        <w:t>（</w:t>
      </w:r>
      <w:r>
        <w:rPr>
          <w:rFonts w:ascii="方正仿宋_GBK" w:eastAsia="方正仿宋_GBK"/>
          <w:color w:val="008000"/>
          <w:sz w:val="28"/>
          <w:szCs w:val="28"/>
        </w:rPr>
        <w:t>二）</w:t>
      </w:r>
      <w:r>
        <w:rPr>
          <w:rFonts w:ascii="方正仿宋_GBK" w:eastAsia="方正仿宋_GBK" w:hint="eastAsia"/>
          <w:color w:val="008000"/>
          <w:sz w:val="28"/>
          <w:szCs w:val="28"/>
        </w:rPr>
        <w:t>代表</w:t>
      </w:r>
      <w:r>
        <w:rPr>
          <w:rFonts w:ascii="方正仿宋_GBK" w:eastAsia="方正仿宋_GBK"/>
          <w:color w:val="008000"/>
          <w:sz w:val="28"/>
          <w:szCs w:val="28"/>
        </w:rPr>
        <w:t>应当与</w:t>
      </w:r>
      <w:r>
        <w:rPr>
          <w:rFonts w:ascii="方正仿宋_GBK" w:eastAsia="方正仿宋_GBK" w:hint="eastAsia"/>
          <w:color w:val="008000"/>
          <w:sz w:val="28"/>
          <w:szCs w:val="28"/>
        </w:rPr>
        <w:t>原选举单位和人民群众保持密切联系，通过走访、接待人民群众，参加视察、专题调研、执法检查、代表小组活动、列席常务委员会会议和原选举单位的人民代表大会会议等方式，了解人民群众的意愿和有关机关、组织的工作情况，围绕本市改革发展稳定和人民群众普遍关心的问题，在深入调查、认真研究相关问题的基础上</w:t>
      </w:r>
      <w:r>
        <w:rPr>
          <w:rFonts w:ascii="方正仿宋_GBK" w:eastAsia="方正仿宋_GBK"/>
          <w:color w:val="008000"/>
          <w:sz w:val="28"/>
          <w:szCs w:val="28"/>
        </w:rPr>
        <w:t>，</w:t>
      </w:r>
      <w:r>
        <w:rPr>
          <w:rFonts w:ascii="方正仿宋_GBK" w:eastAsia="方正仿宋_GBK" w:hint="eastAsia"/>
          <w:color w:val="008000"/>
          <w:sz w:val="28"/>
          <w:szCs w:val="28"/>
        </w:rPr>
        <w:t>提出</w:t>
      </w:r>
      <w:r>
        <w:rPr>
          <w:rFonts w:ascii="方正仿宋_GBK" w:eastAsia="方正仿宋_GBK"/>
          <w:color w:val="008000"/>
          <w:sz w:val="28"/>
          <w:szCs w:val="28"/>
        </w:rPr>
        <w:t>建议</w:t>
      </w:r>
      <w:r>
        <w:rPr>
          <w:rFonts w:ascii="方正仿宋_GBK" w:eastAsia="方正仿宋_GBK" w:hint="eastAsia"/>
          <w:color w:val="008000"/>
          <w:sz w:val="28"/>
          <w:szCs w:val="28"/>
        </w:rPr>
        <w:t>。</w:t>
      </w:r>
      <w:r>
        <w:rPr>
          <w:rFonts w:ascii="方正仿宋_GBK" w:eastAsia="方正仿宋_GBK"/>
          <w:color w:val="008000"/>
          <w:sz w:val="28"/>
          <w:szCs w:val="28"/>
        </w:rPr>
        <w:t>建议应当注重反映实际情况和问题</w:t>
      </w:r>
      <w:r>
        <w:rPr>
          <w:rFonts w:ascii="方正仿宋_GBK" w:eastAsia="方正仿宋_GBK" w:hint="eastAsia"/>
          <w:color w:val="008000"/>
          <w:sz w:val="28"/>
          <w:szCs w:val="28"/>
        </w:rPr>
        <w:t>，做到条理清晰，内容明确具体，一事一议。不同的事项和问题，应当分成若干建议提出。</w:t>
      </w:r>
    </w:p>
    <w:p w:rsidR="006C1AF2" w:rsidRDefault="00936D01">
      <w:pPr>
        <w:spacing w:line="520" w:lineRule="exact"/>
        <w:ind w:firstLine="600"/>
        <w:rPr>
          <w:rFonts w:ascii="方正仿宋_GBK" w:eastAsia="方正仿宋_GBK"/>
          <w:color w:val="008000"/>
          <w:sz w:val="28"/>
          <w:szCs w:val="28"/>
        </w:rPr>
      </w:pPr>
      <w:r>
        <w:rPr>
          <w:rFonts w:ascii="方正仿宋_GBK" w:eastAsia="方正仿宋_GBK" w:hint="eastAsia"/>
          <w:color w:val="008000"/>
          <w:sz w:val="28"/>
          <w:szCs w:val="28"/>
        </w:rPr>
        <w:t>（</w:t>
      </w:r>
      <w:r>
        <w:rPr>
          <w:rFonts w:ascii="方正仿宋_GBK" w:eastAsia="方正仿宋_GBK"/>
          <w:color w:val="008000"/>
          <w:sz w:val="28"/>
          <w:szCs w:val="28"/>
        </w:rPr>
        <w:t>三）涉及下列情况不应当作为代表建议提出：</w:t>
      </w:r>
    </w:p>
    <w:p w:rsidR="006C1AF2" w:rsidRDefault="00936D01">
      <w:pPr>
        <w:spacing w:line="520" w:lineRule="exact"/>
        <w:ind w:firstLine="600"/>
        <w:rPr>
          <w:rFonts w:ascii="方正仿宋_GBK" w:eastAsia="方正仿宋_GBK"/>
          <w:color w:val="008000"/>
          <w:sz w:val="28"/>
          <w:szCs w:val="28"/>
        </w:rPr>
      </w:pPr>
      <w:r>
        <w:rPr>
          <w:rFonts w:ascii="方正仿宋_GBK" w:eastAsia="方正仿宋_GBK"/>
          <w:color w:val="008000"/>
          <w:sz w:val="28"/>
          <w:szCs w:val="28"/>
        </w:rPr>
        <w:t>1</w:t>
      </w:r>
      <w:r>
        <w:rPr>
          <w:rFonts w:ascii="方正仿宋_GBK" w:eastAsia="方正仿宋_GBK" w:hint="eastAsia"/>
          <w:color w:val="008000"/>
          <w:sz w:val="28"/>
          <w:szCs w:val="28"/>
        </w:rPr>
        <w:t>．涉及解决代表本人或者其亲属个人问题的；</w:t>
      </w:r>
    </w:p>
    <w:p w:rsidR="006C1AF2" w:rsidRDefault="00936D01">
      <w:pPr>
        <w:spacing w:line="520" w:lineRule="exact"/>
        <w:ind w:firstLine="600"/>
        <w:rPr>
          <w:rFonts w:ascii="方正仿宋_GBK" w:eastAsia="方正仿宋_GBK"/>
          <w:color w:val="008000"/>
          <w:sz w:val="28"/>
          <w:szCs w:val="28"/>
        </w:rPr>
      </w:pPr>
      <w:r>
        <w:rPr>
          <w:rFonts w:ascii="方正仿宋_GBK" w:eastAsia="方正仿宋_GBK" w:hint="eastAsia"/>
          <w:color w:val="008000"/>
          <w:sz w:val="28"/>
          <w:szCs w:val="28"/>
        </w:rPr>
        <w:t>2．涉及具体的司法案件或者代转人民群众来信的；</w:t>
      </w:r>
    </w:p>
    <w:p w:rsidR="006C1AF2" w:rsidRDefault="00936D01">
      <w:pPr>
        <w:spacing w:line="520" w:lineRule="exact"/>
        <w:ind w:firstLine="600"/>
        <w:rPr>
          <w:rFonts w:ascii="方正仿宋_GBK" w:eastAsia="方正仿宋_GBK"/>
          <w:color w:val="008000"/>
          <w:sz w:val="28"/>
          <w:szCs w:val="28"/>
        </w:rPr>
      </w:pPr>
      <w:r>
        <w:rPr>
          <w:rFonts w:ascii="方正仿宋_GBK" w:eastAsia="方正仿宋_GBK" w:hint="eastAsia"/>
          <w:color w:val="008000"/>
          <w:sz w:val="28"/>
          <w:szCs w:val="28"/>
        </w:rPr>
        <w:t>3．属于学术探讨、产品推介的；</w:t>
      </w:r>
    </w:p>
    <w:p w:rsidR="006C1AF2" w:rsidRDefault="00936D01">
      <w:pPr>
        <w:spacing w:line="520" w:lineRule="exact"/>
        <w:ind w:firstLine="600"/>
        <w:rPr>
          <w:rFonts w:ascii="方正仿宋_GBK" w:eastAsia="方正仿宋_GBK"/>
          <w:color w:val="008000"/>
          <w:sz w:val="28"/>
          <w:szCs w:val="28"/>
        </w:rPr>
      </w:pPr>
      <w:r>
        <w:rPr>
          <w:rFonts w:ascii="方正仿宋_GBK" w:eastAsia="方正仿宋_GBK" w:hint="eastAsia"/>
          <w:color w:val="008000"/>
          <w:sz w:val="28"/>
          <w:szCs w:val="28"/>
        </w:rPr>
        <w:t>4．属于检举、申诉、控告的；</w:t>
      </w:r>
    </w:p>
    <w:p w:rsidR="006C1AF2" w:rsidRDefault="00936D01">
      <w:pPr>
        <w:spacing w:line="520" w:lineRule="exact"/>
        <w:ind w:firstLine="600"/>
        <w:rPr>
          <w:rFonts w:ascii="方正仿宋_GBK" w:eastAsia="方正仿宋_GBK"/>
          <w:color w:val="008000"/>
          <w:sz w:val="28"/>
          <w:szCs w:val="28"/>
        </w:rPr>
      </w:pPr>
      <w:r>
        <w:rPr>
          <w:rFonts w:ascii="方正仿宋_GBK" w:eastAsia="方正仿宋_GBK" w:hint="eastAsia"/>
          <w:color w:val="008000"/>
          <w:sz w:val="28"/>
          <w:szCs w:val="28"/>
        </w:rPr>
        <w:t>5．法律、法规规定的其他不宜作为代表建议的。</w:t>
      </w:r>
    </w:p>
    <w:p w:rsidR="006C1AF2" w:rsidRDefault="00936D01">
      <w:pPr>
        <w:spacing w:line="520" w:lineRule="exact"/>
        <w:ind w:firstLine="600"/>
        <w:rPr>
          <w:rFonts w:ascii="方正仿宋_GBK" w:eastAsia="方正仿宋_GBK"/>
          <w:color w:val="008000"/>
          <w:sz w:val="28"/>
          <w:szCs w:val="28"/>
        </w:rPr>
      </w:pPr>
      <w:r>
        <w:rPr>
          <w:rFonts w:ascii="方正仿宋_GBK" w:eastAsia="方正仿宋_GBK" w:hint="eastAsia"/>
          <w:color w:val="008000"/>
          <w:sz w:val="28"/>
          <w:szCs w:val="28"/>
        </w:rPr>
        <w:t>（四</w:t>
      </w:r>
      <w:r>
        <w:rPr>
          <w:rFonts w:ascii="方正仿宋_GBK" w:eastAsia="方正仿宋_GBK"/>
          <w:color w:val="008000"/>
          <w:sz w:val="28"/>
          <w:szCs w:val="28"/>
        </w:rPr>
        <w:t>）代表提出建议，请使用统一印制的</w:t>
      </w:r>
      <w:r>
        <w:rPr>
          <w:rFonts w:ascii="方正仿宋_GBK" w:eastAsia="方正仿宋_GBK" w:hint="eastAsia"/>
          <w:color w:val="008000"/>
          <w:sz w:val="28"/>
          <w:szCs w:val="28"/>
        </w:rPr>
        <w:t>代表建议</w:t>
      </w:r>
      <w:r>
        <w:rPr>
          <w:rFonts w:ascii="方正仿宋_GBK" w:eastAsia="方正仿宋_GBK"/>
          <w:color w:val="008000"/>
          <w:sz w:val="28"/>
          <w:szCs w:val="28"/>
        </w:rPr>
        <w:t>专用纸，</w:t>
      </w:r>
      <w:r>
        <w:rPr>
          <w:rFonts w:ascii="方正仿宋_GBK" w:eastAsia="方正仿宋_GBK" w:hint="eastAsia"/>
          <w:color w:val="008000"/>
          <w:sz w:val="28"/>
          <w:szCs w:val="28"/>
        </w:rPr>
        <w:t>并将建议文本</w:t>
      </w:r>
      <w:r>
        <w:rPr>
          <w:rFonts w:ascii="方正仿宋_GBK" w:eastAsia="方正仿宋_GBK"/>
          <w:color w:val="008000"/>
          <w:sz w:val="28"/>
          <w:szCs w:val="28"/>
        </w:rPr>
        <w:t>交代表团或者</w:t>
      </w:r>
      <w:r>
        <w:rPr>
          <w:rFonts w:ascii="方正仿宋_GBK" w:eastAsia="方正仿宋_GBK" w:hint="eastAsia"/>
          <w:color w:val="008000"/>
          <w:sz w:val="28"/>
          <w:szCs w:val="28"/>
        </w:rPr>
        <w:t>代</w:t>
      </w:r>
      <w:r>
        <w:rPr>
          <w:rFonts w:ascii="方正仿宋_GBK" w:eastAsia="方正仿宋_GBK"/>
          <w:color w:val="008000"/>
          <w:sz w:val="28"/>
          <w:szCs w:val="28"/>
        </w:rPr>
        <w:t>表联系组</w:t>
      </w:r>
      <w:r>
        <w:rPr>
          <w:rFonts w:ascii="方正仿宋_GBK" w:eastAsia="方正仿宋_GBK" w:hint="eastAsia"/>
          <w:color w:val="008000"/>
          <w:sz w:val="28"/>
          <w:szCs w:val="28"/>
        </w:rPr>
        <w:t>记录、核对</w:t>
      </w:r>
      <w:r>
        <w:rPr>
          <w:rFonts w:ascii="方正仿宋_GBK" w:eastAsia="方正仿宋_GBK"/>
          <w:color w:val="008000"/>
          <w:sz w:val="28"/>
          <w:szCs w:val="28"/>
        </w:rPr>
        <w:t>后</w:t>
      </w:r>
      <w:r>
        <w:rPr>
          <w:rFonts w:ascii="方正仿宋_GBK" w:eastAsia="方正仿宋_GBK" w:hint="eastAsia"/>
          <w:color w:val="008000"/>
          <w:sz w:val="28"/>
          <w:szCs w:val="28"/>
        </w:rPr>
        <w:t>，通过</w:t>
      </w:r>
      <w:r>
        <w:rPr>
          <w:rFonts w:ascii="方正仿宋_GBK" w:eastAsia="方正仿宋_GBK"/>
          <w:color w:val="008000"/>
          <w:sz w:val="28"/>
          <w:szCs w:val="28"/>
        </w:rPr>
        <w:t>“</w:t>
      </w:r>
      <w:r>
        <w:rPr>
          <w:rFonts w:ascii="方正仿宋_GBK" w:eastAsia="方正仿宋_GBK"/>
          <w:color w:val="008000"/>
          <w:sz w:val="28"/>
          <w:szCs w:val="28"/>
        </w:rPr>
        <w:t>重庆市人大代表议案建议信息系统</w:t>
      </w:r>
      <w:r>
        <w:rPr>
          <w:rFonts w:ascii="方正仿宋_GBK" w:eastAsia="方正仿宋_GBK"/>
          <w:color w:val="008000"/>
          <w:sz w:val="28"/>
          <w:szCs w:val="28"/>
        </w:rPr>
        <w:t>”</w:t>
      </w:r>
      <w:r>
        <w:rPr>
          <w:rFonts w:ascii="方正仿宋_GBK" w:eastAsia="方正仿宋_GBK"/>
          <w:color w:val="008000"/>
          <w:sz w:val="28"/>
          <w:szCs w:val="28"/>
        </w:rPr>
        <w:t>提交。提交时</w:t>
      </w:r>
      <w:r>
        <w:rPr>
          <w:rFonts w:ascii="方正仿宋_GBK" w:eastAsia="方正仿宋_GBK" w:hint="eastAsia"/>
          <w:color w:val="008000"/>
          <w:sz w:val="28"/>
          <w:szCs w:val="28"/>
        </w:rPr>
        <w:t>，</w:t>
      </w:r>
      <w:r>
        <w:rPr>
          <w:rFonts w:ascii="方正仿宋_GBK" w:eastAsia="方正仿宋_GBK"/>
          <w:color w:val="008000"/>
          <w:sz w:val="28"/>
          <w:szCs w:val="28"/>
        </w:rPr>
        <w:t>请</w:t>
      </w:r>
      <w:r>
        <w:rPr>
          <w:rFonts w:ascii="方正仿宋_GBK" w:eastAsia="方正仿宋_GBK" w:hint="eastAsia"/>
          <w:color w:val="008000"/>
          <w:sz w:val="28"/>
          <w:szCs w:val="28"/>
        </w:rPr>
        <w:t>逐项</w:t>
      </w:r>
      <w:r>
        <w:rPr>
          <w:rFonts w:ascii="方正仿宋_GBK" w:eastAsia="方正仿宋_GBK"/>
          <w:color w:val="008000"/>
          <w:sz w:val="28"/>
          <w:szCs w:val="28"/>
        </w:rPr>
        <w:t>填写和勾选相应的</w:t>
      </w:r>
      <w:r>
        <w:rPr>
          <w:rFonts w:ascii="方正仿宋_GBK" w:eastAsia="方正仿宋_GBK" w:hint="eastAsia"/>
          <w:color w:val="008000"/>
          <w:sz w:val="28"/>
          <w:szCs w:val="28"/>
        </w:rPr>
        <w:t>栏目</w:t>
      </w:r>
      <w:r>
        <w:rPr>
          <w:rFonts w:ascii="方正仿宋_GBK" w:eastAsia="方正仿宋_GBK"/>
          <w:color w:val="008000"/>
          <w:sz w:val="28"/>
          <w:szCs w:val="28"/>
        </w:rPr>
        <w:t>。如</w:t>
      </w:r>
      <w:r>
        <w:rPr>
          <w:rFonts w:ascii="方正仿宋_GBK" w:eastAsia="方正仿宋_GBK" w:hint="eastAsia"/>
          <w:color w:val="008000"/>
          <w:sz w:val="28"/>
          <w:szCs w:val="28"/>
        </w:rPr>
        <w:t>是</w:t>
      </w:r>
      <w:r>
        <w:rPr>
          <w:rFonts w:ascii="方正仿宋_GBK" w:eastAsia="方正仿宋_GBK"/>
          <w:color w:val="008000"/>
          <w:sz w:val="28"/>
          <w:szCs w:val="28"/>
        </w:rPr>
        <w:t>代表团提出的建议，应有代表团团长签名。</w:t>
      </w:r>
    </w:p>
    <w:p w:rsidR="006C1AF2" w:rsidRDefault="00936D01">
      <w:pPr>
        <w:spacing w:line="520" w:lineRule="exact"/>
        <w:ind w:firstLine="600"/>
        <w:rPr>
          <w:rFonts w:ascii="方正仿宋_GBK" w:eastAsia="方正仿宋_GBK"/>
          <w:color w:val="008000"/>
          <w:sz w:val="28"/>
          <w:szCs w:val="28"/>
        </w:rPr>
      </w:pPr>
      <w:r>
        <w:rPr>
          <w:rFonts w:ascii="方正仿宋_GBK" w:eastAsia="方正仿宋_GBK" w:hint="eastAsia"/>
          <w:color w:val="008000"/>
          <w:sz w:val="28"/>
          <w:szCs w:val="28"/>
        </w:rPr>
        <w:t>（五）代表应当根据承办单位办理代表建议的实际情况，通过填写回执，对承办单位办理代表建议的答复函，以及答复函中承诺事项的落实情况作出满意、基本满意、不满意等评价，并将评价结果反馈市人大常委会人代工委。代表开展评价工作的情况记入代表履职档案。</w:t>
      </w:r>
    </w:p>
    <w:p w:rsidR="006C1AF2" w:rsidRDefault="006C1AF2">
      <w:pPr>
        <w:spacing w:line="520" w:lineRule="exact"/>
        <w:ind w:firstLine="600"/>
        <w:rPr>
          <w:rFonts w:ascii="方正仿宋_GBK" w:eastAsia="方正仿宋_GBK"/>
          <w:color w:val="008000"/>
          <w:sz w:val="28"/>
          <w:szCs w:val="28"/>
        </w:rPr>
      </w:pPr>
    </w:p>
    <w:p w:rsidR="006C1AF2" w:rsidRDefault="006C1AF2">
      <w:pPr>
        <w:spacing w:line="520" w:lineRule="exact"/>
        <w:ind w:firstLine="600"/>
        <w:rPr>
          <w:rFonts w:ascii="方正仿宋_GBK" w:eastAsia="方正仿宋_GBK"/>
          <w:color w:val="008000"/>
          <w:sz w:val="28"/>
          <w:szCs w:val="28"/>
        </w:rPr>
      </w:pPr>
    </w:p>
    <w:sectPr w:rsidR="006C1AF2">
      <w:headerReference w:type="default" r:id="rId8"/>
      <w:footerReference w:type="even" r:id="rId9"/>
      <w:footerReference w:type="default" r:id="rId10"/>
      <w:pgSz w:w="11906" w:h="16838"/>
      <w:pgMar w:top="851" w:right="1134" w:bottom="851" w:left="1134" w:header="851" w:footer="992" w:gutter="0"/>
      <w:cols w:space="425"/>
      <w:docGrid w:type="lines" w:linePitch="312"/>
    </w:sectPr>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outlineLvl w:val="2"/>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关于规划建设铜梁至重庆新机场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outlineLvl w:val="2"/>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高速公路的建议</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outlineLvl w:val="2"/>
        <w:rPr>
          <w:rFonts w:hint="default" w:ascii="方正楷体_GBK" w:hAnsi="方正楷体_GBK" w:eastAsia="方正楷体_GBK" w:cs="方正楷体_GBK"/>
          <w:b w:val="0"/>
          <w:bCs w:val="0"/>
          <w:sz w:val="32"/>
          <w:szCs w:val="32"/>
          <w:lang w:val="en-US" w:eastAsia="zh-CN"/>
        </w:rPr>
      </w:pPr>
      <w:bookmarkStart w:id="0" w:name="_Toc15642_WPSOffice_Level1"/>
      <w:r>
        <w:rPr>
          <w:rFonts w:hint="eastAsia" w:ascii="方正楷体_GBK" w:hAnsi="方正楷体_GBK" w:eastAsia="方正楷体_GBK" w:cs="方正楷体_GBK"/>
          <w:b w:val="0"/>
          <w:bCs w:val="0"/>
          <w:sz w:val="32"/>
          <w:szCs w:val="32"/>
          <w:lang w:val="en-US" w:eastAsia="zh-CN"/>
        </w:rPr>
        <w:t>铜梁代表团  何春雨  13908358515</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一、问题提出背景</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lang w:val="en-US" w:eastAsia="zh-CN"/>
        </w:rPr>
      </w:pPr>
      <w:r>
        <w:rPr>
          <w:rFonts w:hint="default"/>
          <w:lang w:val="en-US" w:eastAsia="zh-CN"/>
        </w:rPr>
        <w:t>重庆新机场</w:t>
      </w:r>
      <w:r>
        <w:rPr>
          <w:rFonts w:hint="eastAsia"/>
          <w:lang w:val="en-US" w:eastAsia="zh-CN"/>
        </w:rPr>
        <w:t>的</w:t>
      </w:r>
      <w:r>
        <w:rPr>
          <w:rFonts w:hint="default"/>
          <w:lang w:val="en-US" w:eastAsia="zh-CN"/>
        </w:rPr>
        <w:t>规划建设，将连同重庆江北机场和成都双流机场、天府机场，构建起“市内航空双枢纽协同、成渝四大机场联动”世界级机场群，强化重庆、成都国际物流枢纽功能，合力建设国际货运中心。围绕重庆新机场规划布局快速直达通道，可高效整合区域内高速和铁路交通网络，增强机场对周边地区人流、物流的辐射带动力度，助推渝西北片区与川东南地区更加紧密的融合发展。</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lang w:val="en-US" w:eastAsia="zh-CN"/>
        </w:rPr>
      </w:pPr>
      <w:r>
        <w:rPr>
          <w:rFonts w:hint="default"/>
          <w:lang w:val="en-US" w:eastAsia="zh-CN"/>
        </w:rPr>
        <w:t>铜梁是成渝中轴线上关键节点，重庆主城都市区“桥头堡”。铜梁至重庆新机场高速公路已纳入《重庆市国民经济和社会发展第十四个五年规划和二O三五年远景目标纲要》规划论证项目。</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lang w:val="en-US" w:eastAsia="zh-CN"/>
        </w:rPr>
      </w:pPr>
      <w:r>
        <w:rPr>
          <w:rFonts w:hint="default"/>
          <w:lang w:val="en-US" w:eastAsia="zh-CN"/>
        </w:rPr>
        <w:t>一是规划建设铜梁至重庆新机场高速公路是服务成渝地区双城经济圈建设的需要。随着成渝地区双城经济圈建设不断深化，四川进一步实施东向开放战略。规划建设铜梁至重庆新机场高速公路，可将铜安高速、三环高速、南大泸高速快速引入重庆新机场；并将成渝中线高铁、市域快线璧铜线和规划的</w:t>
      </w:r>
      <w:r>
        <w:rPr>
          <w:rFonts w:hint="eastAsia"/>
          <w:lang w:val="en-US" w:eastAsia="zh-CN"/>
        </w:rPr>
        <w:t>渝遂绵城际铁路</w:t>
      </w:r>
      <w:r>
        <w:rPr>
          <w:rFonts w:hint="default"/>
          <w:lang w:val="en-US" w:eastAsia="zh-CN"/>
        </w:rPr>
        <w:t>、重庆城区至铜梁至大足线、铁路西二环线，共同构建铁路、公路、航空互通互联、高效衔接的综合立体交通运输网络体系；还可利用铜安高速新规划至潼南、四川安居大英北延伸段与成南高速公路相接，有助于南充、遂宁、安岳、大英等川东南地区与潼南、铜梁、合川、永川等渝西地区互联互通，更好地服务于成渝地区双城经济圈建设。</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lang w:val="en-US" w:eastAsia="zh-CN"/>
        </w:rPr>
      </w:pPr>
      <w:r>
        <w:rPr>
          <w:rFonts w:hint="default"/>
          <w:lang w:val="en-US" w:eastAsia="zh-CN"/>
        </w:rPr>
        <w:t>二是规划建设铜梁至重庆新机场高速公路是进一步完善高速公路路网结构的需要。渝西地区南北走向高速公路主要布局在中梁山与缙云山槽谷地带的绕城高速、缙云山与云雾山槽谷地带的合璧津高速，两条高速间距均约10公里；巴岳山与云雾山之间槽谷地带无高速公路。巴岳山以西的三环高速与合璧津高速间距约25公里，在云雾山与巴岳山之间槽谷地带增设高速公路，充分利用槽谷打造经济带，符合高速通道均衡性要求。</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lang w:val="en-US" w:eastAsia="zh-CN"/>
        </w:rPr>
      </w:pPr>
      <w:r>
        <w:rPr>
          <w:rFonts w:hint="default"/>
          <w:lang w:val="en-US" w:eastAsia="zh-CN"/>
        </w:rPr>
        <w:t>三是规划建设铜梁至重庆新机场高速公路是增强重庆新机场辐射功能的需要。铜梁至重庆新机场高速公路，可通过铜安高速公路将重庆新机场与四川天府机场快速连接，形成优势互补；还将遂宁、安岳、潼南区域存在的大量客流，通过铜梁快速到达重庆新机场，具备服务大众实际需求功能；同时，将成渝中线高铁铜梁枢纽站与重庆新机场快速连接，促进高铁与枢纽机场功能融合，增强重庆新机场的辐射能力。</w:t>
      </w: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eastAsia" w:ascii="方正黑体_GBK" w:hAnsi="方正黑体_GBK" w:eastAsia="方正黑体_GBK" w:cs="方正黑体_GBK"/>
          <w:lang w:val="en-US" w:eastAsia="zh-CN"/>
        </w:rPr>
      </w:pPr>
      <w:bookmarkStart w:id="1" w:name="_Toc20877_WPSOffice_Level1"/>
      <w:r>
        <w:rPr>
          <w:rFonts w:hint="eastAsia" w:ascii="方正黑体_GBK" w:hAnsi="方正黑体_GBK" w:eastAsia="方正黑体_GBK" w:cs="方正黑体_GBK"/>
          <w:lang w:val="en-US" w:eastAsia="zh-CN"/>
        </w:rPr>
        <w:t>二、建议意见</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Fonts w:hint="default"/>
          <w:lang w:val="en-US" w:eastAsia="zh-CN"/>
        </w:rPr>
      </w:pPr>
      <w:r>
        <w:rPr>
          <w:rFonts w:hint="default"/>
          <w:lang w:val="en-US" w:eastAsia="zh-CN"/>
        </w:rPr>
        <w:t>一是将铜梁至重庆新机场高速公路纳入“十四五”全市高速公路网修编。二是支持铜梁区牵头开展工可等前期工作。</w:t>
      </w:r>
    </w:p>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862" w:rsidRDefault="00517862">
      <w:r>
        <w:separator/>
      </w:r>
    </w:p>
  </w:endnote>
  <w:endnote w:type="continuationSeparator" w:id="0">
    <w:p w:rsidR="00517862" w:rsidRDefault="0051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F2" w:rsidRDefault="00936D01">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C1AF2" w:rsidRDefault="006C1AF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F2" w:rsidRDefault="00517862">
    <w:pPr>
      <w:pStyle w:val="a5"/>
      <w:jc w:val="right"/>
      <w:rPr>
        <w:sz w:val="21"/>
        <w:szCs w:val="21"/>
      </w:rPr>
    </w:pPr>
    <w:r>
      <w:rPr>
        <w:sz w:val="21"/>
      </w:rPr>
      <w:pict>
        <v:shapetype id="_x0000_t202" coordsize="21600,21600" o:spt="202" path="m,l,21600r21600,l21600,xe">
          <v:stroke joinstyle="miter"/>
          <v:path gradientshapeok="t" o:connecttype="rect"/>
        </v:shapetype>
        <v:shape id="_x0000_s3073" type="#_x0000_t202" style="position:absolute;left:0;text-align:left;margin-left:371.2pt;margin-top:0;width:2in;height:2in;z-index:1;mso-wrap-style:none;mso-position-horizontal:right;mso-position-horizontal-relative:margin;mso-width-relative:page;mso-height-relative:page" filled="f" stroked="f">
          <v:textbox style="mso-fit-shape-to-text:t" inset="0,0,0,0">
            <w:txbxContent>
              <w:p w:rsidR="006C1AF2" w:rsidRDefault="00936D01">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F02C1">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F02C1">
                    <w:rPr>
                      <w:noProof/>
                    </w:rPr>
                    <w:t>3</w:t>
                  </w:r>
                </w:fldSimple>
                <w:r>
                  <w:rPr>
                    <w:rFonts w:hint="eastAsia"/>
                  </w:rPr>
                  <w:t xml:space="preserve"> </w:t>
                </w:r>
                <w:r>
                  <w:rPr>
                    <w:rFonts w:hint="eastAsia"/>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862" w:rsidRDefault="00517862">
      <w:r>
        <w:separator/>
      </w:r>
    </w:p>
  </w:footnote>
  <w:footnote w:type="continuationSeparator" w:id="0">
    <w:p w:rsidR="00517862" w:rsidRDefault="00517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F2" w:rsidRDefault="006C1AF2">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B26508"/>
    <w:multiLevelType w:val="multilevel"/>
    <w:tmpl w:val="60B26508"/>
    <w:lvl w:ilvl="0">
      <w:start w:val="1"/>
      <w:numFmt w:val="decimalEnclosedCircle"/>
      <w:lvlText w:val="%1"/>
      <w:lvlJc w:val="left"/>
      <w:pPr>
        <w:ind w:left="360" w:hanging="360"/>
      </w:pPr>
      <w:rPr>
        <w:rFonts w:ascii="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CB8"/>
    <w:rsid w:val="00001FB3"/>
    <w:rsid w:val="00002F1D"/>
    <w:rsid w:val="000076EC"/>
    <w:rsid w:val="00010942"/>
    <w:rsid w:val="000116EA"/>
    <w:rsid w:val="00012D70"/>
    <w:rsid w:val="00015044"/>
    <w:rsid w:val="00016995"/>
    <w:rsid w:val="00017BA1"/>
    <w:rsid w:val="000211DD"/>
    <w:rsid w:val="000230E3"/>
    <w:rsid w:val="000232E8"/>
    <w:rsid w:val="00024A74"/>
    <w:rsid w:val="00026719"/>
    <w:rsid w:val="000323E1"/>
    <w:rsid w:val="00032D28"/>
    <w:rsid w:val="00033596"/>
    <w:rsid w:val="00034705"/>
    <w:rsid w:val="0003629D"/>
    <w:rsid w:val="00036863"/>
    <w:rsid w:val="0004021E"/>
    <w:rsid w:val="00040EA1"/>
    <w:rsid w:val="0004369A"/>
    <w:rsid w:val="0004405F"/>
    <w:rsid w:val="00044BE5"/>
    <w:rsid w:val="00046D11"/>
    <w:rsid w:val="00047380"/>
    <w:rsid w:val="00051A1F"/>
    <w:rsid w:val="000524D3"/>
    <w:rsid w:val="00053645"/>
    <w:rsid w:val="00054C1C"/>
    <w:rsid w:val="00055507"/>
    <w:rsid w:val="00055670"/>
    <w:rsid w:val="000568FB"/>
    <w:rsid w:val="00057769"/>
    <w:rsid w:val="000577F8"/>
    <w:rsid w:val="000616EA"/>
    <w:rsid w:val="00062CE9"/>
    <w:rsid w:val="00064932"/>
    <w:rsid w:val="00067158"/>
    <w:rsid w:val="000706F6"/>
    <w:rsid w:val="00070816"/>
    <w:rsid w:val="000713E9"/>
    <w:rsid w:val="00071FB5"/>
    <w:rsid w:val="00074D25"/>
    <w:rsid w:val="00076C11"/>
    <w:rsid w:val="00077068"/>
    <w:rsid w:val="00080E47"/>
    <w:rsid w:val="00082520"/>
    <w:rsid w:val="000831DF"/>
    <w:rsid w:val="00085403"/>
    <w:rsid w:val="00090783"/>
    <w:rsid w:val="000971CD"/>
    <w:rsid w:val="000A08C8"/>
    <w:rsid w:val="000A1B98"/>
    <w:rsid w:val="000A5722"/>
    <w:rsid w:val="000A6EBE"/>
    <w:rsid w:val="000B2352"/>
    <w:rsid w:val="000B3FC9"/>
    <w:rsid w:val="000B4CDA"/>
    <w:rsid w:val="000B521B"/>
    <w:rsid w:val="000B6833"/>
    <w:rsid w:val="000B68F2"/>
    <w:rsid w:val="000B744F"/>
    <w:rsid w:val="000B7C80"/>
    <w:rsid w:val="000C020B"/>
    <w:rsid w:val="000C0445"/>
    <w:rsid w:val="000C3386"/>
    <w:rsid w:val="000C37FE"/>
    <w:rsid w:val="000C3AAA"/>
    <w:rsid w:val="000C4190"/>
    <w:rsid w:val="000C45FD"/>
    <w:rsid w:val="000C46F2"/>
    <w:rsid w:val="000D0CAA"/>
    <w:rsid w:val="000D1370"/>
    <w:rsid w:val="000D1640"/>
    <w:rsid w:val="000D3B5A"/>
    <w:rsid w:val="000D5E15"/>
    <w:rsid w:val="000D5E5D"/>
    <w:rsid w:val="000D6E16"/>
    <w:rsid w:val="000E2EEE"/>
    <w:rsid w:val="000E30BA"/>
    <w:rsid w:val="000E52C7"/>
    <w:rsid w:val="000E54FC"/>
    <w:rsid w:val="000E62D1"/>
    <w:rsid w:val="000E6588"/>
    <w:rsid w:val="000F2742"/>
    <w:rsid w:val="000F6762"/>
    <w:rsid w:val="00100256"/>
    <w:rsid w:val="00101D1F"/>
    <w:rsid w:val="00102082"/>
    <w:rsid w:val="00102476"/>
    <w:rsid w:val="00103983"/>
    <w:rsid w:val="0010621B"/>
    <w:rsid w:val="0010798A"/>
    <w:rsid w:val="00112A53"/>
    <w:rsid w:val="00115DDA"/>
    <w:rsid w:val="00117BD0"/>
    <w:rsid w:val="001219F8"/>
    <w:rsid w:val="001242A2"/>
    <w:rsid w:val="001255D6"/>
    <w:rsid w:val="00130987"/>
    <w:rsid w:val="00131C6F"/>
    <w:rsid w:val="00132133"/>
    <w:rsid w:val="00135E7D"/>
    <w:rsid w:val="00142A2E"/>
    <w:rsid w:val="00142B3F"/>
    <w:rsid w:val="00143416"/>
    <w:rsid w:val="00145639"/>
    <w:rsid w:val="00146560"/>
    <w:rsid w:val="00150287"/>
    <w:rsid w:val="00150C5C"/>
    <w:rsid w:val="00150F7E"/>
    <w:rsid w:val="0015118D"/>
    <w:rsid w:val="00152AD3"/>
    <w:rsid w:val="00152C47"/>
    <w:rsid w:val="00153E51"/>
    <w:rsid w:val="00155E3C"/>
    <w:rsid w:val="00161FF1"/>
    <w:rsid w:val="001623AF"/>
    <w:rsid w:val="0016684D"/>
    <w:rsid w:val="00166E88"/>
    <w:rsid w:val="00173770"/>
    <w:rsid w:val="00173A87"/>
    <w:rsid w:val="001763E5"/>
    <w:rsid w:val="00176BE0"/>
    <w:rsid w:val="00182265"/>
    <w:rsid w:val="001835AA"/>
    <w:rsid w:val="001841A1"/>
    <w:rsid w:val="00184DD1"/>
    <w:rsid w:val="0018784A"/>
    <w:rsid w:val="00190DCE"/>
    <w:rsid w:val="00192A09"/>
    <w:rsid w:val="001938EB"/>
    <w:rsid w:val="00196498"/>
    <w:rsid w:val="001A0BA4"/>
    <w:rsid w:val="001A101E"/>
    <w:rsid w:val="001A4541"/>
    <w:rsid w:val="001B2286"/>
    <w:rsid w:val="001B59F0"/>
    <w:rsid w:val="001B6408"/>
    <w:rsid w:val="001C308C"/>
    <w:rsid w:val="001C49BD"/>
    <w:rsid w:val="001C4FB8"/>
    <w:rsid w:val="001C5410"/>
    <w:rsid w:val="001C5E28"/>
    <w:rsid w:val="001D101B"/>
    <w:rsid w:val="001D2D9B"/>
    <w:rsid w:val="001D3B97"/>
    <w:rsid w:val="001D774C"/>
    <w:rsid w:val="001E0DEA"/>
    <w:rsid w:val="001E2458"/>
    <w:rsid w:val="001F4FE3"/>
    <w:rsid w:val="001F6CFD"/>
    <w:rsid w:val="00200757"/>
    <w:rsid w:val="00200988"/>
    <w:rsid w:val="00201670"/>
    <w:rsid w:val="002065D3"/>
    <w:rsid w:val="002075F2"/>
    <w:rsid w:val="002079E6"/>
    <w:rsid w:val="00211D28"/>
    <w:rsid w:val="00212FD2"/>
    <w:rsid w:val="00214206"/>
    <w:rsid w:val="00217687"/>
    <w:rsid w:val="002213CF"/>
    <w:rsid w:val="0022194B"/>
    <w:rsid w:val="0022630E"/>
    <w:rsid w:val="00227B7A"/>
    <w:rsid w:val="00230B17"/>
    <w:rsid w:val="00233D78"/>
    <w:rsid w:val="002341C3"/>
    <w:rsid w:val="002360D9"/>
    <w:rsid w:val="00237319"/>
    <w:rsid w:val="002377B2"/>
    <w:rsid w:val="00237C46"/>
    <w:rsid w:val="00241C23"/>
    <w:rsid w:val="00243242"/>
    <w:rsid w:val="00243506"/>
    <w:rsid w:val="0024469F"/>
    <w:rsid w:val="00245845"/>
    <w:rsid w:val="00245D23"/>
    <w:rsid w:val="00245F8E"/>
    <w:rsid w:val="00253C28"/>
    <w:rsid w:val="00260AA5"/>
    <w:rsid w:val="00260B35"/>
    <w:rsid w:val="0026126B"/>
    <w:rsid w:val="002623EC"/>
    <w:rsid w:val="0026358E"/>
    <w:rsid w:val="00264CF5"/>
    <w:rsid w:val="00266BF0"/>
    <w:rsid w:val="00270932"/>
    <w:rsid w:val="00272C6F"/>
    <w:rsid w:val="002778B7"/>
    <w:rsid w:val="002805CB"/>
    <w:rsid w:val="002848CB"/>
    <w:rsid w:val="00284C0B"/>
    <w:rsid w:val="00284CDC"/>
    <w:rsid w:val="00285AF1"/>
    <w:rsid w:val="002866ED"/>
    <w:rsid w:val="00287455"/>
    <w:rsid w:val="002877B4"/>
    <w:rsid w:val="002903F8"/>
    <w:rsid w:val="00295F65"/>
    <w:rsid w:val="002964B8"/>
    <w:rsid w:val="00297375"/>
    <w:rsid w:val="00297D8C"/>
    <w:rsid w:val="002A03D8"/>
    <w:rsid w:val="002A2143"/>
    <w:rsid w:val="002A281C"/>
    <w:rsid w:val="002A72DC"/>
    <w:rsid w:val="002B0D29"/>
    <w:rsid w:val="002B1871"/>
    <w:rsid w:val="002C029A"/>
    <w:rsid w:val="002C03A4"/>
    <w:rsid w:val="002C1268"/>
    <w:rsid w:val="002C2527"/>
    <w:rsid w:val="002C2709"/>
    <w:rsid w:val="002C363F"/>
    <w:rsid w:val="002C4438"/>
    <w:rsid w:val="002C5E40"/>
    <w:rsid w:val="002D2B03"/>
    <w:rsid w:val="002D315A"/>
    <w:rsid w:val="002D3E9A"/>
    <w:rsid w:val="002D41CA"/>
    <w:rsid w:val="002D68D9"/>
    <w:rsid w:val="002D6A3D"/>
    <w:rsid w:val="002D6A8B"/>
    <w:rsid w:val="002E05D1"/>
    <w:rsid w:val="002E390F"/>
    <w:rsid w:val="002E6933"/>
    <w:rsid w:val="002E6D96"/>
    <w:rsid w:val="002E706E"/>
    <w:rsid w:val="002F0425"/>
    <w:rsid w:val="002F068D"/>
    <w:rsid w:val="002F1129"/>
    <w:rsid w:val="002F335B"/>
    <w:rsid w:val="002F3C20"/>
    <w:rsid w:val="002F4157"/>
    <w:rsid w:val="002F4B06"/>
    <w:rsid w:val="002F5F46"/>
    <w:rsid w:val="00302353"/>
    <w:rsid w:val="003023E3"/>
    <w:rsid w:val="00303A2B"/>
    <w:rsid w:val="00303C66"/>
    <w:rsid w:val="0030422D"/>
    <w:rsid w:val="003115E0"/>
    <w:rsid w:val="003125B4"/>
    <w:rsid w:val="0031274D"/>
    <w:rsid w:val="003130D8"/>
    <w:rsid w:val="003131A7"/>
    <w:rsid w:val="00315345"/>
    <w:rsid w:val="00316013"/>
    <w:rsid w:val="0031618E"/>
    <w:rsid w:val="00317DBD"/>
    <w:rsid w:val="00321904"/>
    <w:rsid w:val="003228EB"/>
    <w:rsid w:val="00325E96"/>
    <w:rsid w:val="0033178D"/>
    <w:rsid w:val="003324AC"/>
    <w:rsid w:val="0033548E"/>
    <w:rsid w:val="00337048"/>
    <w:rsid w:val="00340E54"/>
    <w:rsid w:val="0034319F"/>
    <w:rsid w:val="003461B0"/>
    <w:rsid w:val="003461CA"/>
    <w:rsid w:val="00350622"/>
    <w:rsid w:val="00351495"/>
    <w:rsid w:val="00351E0E"/>
    <w:rsid w:val="00351E9E"/>
    <w:rsid w:val="003548CA"/>
    <w:rsid w:val="003570E7"/>
    <w:rsid w:val="00357C0D"/>
    <w:rsid w:val="00357DC4"/>
    <w:rsid w:val="00362714"/>
    <w:rsid w:val="003629FF"/>
    <w:rsid w:val="00363E26"/>
    <w:rsid w:val="00365365"/>
    <w:rsid w:val="00366C87"/>
    <w:rsid w:val="00367AFF"/>
    <w:rsid w:val="003705A7"/>
    <w:rsid w:val="0037119C"/>
    <w:rsid w:val="003748D2"/>
    <w:rsid w:val="0037637E"/>
    <w:rsid w:val="003766B0"/>
    <w:rsid w:val="00377B2D"/>
    <w:rsid w:val="0038076A"/>
    <w:rsid w:val="00381524"/>
    <w:rsid w:val="0038157E"/>
    <w:rsid w:val="00382CFE"/>
    <w:rsid w:val="00383151"/>
    <w:rsid w:val="0038596E"/>
    <w:rsid w:val="00385A1E"/>
    <w:rsid w:val="00386B2C"/>
    <w:rsid w:val="003908C9"/>
    <w:rsid w:val="00390932"/>
    <w:rsid w:val="00390AE8"/>
    <w:rsid w:val="00392263"/>
    <w:rsid w:val="003928FC"/>
    <w:rsid w:val="00393033"/>
    <w:rsid w:val="003A03B7"/>
    <w:rsid w:val="003A1BC4"/>
    <w:rsid w:val="003A2C6A"/>
    <w:rsid w:val="003A3883"/>
    <w:rsid w:val="003A4138"/>
    <w:rsid w:val="003A6E89"/>
    <w:rsid w:val="003B20DD"/>
    <w:rsid w:val="003B386D"/>
    <w:rsid w:val="003B4484"/>
    <w:rsid w:val="003B7D7B"/>
    <w:rsid w:val="003C0AB8"/>
    <w:rsid w:val="003C2E59"/>
    <w:rsid w:val="003C3FB7"/>
    <w:rsid w:val="003C4F37"/>
    <w:rsid w:val="003C795F"/>
    <w:rsid w:val="003D29FE"/>
    <w:rsid w:val="003E4EC0"/>
    <w:rsid w:val="003E6D5B"/>
    <w:rsid w:val="003E7ED4"/>
    <w:rsid w:val="003F1C61"/>
    <w:rsid w:val="003F5E02"/>
    <w:rsid w:val="00400229"/>
    <w:rsid w:val="0040139F"/>
    <w:rsid w:val="0040396A"/>
    <w:rsid w:val="00403BAA"/>
    <w:rsid w:val="00403CB3"/>
    <w:rsid w:val="0040418E"/>
    <w:rsid w:val="0040433D"/>
    <w:rsid w:val="00404CB8"/>
    <w:rsid w:val="00405D10"/>
    <w:rsid w:val="00406260"/>
    <w:rsid w:val="0040636E"/>
    <w:rsid w:val="00406B0F"/>
    <w:rsid w:val="00407B31"/>
    <w:rsid w:val="004106C2"/>
    <w:rsid w:val="004112CD"/>
    <w:rsid w:val="00412F2C"/>
    <w:rsid w:val="00414298"/>
    <w:rsid w:val="004160E6"/>
    <w:rsid w:val="004174C1"/>
    <w:rsid w:val="00423D77"/>
    <w:rsid w:val="00427D9F"/>
    <w:rsid w:val="00431C40"/>
    <w:rsid w:val="0043302E"/>
    <w:rsid w:val="00433150"/>
    <w:rsid w:val="0043350E"/>
    <w:rsid w:val="00437211"/>
    <w:rsid w:val="00437284"/>
    <w:rsid w:val="0044115D"/>
    <w:rsid w:val="004413D3"/>
    <w:rsid w:val="004443A0"/>
    <w:rsid w:val="00444F9E"/>
    <w:rsid w:val="00447066"/>
    <w:rsid w:val="004505EB"/>
    <w:rsid w:val="00451605"/>
    <w:rsid w:val="0045276C"/>
    <w:rsid w:val="00453613"/>
    <w:rsid w:val="004541A5"/>
    <w:rsid w:val="00457410"/>
    <w:rsid w:val="00464344"/>
    <w:rsid w:val="004643FD"/>
    <w:rsid w:val="00465736"/>
    <w:rsid w:val="004664F4"/>
    <w:rsid w:val="00467FC9"/>
    <w:rsid w:val="00470C70"/>
    <w:rsid w:val="00473A68"/>
    <w:rsid w:val="004743FD"/>
    <w:rsid w:val="00474F4E"/>
    <w:rsid w:val="00476166"/>
    <w:rsid w:val="0048053B"/>
    <w:rsid w:val="00483D18"/>
    <w:rsid w:val="004852D4"/>
    <w:rsid w:val="00487B11"/>
    <w:rsid w:val="0049331F"/>
    <w:rsid w:val="0049457F"/>
    <w:rsid w:val="00497717"/>
    <w:rsid w:val="004A1004"/>
    <w:rsid w:val="004A313B"/>
    <w:rsid w:val="004A4919"/>
    <w:rsid w:val="004A76EA"/>
    <w:rsid w:val="004A7AAC"/>
    <w:rsid w:val="004B13FA"/>
    <w:rsid w:val="004B1886"/>
    <w:rsid w:val="004B2798"/>
    <w:rsid w:val="004B49C5"/>
    <w:rsid w:val="004B4A95"/>
    <w:rsid w:val="004B4CA2"/>
    <w:rsid w:val="004B54FA"/>
    <w:rsid w:val="004C15C7"/>
    <w:rsid w:val="004C1C07"/>
    <w:rsid w:val="004C2B5D"/>
    <w:rsid w:val="004C3867"/>
    <w:rsid w:val="004C3A5B"/>
    <w:rsid w:val="004C56AD"/>
    <w:rsid w:val="004C5A9C"/>
    <w:rsid w:val="004C5B37"/>
    <w:rsid w:val="004C7809"/>
    <w:rsid w:val="004D40B7"/>
    <w:rsid w:val="004D74BB"/>
    <w:rsid w:val="004D7B1E"/>
    <w:rsid w:val="004E0B1F"/>
    <w:rsid w:val="004E0B58"/>
    <w:rsid w:val="004E2241"/>
    <w:rsid w:val="004E32F7"/>
    <w:rsid w:val="004E586A"/>
    <w:rsid w:val="004E650B"/>
    <w:rsid w:val="004E74A1"/>
    <w:rsid w:val="004E7981"/>
    <w:rsid w:val="004F06D1"/>
    <w:rsid w:val="004F4192"/>
    <w:rsid w:val="004F5C19"/>
    <w:rsid w:val="004F6E5B"/>
    <w:rsid w:val="004F766A"/>
    <w:rsid w:val="00500F67"/>
    <w:rsid w:val="005031F1"/>
    <w:rsid w:val="0050376C"/>
    <w:rsid w:val="005067DE"/>
    <w:rsid w:val="00507B91"/>
    <w:rsid w:val="0051025D"/>
    <w:rsid w:val="00512BE5"/>
    <w:rsid w:val="00514409"/>
    <w:rsid w:val="00514584"/>
    <w:rsid w:val="00517862"/>
    <w:rsid w:val="00517971"/>
    <w:rsid w:val="0052024C"/>
    <w:rsid w:val="00520910"/>
    <w:rsid w:val="0052104F"/>
    <w:rsid w:val="00521F28"/>
    <w:rsid w:val="0052390C"/>
    <w:rsid w:val="00523C4D"/>
    <w:rsid w:val="00524B9D"/>
    <w:rsid w:val="00525E1D"/>
    <w:rsid w:val="0052614D"/>
    <w:rsid w:val="005307F2"/>
    <w:rsid w:val="00532061"/>
    <w:rsid w:val="00532BCF"/>
    <w:rsid w:val="00534215"/>
    <w:rsid w:val="00540265"/>
    <w:rsid w:val="00540BAA"/>
    <w:rsid w:val="00543727"/>
    <w:rsid w:val="00543AC9"/>
    <w:rsid w:val="005442A5"/>
    <w:rsid w:val="00551F4D"/>
    <w:rsid w:val="005524AF"/>
    <w:rsid w:val="00554145"/>
    <w:rsid w:val="00557ABD"/>
    <w:rsid w:val="00561031"/>
    <w:rsid w:val="00562645"/>
    <w:rsid w:val="005633A9"/>
    <w:rsid w:val="00571003"/>
    <w:rsid w:val="005736E6"/>
    <w:rsid w:val="0057498F"/>
    <w:rsid w:val="00582389"/>
    <w:rsid w:val="00584192"/>
    <w:rsid w:val="005843EE"/>
    <w:rsid w:val="005848E9"/>
    <w:rsid w:val="00584DF8"/>
    <w:rsid w:val="00585539"/>
    <w:rsid w:val="00587743"/>
    <w:rsid w:val="00587B38"/>
    <w:rsid w:val="0059070F"/>
    <w:rsid w:val="00594135"/>
    <w:rsid w:val="005971F1"/>
    <w:rsid w:val="005A0FA2"/>
    <w:rsid w:val="005A22EB"/>
    <w:rsid w:val="005A26C7"/>
    <w:rsid w:val="005A4A10"/>
    <w:rsid w:val="005A5553"/>
    <w:rsid w:val="005A6A36"/>
    <w:rsid w:val="005B03C9"/>
    <w:rsid w:val="005B3EB4"/>
    <w:rsid w:val="005B5A6F"/>
    <w:rsid w:val="005B7F3C"/>
    <w:rsid w:val="005C244C"/>
    <w:rsid w:val="005C29EE"/>
    <w:rsid w:val="005C2BCA"/>
    <w:rsid w:val="005C3499"/>
    <w:rsid w:val="005C47C5"/>
    <w:rsid w:val="005C56CE"/>
    <w:rsid w:val="005C6430"/>
    <w:rsid w:val="005C6970"/>
    <w:rsid w:val="005C7797"/>
    <w:rsid w:val="005C782F"/>
    <w:rsid w:val="005D1900"/>
    <w:rsid w:val="005D2B7A"/>
    <w:rsid w:val="005D31FB"/>
    <w:rsid w:val="005D6BF8"/>
    <w:rsid w:val="005E0219"/>
    <w:rsid w:val="005E1348"/>
    <w:rsid w:val="005E15A5"/>
    <w:rsid w:val="005E4DD8"/>
    <w:rsid w:val="005E63EA"/>
    <w:rsid w:val="005E659E"/>
    <w:rsid w:val="005E69BE"/>
    <w:rsid w:val="005E7AB0"/>
    <w:rsid w:val="005F0525"/>
    <w:rsid w:val="005F703D"/>
    <w:rsid w:val="00600B97"/>
    <w:rsid w:val="00601D62"/>
    <w:rsid w:val="00601F3D"/>
    <w:rsid w:val="00604002"/>
    <w:rsid w:val="0060471D"/>
    <w:rsid w:val="0060506B"/>
    <w:rsid w:val="0060525E"/>
    <w:rsid w:val="006054D4"/>
    <w:rsid w:val="00605B80"/>
    <w:rsid w:val="0060660D"/>
    <w:rsid w:val="00610ACA"/>
    <w:rsid w:val="00612601"/>
    <w:rsid w:val="00612C98"/>
    <w:rsid w:val="00612D60"/>
    <w:rsid w:val="00612D7F"/>
    <w:rsid w:val="00615CDB"/>
    <w:rsid w:val="00617303"/>
    <w:rsid w:val="00622574"/>
    <w:rsid w:val="006235D5"/>
    <w:rsid w:val="006238D9"/>
    <w:rsid w:val="0062454B"/>
    <w:rsid w:val="00624E2B"/>
    <w:rsid w:val="006260AE"/>
    <w:rsid w:val="006306B9"/>
    <w:rsid w:val="00630FFA"/>
    <w:rsid w:val="006331E4"/>
    <w:rsid w:val="00633AEF"/>
    <w:rsid w:val="00634734"/>
    <w:rsid w:val="006360C4"/>
    <w:rsid w:val="006362F7"/>
    <w:rsid w:val="00640FAC"/>
    <w:rsid w:val="00641DD2"/>
    <w:rsid w:val="00642748"/>
    <w:rsid w:val="00645A0F"/>
    <w:rsid w:val="00647861"/>
    <w:rsid w:val="006503D9"/>
    <w:rsid w:val="00653060"/>
    <w:rsid w:val="00655A39"/>
    <w:rsid w:val="006576BA"/>
    <w:rsid w:val="00662570"/>
    <w:rsid w:val="00662E14"/>
    <w:rsid w:val="006641D2"/>
    <w:rsid w:val="006653D1"/>
    <w:rsid w:val="00670788"/>
    <w:rsid w:val="00673D18"/>
    <w:rsid w:val="0067472C"/>
    <w:rsid w:val="0067534C"/>
    <w:rsid w:val="006753AC"/>
    <w:rsid w:val="00677AC1"/>
    <w:rsid w:val="00685255"/>
    <w:rsid w:val="00685330"/>
    <w:rsid w:val="0068599E"/>
    <w:rsid w:val="0068657C"/>
    <w:rsid w:val="00690302"/>
    <w:rsid w:val="006903FB"/>
    <w:rsid w:val="00690AAF"/>
    <w:rsid w:val="00693087"/>
    <w:rsid w:val="006936B8"/>
    <w:rsid w:val="006A1BB9"/>
    <w:rsid w:val="006A41F7"/>
    <w:rsid w:val="006A5621"/>
    <w:rsid w:val="006A6745"/>
    <w:rsid w:val="006A7342"/>
    <w:rsid w:val="006B0FB6"/>
    <w:rsid w:val="006B197F"/>
    <w:rsid w:val="006B3531"/>
    <w:rsid w:val="006B35B0"/>
    <w:rsid w:val="006B6C95"/>
    <w:rsid w:val="006C1AF2"/>
    <w:rsid w:val="006C2157"/>
    <w:rsid w:val="006C24FB"/>
    <w:rsid w:val="006C3A2B"/>
    <w:rsid w:val="006C5B51"/>
    <w:rsid w:val="006C68A2"/>
    <w:rsid w:val="006D0E63"/>
    <w:rsid w:val="006D0F4F"/>
    <w:rsid w:val="006D15BA"/>
    <w:rsid w:val="006D1A40"/>
    <w:rsid w:val="006D69F8"/>
    <w:rsid w:val="006D70E8"/>
    <w:rsid w:val="006D7978"/>
    <w:rsid w:val="006E0257"/>
    <w:rsid w:val="006F0823"/>
    <w:rsid w:val="006F425E"/>
    <w:rsid w:val="006F7AF6"/>
    <w:rsid w:val="00700575"/>
    <w:rsid w:val="00701069"/>
    <w:rsid w:val="00705DDE"/>
    <w:rsid w:val="007102BE"/>
    <w:rsid w:val="00711D05"/>
    <w:rsid w:val="00713313"/>
    <w:rsid w:val="00714A7B"/>
    <w:rsid w:val="0071676F"/>
    <w:rsid w:val="0071771C"/>
    <w:rsid w:val="00721255"/>
    <w:rsid w:val="00721F29"/>
    <w:rsid w:val="00723AA8"/>
    <w:rsid w:val="00723D05"/>
    <w:rsid w:val="007253A8"/>
    <w:rsid w:val="00726CD3"/>
    <w:rsid w:val="0073001B"/>
    <w:rsid w:val="00730055"/>
    <w:rsid w:val="007325F2"/>
    <w:rsid w:val="00733A3F"/>
    <w:rsid w:val="0073418D"/>
    <w:rsid w:val="007372BF"/>
    <w:rsid w:val="007440B8"/>
    <w:rsid w:val="00744DEB"/>
    <w:rsid w:val="00746738"/>
    <w:rsid w:val="007467C3"/>
    <w:rsid w:val="00751B47"/>
    <w:rsid w:val="0075416B"/>
    <w:rsid w:val="007543B6"/>
    <w:rsid w:val="0075586F"/>
    <w:rsid w:val="00757002"/>
    <w:rsid w:val="00760419"/>
    <w:rsid w:val="00763456"/>
    <w:rsid w:val="00765003"/>
    <w:rsid w:val="00765AF2"/>
    <w:rsid w:val="00770701"/>
    <w:rsid w:val="00771283"/>
    <w:rsid w:val="00773CD0"/>
    <w:rsid w:val="00780024"/>
    <w:rsid w:val="00781A6F"/>
    <w:rsid w:val="00781D70"/>
    <w:rsid w:val="00791085"/>
    <w:rsid w:val="00792B1E"/>
    <w:rsid w:val="00792DDA"/>
    <w:rsid w:val="0079688F"/>
    <w:rsid w:val="00796978"/>
    <w:rsid w:val="007977E7"/>
    <w:rsid w:val="0079795E"/>
    <w:rsid w:val="007A1BC7"/>
    <w:rsid w:val="007A32DE"/>
    <w:rsid w:val="007A5E37"/>
    <w:rsid w:val="007A6D88"/>
    <w:rsid w:val="007B3852"/>
    <w:rsid w:val="007C0535"/>
    <w:rsid w:val="007C1B5C"/>
    <w:rsid w:val="007C33AA"/>
    <w:rsid w:val="007C4DDF"/>
    <w:rsid w:val="007C5DDD"/>
    <w:rsid w:val="007D2312"/>
    <w:rsid w:val="007D4ADB"/>
    <w:rsid w:val="007E1EB0"/>
    <w:rsid w:val="007E2D17"/>
    <w:rsid w:val="007E3F82"/>
    <w:rsid w:val="007E4F4C"/>
    <w:rsid w:val="007E6A77"/>
    <w:rsid w:val="007E7B0C"/>
    <w:rsid w:val="007E7C84"/>
    <w:rsid w:val="007F2098"/>
    <w:rsid w:val="007F257A"/>
    <w:rsid w:val="007F4938"/>
    <w:rsid w:val="007F564A"/>
    <w:rsid w:val="007F740B"/>
    <w:rsid w:val="007F77A8"/>
    <w:rsid w:val="00803D7D"/>
    <w:rsid w:val="00804D37"/>
    <w:rsid w:val="008051D1"/>
    <w:rsid w:val="008063DB"/>
    <w:rsid w:val="008073D9"/>
    <w:rsid w:val="00807687"/>
    <w:rsid w:val="00811313"/>
    <w:rsid w:val="00812034"/>
    <w:rsid w:val="0081290B"/>
    <w:rsid w:val="008139DB"/>
    <w:rsid w:val="00814FB8"/>
    <w:rsid w:val="00816696"/>
    <w:rsid w:val="00824A0D"/>
    <w:rsid w:val="00824BA7"/>
    <w:rsid w:val="00826744"/>
    <w:rsid w:val="00827480"/>
    <w:rsid w:val="00827EFD"/>
    <w:rsid w:val="00833748"/>
    <w:rsid w:val="00836747"/>
    <w:rsid w:val="00836D00"/>
    <w:rsid w:val="008378EA"/>
    <w:rsid w:val="00837A06"/>
    <w:rsid w:val="00840278"/>
    <w:rsid w:val="00842A17"/>
    <w:rsid w:val="0084593C"/>
    <w:rsid w:val="00851CA5"/>
    <w:rsid w:val="008544C4"/>
    <w:rsid w:val="00855B11"/>
    <w:rsid w:val="00857388"/>
    <w:rsid w:val="0086175B"/>
    <w:rsid w:val="00863F11"/>
    <w:rsid w:val="00864FF0"/>
    <w:rsid w:val="0086638D"/>
    <w:rsid w:val="00866A83"/>
    <w:rsid w:val="00870B72"/>
    <w:rsid w:val="0087137E"/>
    <w:rsid w:val="008732C5"/>
    <w:rsid w:val="008739C8"/>
    <w:rsid w:val="00873BCE"/>
    <w:rsid w:val="00875DA1"/>
    <w:rsid w:val="00876C05"/>
    <w:rsid w:val="0087722E"/>
    <w:rsid w:val="00880D4E"/>
    <w:rsid w:val="00883EE0"/>
    <w:rsid w:val="00886F28"/>
    <w:rsid w:val="0088749F"/>
    <w:rsid w:val="0089020D"/>
    <w:rsid w:val="008910B2"/>
    <w:rsid w:val="00893328"/>
    <w:rsid w:val="00894E1C"/>
    <w:rsid w:val="00894F24"/>
    <w:rsid w:val="008A0011"/>
    <w:rsid w:val="008A0CA7"/>
    <w:rsid w:val="008A1662"/>
    <w:rsid w:val="008A3091"/>
    <w:rsid w:val="008A535C"/>
    <w:rsid w:val="008A5A9F"/>
    <w:rsid w:val="008A5F10"/>
    <w:rsid w:val="008A737C"/>
    <w:rsid w:val="008A786E"/>
    <w:rsid w:val="008B315E"/>
    <w:rsid w:val="008B6430"/>
    <w:rsid w:val="008C05D9"/>
    <w:rsid w:val="008C19B8"/>
    <w:rsid w:val="008C1F8A"/>
    <w:rsid w:val="008D000A"/>
    <w:rsid w:val="008D0736"/>
    <w:rsid w:val="008D0F3D"/>
    <w:rsid w:val="008D1B5D"/>
    <w:rsid w:val="008D43D9"/>
    <w:rsid w:val="008E3158"/>
    <w:rsid w:val="008E3836"/>
    <w:rsid w:val="008E54FE"/>
    <w:rsid w:val="008F190B"/>
    <w:rsid w:val="008F3BCE"/>
    <w:rsid w:val="008F47F9"/>
    <w:rsid w:val="008F5196"/>
    <w:rsid w:val="008F58D9"/>
    <w:rsid w:val="008F67A2"/>
    <w:rsid w:val="008F7F28"/>
    <w:rsid w:val="00901127"/>
    <w:rsid w:val="00901BAF"/>
    <w:rsid w:val="00901CEE"/>
    <w:rsid w:val="00906A70"/>
    <w:rsid w:val="00910277"/>
    <w:rsid w:val="00911323"/>
    <w:rsid w:val="00916491"/>
    <w:rsid w:val="00920468"/>
    <w:rsid w:val="009211B2"/>
    <w:rsid w:val="00922A0C"/>
    <w:rsid w:val="00925325"/>
    <w:rsid w:val="0092670A"/>
    <w:rsid w:val="0093035C"/>
    <w:rsid w:val="00933C21"/>
    <w:rsid w:val="0093451F"/>
    <w:rsid w:val="00936D01"/>
    <w:rsid w:val="009374AC"/>
    <w:rsid w:val="00937DCF"/>
    <w:rsid w:val="00940EED"/>
    <w:rsid w:val="00940EF0"/>
    <w:rsid w:val="00946820"/>
    <w:rsid w:val="00946DB4"/>
    <w:rsid w:val="009478B6"/>
    <w:rsid w:val="00951C27"/>
    <w:rsid w:val="00952A6B"/>
    <w:rsid w:val="00953470"/>
    <w:rsid w:val="009536BB"/>
    <w:rsid w:val="0095463D"/>
    <w:rsid w:val="0095525D"/>
    <w:rsid w:val="00956286"/>
    <w:rsid w:val="0096116A"/>
    <w:rsid w:val="00961AEE"/>
    <w:rsid w:val="00964B35"/>
    <w:rsid w:val="00966404"/>
    <w:rsid w:val="009716B0"/>
    <w:rsid w:val="00972C3E"/>
    <w:rsid w:val="00972E54"/>
    <w:rsid w:val="009739F2"/>
    <w:rsid w:val="00974951"/>
    <w:rsid w:val="00977B54"/>
    <w:rsid w:val="00981429"/>
    <w:rsid w:val="0098219D"/>
    <w:rsid w:val="009821C7"/>
    <w:rsid w:val="00983795"/>
    <w:rsid w:val="00984686"/>
    <w:rsid w:val="00987DC9"/>
    <w:rsid w:val="009931F2"/>
    <w:rsid w:val="0099526A"/>
    <w:rsid w:val="009966FC"/>
    <w:rsid w:val="00997282"/>
    <w:rsid w:val="00997FF9"/>
    <w:rsid w:val="009A2709"/>
    <w:rsid w:val="009A4155"/>
    <w:rsid w:val="009A460A"/>
    <w:rsid w:val="009A4612"/>
    <w:rsid w:val="009A740D"/>
    <w:rsid w:val="009B0EDE"/>
    <w:rsid w:val="009B1226"/>
    <w:rsid w:val="009B283F"/>
    <w:rsid w:val="009B3EB4"/>
    <w:rsid w:val="009C1F30"/>
    <w:rsid w:val="009C4A08"/>
    <w:rsid w:val="009D1AE7"/>
    <w:rsid w:val="009D2A76"/>
    <w:rsid w:val="009D5981"/>
    <w:rsid w:val="009D5F47"/>
    <w:rsid w:val="009D70F0"/>
    <w:rsid w:val="009E0445"/>
    <w:rsid w:val="009E2FB4"/>
    <w:rsid w:val="009E3FC6"/>
    <w:rsid w:val="009E7798"/>
    <w:rsid w:val="009F02C1"/>
    <w:rsid w:val="009F08BA"/>
    <w:rsid w:val="009F505D"/>
    <w:rsid w:val="009F55E0"/>
    <w:rsid w:val="00A0162F"/>
    <w:rsid w:val="00A05300"/>
    <w:rsid w:val="00A077DD"/>
    <w:rsid w:val="00A1314F"/>
    <w:rsid w:val="00A134EE"/>
    <w:rsid w:val="00A137E6"/>
    <w:rsid w:val="00A14034"/>
    <w:rsid w:val="00A1606D"/>
    <w:rsid w:val="00A21726"/>
    <w:rsid w:val="00A22137"/>
    <w:rsid w:val="00A22768"/>
    <w:rsid w:val="00A22C2E"/>
    <w:rsid w:val="00A22CA0"/>
    <w:rsid w:val="00A244F4"/>
    <w:rsid w:val="00A2468E"/>
    <w:rsid w:val="00A261FA"/>
    <w:rsid w:val="00A26EEF"/>
    <w:rsid w:val="00A302EE"/>
    <w:rsid w:val="00A3119A"/>
    <w:rsid w:val="00A37AF2"/>
    <w:rsid w:val="00A41567"/>
    <w:rsid w:val="00A430F2"/>
    <w:rsid w:val="00A46D46"/>
    <w:rsid w:val="00A53B9C"/>
    <w:rsid w:val="00A54A51"/>
    <w:rsid w:val="00A56944"/>
    <w:rsid w:val="00A57D8D"/>
    <w:rsid w:val="00A663A5"/>
    <w:rsid w:val="00A668FA"/>
    <w:rsid w:val="00A75A22"/>
    <w:rsid w:val="00A81C93"/>
    <w:rsid w:val="00A831BD"/>
    <w:rsid w:val="00A835F6"/>
    <w:rsid w:val="00A84A09"/>
    <w:rsid w:val="00A87072"/>
    <w:rsid w:val="00A900AD"/>
    <w:rsid w:val="00A9021A"/>
    <w:rsid w:val="00A91085"/>
    <w:rsid w:val="00AA3624"/>
    <w:rsid w:val="00AA621E"/>
    <w:rsid w:val="00AA71AF"/>
    <w:rsid w:val="00AA780C"/>
    <w:rsid w:val="00AA78AC"/>
    <w:rsid w:val="00AA7910"/>
    <w:rsid w:val="00AB1052"/>
    <w:rsid w:val="00AB584D"/>
    <w:rsid w:val="00AB735D"/>
    <w:rsid w:val="00AB7AB1"/>
    <w:rsid w:val="00AC023B"/>
    <w:rsid w:val="00AC32A5"/>
    <w:rsid w:val="00AC5754"/>
    <w:rsid w:val="00AC7B30"/>
    <w:rsid w:val="00AD09EB"/>
    <w:rsid w:val="00AD225C"/>
    <w:rsid w:val="00AD32E6"/>
    <w:rsid w:val="00AD4DFA"/>
    <w:rsid w:val="00AD53C9"/>
    <w:rsid w:val="00AD61A4"/>
    <w:rsid w:val="00AD76AF"/>
    <w:rsid w:val="00AD791E"/>
    <w:rsid w:val="00AE18E2"/>
    <w:rsid w:val="00AE5544"/>
    <w:rsid w:val="00AE6FE5"/>
    <w:rsid w:val="00AF14DE"/>
    <w:rsid w:val="00AF2FC8"/>
    <w:rsid w:val="00AF3D7F"/>
    <w:rsid w:val="00AF4E8A"/>
    <w:rsid w:val="00AF5697"/>
    <w:rsid w:val="00AF6DE8"/>
    <w:rsid w:val="00B00F7A"/>
    <w:rsid w:val="00B01F78"/>
    <w:rsid w:val="00B06BDF"/>
    <w:rsid w:val="00B07613"/>
    <w:rsid w:val="00B115EA"/>
    <w:rsid w:val="00B11716"/>
    <w:rsid w:val="00B17291"/>
    <w:rsid w:val="00B21239"/>
    <w:rsid w:val="00B21D76"/>
    <w:rsid w:val="00B2534C"/>
    <w:rsid w:val="00B27926"/>
    <w:rsid w:val="00B316A3"/>
    <w:rsid w:val="00B32EFE"/>
    <w:rsid w:val="00B341F1"/>
    <w:rsid w:val="00B3435B"/>
    <w:rsid w:val="00B34596"/>
    <w:rsid w:val="00B36C21"/>
    <w:rsid w:val="00B37951"/>
    <w:rsid w:val="00B37CB8"/>
    <w:rsid w:val="00B40851"/>
    <w:rsid w:val="00B42D3C"/>
    <w:rsid w:val="00B43D07"/>
    <w:rsid w:val="00B44C16"/>
    <w:rsid w:val="00B47D14"/>
    <w:rsid w:val="00B50172"/>
    <w:rsid w:val="00B51B30"/>
    <w:rsid w:val="00B5474B"/>
    <w:rsid w:val="00B54E45"/>
    <w:rsid w:val="00B56666"/>
    <w:rsid w:val="00B62329"/>
    <w:rsid w:val="00B62609"/>
    <w:rsid w:val="00B62D3B"/>
    <w:rsid w:val="00B6649A"/>
    <w:rsid w:val="00B71EEB"/>
    <w:rsid w:val="00B75166"/>
    <w:rsid w:val="00B835A1"/>
    <w:rsid w:val="00B84A3D"/>
    <w:rsid w:val="00B85631"/>
    <w:rsid w:val="00B8606C"/>
    <w:rsid w:val="00B860FF"/>
    <w:rsid w:val="00B91C0F"/>
    <w:rsid w:val="00B93B84"/>
    <w:rsid w:val="00B94A2F"/>
    <w:rsid w:val="00BA2809"/>
    <w:rsid w:val="00BA37D2"/>
    <w:rsid w:val="00BA4853"/>
    <w:rsid w:val="00BA7063"/>
    <w:rsid w:val="00BA7522"/>
    <w:rsid w:val="00BA79A1"/>
    <w:rsid w:val="00BB1D50"/>
    <w:rsid w:val="00BB29B5"/>
    <w:rsid w:val="00BB4334"/>
    <w:rsid w:val="00BB498E"/>
    <w:rsid w:val="00BB73FE"/>
    <w:rsid w:val="00BB761C"/>
    <w:rsid w:val="00BB790A"/>
    <w:rsid w:val="00BC01F6"/>
    <w:rsid w:val="00BC1E35"/>
    <w:rsid w:val="00BC2D75"/>
    <w:rsid w:val="00BC3865"/>
    <w:rsid w:val="00BC5EFD"/>
    <w:rsid w:val="00BC6F54"/>
    <w:rsid w:val="00BC7EB5"/>
    <w:rsid w:val="00BD08EA"/>
    <w:rsid w:val="00BD23D4"/>
    <w:rsid w:val="00BD4E0B"/>
    <w:rsid w:val="00BD7F14"/>
    <w:rsid w:val="00BE1C5D"/>
    <w:rsid w:val="00BE2128"/>
    <w:rsid w:val="00BE6426"/>
    <w:rsid w:val="00BF246A"/>
    <w:rsid w:val="00BF37C9"/>
    <w:rsid w:val="00BF3BC4"/>
    <w:rsid w:val="00BF414A"/>
    <w:rsid w:val="00C007EE"/>
    <w:rsid w:val="00C04015"/>
    <w:rsid w:val="00C063B4"/>
    <w:rsid w:val="00C14C33"/>
    <w:rsid w:val="00C16122"/>
    <w:rsid w:val="00C207E3"/>
    <w:rsid w:val="00C21246"/>
    <w:rsid w:val="00C217B0"/>
    <w:rsid w:val="00C22BA0"/>
    <w:rsid w:val="00C23C8A"/>
    <w:rsid w:val="00C2407B"/>
    <w:rsid w:val="00C244D1"/>
    <w:rsid w:val="00C246BB"/>
    <w:rsid w:val="00C2498D"/>
    <w:rsid w:val="00C252C5"/>
    <w:rsid w:val="00C308E1"/>
    <w:rsid w:val="00C30A9C"/>
    <w:rsid w:val="00C3377E"/>
    <w:rsid w:val="00C342D8"/>
    <w:rsid w:val="00C346D4"/>
    <w:rsid w:val="00C358E7"/>
    <w:rsid w:val="00C35C1B"/>
    <w:rsid w:val="00C372DA"/>
    <w:rsid w:val="00C43AE2"/>
    <w:rsid w:val="00C441BF"/>
    <w:rsid w:val="00C52312"/>
    <w:rsid w:val="00C5331A"/>
    <w:rsid w:val="00C55441"/>
    <w:rsid w:val="00C63569"/>
    <w:rsid w:val="00C648D0"/>
    <w:rsid w:val="00C66EB1"/>
    <w:rsid w:val="00C70752"/>
    <w:rsid w:val="00C71107"/>
    <w:rsid w:val="00C71ACB"/>
    <w:rsid w:val="00C72945"/>
    <w:rsid w:val="00C74FA2"/>
    <w:rsid w:val="00C751EF"/>
    <w:rsid w:val="00C7744F"/>
    <w:rsid w:val="00C8043C"/>
    <w:rsid w:val="00C8270A"/>
    <w:rsid w:val="00C82EB0"/>
    <w:rsid w:val="00C831FA"/>
    <w:rsid w:val="00C853F2"/>
    <w:rsid w:val="00C85E1B"/>
    <w:rsid w:val="00C909AD"/>
    <w:rsid w:val="00C91A62"/>
    <w:rsid w:val="00C91EA1"/>
    <w:rsid w:val="00C93DD4"/>
    <w:rsid w:val="00C93F3F"/>
    <w:rsid w:val="00C94FF0"/>
    <w:rsid w:val="00C96C56"/>
    <w:rsid w:val="00C96CAE"/>
    <w:rsid w:val="00C9757F"/>
    <w:rsid w:val="00C97BB2"/>
    <w:rsid w:val="00CA01EF"/>
    <w:rsid w:val="00CA120E"/>
    <w:rsid w:val="00CB007F"/>
    <w:rsid w:val="00CB1391"/>
    <w:rsid w:val="00CB145E"/>
    <w:rsid w:val="00CB28E5"/>
    <w:rsid w:val="00CB5DAD"/>
    <w:rsid w:val="00CB6AD3"/>
    <w:rsid w:val="00CB7496"/>
    <w:rsid w:val="00CC000E"/>
    <w:rsid w:val="00CC2B9A"/>
    <w:rsid w:val="00CC2C0D"/>
    <w:rsid w:val="00CC417D"/>
    <w:rsid w:val="00CC4CB6"/>
    <w:rsid w:val="00CC5256"/>
    <w:rsid w:val="00CC556A"/>
    <w:rsid w:val="00CC5744"/>
    <w:rsid w:val="00CC6201"/>
    <w:rsid w:val="00CC7E74"/>
    <w:rsid w:val="00CD063F"/>
    <w:rsid w:val="00CD1B06"/>
    <w:rsid w:val="00CD240C"/>
    <w:rsid w:val="00CD47BA"/>
    <w:rsid w:val="00CD4B6F"/>
    <w:rsid w:val="00CD53E9"/>
    <w:rsid w:val="00CD5B9A"/>
    <w:rsid w:val="00CD64E0"/>
    <w:rsid w:val="00CE28C6"/>
    <w:rsid w:val="00CE2B8F"/>
    <w:rsid w:val="00CE3889"/>
    <w:rsid w:val="00CF0145"/>
    <w:rsid w:val="00CF0BB5"/>
    <w:rsid w:val="00CF22B7"/>
    <w:rsid w:val="00CF6515"/>
    <w:rsid w:val="00CF698C"/>
    <w:rsid w:val="00CF6FA6"/>
    <w:rsid w:val="00CF7092"/>
    <w:rsid w:val="00D001E8"/>
    <w:rsid w:val="00D01920"/>
    <w:rsid w:val="00D01CBB"/>
    <w:rsid w:val="00D07DD5"/>
    <w:rsid w:val="00D12C85"/>
    <w:rsid w:val="00D12EA3"/>
    <w:rsid w:val="00D167FC"/>
    <w:rsid w:val="00D16DA9"/>
    <w:rsid w:val="00D16E69"/>
    <w:rsid w:val="00D16EAC"/>
    <w:rsid w:val="00D17E13"/>
    <w:rsid w:val="00D20E18"/>
    <w:rsid w:val="00D31D7F"/>
    <w:rsid w:val="00D323C0"/>
    <w:rsid w:val="00D33EAA"/>
    <w:rsid w:val="00D34411"/>
    <w:rsid w:val="00D34570"/>
    <w:rsid w:val="00D346C3"/>
    <w:rsid w:val="00D352C0"/>
    <w:rsid w:val="00D355CC"/>
    <w:rsid w:val="00D378C9"/>
    <w:rsid w:val="00D3792E"/>
    <w:rsid w:val="00D40E41"/>
    <w:rsid w:val="00D41FB1"/>
    <w:rsid w:val="00D43AF8"/>
    <w:rsid w:val="00D43E5C"/>
    <w:rsid w:val="00D44BC1"/>
    <w:rsid w:val="00D473D9"/>
    <w:rsid w:val="00D47B48"/>
    <w:rsid w:val="00D50E19"/>
    <w:rsid w:val="00D520DF"/>
    <w:rsid w:val="00D52A06"/>
    <w:rsid w:val="00D53A6D"/>
    <w:rsid w:val="00D560F7"/>
    <w:rsid w:val="00D60A46"/>
    <w:rsid w:val="00D61E39"/>
    <w:rsid w:val="00D64736"/>
    <w:rsid w:val="00D661E8"/>
    <w:rsid w:val="00D7091E"/>
    <w:rsid w:val="00D715FF"/>
    <w:rsid w:val="00D738D3"/>
    <w:rsid w:val="00D748A8"/>
    <w:rsid w:val="00D821D5"/>
    <w:rsid w:val="00D85F5C"/>
    <w:rsid w:val="00D91CDF"/>
    <w:rsid w:val="00D93012"/>
    <w:rsid w:val="00D940DD"/>
    <w:rsid w:val="00D950AF"/>
    <w:rsid w:val="00D97085"/>
    <w:rsid w:val="00D972D3"/>
    <w:rsid w:val="00D97B79"/>
    <w:rsid w:val="00DA6731"/>
    <w:rsid w:val="00DA6F2E"/>
    <w:rsid w:val="00DA7084"/>
    <w:rsid w:val="00DB0D6A"/>
    <w:rsid w:val="00DB1E68"/>
    <w:rsid w:val="00DB3307"/>
    <w:rsid w:val="00DB611F"/>
    <w:rsid w:val="00DB65F7"/>
    <w:rsid w:val="00DC13AD"/>
    <w:rsid w:val="00DC2B79"/>
    <w:rsid w:val="00DC326A"/>
    <w:rsid w:val="00DC374D"/>
    <w:rsid w:val="00DC4C11"/>
    <w:rsid w:val="00DC5E1E"/>
    <w:rsid w:val="00DC66F2"/>
    <w:rsid w:val="00DC7B91"/>
    <w:rsid w:val="00DD1447"/>
    <w:rsid w:val="00DD3201"/>
    <w:rsid w:val="00DD5697"/>
    <w:rsid w:val="00DD5B23"/>
    <w:rsid w:val="00DD5DAA"/>
    <w:rsid w:val="00DE01CD"/>
    <w:rsid w:val="00DE0CDC"/>
    <w:rsid w:val="00DE3D16"/>
    <w:rsid w:val="00DE4988"/>
    <w:rsid w:val="00DF2E1F"/>
    <w:rsid w:val="00DF74C3"/>
    <w:rsid w:val="00E01216"/>
    <w:rsid w:val="00E0198F"/>
    <w:rsid w:val="00E02BA7"/>
    <w:rsid w:val="00E07273"/>
    <w:rsid w:val="00E07EBF"/>
    <w:rsid w:val="00E101FD"/>
    <w:rsid w:val="00E10BCA"/>
    <w:rsid w:val="00E13511"/>
    <w:rsid w:val="00E13F53"/>
    <w:rsid w:val="00E177E0"/>
    <w:rsid w:val="00E22286"/>
    <w:rsid w:val="00E2293E"/>
    <w:rsid w:val="00E2478F"/>
    <w:rsid w:val="00E2507E"/>
    <w:rsid w:val="00E26CCE"/>
    <w:rsid w:val="00E2778A"/>
    <w:rsid w:val="00E301A3"/>
    <w:rsid w:val="00E30A2C"/>
    <w:rsid w:val="00E30BE3"/>
    <w:rsid w:val="00E30E26"/>
    <w:rsid w:val="00E32EE7"/>
    <w:rsid w:val="00E343CB"/>
    <w:rsid w:val="00E35CDF"/>
    <w:rsid w:val="00E36C08"/>
    <w:rsid w:val="00E37292"/>
    <w:rsid w:val="00E378AB"/>
    <w:rsid w:val="00E40867"/>
    <w:rsid w:val="00E429D5"/>
    <w:rsid w:val="00E42E30"/>
    <w:rsid w:val="00E4468D"/>
    <w:rsid w:val="00E457E9"/>
    <w:rsid w:val="00E479DC"/>
    <w:rsid w:val="00E50235"/>
    <w:rsid w:val="00E523EF"/>
    <w:rsid w:val="00E57D61"/>
    <w:rsid w:val="00E676D4"/>
    <w:rsid w:val="00E67D3E"/>
    <w:rsid w:val="00E7001C"/>
    <w:rsid w:val="00E77326"/>
    <w:rsid w:val="00E77831"/>
    <w:rsid w:val="00E84474"/>
    <w:rsid w:val="00E87AFA"/>
    <w:rsid w:val="00E87D4F"/>
    <w:rsid w:val="00E90A9E"/>
    <w:rsid w:val="00E9117B"/>
    <w:rsid w:val="00E92193"/>
    <w:rsid w:val="00E93382"/>
    <w:rsid w:val="00E93A3F"/>
    <w:rsid w:val="00E94106"/>
    <w:rsid w:val="00EA18D7"/>
    <w:rsid w:val="00EA2617"/>
    <w:rsid w:val="00EA467A"/>
    <w:rsid w:val="00EA4AB4"/>
    <w:rsid w:val="00EA560B"/>
    <w:rsid w:val="00EA5DCC"/>
    <w:rsid w:val="00EA7071"/>
    <w:rsid w:val="00EB0609"/>
    <w:rsid w:val="00EB09AE"/>
    <w:rsid w:val="00EB2097"/>
    <w:rsid w:val="00EB2CF3"/>
    <w:rsid w:val="00EB4431"/>
    <w:rsid w:val="00EB49D7"/>
    <w:rsid w:val="00EB49E8"/>
    <w:rsid w:val="00EB6B76"/>
    <w:rsid w:val="00EB749B"/>
    <w:rsid w:val="00EC3FA8"/>
    <w:rsid w:val="00EC5BEA"/>
    <w:rsid w:val="00EC6305"/>
    <w:rsid w:val="00ED35BC"/>
    <w:rsid w:val="00ED4B99"/>
    <w:rsid w:val="00ED72A9"/>
    <w:rsid w:val="00EE0AF3"/>
    <w:rsid w:val="00EE34BF"/>
    <w:rsid w:val="00EE3A7A"/>
    <w:rsid w:val="00EE40B2"/>
    <w:rsid w:val="00EE496A"/>
    <w:rsid w:val="00EE6600"/>
    <w:rsid w:val="00EF0499"/>
    <w:rsid w:val="00EF25AD"/>
    <w:rsid w:val="00EF3A1A"/>
    <w:rsid w:val="00EF5EAE"/>
    <w:rsid w:val="00EF6C39"/>
    <w:rsid w:val="00F00164"/>
    <w:rsid w:val="00F00AD5"/>
    <w:rsid w:val="00F05FA6"/>
    <w:rsid w:val="00F07422"/>
    <w:rsid w:val="00F107F4"/>
    <w:rsid w:val="00F10861"/>
    <w:rsid w:val="00F1088C"/>
    <w:rsid w:val="00F10F78"/>
    <w:rsid w:val="00F13B75"/>
    <w:rsid w:val="00F14E76"/>
    <w:rsid w:val="00F1605D"/>
    <w:rsid w:val="00F1646A"/>
    <w:rsid w:val="00F16872"/>
    <w:rsid w:val="00F179E1"/>
    <w:rsid w:val="00F17C08"/>
    <w:rsid w:val="00F20733"/>
    <w:rsid w:val="00F21522"/>
    <w:rsid w:val="00F23BA0"/>
    <w:rsid w:val="00F25EBC"/>
    <w:rsid w:val="00F277FD"/>
    <w:rsid w:val="00F279B2"/>
    <w:rsid w:val="00F34693"/>
    <w:rsid w:val="00F36E6D"/>
    <w:rsid w:val="00F427A8"/>
    <w:rsid w:val="00F42813"/>
    <w:rsid w:val="00F44150"/>
    <w:rsid w:val="00F45974"/>
    <w:rsid w:val="00F530D4"/>
    <w:rsid w:val="00F53D4B"/>
    <w:rsid w:val="00F54BD2"/>
    <w:rsid w:val="00F55FD5"/>
    <w:rsid w:val="00F61725"/>
    <w:rsid w:val="00F630A0"/>
    <w:rsid w:val="00F65AD2"/>
    <w:rsid w:val="00F7304E"/>
    <w:rsid w:val="00F7423E"/>
    <w:rsid w:val="00F74C6E"/>
    <w:rsid w:val="00F757D2"/>
    <w:rsid w:val="00F75CC0"/>
    <w:rsid w:val="00F75DCD"/>
    <w:rsid w:val="00F807E7"/>
    <w:rsid w:val="00F81DF3"/>
    <w:rsid w:val="00F82D03"/>
    <w:rsid w:val="00F834C3"/>
    <w:rsid w:val="00F83978"/>
    <w:rsid w:val="00F83FDE"/>
    <w:rsid w:val="00F8421F"/>
    <w:rsid w:val="00F84CE6"/>
    <w:rsid w:val="00F90014"/>
    <w:rsid w:val="00F91122"/>
    <w:rsid w:val="00F9275E"/>
    <w:rsid w:val="00F94615"/>
    <w:rsid w:val="00F94E04"/>
    <w:rsid w:val="00F95EDC"/>
    <w:rsid w:val="00F963CF"/>
    <w:rsid w:val="00F97019"/>
    <w:rsid w:val="00FA526C"/>
    <w:rsid w:val="00FC04B1"/>
    <w:rsid w:val="00FC20CC"/>
    <w:rsid w:val="00FC24EF"/>
    <w:rsid w:val="00FC30B9"/>
    <w:rsid w:val="00FC3AED"/>
    <w:rsid w:val="00FC73F6"/>
    <w:rsid w:val="00FD1024"/>
    <w:rsid w:val="00FD2A8D"/>
    <w:rsid w:val="00FD35AC"/>
    <w:rsid w:val="00FE1583"/>
    <w:rsid w:val="00FE24F5"/>
    <w:rsid w:val="00FE4DCE"/>
    <w:rsid w:val="00FE5D18"/>
    <w:rsid w:val="00FE62EF"/>
    <w:rsid w:val="00FE770D"/>
    <w:rsid w:val="00FF0BC8"/>
    <w:rsid w:val="00FF46C6"/>
    <w:rsid w:val="03D33F9F"/>
    <w:rsid w:val="0409798B"/>
    <w:rsid w:val="050E6DAD"/>
    <w:rsid w:val="053F6860"/>
    <w:rsid w:val="059E5884"/>
    <w:rsid w:val="06B21028"/>
    <w:rsid w:val="07E51410"/>
    <w:rsid w:val="089B0B36"/>
    <w:rsid w:val="08CD018E"/>
    <w:rsid w:val="0A8E0D2C"/>
    <w:rsid w:val="0B8E612A"/>
    <w:rsid w:val="0B937DB2"/>
    <w:rsid w:val="0BEF5258"/>
    <w:rsid w:val="0C900E50"/>
    <w:rsid w:val="0E022D17"/>
    <w:rsid w:val="0FF360F6"/>
    <w:rsid w:val="11AC079A"/>
    <w:rsid w:val="12FC52CF"/>
    <w:rsid w:val="14886D90"/>
    <w:rsid w:val="14BA18E0"/>
    <w:rsid w:val="157F1797"/>
    <w:rsid w:val="15F75F6E"/>
    <w:rsid w:val="17871A9F"/>
    <w:rsid w:val="178C0587"/>
    <w:rsid w:val="181B5A72"/>
    <w:rsid w:val="18464727"/>
    <w:rsid w:val="1A874735"/>
    <w:rsid w:val="1C6C10C1"/>
    <w:rsid w:val="1D262BD1"/>
    <w:rsid w:val="1F1D1E8E"/>
    <w:rsid w:val="20537871"/>
    <w:rsid w:val="221F2FCC"/>
    <w:rsid w:val="24501E60"/>
    <w:rsid w:val="25797781"/>
    <w:rsid w:val="257D71DA"/>
    <w:rsid w:val="25E432D7"/>
    <w:rsid w:val="26802E0F"/>
    <w:rsid w:val="26CB54F6"/>
    <w:rsid w:val="27B20EF1"/>
    <w:rsid w:val="27E42C48"/>
    <w:rsid w:val="2A121F99"/>
    <w:rsid w:val="2AFC1BDE"/>
    <w:rsid w:val="2BC04C67"/>
    <w:rsid w:val="2D142EC2"/>
    <w:rsid w:val="2D2A1FBF"/>
    <w:rsid w:val="2D772FD8"/>
    <w:rsid w:val="2DA639A7"/>
    <w:rsid w:val="2DD62527"/>
    <w:rsid w:val="2DF47EE7"/>
    <w:rsid w:val="2E801043"/>
    <w:rsid w:val="2F974E5A"/>
    <w:rsid w:val="30630A6F"/>
    <w:rsid w:val="31AA5705"/>
    <w:rsid w:val="33D25C1B"/>
    <w:rsid w:val="36433743"/>
    <w:rsid w:val="36AB4FD0"/>
    <w:rsid w:val="37757A0E"/>
    <w:rsid w:val="37963801"/>
    <w:rsid w:val="38A63E4C"/>
    <w:rsid w:val="3A0B7E4B"/>
    <w:rsid w:val="3BCB3E23"/>
    <w:rsid w:val="3D8A23AA"/>
    <w:rsid w:val="40F9234A"/>
    <w:rsid w:val="461E3E9B"/>
    <w:rsid w:val="463F550D"/>
    <w:rsid w:val="468F3D99"/>
    <w:rsid w:val="47515627"/>
    <w:rsid w:val="47A80F74"/>
    <w:rsid w:val="47F10928"/>
    <w:rsid w:val="48FE032D"/>
    <w:rsid w:val="49896141"/>
    <w:rsid w:val="4B2D2F37"/>
    <w:rsid w:val="4B7D74B1"/>
    <w:rsid w:val="4C631C2D"/>
    <w:rsid w:val="4C9C77C5"/>
    <w:rsid w:val="4D756355"/>
    <w:rsid w:val="4E102D3F"/>
    <w:rsid w:val="51862C11"/>
    <w:rsid w:val="522D5C2B"/>
    <w:rsid w:val="54F613CB"/>
    <w:rsid w:val="553160BD"/>
    <w:rsid w:val="560F5709"/>
    <w:rsid w:val="59F56F74"/>
    <w:rsid w:val="5A4C30AF"/>
    <w:rsid w:val="5B886401"/>
    <w:rsid w:val="5C1D3922"/>
    <w:rsid w:val="5C96704D"/>
    <w:rsid w:val="5D5E56AD"/>
    <w:rsid w:val="5DAC0D71"/>
    <w:rsid w:val="5E710FB0"/>
    <w:rsid w:val="5F074912"/>
    <w:rsid w:val="5F3E26A8"/>
    <w:rsid w:val="626768E3"/>
    <w:rsid w:val="62EA2DC2"/>
    <w:rsid w:val="638A395C"/>
    <w:rsid w:val="63CD6177"/>
    <w:rsid w:val="64332B41"/>
    <w:rsid w:val="64505415"/>
    <w:rsid w:val="64612EB2"/>
    <w:rsid w:val="65C818A9"/>
    <w:rsid w:val="670E1EFD"/>
    <w:rsid w:val="67366D8B"/>
    <w:rsid w:val="68825233"/>
    <w:rsid w:val="69C67E60"/>
    <w:rsid w:val="6BFC63CA"/>
    <w:rsid w:val="6DAA519E"/>
    <w:rsid w:val="6E6F0CB2"/>
    <w:rsid w:val="6E7C2BE4"/>
    <w:rsid w:val="6EAB7B46"/>
    <w:rsid w:val="6FC234FC"/>
    <w:rsid w:val="70960D2C"/>
    <w:rsid w:val="7105607F"/>
    <w:rsid w:val="71722A85"/>
    <w:rsid w:val="720233A7"/>
    <w:rsid w:val="72FA69AE"/>
    <w:rsid w:val="74CC5188"/>
    <w:rsid w:val="75711E6E"/>
    <w:rsid w:val="76637CB0"/>
    <w:rsid w:val="76AD6173"/>
    <w:rsid w:val="771C18AF"/>
    <w:rsid w:val="77563517"/>
    <w:rsid w:val="77CA0C8A"/>
    <w:rsid w:val="788E6719"/>
    <w:rsid w:val="7A5C4A85"/>
    <w:rsid w:val="7AFA4F84"/>
    <w:rsid w:val="7B4875B8"/>
    <w:rsid w:val="7B491115"/>
    <w:rsid w:val="7B690D72"/>
    <w:rsid w:val="7CA45D0B"/>
    <w:rsid w:val="7DC97701"/>
    <w:rsid w:val="7E3F2BE3"/>
    <w:rsid w:val="7F6065BB"/>
    <w:rsid w:val="7FF93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696C2E14-508C-4166-B542-2E37C6D0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b/>
      <w:bCs/>
    </w:rPr>
  </w:style>
  <w:style w:type="character" w:styleId="aa">
    <w:name w:val="page number"/>
    <w:basedOn w:val="a0"/>
    <w:qFormat/>
  </w:style>
  <w:style w:type="character" w:styleId="ab">
    <w:name w:val="Hyperlink"/>
    <w:qFormat/>
    <w:rPr>
      <w:color w:val="0000FF"/>
      <w:u w:val="none"/>
    </w:rPr>
  </w:style>
  <w:style w:type="paragraph" w:customStyle="1" w:styleId="Char0">
    <w:name w:val="Char"/>
    <w:basedOn w:val="a"/>
    <w:semiHidden/>
    <w:qFormat/>
  </w:style>
  <w:style w:type="paragraph" w:customStyle="1" w:styleId="CharCharCharCharCharCharChar">
    <w:name w:val="Char Char Char Char Char Char Char"/>
    <w:basedOn w:val="a"/>
    <w:qFormat/>
    <w:pPr>
      <w:widowControl/>
      <w:spacing w:after="160" w:line="240" w:lineRule="exact"/>
      <w:jc w:val="left"/>
    </w:pPr>
    <w:rPr>
      <w:szCs w:val="20"/>
    </w:rPr>
  </w:style>
  <w:style w:type="character" w:customStyle="1" w:styleId="Char">
    <w:name w:val="纯文本 Char"/>
    <w:link w:val="a3"/>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327</Words>
  <Characters>1865</Characters>
  <Application>Microsoft Office Word</Application>
  <DocSecurity>0</DocSecurity>
  <Lines>15</Lines>
  <Paragraphs>4</Paragraphs>
  <ScaleCrop>false</ScaleCrop>
  <Company>cq</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在全市区县（自治县）人大人事代表工作</dc:title>
  <dc:creator>user</dc:creator>
  <cp:lastModifiedBy>NTKO</cp:lastModifiedBy>
  <cp:revision>111</cp:revision>
  <cp:lastPrinted>2017-12-21T09:31:00Z</cp:lastPrinted>
  <dcterms:created xsi:type="dcterms:W3CDTF">2017-12-15T01:20:00Z</dcterms:created>
  <dcterms:modified xsi:type="dcterms:W3CDTF">2021-01-16T02:17:00Z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