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D81" w:rsidRPr="00B85C09" w:rsidRDefault="007A5C27">
      <w:pPr>
        <w:spacing w:line="579" w:lineRule="exact"/>
        <w:jc w:val="center"/>
        <w:rPr>
          <w:rFonts w:eastAsia="方正小标宋简体"/>
          <w:color w:val="000000" w:themeColor="text1"/>
          <w:sz w:val="44"/>
          <w:szCs w:val="44"/>
        </w:rPr>
      </w:pPr>
      <w:r w:rsidRPr="00B85C09">
        <w:rPr>
          <w:rFonts w:eastAsia="方正小标宋简体"/>
          <w:color w:val="000000" w:themeColor="text1"/>
          <w:sz w:val="44"/>
          <w:szCs w:val="44"/>
        </w:rPr>
        <w:t>重庆市交通运输委员会关于</w:t>
      </w:r>
    </w:p>
    <w:p w:rsidR="00221D81" w:rsidRPr="00B85C09" w:rsidRDefault="007A5C27">
      <w:pPr>
        <w:spacing w:line="579" w:lineRule="exact"/>
        <w:jc w:val="center"/>
        <w:rPr>
          <w:rFonts w:eastAsia="方正小标宋简体"/>
          <w:color w:val="000000" w:themeColor="text1"/>
          <w:sz w:val="44"/>
          <w:szCs w:val="44"/>
        </w:rPr>
      </w:pPr>
      <w:r w:rsidRPr="00B85C09">
        <w:rPr>
          <w:rFonts w:eastAsia="方正小标宋简体" w:hint="eastAsia"/>
          <w:color w:val="000000" w:themeColor="text1"/>
          <w:sz w:val="44"/>
          <w:szCs w:val="44"/>
        </w:rPr>
        <w:t>机关公务出行定点租赁服务询价采购公告</w:t>
      </w:r>
    </w:p>
    <w:p w:rsidR="00221D81" w:rsidRPr="00B85C09" w:rsidRDefault="00221D81">
      <w:pPr>
        <w:spacing w:line="579" w:lineRule="exact"/>
        <w:jc w:val="center"/>
        <w:rPr>
          <w:rFonts w:eastAsia="方正小标宋简体"/>
          <w:color w:val="000000" w:themeColor="text1"/>
          <w:sz w:val="44"/>
          <w:szCs w:val="44"/>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1"/>
        <w:gridCol w:w="2268"/>
        <w:gridCol w:w="1417"/>
        <w:gridCol w:w="1701"/>
        <w:gridCol w:w="1559"/>
      </w:tblGrid>
      <w:tr w:rsidR="00221D81" w:rsidRPr="00B85C09">
        <w:trPr>
          <w:trHeight w:val="662"/>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项目名称</w:t>
            </w:r>
          </w:p>
        </w:tc>
        <w:tc>
          <w:tcPr>
            <w:tcW w:w="6945" w:type="dxa"/>
            <w:gridSpan w:val="4"/>
            <w:vAlign w:val="center"/>
          </w:tcPr>
          <w:p w:rsidR="00221D81" w:rsidRPr="00B85C09" w:rsidRDefault="007A5C27">
            <w:pPr>
              <w:spacing w:line="579" w:lineRule="exact"/>
              <w:jc w:val="center"/>
              <w:rPr>
                <w:rFonts w:eastAsia="方正仿宋_GBK"/>
                <w:color w:val="000000" w:themeColor="text1"/>
                <w:sz w:val="28"/>
                <w:szCs w:val="28"/>
              </w:rPr>
            </w:pPr>
            <w:r w:rsidRPr="00B85C09">
              <w:rPr>
                <w:rFonts w:eastAsia="方正仿宋_GBK" w:hint="eastAsia"/>
                <w:color w:val="000000" w:themeColor="text1"/>
                <w:sz w:val="28"/>
                <w:szCs w:val="28"/>
              </w:rPr>
              <w:t>机关公务出行定点租赁服务</w:t>
            </w:r>
          </w:p>
        </w:tc>
      </w:tr>
      <w:tr w:rsidR="00221D81" w:rsidRPr="00B85C09">
        <w:trPr>
          <w:trHeight w:val="572"/>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采购方式</w:t>
            </w:r>
          </w:p>
        </w:tc>
        <w:tc>
          <w:tcPr>
            <w:tcW w:w="3685" w:type="dxa"/>
            <w:gridSpan w:val="2"/>
            <w:vAlign w:val="center"/>
          </w:tcPr>
          <w:p w:rsidR="00221D81" w:rsidRPr="00B85C09" w:rsidRDefault="007A5C27">
            <w:pPr>
              <w:widowControl/>
              <w:shd w:val="clear" w:color="auto" w:fill="FFFFFF"/>
              <w:spacing w:line="579" w:lineRule="exact"/>
              <w:jc w:val="center"/>
              <w:rPr>
                <w:rFonts w:eastAsia="方正仿宋_GBK"/>
                <w:color w:val="000000" w:themeColor="text1"/>
                <w:sz w:val="28"/>
                <w:szCs w:val="28"/>
              </w:rPr>
            </w:pPr>
            <w:r w:rsidRPr="00B85C09">
              <w:rPr>
                <w:rFonts w:eastAsia="方正仿宋_GBK" w:hint="eastAsia"/>
                <w:color w:val="000000" w:themeColor="text1"/>
                <w:sz w:val="28"/>
                <w:szCs w:val="28"/>
              </w:rPr>
              <w:t>询价</w:t>
            </w:r>
          </w:p>
        </w:tc>
        <w:tc>
          <w:tcPr>
            <w:tcW w:w="170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报价方式</w:t>
            </w:r>
          </w:p>
        </w:tc>
        <w:tc>
          <w:tcPr>
            <w:tcW w:w="1559" w:type="dxa"/>
            <w:vAlign w:val="center"/>
          </w:tcPr>
          <w:p w:rsidR="00221D81" w:rsidRPr="00B85C09" w:rsidRDefault="007A5C27">
            <w:pPr>
              <w:widowControl/>
              <w:shd w:val="clear" w:color="auto" w:fill="FFFFFF"/>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折扣率</w:t>
            </w:r>
          </w:p>
        </w:tc>
      </w:tr>
      <w:tr w:rsidR="00221D81" w:rsidRPr="00B85C09">
        <w:trPr>
          <w:trHeight w:val="525"/>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联系地址</w:t>
            </w:r>
          </w:p>
        </w:tc>
        <w:tc>
          <w:tcPr>
            <w:tcW w:w="3685" w:type="dxa"/>
            <w:gridSpan w:val="2"/>
            <w:vAlign w:val="center"/>
          </w:tcPr>
          <w:p w:rsidR="00221D81" w:rsidRPr="00B85C09" w:rsidRDefault="007A5C27">
            <w:pPr>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重庆市</w:t>
            </w:r>
            <w:proofErr w:type="gramStart"/>
            <w:r w:rsidRPr="00B85C09">
              <w:rPr>
                <w:rFonts w:eastAsia="方正仿宋_GBK"/>
                <w:color w:val="000000" w:themeColor="text1"/>
                <w:sz w:val="28"/>
                <w:szCs w:val="28"/>
              </w:rPr>
              <w:t>渝</w:t>
            </w:r>
            <w:proofErr w:type="gramEnd"/>
            <w:r w:rsidRPr="00B85C09">
              <w:rPr>
                <w:rFonts w:eastAsia="方正仿宋_GBK"/>
                <w:color w:val="000000" w:themeColor="text1"/>
                <w:sz w:val="28"/>
                <w:szCs w:val="28"/>
              </w:rPr>
              <w:t>北区红锦大道</w:t>
            </w:r>
            <w:r w:rsidRPr="00B85C09">
              <w:rPr>
                <w:rFonts w:eastAsia="方正仿宋_GBK" w:hint="eastAsia"/>
                <w:color w:val="000000" w:themeColor="text1"/>
                <w:sz w:val="28"/>
                <w:szCs w:val="28"/>
              </w:rPr>
              <w:t>20</w:t>
            </w:r>
            <w:r w:rsidRPr="00B85C09">
              <w:rPr>
                <w:rFonts w:eastAsia="方正仿宋_GBK" w:hint="eastAsia"/>
                <w:color w:val="000000" w:themeColor="text1"/>
                <w:sz w:val="28"/>
                <w:szCs w:val="28"/>
              </w:rPr>
              <w:t>号</w:t>
            </w:r>
          </w:p>
        </w:tc>
        <w:tc>
          <w:tcPr>
            <w:tcW w:w="170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联系人</w:t>
            </w:r>
          </w:p>
        </w:tc>
        <w:tc>
          <w:tcPr>
            <w:tcW w:w="1559" w:type="dxa"/>
            <w:vAlign w:val="center"/>
          </w:tcPr>
          <w:p w:rsidR="00221D81" w:rsidRPr="00B85C09" w:rsidRDefault="007A5C27">
            <w:pPr>
              <w:widowControl/>
              <w:shd w:val="clear" w:color="auto" w:fill="FFFFFF"/>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孙成江</w:t>
            </w:r>
          </w:p>
        </w:tc>
      </w:tr>
      <w:tr w:rsidR="00221D81" w:rsidRPr="00B85C09">
        <w:trPr>
          <w:trHeight w:val="619"/>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联系电话</w:t>
            </w:r>
          </w:p>
        </w:tc>
        <w:tc>
          <w:tcPr>
            <w:tcW w:w="2268" w:type="dxa"/>
            <w:vAlign w:val="center"/>
          </w:tcPr>
          <w:p w:rsidR="00221D81" w:rsidRPr="00B85C09" w:rsidRDefault="007A5C27">
            <w:pPr>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023-8918</w:t>
            </w:r>
            <w:r w:rsidRPr="00B85C09">
              <w:rPr>
                <w:rFonts w:eastAsia="方正仿宋_GBK" w:hint="eastAsia"/>
                <w:color w:val="000000" w:themeColor="text1"/>
                <w:sz w:val="28"/>
                <w:szCs w:val="28"/>
              </w:rPr>
              <w:t>3058</w:t>
            </w:r>
          </w:p>
        </w:tc>
        <w:tc>
          <w:tcPr>
            <w:tcW w:w="1417" w:type="dxa"/>
            <w:vAlign w:val="center"/>
          </w:tcPr>
          <w:p w:rsidR="00221D81" w:rsidRPr="00B85C09" w:rsidRDefault="007A5C27">
            <w:pPr>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传真电话</w:t>
            </w:r>
          </w:p>
        </w:tc>
        <w:tc>
          <w:tcPr>
            <w:tcW w:w="3260" w:type="dxa"/>
            <w:gridSpan w:val="2"/>
            <w:vAlign w:val="center"/>
          </w:tcPr>
          <w:p w:rsidR="00221D81" w:rsidRPr="00B85C09" w:rsidRDefault="007A5C27">
            <w:pPr>
              <w:widowControl/>
              <w:shd w:val="clear" w:color="auto" w:fill="FFFFFF"/>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023-8918</w:t>
            </w:r>
            <w:r w:rsidRPr="00B85C09">
              <w:rPr>
                <w:rFonts w:eastAsia="方正仿宋_GBK" w:hint="eastAsia"/>
                <w:color w:val="000000" w:themeColor="text1"/>
                <w:sz w:val="28"/>
                <w:szCs w:val="28"/>
              </w:rPr>
              <w:t>3058</w:t>
            </w:r>
          </w:p>
        </w:tc>
      </w:tr>
      <w:tr w:rsidR="00221D81" w:rsidRPr="00B85C09">
        <w:trPr>
          <w:trHeight w:val="557"/>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采购公告时间</w:t>
            </w:r>
          </w:p>
        </w:tc>
        <w:tc>
          <w:tcPr>
            <w:tcW w:w="6945" w:type="dxa"/>
            <w:gridSpan w:val="4"/>
            <w:vAlign w:val="center"/>
          </w:tcPr>
          <w:p w:rsidR="00221D81" w:rsidRPr="00B85C09" w:rsidRDefault="007A5C27" w:rsidP="00C74746">
            <w:pPr>
              <w:widowControl/>
              <w:shd w:val="clear" w:color="auto" w:fill="FFFFFF"/>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20</w:t>
            </w:r>
            <w:r w:rsidRPr="00B85C09">
              <w:rPr>
                <w:rFonts w:eastAsia="方正仿宋_GBK" w:hint="eastAsia"/>
                <w:color w:val="000000" w:themeColor="text1"/>
                <w:sz w:val="28"/>
                <w:szCs w:val="28"/>
              </w:rPr>
              <w:t>25</w:t>
            </w:r>
            <w:r w:rsidRPr="00B85C09">
              <w:rPr>
                <w:rFonts w:eastAsia="方正仿宋_GBK"/>
                <w:color w:val="000000" w:themeColor="text1"/>
                <w:sz w:val="28"/>
                <w:szCs w:val="28"/>
              </w:rPr>
              <w:t>年</w:t>
            </w:r>
            <w:r w:rsidRPr="00B85C09">
              <w:rPr>
                <w:rFonts w:eastAsia="方正仿宋_GBK" w:hint="eastAsia"/>
                <w:color w:val="000000" w:themeColor="text1"/>
                <w:sz w:val="28"/>
                <w:szCs w:val="28"/>
              </w:rPr>
              <w:t>3</w:t>
            </w:r>
            <w:r w:rsidRPr="00B85C09">
              <w:rPr>
                <w:rFonts w:eastAsia="方正仿宋_GBK"/>
                <w:color w:val="000000" w:themeColor="text1"/>
                <w:sz w:val="28"/>
                <w:szCs w:val="28"/>
              </w:rPr>
              <w:t>月</w:t>
            </w:r>
            <w:r w:rsidRPr="00B85C09">
              <w:rPr>
                <w:rFonts w:eastAsia="方正仿宋_GBK" w:hint="eastAsia"/>
                <w:color w:val="000000" w:themeColor="text1"/>
                <w:sz w:val="28"/>
                <w:szCs w:val="28"/>
              </w:rPr>
              <w:t xml:space="preserve"> </w:t>
            </w:r>
            <w:r w:rsidR="00C74746" w:rsidRPr="00B85C09">
              <w:rPr>
                <w:rFonts w:eastAsia="方正仿宋_GBK" w:hint="eastAsia"/>
                <w:color w:val="000000" w:themeColor="text1"/>
                <w:sz w:val="28"/>
                <w:szCs w:val="28"/>
              </w:rPr>
              <w:t>27</w:t>
            </w:r>
            <w:r w:rsidRPr="00B85C09">
              <w:rPr>
                <w:rFonts w:eastAsia="方正仿宋_GBK"/>
                <w:color w:val="000000" w:themeColor="text1"/>
                <w:sz w:val="28"/>
                <w:szCs w:val="28"/>
              </w:rPr>
              <w:t>日至</w:t>
            </w:r>
            <w:r w:rsidRPr="00B85C09">
              <w:rPr>
                <w:rFonts w:eastAsia="方正仿宋_GBK"/>
                <w:color w:val="000000" w:themeColor="text1"/>
                <w:sz w:val="28"/>
                <w:szCs w:val="28"/>
              </w:rPr>
              <w:t>202</w:t>
            </w:r>
            <w:r w:rsidRPr="00B85C09">
              <w:rPr>
                <w:rFonts w:eastAsia="方正仿宋_GBK" w:hint="eastAsia"/>
                <w:color w:val="000000" w:themeColor="text1"/>
                <w:sz w:val="28"/>
                <w:szCs w:val="28"/>
              </w:rPr>
              <w:t>5</w:t>
            </w:r>
            <w:r w:rsidRPr="00B85C09">
              <w:rPr>
                <w:rFonts w:eastAsia="方正仿宋_GBK"/>
                <w:color w:val="000000" w:themeColor="text1"/>
                <w:sz w:val="28"/>
                <w:szCs w:val="28"/>
              </w:rPr>
              <w:t>年</w:t>
            </w:r>
            <w:r w:rsidR="00C74746" w:rsidRPr="00B85C09">
              <w:rPr>
                <w:rFonts w:eastAsia="方正仿宋_GBK" w:hint="eastAsia"/>
                <w:color w:val="000000" w:themeColor="text1"/>
                <w:sz w:val="28"/>
                <w:szCs w:val="28"/>
              </w:rPr>
              <w:t>3</w:t>
            </w:r>
            <w:r w:rsidRPr="00B85C09">
              <w:rPr>
                <w:rFonts w:eastAsia="方正仿宋_GBK"/>
                <w:color w:val="000000" w:themeColor="text1"/>
                <w:sz w:val="28"/>
                <w:szCs w:val="28"/>
              </w:rPr>
              <w:t>月</w:t>
            </w:r>
            <w:r w:rsidR="00C74746" w:rsidRPr="00B85C09">
              <w:rPr>
                <w:rFonts w:eastAsia="方正仿宋_GBK" w:hint="eastAsia"/>
                <w:color w:val="000000" w:themeColor="text1"/>
                <w:sz w:val="28"/>
                <w:szCs w:val="28"/>
              </w:rPr>
              <w:t>31</w:t>
            </w:r>
            <w:r w:rsidRPr="00B85C09">
              <w:rPr>
                <w:rFonts w:eastAsia="方正仿宋_GBK"/>
                <w:color w:val="000000" w:themeColor="text1"/>
                <w:sz w:val="28"/>
                <w:szCs w:val="28"/>
              </w:rPr>
              <w:t>日</w:t>
            </w:r>
          </w:p>
        </w:tc>
      </w:tr>
      <w:tr w:rsidR="00221D81" w:rsidRPr="00B85C09">
        <w:trPr>
          <w:trHeight w:val="680"/>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项目开标时间</w:t>
            </w:r>
          </w:p>
        </w:tc>
        <w:tc>
          <w:tcPr>
            <w:tcW w:w="6945" w:type="dxa"/>
            <w:gridSpan w:val="4"/>
            <w:vAlign w:val="center"/>
          </w:tcPr>
          <w:p w:rsidR="00221D81" w:rsidRPr="00B85C09" w:rsidRDefault="007A5C27" w:rsidP="00531229">
            <w:pPr>
              <w:widowControl/>
              <w:shd w:val="clear" w:color="auto" w:fill="FFFFFF"/>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202</w:t>
            </w:r>
            <w:r w:rsidRPr="00B85C09">
              <w:rPr>
                <w:rFonts w:eastAsia="方正仿宋_GBK" w:hint="eastAsia"/>
                <w:color w:val="000000" w:themeColor="text1"/>
                <w:sz w:val="28"/>
                <w:szCs w:val="28"/>
              </w:rPr>
              <w:t>5</w:t>
            </w:r>
            <w:r w:rsidRPr="00B85C09">
              <w:rPr>
                <w:rFonts w:eastAsia="方正仿宋_GBK"/>
                <w:color w:val="000000" w:themeColor="text1"/>
                <w:sz w:val="28"/>
                <w:szCs w:val="28"/>
              </w:rPr>
              <w:t>年</w:t>
            </w:r>
            <w:r w:rsidR="00C74746" w:rsidRPr="00B85C09">
              <w:rPr>
                <w:rFonts w:eastAsia="方正仿宋_GBK" w:hint="eastAsia"/>
                <w:color w:val="000000" w:themeColor="text1"/>
                <w:sz w:val="28"/>
                <w:szCs w:val="28"/>
              </w:rPr>
              <w:t>4</w:t>
            </w:r>
            <w:r w:rsidRPr="00B85C09">
              <w:rPr>
                <w:rFonts w:eastAsia="方正仿宋_GBK"/>
                <w:color w:val="000000" w:themeColor="text1"/>
                <w:sz w:val="28"/>
                <w:szCs w:val="28"/>
              </w:rPr>
              <w:t>月</w:t>
            </w:r>
            <w:r w:rsidR="00C74746" w:rsidRPr="00B85C09">
              <w:rPr>
                <w:rFonts w:eastAsia="方正仿宋_GBK" w:hint="eastAsia"/>
                <w:color w:val="000000" w:themeColor="text1"/>
                <w:sz w:val="28"/>
                <w:szCs w:val="28"/>
              </w:rPr>
              <w:t>1</w:t>
            </w:r>
            <w:r w:rsidRPr="00B85C09">
              <w:rPr>
                <w:rFonts w:eastAsia="方正仿宋_GBK"/>
                <w:color w:val="000000" w:themeColor="text1"/>
                <w:sz w:val="28"/>
                <w:szCs w:val="28"/>
              </w:rPr>
              <w:t>日</w:t>
            </w:r>
            <w:r w:rsidR="00531229" w:rsidRPr="00B85C09">
              <w:rPr>
                <w:rFonts w:eastAsia="方正仿宋_GBK" w:hint="eastAsia"/>
                <w:color w:val="000000" w:themeColor="text1"/>
                <w:sz w:val="28"/>
                <w:szCs w:val="28"/>
              </w:rPr>
              <w:t>15</w:t>
            </w:r>
            <w:r w:rsidR="009F69A9" w:rsidRPr="00B85C09">
              <w:rPr>
                <w:rFonts w:eastAsia="方正仿宋_GBK" w:hint="eastAsia"/>
                <w:color w:val="000000" w:themeColor="text1"/>
                <w:sz w:val="28"/>
                <w:szCs w:val="28"/>
              </w:rPr>
              <w:t>：</w:t>
            </w:r>
            <w:r w:rsidR="009F69A9" w:rsidRPr="00B85C09">
              <w:rPr>
                <w:rFonts w:eastAsia="方正仿宋_GBK" w:hint="eastAsia"/>
                <w:color w:val="000000" w:themeColor="text1"/>
                <w:sz w:val="28"/>
                <w:szCs w:val="28"/>
              </w:rPr>
              <w:t>30</w:t>
            </w:r>
            <w:r w:rsidRPr="00B85C09">
              <w:rPr>
                <w:rFonts w:eastAsia="方正仿宋_GBK"/>
                <w:color w:val="000000" w:themeColor="text1"/>
                <w:sz w:val="28"/>
                <w:szCs w:val="28"/>
              </w:rPr>
              <w:t>时</w:t>
            </w:r>
          </w:p>
        </w:tc>
      </w:tr>
      <w:tr w:rsidR="00221D81" w:rsidRPr="00B85C09">
        <w:trPr>
          <w:trHeight w:val="1171"/>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开标地点</w:t>
            </w:r>
          </w:p>
        </w:tc>
        <w:tc>
          <w:tcPr>
            <w:tcW w:w="6945" w:type="dxa"/>
            <w:gridSpan w:val="4"/>
            <w:vAlign w:val="center"/>
          </w:tcPr>
          <w:p w:rsidR="00221D81" w:rsidRPr="00B85C09" w:rsidRDefault="007A5C27">
            <w:pPr>
              <w:widowControl/>
              <w:shd w:val="clear" w:color="auto" w:fill="FFFFFF"/>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重庆市交通运输委员会</w:t>
            </w:r>
          </w:p>
          <w:p w:rsidR="00221D81" w:rsidRPr="00B85C09" w:rsidRDefault="007A5C27">
            <w:pPr>
              <w:widowControl/>
              <w:shd w:val="clear" w:color="auto" w:fill="FFFFFF"/>
              <w:spacing w:line="579" w:lineRule="exact"/>
              <w:jc w:val="center"/>
              <w:rPr>
                <w:rFonts w:eastAsia="方正仿宋_GBK"/>
                <w:color w:val="000000" w:themeColor="text1"/>
                <w:sz w:val="28"/>
                <w:szCs w:val="28"/>
              </w:rPr>
            </w:pPr>
            <w:r w:rsidRPr="00B85C09">
              <w:rPr>
                <w:rFonts w:eastAsia="方正仿宋_GBK"/>
                <w:color w:val="000000" w:themeColor="text1"/>
                <w:sz w:val="28"/>
                <w:szCs w:val="28"/>
              </w:rPr>
              <w:t>（渝北区红锦大道</w:t>
            </w:r>
            <w:r w:rsidRPr="00B85C09">
              <w:rPr>
                <w:rFonts w:eastAsia="方正仿宋_GBK" w:hint="eastAsia"/>
                <w:color w:val="000000" w:themeColor="text1"/>
                <w:sz w:val="28"/>
                <w:szCs w:val="28"/>
              </w:rPr>
              <w:t>20</w:t>
            </w:r>
            <w:r w:rsidRPr="00B85C09">
              <w:rPr>
                <w:rFonts w:eastAsia="方正仿宋_GBK" w:hint="eastAsia"/>
                <w:color w:val="000000" w:themeColor="text1"/>
                <w:sz w:val="28"/>
                <w:szCs w:val="28"/>
              </w:rPr>
              <w:t>号</w:t>
            </w:r>
            <w:r w:rsidRPr="00B85C09">
              <w:rPr>
                <w:rFonts w:eastAsia="方正仿宋_GBK"/>
                <w:color w:val="000000" w:themeColor="text1"/>
                <w:sz w:val="28"/>
                <w:szCs w:val="28"/>
              </w:rPr>
              <w:t>）</w:t>
            </w:r>
            <w:r w:rsidRPr="00B85C09">
              <w:rPr>
                <w:rFonts w:eastAsia="方正仿宋_GBK" w:hint="eastAsia"/>
                <w:color w:val="000000" w:themeColor="text1"/>
                <w:sz w:val="28"/>
                <w:szCs w:val="28"/>
              </w:rPr>
              <w:t>4</w:t>
            </w:r>
            <w:r w:rsidRPr="00B85C09">
              <w:rPr>
                <w:rFonts w:eastAsia="方正仿宋_GBK"/>
                <w:color w:val="000000" w:themeColor="text1"/>
                <w:sz w:val="28"/>
                <w:szCs w:val="28"/>
              </w:rPr>
              <w:t>楼</w:t>
            </w:r>
            <w:r w:rsidRPr="00B85C09">
              <w:rPr>
                <w:rFonts w:eastAsia="方正仿宋_GBK" w:hint="eastAsia"/>
                <w:color w:val="000000" w:themeColor="text1"/>
                <w:sz w:val="28"/>
                <w:szCs w:val="28"/>
              </w:rPr>
              <w:t>401</w:t>
            </w:r>
            <w:r w:rsidRPr="00B85C09">
              <w:rPr>
                <w:rFonts w:eastAsia="方正仿宋_GBK"/>
                <w:color w:val="000000" w:themeColor="text1"/>
                <w:sz w:val="28"/>
                <w:szCs w:val="28"/>
              </w:rPr>
              <w:t>会议室</w:t>
            </w:r>
          </w:p>
        </w:tc>
      </w:tr>
      <w:tr w:rsidR="00221D81" w:rsidRPr="00B85C09">
        <w:trPr>
          <w:cantSplit/>
          <w:trHeight w:val="4376"/>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供应商</w:t>
            </w:r>
          </w:p>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基本资格条件</w:t>
            </w:r>
          </w:p>
        </w:tc>
        <w:tc>
          <w:tcPr>
            <w:tcW w:w="6945" w:type="dxa"/>
            <w:gridSpan w:val="4"/>
            <w:vAlign w:val="center"/>
          </w:tcPr>
          <w:p w:rsidR="00221D81" w:rsidRPr="00B85C09" w:rsidRDefault="007A5C27">
            <w:pPr>
              <w:widowControl/>
              <w:shd w:val="clear" w:color="auto" w:fill="FFFFFF"/>
              <w:spacing w:line="520" w:lineRule="exact"/>
              <w:jc w:val="left"/>
              <w:rPr>
                <w:rFonts w:eastAsia="方正仿宋_GBK"/>
                <w:color w:val="000000" w:themeColor="text1"/>
                <w:sz w:val="28"/>
                <w:szCs w:val="28"/>
              </w:rPr>
            </w:pPr>
            <w:r w:rsidRPr="00B85C09">
              <w:rPr>
                <w:rFonts w:eastAsia="方正仿宋_GBK"/>
                <w:color w:val="000000" w:themeColor="text1"/>
                <w:sz w:val="28"/>
                <w:szCs w:val="28"/>
              </w:rPr>
              <w:t>1</w:t>
            </w:r>
            <w:r w:rsidRPr="00B85C09">
              <w:rPr>
                <w:rFonts w:eastAsia="方正仿宋_GBK"/>
                <w:color w:val="000000" w:themeColor="text1"/>
                <w:sz w:val="28"/>
                <w:szCs w:val="28"/>
              </w:rPr>
              <w:t>．具有独立承担民事责任的能力（分公司参与投标的应提供总公司的授权证明）；</w:t>
            </w:r>
          </w:p>
          <w:p w:rsidR="00221D81" w:rsidRPr="00B85C09" w:rsidRDefault="007A5C27">
            <w:pPr>
              <w:widowControl/>
              <w:shd w:val="clear" w:color="auto" w:fill="FFFFFF"/>
              <w:spacing w:line="520" w:lineRule="exact"/>
              <w:jc w:val="left"/>
              <w:rPr>
                <w:rFonts w:eastAsia="方正仿宋_GBK"/>
                <w:color w:val="000000" w:themeColor="text1"/>
                <w:sz w:val="28"/>
                <w:szCs w:val="28"/>
              </w:rPr>
            </w:pPr>
            <w:r w:rsidRPr="00B85C09">
              <w:rPr>
                <w:rFonts w:eastAsia="方正仿宋_GBK"/>
                <w:color w:val="000000" w:themeColor="text1"/>
                <w:sz w:val="28"/>
                <w:szCs w:val="28"/>
              </w:rPr>
              <w:t>2</w:t>
            </w:r>
            <w:r w:rsidRPr="00B85C09">
              <w:rPr>
                <w:rFonts w:eastAsia="方正仿宋_GBK"/>
                <w:color w:val="000000" w:themeColor="text1"/>
                <w:sz w:val="28"/>
                <w:szCs w:val="28"/>
              </w:rPr>
              <w:t>．具有良好的商业信誉和健全的财务会计制度；</w:t>
            </w:r>
          </w:p>
          <w:p w:rsidR="00221D81" w:rsidRPr="00B85C09" w:rsidRDefault="007A5C27">
            <w:pPr>
              <w:widowControl/>
              <w:shd w:val="clear" w:color="auto" w:fill="FFFFFF"/>
              <w:spacing w:line="520" w:lineRule="exact"/>
              <w:jc w:val="left"/>
              <w:rPr>
                <w:rFonts w:eastAsia="方正仿宋_GBK"/>
                <w:color w:val="000000" w:themeColor="text1"/>
                <w:sz w:val="28"/>
                <w:szCs w:val="28"/>
              </w:rPr>
            </w:pPr>
            <w:r w:rsidRPr="00B85C09">
              <w:rPr>
                <w:rFonts w:eastAsia="方正仿宋_GBK"/>
                <w:color w:val="000000" w:themeColor="text1"/>
                <w:sz w:val="28"/>
                <w:szCs w:val="28"/>
              </w:rPr>
              <w:t>3</w:t>
            </w:r>
            <w:r w:rsidRPr="00B85C09">
              <w:rPr>
                <w:rFonts w:eastAsia="方正仿宋_GBK"/>
                <w:color w:val="000000" w:themeColor="text1"/>
                <w:sz w:val="28"/>
                <w:szCs w:val="28"/>
              </w:rPr>
              <w:t>．具有履行合同所必需的设备和专业技术能力；</w:t>
            </w:r>
          </w:p>
          <w:p w:rsidR="00221D81" w:rsidRPr="00B85C09" w:rsidRDefault="007A5C27">
            <w:pPr>
              <w:widowControl/>
              <w:shd w:val="clear" w:color="auto" w:fill="FFFFFF"/>
              <w:spacing w:line="520" w:lineRule="exact"/>
              <w:jc w:val="left"/>
              <w:rPr>
                <w:rFonts w:eastAsia="方正仿宋_GBK"/>
                <w:color w:val="000000" w:themeColor="text1"/>
                <w:sz w:val="28"/>
                <w:szCs w:val="28"/>
              </w:rPr>
            </w:pPr>
            <w:r w:rsidRPr="00B85C09">
              <w:rPr>
                <w:rFonts w:eastAsia="方正仿宋_GBK"/>
                <w:color w:val="000000" w:themeColor="text1"/>
                <w:sz w:val="28"/>
                <w:szCs w:val="28"/>
              </w:rPr>
              <w:t>4</w:t>
            </w:r>
            <w:r w:rsidRPr="00B85C09">
              <w:rPr>
                <w:rFonts w:eastAsia="方正仿宋_GBK"/>
                <w:color w:val="000000" w:themeColor="text1"/>
                <w:sz w:val="28"/>
                <w:szCs w:val="28"/>
              </w:rPr>
              <w:t>．有依法缴纳税收和社会保障资金的良好记录；</w:t>
            </w:r>
          </w:p>
          <w:p w:rsidR="00221D81" w:rsidRPr="00B85C09" w:rsidRDefault="007A5C27">
            <w:pPr>
              <w:widowControl/>
              <w:shd w:val="clear" w:color="auto" w:fill="FFFFFF"/>
              <w:spacing w:line="520" w:lineRule="exact"/>
              <w:jc w:val="left"/>
              <w:rPr>
                <w:rFonts w:eastAsia="方正仿宋_GBK"/>
                <w:color w:val="000000" w:themeColor="text1"/>
                <w:sz w:val="28"/>
                <w:szCs w:val="28"/>
              </w:rPr>
            </w:pPr>
            <w:r w:rsidRPr="00B85C09">
              <w:rPr>
                <w:rFonts w:eastAsia="方正仿宋_GBK"/>
                <w:color w:val="000000" w:themeColor="text1"/>
                <w:sz w:val="28"/>
                <w:szCs w:val="28"/>
              </w:rPr>
              <w:t>5</w:t>
            </w:r>
            <w:r w:rsidRPr="00B85C09">
              <w:rPr>
                <w:rFonts w:eastAsia="方正仿宋_GBK"/>
                <w:color w:val="000000" w:themeColor="text1"/>
                <w:sz w:val="28"/>
                <w:szCs w:val="28"/>
              </w:rPr>
              <w:t>．参加采购项目近三年内，在经营活动中无重大违法记录；</w:t>
            </w:r>
          </w:p>
          <w:p w:rsidR="00221D81" w:rsidRPr="00B85C09" w:rsidRDefault="007A5C27">
            <w:pPr>
              <w:spacing w:line="520" w:lineRule="exact"/>
              <w:rPr>
                <w:rFonts w:eastAsia="方正仿宋_GBK"/>
                <w:color w:val="000000" w:themeColor="text1"/>
                <w:sz w:val="28"/>
                <w:szCs w:val="28"/>
              </w:rPr>
            </w:pPr>
            <w:r w:rsidRPr="00B85C09">
              <w:rPr>
                <w:rFonts w:eastAsia="方正仿宋_GBK"/>
                <w:color w:val="000000" w:themeColor="text1"/>
                <w:sz w:val="28"/>
                <w:szCs w:val="28"/>
              </w:rPr>
              <w:t>6</w:t>
            </w:r>
            <w:r w:rsidRPr="00B85C09">
              <w:rPr>
                <w:rFonts w:eastAsia="方正仿宋_GBK"/>
                <w:color w:val="000000" w:themeColor="text1"/>
                <w:sz w:val="28"/>
                <w:szCs w:val="28"/>
              </w:rPr>
              <w:t>．法律、行政法规规定的其他条件。</w:t>
            </w:r>
          </w:p>
        </w:tc>
      </w:tr>
      <w:tr w:rsidR="00221D81" w:rsidRPr="00B85C09">
        <w:trPr>
          <w:cantSplit/>
          <w:trHeight w:val="1260"/>
        </w:trPr>
        <w:tc>
          <w:tcPr>
            <w:tcW w:w="2411" w:type="dxa"/>
            <w:vAlign w:val="center"/>
          </w:tcPr>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供应商</w:t>
            </w:r>
          </w:p>
          <w:p w:rsidR="00221D81" w:rsidRPr="00B85C09" w:rsidRDefault="007A5C27">
            <w:pPr>
              <w:spacing w:line="579" w:lineRule="exact"/>
              <w:jc w:val="center"/>
              <w:rPr>
                <w:rFonts w:eastAsia="方正仿宋_GBK"/>
                <w:b/>
                <w:color w:val="000000" w:themeColor="text1"/>
                <w:sz w:val="28"/>
                <w:szCs w:val="28"/>
              </w:rPr>
            </w:pPr>
            <w:r w:rsidRPr="00B85C09">
              <w:rPr>
                <w:rFonts w:eastAsia="方正仿宋_GBK"/>
                <w:b/>
                <w:color w:val="000000" w:themeColor="text1"/>
                <w:sz w:val="28"/>
                <w:szCs w:val="28"/>
              </w:rPr>
              <w:t>特定资格条件</w:t>
            </w:r>
          </w:p>
        </w:tc>
        <w:tc>
          <w:tcPr>
            <w:tcW w:w="6945" w:type="dxa"/>
            <w:gridSpan w:val="4"/>
            <w:vAlign w:val="center"/>
          </w:tcPr>
          <w:p w:rsidR="00221D81" w:rsidRPr="00B85C09" w:rsidRDefault="007A5C27">
            <w:pPr>
              <w:spacing w:line="520" w:lineRule="exact"/>
              <w:rPr>
                <w:color w:val="000000" w:themeColor="text1"/>
              </w:rPr>
            </w:pPr>
            <w:r w:rsidRPr="00B85C09">
              <w:rPr>
                <w:rFonts w:eastAsia="方正仿宋_GBK" w:hint="eastAsia"/>
                <w:color w:val="000000" w:themeColor="text1"/>
                <w:sz w:val="28"/>
                <w:szCs w:val="28"/>
              </w:rPr>
              <w:t>必须</w:t>
            </w:r>
            <w:r w:rsidRPr="00B85C09">
              <w:rPr>
                <w:rFonts w:eastAsia="方正仿宋_GBK"/>
                <w:color w:val="000000" w:themeColor="text1"/>
                <w:sz w:val="28"/>
                <w:szCs w:val="28"/>
              </w:rPr>
              <w:t>在《</w:t>
            </w:r>
            <w:r w:rsidRPr="00B85C09">
              <w:rPr>
                <w:rFonts w:eastAsia="方正仿宋_GBK" w:hint="eastAsia"/>
                <w:color w:val="000000" w:themeColor="text1"/>
                <w:sz w:val="28"/>
                <w:szCs w:val="28"/>
              </w:rPr>
              <w:t>重庆市机关事务管理局关于公布重庆市</w:t>
            </w:r>
            <w:r w:rsidRPr="00B85C09">
              <w:rPr>
                <w:rFonts w:eastAsia="方正仿宋_GBK" w:hint="eastAsia"/>
                <w:color w:val="000000" w:themeColor="text1"/>
                <w:sz w:val="28"/>
                <w:szCs w:val="28"/>
              </w:rPr>
              <w:t>2025-2026</w:t>
            </w:r>
            <w:r w:rsidRPr="00B85C09">
              <w:rPr>
                <w:rFonts w:eastAsia="方正仿宋_GBK" w:hint="eastAsia"/>
                <w:color w:val="000000" w:themeColor="text1"/>
                <w:sz w:val="28"/>
                <w:szCs w:val="28"/>
              </w:rPr>
              <w:t>年度公务出行定点租赁服务单位名单的通知</w:t>
            </w:r>
            <w:r w:rsidRPr="00B85C09">
              <w:rPr>
                <w:rFonts w:eastAsia="方正仿宋_GBK"/>
                <w:color w:val="000000" w:themeColor="text1"/>
                <w:sz w:val="28"/>
                <w:szCs w:val="28"/>
              </w:rPr>
              <w:t>》</w:t>
            </w:r>
            <w:r w:rsidRPr="00B85C09">
              <w:rPr>
                <w:rFonts w:eastAsia="方正仿宋_GBK" w:hint="eastAsia"/>
                <w:color w:val="000000" w:themeColor="text1"/>
                <w:sz w:val="28"/>
                <w:szCs w:val="28"/>
              </w:rPr>
              <w:t>（</w:t>
            </w:r>
            <w:proofErr w:type="gramStart"/>
            <w:r w:rsidRPr="00B85C09">
              <w:rPr>
                <w:rFonts w:eastAsia="方正仿宋_GBK" w:hint="eastAsia"/>
                <w:color w:val="000000" w:themeColor="text1"/>
                <w:sz w:val="28"/>
                <w:szCs w:val="28"/>
              </w:rPr>
              <w:t>渝机管</w:t>
            </w:r>
            <w:proofErr w:type="gramEnd"/>
            <w:r w:rsidRPr="00B85C09">
              <w:rPr>
                <w:rFonts w:eastAsia="方正仿宋_GBK" w:hint="eastAsia"/>
                <w:color w:val="000000" w:themeColor="text1"/>
                <w:sz w:val="28"/>
                <w:szCs w:val="28"/>
              </w:rPr>
              <w:t>发〔</w:t>
            </w:r>
            <w:r w:rsidRPr="00B85C09">
              <w:rPr>
                <w:rFonts w:eastAsia="方正仿宋_GBK" w:hint="eastAsia"/>
                <w:color w:val="000000" w:themeColor="text1"/>
                <w:sz w:val="28"/>
                <w:szCs w:val="28"/>
              </w:rPr>
              <w:t>2025</w:t>
            </w:r>
            <w:r w:rsidRPr="00B85C09">
              <w:rPr>
                <w:rFonts w:eastAsia="方正仿宋_GBK" w:hint="eastAsia"/>
                <w:color w:val="000000" w:themeColor="text1"/>
                <w:sz w:val="28"/>
                <w:szCs w:val="28"/>
              </w:rPr>
              <w:t>〕</w:t>
            </w:r>
            <w:r w:rsidRPr="00B85C09">
              <w:rPr>
                <w:rFonts w:eastAsia="方正仿宋_GBK" w:hint="eastAsia"/>
                <w:color w:val="000000" w:themeColor="text1"/>
                <w:sz w:val="28"/>
                <w:szCs w:val="28"/>
              </w:rPr>
              <w:t>10</w:t>
            </w:r>
            <w:r w:rsidRPr="00B85C09">
              <w:rPr>
                <w:rFonts w:eastAsia="方正仿宋_GBK" w:hint="eastAsia"/>
                <w:color w:val="000000" w:themeColor="text1"/>
                <w:sz w:val="28"/>
                <w:szCs w:val="28"/>
              </w:rPr>
              <w:t>号）公布</w:t>
            </w:r>
            <w:r w:rsidRPr="00B85C09">
              <w:rPr>
                <w:rFonts w:eastAsia="方正仿宋_GBK"/>
                <w:color w:val="000000" w:themeColor="text1"/>
                <w:sz w:val="28"/>
                <w:szCs w:val="28"/>
              </w:rPr>
              <w:t>的定点</w:t>
            </w:r>
            <w:r w:rsidRPr="00B85C09">
              <w:rPr>
                <w:rFonts w:eastAsia="方正仿宋_GBK" w:hint="eastAsia"/>
                <w:color w:val="000000" w:themeColor="text1"/>
                <w:sz w:val="28"/>
                <w:szCs w:val="28"/>
              </w:rPr>
              <w:t>租赁</w:t>
            </w:r>
            <w:r w:rsidRPr="00B85C09">
              <w:rPr>
                <w:rFonts w:eastAsia="方正仿宋_GBK"/>
                <w:color w:val="000000" w:themeColor="text1"/>
                <w:sz w:val="28"/>
                <w:szCs w:val="28"/>
              </w:rPr>
              <w:t>服务</w:t>
            </w:r>
            <w:r w:rsidRPr="00B85C09">
              <w:rPr>
                <w:rFonts w:eastAsia="方正仿宋_GBK" w:hint="eastAsia"/>
                <w:color w:val="000000" w:themeColor="text1"/>
                <w:sz w:val="28"/>
                <w:szCs w:val="28"/>
              </w:rPr>
              <w:t>单位</w:t>
            </w:r>
            <w:r w:rsidRPr="00B85C09">
              <w:rPr>
                <w:rFonts w:eastAsia="方正仿宋_GBK"/>
                <w:color w:val="000000" w:themeColor="text1"/>
                <w:sz w:val="28"/>
                <w:szCs w:val="28"/>
              </w:rPr>
              <w:t>名单</w:t>
            </w:r>
            <w:r w:rsidRPr="00B85C09">
              <w:rPr>
                <w:rFonts w:eastAsia="方正仿宋_GBK" w:hint="eastAsia"/>
                <w:color w:val="000000" w:themeColor="text1"/>
                <w:sz w:val="28"/>
                <w:szCs w:val="28"/>
              </w:rPr>
              <w:t>中</w:t>
            </w:r>
            <w:r w:rsidRPr="00B85C09">
              <w:rPr>
                <w:rFonts w:eastAsia="方正仿宋_GBK"/>
                <w:color w:val="000000" w:themeColor="text1"/>
                <w:sz w:val="28"/>
                <w:szCs w:val="28"/>
              </w:rPr>
              <w:t>。</w:t>
            </w:r>
          </w:p>
        </w:tc>
      </w:tr>
    </w:tbl>
    <w:p w:rsidR="00221D81" w:rsidRPr="00B85C09" w:rsidRDefault="00221D81">
      <w:pPr>
        <w:spacing w:line="580" w:lineRule="exact"/>
        <w:ind w:firstLineChars="200" w:firstLine="640"/>
        <w:jc w:val="left"/>
        <w:rPr>
          <w:rFonts w:ascii="仿宋" w:eastAsia="仿宋" w:hAnsi="仿宋" w:cs="仿宋"/>
          <w:color w:val="000000" w:themeColor="text1"/>
          <w:sz w:val="32"/>
          <w:szCs w:val="32"/>
        </w:rPr>
      </w:pPr>
    </w:p>
    <w:p w:rsidR="00221D81" w:rsidRPr="00B85C09" w:rsidRDefault="007A5C27">
      <w:pPr>
        <w:spacing w:line="579" w:lineRule="exact"/>
        <w:jc w:val="center"/>
        <w:rPr>
          <w:rFonts w:eastAsia="方正小标宋简体"/>
          <w:color w:val="000000" w:themeColor="text1"/>
          <w:sz w:val="36"/>
          <w:szCs w:val="36"/>
        </w:rPr>
      </w:pPr>
      <w:r w:rsidRPr="00B85C09">
        <w:rPr>
          <w:rFonts w:ascii="仿宋" w:eastAsia="仿宋" w:hAnsi="仿宋" w:cs="仿宋"/>
          <w:b/>
          <w:bCs/>
          <w:color w:val="000000" w:themeColor="text1"/>
          <w:sz w:val="32"/>
          <w:szCs w:val="32"/>
        </w:rPr>
        <w:br w:type="page"/>
      </w:r>
      <w:r w:rsidRPr="00B85C09">
        <w:rPr>
          <w:rFonts w:eastAsia="方正小标宋简体"/>
          <w:color w:val="000000" w:themeColor="text1"/>
          <w:sz w:val="36"/>
          <w:szCs w:val="36"/>
        </w:rPr>
        <w:lastRenderedPageBreak/>
        <w:t>重庆市交通运输委员会</w:t>
      </w:r>
    </w:p>
    <w:p w:rsidR="00221D81" w:rsidRPr="00B85C09" w:rsidRDefault="007A5C27">
      <w:pPr>
        <w:spacing w:line="579" w:lineRule="exact"/>
        <w:jc w:val="center"/>
        <w:rPr>
          <w:rFonts w:eastAsia="方正小标宋简体"/>
          <w:color w:val="000000" w:themeColor="text1"/>
          <w:sz w:val="36"/>
          <w:szCs w:val="36"/>
        </w:rPr>
      </w:pPr>
      <w:r w:rsidRPr="00B85C09">
        <w:rPr>
          <w:rFonts w:eastAsia="方正小标宋简体" w:hint="eastAsia"/>
          <w:color w:val="000000" w:themeColor="text1"/>
          <w:sz w:val="36"/>
          <w:szCs w:val="36"/>
        </w:rPr>
        <w:t>关于机关公务出行定点租赁服务询价采购评标办法</w:t>
      </w:r>
    </w:p>
    <w:p w:rsidR="00221D81" w:rsidRPr="00B85C09" w:rsidRDefault="00221D81" w:rsidP="00074253">
      <w:pPr>
        <w:spacing w:line="580" w:lineRule="exact"/>
        <w:ind w:firstLineChars="200" w:firstLine="643"/>
        <w:rPr>
          <w:rFonts w:ascii="仿宋" w:eastAsia="仿宋" w:hAnsi="仿宋" w:cs="仿宋"/>
          <w:b/>
          <w:bCs/>
          <w:color w:val="000000" w:themeColor="text1"/>
          <w:sz w:val="32"/>
          <w:szCs w:val="32"/>
        </w:rPr>
      </w:pPr>
    </w:p>
    <w:p w:rsidR="00221D81" w:rsidRPr="00B85C09" w:rsidRDefault="007A5C27">
      <w:pPr>
        <w:spacing w:line="440" w:lineRule="exact"/>
        <w:ind w:firstLineChars="200" w:firstLine="560"/>
        <w:rPr>
          <w:rFonts w:ascii="仿宋" w:eastAsia="仿宋" w:hAnsi="仿宋" w:cs="仿宋"/>
          <w:bCs/>
          <w:color w:val="000000" w:themeColor="text1"/>
          <w:sz w:val="28"/>
          <w:szCs w:val="28"/>
        </w:rPr>
      </w:pPr>
      <w:r w:rsidRPr="00B85C09">
        <w:rPr>
          <w:rFonts w:ascii="仿宋" w:eastAsia="仿宋" w:hAnsi="仿宋" w:cs="仿宋" w:hint="eastAsia"/>
          <w:bCs/>
          <w:color w:val="000000" w:themeColor="text1"/>
          <w:sz w:val="28"/>
          <w:szCs w:val="28"/>
        </w:rPr>
        <w:t>一、项目概述</w:t>
      </w:r>
    </w:p>
    <w:p w:rsidR="00221D81" w:rsidRPr="00B85C09" w:rsidRDefault="007A5C27">
      <w:pPr>
        <w:pStyle w:val="1"/>
        <w:spacing w:line="440" w:lineRule="exact"/>
        <w:ind w:firstLineChars="200"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在</w:t>
      </w:r>
      <w:r w:rsidRPr="00B85C09">
        <w:rPr>
          <w:rFonts w:eastAsia="方正仿宋_GBK" w:hint="eastAsia"/>
          <w:color w:val="000000" w:themeColor="text1"/>
          <w:sz w:val="28"/>
          <w:szCs w:val="28"/>
        </w:rPr>
        <w:t>重庆市</w:t>
      </w:r>
      <w:r w:rsidRPr="00B85C09">
        <w:rPr>
          <w:rFonts w:eastAsia="方正仿宋_GBK" w:hint="eastAsia"/>
          <w:color w:val="000000" w:themeColor="text1"/>
          <w:sz w:val="28"/>
          <w:szCs w:val="28"/>
        </w:rPr>
        <w:t>2025-2026</w:t>
      </w:r>
      <w:r w:rsidRPr="00B85C09">
        <w:rPr>
          <w:rFonts w:eastAsia="方正仿宋_GBK" w:hint="eastAsia"/>
          <w:color w:val="000000" w:themeColor="text1"/>
          <w:sz w:val="28"/>
          <w:szCs w:val="28"/>
        </w:rPr>
        <w:t>年度公务出行定点租赁服务单位名单中（</w:t>
      </w:r>
      <w:bookmarkStart w:id="0" w:name="OLE_LINK15"/>
      <w:bookmarkStart w:id="1" w:name="OLE_LINK16"/>
      <w:proofErr w:type="gramStart"/>
      <w:r w:rsidRPr="00B85C09">
        <w:rPr>
          <w:rFonts w:eastAsia="方正仿宋_GBK" w:hint="eastAsia"/>
          <w:color w:val="000000" w:themeColor="text1"/>
          <w:sz w:val="28"/>
          <w:szCs w:val="28"/>
        </w:rPr>
        <w:t>渝机管</w:t>
      </w:r>
      <w:proofErr w:type="gramEnd"/>
      <w:r w:rsidRPr="00B85C09">
        <w:rPr>
          <w:rFonts w:eastAsia="方正仿宋_GBK" w:hint="eastAsia"/>
          <w:color w:val="000000" w:themeColor="text1"/>
          <w:sz w:val="28"/>
          <w:szCs w:val="28"/>
        </w:rPr>
        <w:t>发〔</w:t>
      </w:r>
      <w:r w:rsidRPr="00B85C09">
        <w:rPr>
          <w:rFonts w:eastAsia="方正仿宋_GBK" w:hint="eastAsia"/>
          <w:color w:val="000000" w:themeColor="text1"/>
          <w:sz w:val="28"/>
          <w:szCs w:val="28"/>
        </w:rPr>
        <w:t>2025</w:t>
      </w:r>
      <w:r w:rsidRPr="00B85C09">
        <w:rPr>
          <w:rFonts w:eastAsia="方正仿宋_GBK" w:hint="eastAsia"/>
          <w:color w:val="000000" w:themeColor="text1"/>
          <w:sz w:val="28"/>
          <w:szCs w:val="28"/>
        </w:rPr>
        <w:t>〕</w:t>
      </w:r>
      <w:r w:rsidRPr="00B85C09">
        <w:rPr>
          <w:rFonts w:eastAsia="方正仿宋_GBK" w:hint="eastAsia"/>
          <w:color w:val="000000" w:themeColor="text1"/>
          <w:sz w:val="28"/>
          <w:szCs w:val="28"/>
        </w:rPr>
        <w:t>10</w:t>
      </w:r>
      <w:r w:rsidRPr="00B85C09">
        <w:rPr>
          <w:rFonts w:eastAsia="方正仿宋_GBK" w:hint="eastAsia"/>
          <w:color w:val="000000" w:themeColor="text1"/>
          <w:sz w:val="28"/>
          <w:szCs w:val="28"/>
        </w:rPr>
        <w:t>号</w:t>
      </w:r>
      <w:bookmarkEnd w:id="0"/>
      <w:bookmarkEnd w:id="1"/>
      <w:r w:rsidRPr="00B85C09">
        <w:rPr>
          <w:rFonts w:eastAsia="方正仿宋_GBK" w:hint="eastAsia"/>
          <w:color w:val="000000" w:themeColor="text1"/>
          <w:sz w:val="28"/>
          <w:szCs w:val="28"/>
        </w:rPr>
        <w:t>）</w:t>
      </w:r>
      <w:r w:rsidRPr="00B85C09">
        <w:rPr>
          <w:rFonts w:ascii="仿宋" w:eastAsia="仿宋" w:hAnsi="仿宋" w:cs="仿宋"/>
          <w:color w:val="000000" w:themeColor="text1"/>
          <w:sz w:val="28"/>
          <w:szCs w:val="28"/>
        </w:rPr>
        <w:t>，</w:t>
      </w:r>
      <w:bookmarkStart w:id="2" w:name="OLE_LINK17"/>
      <w:bookmarkStart w:id="3" w:name="OLE_LINK18"/>
      <w:r w:rsidRPr="00B85C09">
        <w:rPr>
          <w:rFonts w:ascii="仿宋" w:eastAsia="仿宋" w:hAnsi="仿宋" w:cs="仿宋" w:hint="eastAsia"/>
          <w:color w:val="000000" w:themeColor="text1"/>
          <w:sz w:val="28"/>
          <w:szCs w:val="28"/>
        </w:rPr>
        <w:t>通过询价方式选择两家服务单位为采购方提供</w:t>
      </w:r>
      <w:bookmarkEnd w:id="2"/>
      <w:bookmarkEnd w:id="3"/>
      <w:r w:rsidRPr="00B85C09">
        <w:rPr>
          <w:rFonts w:ascii="仿宋" w:eastAsia="仿宋" w:hAnsi="仿宋" w:cs="仿宋" w:hint="eastAsia"/>
          <w:color w:val="000000" w:themeColor="text1"/>
          <w:sz w:val="28"/>
          <w:szCs w:val="28"/>
        </w:rPr>
        <w:t>公务出行车辆租赁服务和</w:t>
      </w:r>
      <w:bookmarkStart w:id="4" w:name="OLE_LINK13"/>
      <w:bookmarkStart w:id="5" w:name="OLE_LINK14"/>
      <w:r w:rsidRPr="00B85C09">
        <w:rPr>
          <w:rFonts w:ascii="仿宋" w:eastAsia="仿宋" w:hAnsi="仿宋" w:cs="仿宋" w:hint="eastAsia"/>
          <w:color w:val="000000" w:themeColor="text1"/>
          <w:sz w:val="28"/>
          <w:szCs w:val="28"/>
        </w:rPr>
        <w:t>9座以下车辆驾驶人员租赁</w:t>
      </w:r>
      <w:bookmarkEnd w:id="4"/>
      <w:bookmarkEnd w:id="5"/>
      <w:r w:rsidRPr="00B85C09">
        <w:rPr>
          <w:rFonts w:ascii="仿宋" w:eastAsia="仿宋" w:hAnsi="仿宋" w:cs="仿宋" w:hint="eastAsia"/>
          <w:color w:val="000000" w:themeColor="text1"/>
          <w:sz w:val="28"/>
          <w:szCs w:val="28"/>
        </w:rPr>
        <w:t>服务。具体方式为：</w:t>
      </w:r>
      <w:proofErr w:type="gramStart"/>
      <w:r w:rsidRPr="00B85C09">
        <w:rPr>
          <w:rFonts w:eastAsia="方正仿宋_GBK" w:hint="eastAsia"/>
          <w:color w:val="000000" w:themeColor="text1"/>
          <w:kern w:val="0"/>
          <w:sz w:val="28"/>
          <w:szCs w:val="28"/>
        </w:rPr>
        <w:t>以渝机管</w:t>
      </w:r>
      <w:proofErr w:type="gramEnd"/>
      <w:r w:rsidRPr="00B85C09">
        <w:rPr>
          <w:rFonts w:eastAsia="方正仿宋_GBK" w:hint="eastAsia"/>
          <w:color w:val="000000" w:themeColor="text1"/>
          <w:kern w:val="0"/>
          <w:sz w:val="28"/>
          <w:szCs w:val="28"/>
        </w:rPr>
        <w:t>发〔</w:t>
      </w:r>
      <w:r w:rsidRPr="00B85C09">
        <w:rPr>
          <w:rFonts w:eastAsia="方正仿宋_GBK"/>
          <w:color w:val="000000" w:themeColor="text1"/>
          <w:kern w:val="0"/>
          <w:sz w:val="28"/>
          <w:szCs w:val="28"/>
        </w:rPr>
        <w:t>2025</w:t>
      </w:r>
      <w:r w:rsidRPr="00B85C09">
        <w:rPr>
          <w:rFonts w:eastAsia="方正仿宋_GBK" w:hint="eastAsia"/>
          <w:color w:val="000000" w:themeColor="text1"/>
          <w:kern w:val="0"/>
          <w:sz w:val="28"/>
          <w:szCs w:val="28"/>
        </w:rPr>
        <w:t>〕</w:t>
      </w:r>
      <w:r w:rsidRPr="00B85C09">
        <w:rPr>
          <w:rFonts w:eastAsia="方正仿宋_GBK"/>
          <w:color w:val="000000" w:themeColor="text1"/>
          <w:kern w:val="0"/>
          <w:sz w:val="28"/>
          <w:szCs w:val="28"/>
        </w:rPr>
        <w:t>10</w:t>
      </w:r>
      <w:r w:rsidRPr="00B85C09">
        <w:rPr>
          <w:rFonts w:eastAsia="方正仿宋_GBK" w:hint="eastAsia"/>
          <w:color w:val="000000" w:themeColor="text1"/>
          <w:kern w:val="0"/>
          <w:sz w:val="28"/>
          <w:szCs w:val="28"/>
        </w:rPr>
        <w:t>号文件明确</w:t>
      </w:r>
      <w:r w:rsidRPr="00B85C09">
        <w:rPr>
          <w:rFonts w:ascii="仿宋" w:eastAsia="仿宋" w:hAnsi="仿宋" w:cs="仿宋" w:hint="eastAsia"/>
          <w:color w:val="000000" w:themeColor="text1"/>
          <w:sz w:val="28"/>
          <w:szCs w:val="28"/>
        </w:rPr>
        <w:t>的各类型车辆租赁限价、服务单位承诺折扣率和采购方给出的9座以下车辆驾驶人员租赁限价为基准，供应商分别报出车辆及驾驶人员租赁费用折扣率，采购方以此为依据综合评判确定重庆市交通运输委员会机关公务出行定点租赁服务供应商。</w:t>
      </w:r>
    </w:p>
    <w:p w:rsidR="00221D81" w:rsidRPr="00B85C09" w:rsidRDefault="007A5C27">
      <w:pPr>
        <w:pStyle w:val="1"/>
        <w:spacing w:line="440" w:lineRule="exact"/>
        <w:ind w:firstLineChars="200"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二、服务</w:t>
      </w:r>
      <w:r w:rsidRPr="00B85C09">
        <w:rPr>
          <w:rFonts w:ascii="仿宋" w:eastAsia="仿宋" w:hAnsi="仿宋" w:cs="仿宋"/>
          <w:color w:val="000000" w:themeColor="text1"/>
          <w:sz w:val="28"/>
          <w:szCs w:val="28"/>
        </w:rPr>
        <w:t>内容及要求</w:t>
      </w:r>
    </w:p>
    <w:p w:rsidR="00221D81" w:rsidRPr="00B85C09" w:rsidRDefault="007A5C27">
      <w:pPr>
        <w:spacing w:line="440" w:lineRule="exact"/>
        <w:ind w:firstLineChars="200" w:firstLine="560"/>
        <w:jc w:val="left"/>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供应商</w:t>
      </w:r>
      <w:r w:rsidRPr="00B85C09">
        <w:rPr>
          <w:rFonts w:ascii="仿宋" w:eastAsia="仿宋" w:hAnsi="仿宋" w:cs="仿宋"/>
          <w:color w:val="000000" w:themeColor="text1"/>
          <w:sz w:val="28"/>
          <w:szCs w:val="28"/>
        </w:rPr>
        <w:t>为采购方提供公务出行车辆租赁服务和</w:t>
      </w:r>
      <w:r w:rsidRPr="00B85C09">
        <w:rPr>
          <w:rFonts w:ascii="仿宋" w:eastAsia="仿宋" w:hAnsi="仿宋" w:cs="仿宋" w:hint="eastAsia"/>
          <w:color w:val="000000" w:themeColor="text1"/>
          <w:sz w:val="28"/>
          <w:szCs w:val="28"/>
        </w:rPr>
        <w:t>9座以下车辆驾驶人员租赁服务，</w:t>
      </w:r>
      <w:r w:rsidRPr="00B85C09">
        <w:rPr>
          <w:rFonts w:ascii="仿宋" w:eastAsia="仿宋" w:hAnsi="仿宋" w:cs="仿宋"/>
          <w:color w:val="000000" w:themeColor="text1"/>
          <w:sz w:val="28"/>
          <w:szCs w:val="28"/>
        </w:rPr>
        <w:t>服务内容必须达到和满足以下要求:</w:t>
      </w:r>
    </w:p>
    <w:p w:rsidR="00221D81" w:rsidRPr="00B85C09" w:rsidRDefault="007A5C27">
      <w:pPr>
        <w:numPr>
          <w:ilvl w:val="0"/>
          <w:numId w:val="1"/>
        </w:numPr>
        <w:spacing w:line="440" w:lineRule="exact"/>
        <w:jc w:val="left"/>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车辆</w:t>
      </w:r>
      <w:r w:rsidRPr="00B85C09">
        <w:rPr>
          <w:rFonts w:ascii="仿宋" w:eastAsia="仿宋" w:hAnsi="仿宋" w:cs="仿宋"/>
          <w:color w:val="000000" w:themeColor="text1"/>
          <w:sz w:val="28"/>
          <w:szCs w:val="28"/>
        </w:rPr>
        <w:t>要求</w:t>
      </w:r>
    </w:p>
    <w:p w:rsidR="00221D81" w:rsidRPr="00B85C09" w:rsidRDefault="007A5C27">
      <w:pPr>
        <w:spacing w:line="440" w:lineRule="exact"/>
        <w:ind w:firstLineChars="200" w:firstLine="560"/>
        <w:jc w:val="left"/>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供应商能同时提供以下类型车辆：轿车、越野车/SUV、商务车、大中型客车等常用公务出行用车，车况良好，车龄8年以内，未发生过严重事故</w:t>
      </w:r>
      <w:r w:rsidR="00532ED9" w:rsidRPr="00B85C09">
        <w:rPr>
          <w:rFonts w:ascii="仿宋" w:eastAsia="仿宋" w:hAnsi="仿宋" w:cs="仿宋" w:hint="eastAsia"/>
          <w:color w:val="000000" w:themeColor="text1"/>
          <w:sz w:val="28"/>
          <w:szCs w:val="28"/>
        </w:rPr>
        <w:t>。</w:t>
      </w:r>
    </w:p>
    <w:p w:rsidR="00221D81" w:rsidRPr="00B85C09" w:rsidRDefault="007A5C27">
      <w:pPr>
        <w:numPr>
          <w:ilvl w:val="0"/>
          <w:numId w:val="1"/>
        </w:numPr>
        <w:spacing w:line="440" w:lineRule="exact"/>
        <w:jc w:val="left"/>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响应</w:t>
      </w:r>
      <w:r w:rsidRPr="00B85C09">
        <w:rPr>
          <w:rFonts w:ascii="仿宋" w:eastAsia="仿宋" w:hAnsi="仿宋" w:cs="仿宋"/>
          <w:color w:val="000000" w:themeColor="text1"/>
          <w:sz w:val="28"/>
          <w:szCs w:val="28"/>
        </w:rPr>
        <w:t>要求</w:t>
      </w:r>
    </w:p>
    <w:p w:rsidR="00221D81" w:rsidRPr="00B85C09" w:rsidRDefault="007A5C27">
      <w:pPr>
        <w:spacing w:line="440" w:lineRule="exact"/>
        <w:ind w:firstLineChars="200" w:firstLine="560"/>
        <w:jc w:val="left"/>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采购方</w:t>
      </w:r>
      <w:r w:rsidRPr="00B85C09">
        <w:rPr>
          <w:rFonts w:ascii="仿宋" w:eastAsia="仿宋" w:hAnsi="仿宋" w:cs="仿宋"/>
          <w:color w:val="000000" w:themeColor="text1"/>
          <w:sz w:val="28"/>
          <w:szCs w:val="28"/>
        </w:rPr>
        <w:t>在发出</w:t>
      </w:r>
      <w:r w:rsidRPr="00B85C09">
        <w:rPr>
          <w:rFonts w:ascii="仿宋" w:eastAsia="仿宋" w:hAnsi="仿宋" w:cs="仿宋" w:hint="eastAsia"/>
          <w:color w:val="000000" w:themeColor="text1"/>
          <w:sz w:val="28"/>
          <w:szCs w:val="28"/>
        </w:rPr>
        <w:t>用</w:t>
      </w:r>
      <w:r w:rsidRPr="00B85C09">
        <w:rPr>
          <w:rFonts w:ascii="仿宋" w:eastAsia="仿宋" w:hAnsi="仿宋" w:cs="仿宋"/>
          <w:color w:val="000000" w:themeColor="text1"/>
          <w:sz w:val="28"/>
          <w:szCs w:val="28"/>
        </w:rPr>
        <w:t>车</w:t>
      </w:r>
      <w:r w:rsidRPr="00B85C09">
        <w:rPr>
          <w:rFonts w:ascii="仿宋" w:eastAsia="仿宋" w:hAnsi="仿宋" w:cs="仿宋" w:hint="eastAsia"/>
          <w:color w:val="000000" w:themeColor="text1"/>
          <w:sz w:val="28"/>
          <w:szCs w:val="28"/>
        </w:rPr>
        <w:t>需求</w:t>
      </w:r>
      <w:r w:rsidRPr="00B85C09">
        <w:rPr>
          <w:rFonts w:ascii="仿宋" w:eastAsia="仿宋" w:hAnsi="仿宋" w:cs="仿宋"/>
          <w:color w:val="000000" w:themeColor="text1"/>
          <w:sz w:val="28"/>
          <w:szCs w:val="28"/>
        </w:rPr>
        <w:t>后，</w:t>
      </w:r>
      <w:r w:rsidRPr="00B85C09">
        <w:rPr>
          <w:rFonts w:ascii="仿宋" w:eastAsia="仿宋" w:hAnsi="仿宋" w:cs="仿宋" w:hint="eastAsia"/>
          <w:color w:val="000000" w:themeColor="text1"/>
          <w:sz w:val="28"/>
          <w:szCs w:val="28"/>
        </w:rPr>
        <w:t>供应商及时</w:t>
      </w:r>
      <w:r w:rsidRPr="00B85C09">
        <w:rPr>
          <w:rFonts w:ascii="仿宋" w:eastAsia="仿宋" w:hAnsi="仿宋" w:cs="仿宋"/>
          <w:color w:val="000000" w:themeColor="text1"/>
          <w:sz w:val="28"/>
          <w:szCs w:val="28"/>
        </w:rPr>
        <w:t>响应，</w:t>
      </w:r>
      <w:r w:rsidRPr="00B85C09">
        <w:rPr>
          <w:rFonts w:ascii="仿宋" w:eastAsia="仿宋" w:hAnsi="仿宋" w:cs="仿宋" w:hint="eastAsia"/>
          <w:color w:val="000000" w:themeColor="text1"/>
          <w:sz w:val="28"/>
          <w:szCs w:val="28"/>
        </w:rPr>
        <w:t>根据行车线路、道路环境、车辆类型和排量需求，安排车辆提前30分钟达到指定地点。</w:t>
      </w:r>
      <w:r w:rsidRPr="00B85C09">
        <w:rPr>
          <w:rFonts w:ascii="仿宋" w:eastAsia="仿宋" w:hAnsi="仿宋" w:cs="仿宋"/>
          <w:color w:val="000000" w:themeColor="text1"/>
          <w:sz w:val="28"/>
          <w:szCs w:val="28"/>
        </w:rPr>
        <w:t xml:space="preserve"> </w:t>
      </w:r>
    </w:p>
    <w:p w:rsidR="00221D81" w:rsidRPr="00B85C09" w:rsidRDefault="007A5C27">
      <w:pPr>
        <w:numPr>
          <w:ilvl w:val="0"/>
          <w:numId w:val="1"/>
        </w:numPr>
        <w:spacing w:line="440" w:lineRule="exact"/>
        <w:jc w:val="left"/>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车辆</w:t>
      </w:r>
      <w:r w:rsidRPr="00B85C09">
        <w:rPr>
          <w:rFonts w:ascii="仿宋" w:eastAsia="仿宋" w:hAnsi="仿宋" w:cs="仿宋"/>
          <w:color w:val="000000" w:themeColor="text1"/>
          <w:sz w:val="28"/>
          <w:szCs w:val="28"/>
        </w:rPr>
        <w:t>保险要求(成交供应商提供的租赁车辆</w:t>
      </w:r>
      <w:r w:rsidRPr="00B85C09">
        <w:rPr>
          <w:rFonts w:ascii="仿宋" w:eastAsia="仿宋" w:hAnsi="仿宋" w:cs="仿宋" w:hint="eastAsia"/>
          <w:color w:val="000000" w:themeColor="text1"/>
          <w:sz w:val="28"/>
          <w:szCs w:val="28"/>
        </w:rPr>
        <w:t>须包含但不限于</w:t>
      </w:r>
    </w:p>
    <w:p w:rsidR="00221D81" w:rsidRPr="00B85C09" w:rsidRDefault="007A5C27">
      <w:pPr>
        <w:spacing w:line="440" w:lineRule="exact"/>
        <w:jc w:val="left"/>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以下险种</w:t>
      </w:r>
      <w:r w:rsidRPr="00B85C09">
        <w:rPr>
          <w:rFonts w:ascii="仿宋" w:eastAsia="仿宋" w:hAnsi="仿宋" w:cs="仿宋"/>
          <w:color w:val="000000" w:themeColor="text1"/>
          <w:sz w:val="28"/>
          <w:szCs w:val="28"/>
        </w:rPr>
        <w:t>)</w:t>
      </w:r>
    </w:p>
    <w:p w:rsidR="00221D81" w:rsidRPr="00B85C09" w:rsidRDefault="007A5C27">
      <w:pPr>
        <w:spacing w:line="440" w:lineRule="exact"/>
        <w:ind w:firstLineChars="200" w:firstLine="592"/>
        <w:jc w:val="left"/>
        <w:rPr>
          <w:rFonts w:ascii="仿宋" w:eastAsia="仿宋" w:hAnsi="仿宋" w:cs="仿宋"/>
          <w:color w:val="000000" w:themeColor="text1"/>
          <w:spacing w:val="8"/>
          <w:kern w:val="0"/>
          <w:sz w:val="28"/>
          <w:szCs w:val="28"/>
        </w:rPr>
      </w:pPr>
      <w:r w:rsidRPr="00B85C09">
        <w:rPr>
          <w:rFonts w:ascii="仿宋" w:eastAsia="仿宋" w:hAnsi="仿宋" w:cs="仿宋" w:hint="eastAsia"/>
          <w:color w:val="000000" w:themeColor="text1"/>
          <w:spacing w:val="8"/>
          <w:kern w:val="0"/>
          <w:sz w:val="28"/>
          <w:szCs w:val="28"/>
        </w:rPr>
        <w:t>（</w:t>
      </w:r>
      <w:r w:rsidRPr="00B85C09">
        <w:rPr>
          <w:rFonts w:ascii="仿宋" w:eastAsia="仿宋" w:hAnsi="仿宋" w:cs="仿宋"/>
          <w:color w:val="000000" w:themeColor="text1"/>
          <w:spacing w:val="8"/>
          <w:kern w:val="0"/>
          <w:sz w:val="28"/>
          <w:szCs w:val="28"/>
        </w:rPr>
        <w:t>1）</w:t>
      </w:r>
      <w:proofErr w:type="gramStart"/>
      <w:r w:rsidRPr="00B85C09">
        <w:rPr>
          <w:rFonts w:ascii="仿宋" w:eastAsia="仿宋" w:hAnsi="仿宋" w:cs="仿宋"/>
          <w:color w:val="000000" w:themeColor="text1"/>
          <w:spacing w:val="8"/>
          <w:kern w:val="0"/>
          <w:sz w:val="28"/>
          <w:szCs w:val="28"/>
        </w:rPr>
        <w:t>交强险</w:t>
      </w:r>
      <w:proofErr w:type="gramEnd"/>
      <w:r w:rsidRPr="00B85C09">
        <w:rPr>
          <w:rFonts w:ascii="仿宋" w:eastAsia="仿宋" w:hAnsi="仿宋" w:cs="仿宋"/>
          <w:color w:val="000000" w:themeColor="text1"/>
          <w:spacing w:val="8"/>
          <w:kern w:val="0"/>
          <w:sz w:val="28"/>
          <w:szCs w:val="28"/>
        </w:rPr>
        <w:t>：按国家相关规定参保</w:t>
      </w:r>
    </w:p>
    <w:p w:rsidR="00221D81" w:rsidRPr="00B85C09" w:rsidRDefault="007A5C27">
      <w:pPr>
        <w:spacing w:line="440" w:lineRule="exact"/>
        <w:ind w:firstLineChars="200" w:firstLine="592"/>
        <w:jc w:val="left"/>
        <w:rPr>
          <w:rFonts w:ascii="仿宋" w:eastAsia="仿宋" w:hAnsi="仿宋" w:cs="仿宋"/>
          <w:color w:val="000000" w:themeColor="text1"/>
          <w:spacing w:val="8"/>
          <w:kern w:val="0"/>
          <w:sz w:val="28"/>
          <w:szCs w:val="28"/>
        </w:rPr>
      </w:pPr>
      <w:r w:rsidRPr="00B85C09">
        <w:rPr>
          <w:rFonts w:ascii="仿宋" w:eastAsia="仿宋" w:hAnsi="仿宋" w:cs="仿宋" w:hint="eastAsia"/>
          <w:color w:val="000000" w:themeColor="text1"/>
          <w:spacing w:val="8"/>
          <w:kern w:val="0"/>
          <w:sz w:val="28"/>
          <w:szCs w:val="28"/>
        </w:rPr>
        <w:t>（</w:t>
      </w:r>
      <w:r w:rsidRPr="00B85C09">
        <w:rPr>
          <w:rFonts w:ascii="仿宋" w:eastAsia="仿宋" w:hAnsi="仿宋" w:cs="仿宋"/>
          <w:color w:val="000000" w:themeColor="text1"/>
          <w:spacing w:val="8"/>
          <w:kern w:val="0"/>
          <w:sz w:val="28"/>
          <w:szCs w:val="28"/>
        </w:rPr>
        <w:t>2）车损险：根据租赁车辆实际参保</w:t>
      </w:r>
    </w:p>
    <w:p w:rsidR="00221D81" w:rsidRPr="00B85C09" w:rsidRDefault="007A5C27">
      <w:pPr>
        <w:spacing w:line="440" w:lineRule="exact"/>
        <w:ind w:firstLineChars="200" w:firstLine="592"/>
        <w:jc w:val="left"/>
        <w:rPr>
          <w:rFonts w:ascii="仿宋" w:eastAsia="仿宋" w:hAnsi="仿宋" w:cs="仿宋"/>
          <w:color w:val="000000" w:themeColor="text1"/>
          <w:spacing w:val="8"/>
          <w:kern w:val="0"/>
          <w:sz w:val="28"/>
          <w:szCs w:val="28"/>
        </w:rPr>
      </w:pPr>
      <w:r w:rsidRPr="00B85C09">
        <w:rPr>
          <w:rFonts w:ascii="仿宋" w:eastAsia="仿宋" w:hAnsi="仿宋" w:cs="仿宋" w:hint="eastAsia"/>
          <w:color w:val="000000" w:themeColor="text1"/>
          <w:spacing w:val="8"/>
          <w:kern w:val="0"/>
          <w:sz w:val="28"/>
          <w:szCs w:val="28"/>
        </w:rPr>
        <w:t>（</w:t>
      </w:r>
      <w:r w:rsidRPr="00B85C09">
        <w:rPr>
          <w:rFonts w:ascii="仿宋" w:eastAsia="仿宋" w:hAnsi="仿宋" w:cs="仿宋"/>
          <w:color w:val="000000" w:themeColor="text1"/>
          <w:spacing w:val="8"/>
          <w:kern w:val="0"/>
          <w:sz w:val="28"/>
          <w:szCs w:val="28"/>
        </w:rPr>
        <w:t>3）第三者责任险：≥100万元</w:t>
      </w:r>
    </w:p>
    <w:p w:rsidR="00221D81" w:rsidRPr="00B85C09" w:rsidRDefault="007A5C27">
      <w:pPr>
        <w:spacing w:line="440" w:lineRule="exact"/>
        <w:ind w:firstLineChars="200" w:firstLine="592"/>
        <w:jc w:val="left"/>
        <w:rPr>
          <w:rFonts w:ascii="仿宋" w:eastAsia="仿宋" w:hAnsi="仿宋" w:cs="仿宋"/>
          <w:color w:val="000000" w:themeColor="text1"/>
          <w:spacing w:val="8"/>
          <w:kern w:val="0"/>
          <w:sz w:val="28"/>
          <w:szCs w:val="28"/>
        </w:rPr>
      </w:pPr>
      <w:r w:rsidRPr="00B85C09">
        <w:rPr>
          <w:rFonts w:ascii="仿宋" w:eastAsia="仿宋" w:hAnsi="仿宋" w:cs="仿宋" w:hint="eastAsia"/>
          <w:color w:val="000000" w:themeColor="text1"/>
          <w:spacing w:val="8"/>
          <w:kern w:val="0"/>
          <w:sz w:val="28"/>
          <w:szCs w:val="28"/>
        </w:rPr>
        <w:t>（</w:t>
      </w:r>
      <w:r w:rsidRPr="00B85C09">
        <w:rPr>
          <w:rFonts w:ascii="仿宋" w:eastAsia="仿宋" w:hAnsi="仿宋" w:cs="仿宋"/>
          <w:color w:val="000000" w:themeColor="text1"/>
          <w:spacing w:val="8"/>
          <w:kern w:val="0"/>
          <w:sz w:val="28"/>
          <w:szCs w:val="28"/>
        </w:rPr>
        <w:t>4）车上人员责任险每座（包括驾驶人、乘客）：≥5</w:t>
      </w:r>
      <w:r w:rsidRPr="00B85C09">
        <w:rPr>
          <w:rFonts w:ascii="仿宋" w:eastAsia="仿宋" w:hAnsi="仿宋" w:cs="仿宋" w:hint="eastAsia"/>
          <w:color w:val="000000" w:themeColor="text1"/>
          <w:spacing w:val="8"/>
          <w:kern w:val="0"/>
          <w:sz w:val="28"/>
          <w:szCs w:val="28"/>
        </w:rPr>
        <w:t>万元</w:t>
      </w:r>
    </w:p>
    <w:p w:rsidR="00221D81" w:rsidRPr="00B85C09" w:rsidRDefault="007A5C27">
      <w:pPr>
        <w:spacing w:line="440" w:lineRule="exact"/>
        <w:ind w:firstLineChars="200" w:firstLine="592"/>
        <w:jc w:val="left"/>
        <w:rPr>
          <w:rFonts w:ascii="仿宋" w:eastAsia="仿宋" w:hAnsi="仿宋" w:cs="仿宋"/>
          <w:color w:val="000000" w:themeColor="text1"/>
          <w:spacing w:val="8"/>
          <w:kern w:val="0"/>
          <w:sz w:val="28"/>
          <w:szCs w:val="28"/>
        </w:rPr>
      </w:pPr>
      <w:r w:rsidRPr="00B85C09">
        <w:rPr>
          <w:rFonts w:ascii="仿宋" w:eastAsia="仿宋" w:hAnsi="仿宋" w:cs="仿宋" w:hint="eastAsia"/>
          <w:color w:val="000000" w:themeColor="text1"/>
          <w:spacing w:val="8"/>
          <w:kern w:val="0"/>
          <w:sz w:val="28"/>
          <w:szCs w:val="28"/>
        </w:rPr>
        <w:t>（</w:t>
      </w:r>
      <w:r w:rsidRPr="00B85C09">
        <w:rPr>
          <w:rFonts w:ascii="仿宋" w:eastAsia="仿宋" w:hAnsi="仿宋" w:cs="仿宋"/>
          <w:color w:val="000000" w:themeColor="text1"/>
          <w:spacing w:val="8"/>
          <w:kern w:val="0"/>
          <w:sz w:val="28"/>
          <w:szCs w:val="28"/>
        </w:rPr>
        <w:t>5）不计免赔险</w:t>
      </w:r>
      <w:r w:rsidRPr="00B85C09">
        <w:rPr>
          <w:rFonts w:ascii="仿宋" w:eastAsia="仿宋" w:hAnsi="仿宋" w:cs="仿宋"/>
          <w:color w:val="000000" w:themeColor="text1"/>
          <w:spacing w:val="8"/>
          <w:kern w:val="0"/>
          <w:sz w:val="28"/>
          <w:szCs w:val="28"/>
        </w:rPr>
        <w:tab/>
      </w:r>
    </w:p>
    <w:p w:rsidR="00221D81" w:rsidRPr="00B85C09" w:rsidRDefault="007A5C27">
      <w:pPr>
        <w:spacing w:line="440" w:lineRule="exact"/>
        <w:ind w:firstLineChars="200" w:firstLine="592"/>
        <w:jc w:val="left"/>
        <w:rPr>
          <w:rFonts w:ascii="仿宋" w:eastAsia="仿宋" w:hAnsi="仿宋" w:cs="仿宋"/>
          <w:color w:val="000000" w:themeColor="text1"/>
          <w:spacing w:val="8"/>
          <w:kern w:val="0"/>
          <w:sz w:val="28"/>
          <w:szCs w:val="28"/>
        </w:rPr>
      </w:pPr>
      <w:r w:rsidRPr="00B85C09">
        <w:rPr>
          <w:rFonts w:ascii="仿宋" w:eastAsia="仿宋" w:hAnsi="仿宋" w:cs="仿宋" w:hint="eastAsia"/>
          <w:color w:val="000000" w:themeColor="text1"/>
          <w:spacing w:val="8"/>
          <w:kern w:val="0"/>
          <w:sz w:val="28"/>
          <w:szCs w:val="28"/>
        </w:rPr>
        <w:t>（</w:t>
      </w:r>
      <w:r w:rsidRPr="00B85C09">
        <w:rPr>
          <w:rFonts w:ascii="仿宋" w:eastAsia="仿宋" w:hAnsi="仿宋" w:cs="仿宋"/>
          <w:color w:val="000000" w:themeColor="text1"/>
          <w:spacing w:val="8"/>
          <w:kern w:val="0"/>
          <w:sz w:val="28"/>
          <w:szCs w:val="28"/>
        </w:rPr>
        <w:t>6）盗抢险</w:t>
      </w:r>
    </w:p>
    <w:p w:rsidR="00221D81" w:rsidRPr="00B85C09" w:rsidRDefault="007A5C27">
      <w:pPr>
        <w:widowControl/>
        <w:spacing w:line="440" w:lineRule="exact"/>
        <w:ind w:firstLine="600"/>
        <w:rPr>
          <w:rFonts w:ascii="仿宋" w:eastAsia="仿宋" w:hAnsi="仿宋" w:cs="仿宋"/>
          <w:color w:val="000000" w:themeColor="text1"/>
          <w:kern w:val="0"/>
          <w:sz w:val="28"/>
          <w:szCs w:val="28"/>
        </w:rPr>
      </w:pPr>
      <w:r w:rsidRPr="00B85C09">
        <w:rPr>
          <w:rFonts w:ascii="仿宋" w:eastAsia="仿宋" w:hAnsi="仿宋" w:cs="仿宋"/>
          <w:color w:val="000000" w:themeColor="text1"/>
          <w:kern w:val="0"/>
          <w:sz w:val="28"/>
          <w:szCs w:val="28"/>
        </w:rPr>
        <w:lastRenderedPageBreak/>
        <w:t>4.租赁期间相关责任</w:t>
      </w:r>
    </w:p>
    <w:p w:rsidR="00221D81" w:rsidRPr="00B85C09" w:rsidRDefault="007A5C27">
      <w:pPr>
        <w:pStyle w:val="1"/>
        <w:spacing w:line="440" w:lineRule="exact"/>
        <w:ind w:firstLineChars="200" w:firstLine="560"/>
        <w:rPr>
          <w:rFonts w:ascii="仿宋" w:eastAsia="仿宋" w:hAnsi="仿宋" w:cs="仿宋"/>
          <w:color w:val="000000" w:themeColor="text1"/>
          <w:kern w:val="0"/>
          <w:sz w:val="28"/>
          <w:szCs w:val="28"/>
        </w:rPr>
      </w:pPr>
      <w:r w:rsidRPr="00B85C09">
        <w:rPr>
          <w:rFonts w:ascii="仿宋" w:eastAsia="仿宋" w:hAnsi="仿宋" w:cs="仿宋" w:hint="eastAsia"/>
          <w:color w:val="000000" w:themeColor="text1"/>
          <w:kern w:val="0"/>
          <w:sz w:val="28"/>
          <w:szCs w:val="28"/>
        </w:rPr>
        <w:t>租赁期间发生的违章、故障、事故等均由供应商承担相关责任（因采购方原因造成的除外）。若租赁车辆因故障或事故导致车辆无法继续使用的，</w:t>
      </w:r>
      <w:r w:rsidRPr="00B85C09">
        <w:rPr>
          <w:rFonts w:ascii="仿宋" w:eastAsia="仿宋" w:hAnsi="仿宋" w:cs="仿宋" w:hint="eastAsia"/>
          <w:color w:val="000000" w:themeColor="text1"/>
          <w:sz w:val="28"/>
          <w:szCs w:val="28"/>
        </w:rPr>
        <w:t>供应商</w:t>
      </w:r>
      <w:r w:rsidRPr="00B85C09">
        <w:rPr>
          <w:rFonts w:ascii="仿宋" w:eastAsia="仿宋" w:hAnsi="仿宋" w:cs="仿宋" w:hint="eastAsia"/>
          <w:color w:val="000000" w:themeColor="text1"/>
          <w:kern w:val="0"/>
          <w:sz w:val="28"/>
          <w:szCs w:val="28"/>
        </w:rPr>
        <w:t>应立即采取措施，提供同等车辆，1小时内到达指定地点，保障后续出行需求。</w:t>
      </w:r>
    </w:p>
    <w:p w:rsidR="00221D81" w:rsidRPr="00B85C09" w:rsidRDefault="007A5C27">
      <w:pPr>
        <w:pStyle w:val="1"/>
        <w:spacing w:line="440" w:lineRule="exact"/>
        <w:ind w:firstLineChars="200"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kern w:val="0"/>
          <w:sz w:val="28"/>
          <w:szCs w:val="28"/>
        </w:rPr>
        <w:t>5.</w:t>
      </w:r>
      <w:r w:rsidRPr="00B85C09">
        <w:rPr>
          <w:rFonts w:ascii="仿宋" w:eastAsia="仿宋" w:hAnsi="仿宋" w:cs="仿宋"/>
          <w:color w:val="000000" w:themeColor="text1"/>
          <w:kern w:val="0"/>
          <w:sz w:val="28"/>
          <w:szCs w:val="28"/>
        </w:rPr>
        <w:t>成交供应商应保证</w:t>
      </w:r>
      <w:r w:rsidRPr="00B85C09">
        <w:rPr>
          <w:rFonts w:ascii="仿宋" w:eastAsia="仿宋" w:hAnsi="仿宋" w:cs="仿宋" w:hint="eastAsia"/>
          <w:color w:val="000000" w:themeColor="text1"/>
          <w:kern w:val="0"/>
          <w:sz w:val="28"/>
          <w:szCs w:val="28"/>
        </w:rPr>
        <w:t>租赁车辆的车况良好、干净整洁、燃油及电量充足等。</w:t>
      </w:r>
      <w:r w:rsidRPr="00B85C09">
        <w:rPr>
          <w:rFonts w:ascii="仿宋" w:eastAsia="仿宋" w:hAnsi="仿宋" w:cs="仿宋" w:hint="eastAsia"/>
          <w:color w:val="000000" w:themeColor="text1"/>
          <w:sz w:val="28"/>
          <w:szCs w:val="28"/>
        </w:rPr>
        <w:t>驾驶人员服务过程中应做到着装得体、热情周到、文明礼貌、服从安排等。</w:t>
      </w:r>
    </w:p>
    <w:p w:rsidR="00221D81" w:rsidRPr="00B85C09" w:rsidRDefault="007A5C27">
      <w:pPr>
        <w:spacing w:line="440" w:lineRule="exact"/>
        <w:ind w:firstLine="641"/>
        <w:rPr>
          <w:rFonts w:ascii="仿宋" w:eastAsia="仿宋" w:hAnsi="仿宋" w:cs="仿宋"/>
          <w:color w:val="000000" w:themeColor="text1"/>
          <w:kern w:val="0"/>
          <w:sz w:val="28"/>
          <w:szCs w:val="28"/>
        </w:rPr>
      </w:pPr>
      <w:r w:rsidRPr="00B85C09">
        <w:rPr>
          <w:rFonts w:ascii="仿宋" w:eastAsia="仿宋" w:hAnsi="仿宋" w:cs="仿宋" w:hint="eastAsia"/>
          <w:color w:val="000000" w:themeColor="text1"/>
          <w:kern w:val="0"/>
          <w:sz w:val="28"/>
          <w:szCs w:val="28"/>
        </w:rPr>
        <w:t>6.成交供应商应向采购方提供租赁服务单位车辆管理信息化系统的账号及授权，以便采购方通过信息化系统加强对租赁车辆使用的监控和管理。</w:t>
      </w:r>
    </w:p>
    <w:p w:rsidR="00221D81" w:rsidRPr="00B85C09" w:rsidRDefault="007A5C27">
      <w:pPr>
        <w:spacing w:line="440" w:lineRule="exact"/>
        <w:ind w:firstLine="641"/>
        <w:rPr>
          <w:rFonts w:ascii="仿宋" w:eastAsia="仿宋" w:hAnsi="仿宋" w:cs="仿宋"/>
          <w:color w:val="000000" w:themeColor="text1"/>
          <w:kern w:val="0"/>
          <w:sz w:val="28"/>
          <w:szCs w:val="28"/>
        </w:rPr>
      </w:pPr>
      <w:r w:rsidRPr="00B85C09">
        <w:rPr>
          <w:rFonts w:ascii="仿宋" w:eastAsia="仿宋" w:hAnsi="仿宋" w:cs="仿宋" w:hint="eastAsia"/>
          <w:color w:val="000000" w:themeColor="text1"/>
          <w:kern w:val="0"/>
          <w:sz w:val="28"/>
          <w:szCs w:val="28"/>
        </w:rPr>
        <w:t>7.成交供应商应保证租赁车辆当天使用结束后，其驾驶人员实事求是、完整准确填写成交供应商的派车单，包括用车单位、车辆类型、车牌号、用车区域、行驶里程起止数、使用车辆起止时间、驾驶员名字及电话等信息，由采购方用车人员确认无误</w:t>
      </w:r>
      <w:bookmarkStart w:id="6" w:name="_GoBack"/>
      <w:bookmarkEnd w:id="6"/>
      <w:r w:rsidRPr="00B85C09">
        <w:rPr>
          <w:rFonts w:ascii="仿宋" w:eastAsia="仿宋" w:hAnsi="仿宋" w:cs="仿宋" w:hint="eastAsia"/>
          <w:color w:val="000000" w:themeColor="text1"/>
          <w:kern w:val="0"/>
          <w:sz w:val="28"/>
          <w:szCs w:val="28"/>
        </w:rPr>
        <w:t>后签署名字和电话。</w:t>
      </w:r>
    </w:p>
    <w:p w:rsidR="00221D81" w:rsidRPr="00B85C09" w:rsidRDefault="007A5C27">
      <w:pPr>
        <w:pStyle w:val="1"/>
        <w:spacing w:line="440" w:lineRule="exact"/>
        <w:ind w:firstLineChars="200" w:firstLine="560"/>
        <w:rPr>
          <w:rFonts w:ascii="仿宋" w:eastAsia="仿宋" w:hAnsi="仿宋" w:cs="仿宋"/>
          <w:color w:val="000000" w:themeColor="text1"/>
          <w:kern w:val="0"/>
          <w:sz w:val="28"/>
          <w:szCs w:val="28"/>
        </w:rPr>
      </w:pPr>
      <w:r w:rsidRPr="00B85C09">
        <w:rPr>
          <w:rFonts w:ascii="仿宋" w:eastAsia="仿宋" w:hAnsi="仿宋" w:cs="仿宋" w:hint="eastAsia"/>
          <w:color w:val="000000" w:themeColor="text1"/>
          <w:kern w:val="0"/>
          <w:sz w:val="28"/>
          <w:szCs w:val="28"/>
        </w:rPr>
        <w:t>8.采购方对租赁服务进行评价，如服务期内累计三次评价为不合格，且有相关证明并经双方认可，采购方有权单方面解除服务协议。</w:t>
      </w:r>
    </w:p>
    <w:p w:rsidR="00221D81" w:rsidRPr="00B85C09" w:rsidRDefault="007A5C27">
      <w:pPr>
        <w:pStyle w:val="1"/>
        <w:spacing w:line="440" w:lineRule="exact"/>
        <w:ind w:firstLineChars="200" w:firstLine="560"/>
        <w:rPr>
          <w:rFonts w:ascii="仿宋" w:eastAsia="仿宋" w:hAnsi="仿宋" w:cs="仿宋"/>
          <w:color w:val="000000" w:themeColor="text1"/>
          <w:kern w:val="0"/>
          <w:sz w:val="28"/>
          <w:szCs w:val="28"/>
        </w:rPr>
      </w:pPr>
      <w:r w:rsidRPr="00B85C09">
        <w:rPr>
          <w:rFonts w:ascii="仿宋" w:eastAsia="仿宋" w:hAnsi="仿宋" w:cs="仿宋" w:hint="eastAsia"/>
          <w:color w:val="000000" w:themeColor="text1"/>
          <w:kern w:val="0"/>
          <w:sz w:val="28"/>
          <w:szCs w:val="28"/>
        </w:rPr>
        <w:t>9、</w:t>
      </w:r>
      <w:r w:rsidRPr="00B85C09">
        <w:rPr>
          <w:rFonts w:ascii="仿宋" w:eastAsia="仿宋" w:hAnsi="仿宋" w:cs="仿宋" w:hint="eastAsia"/>
          <w:color w:val="000000" w:themeColor="text1"/>
          <w:sz w:val="28"/>
          <w:szCs w:val="28"/>
        </w:rPr>
        <w:t>成交供应商应向采购方提供涉及服务车辆的行驶证复印件、车辆购置证书复印件及其它证明材料，并加盖公章。</w:t>
      </w:r>
    </w:p>
    <w:p w:rsidR="00221D81" w:rsidRPr="00B85C09" w:rsidRDefault="007A5C27">
      <w:pPr>
        <w:spacing w:line="440" w:lineRule="exact"/>
        <w:ind w:firstLineChars="200" w:firstLine="560"/>
        <w:rPr>
          <w:rFonts w:ascii="仿宋" w:eastAsia="仿宋" w:hAnsi="仿宋" w:cs="仿宋"/>
          <w:bCs/>
          <w:color w:val="000000" w:themeColor="text1"/>
          <w:sz w:val="28"/>
          <w:szCs w:val="28"/>
        </w:rPr>
      </w:pPr>
      <w:r w:rsidRPr="00B85C09">
        <w:rPr>
          <w:rFonts w:ascii="仿宋" w:eastAsia="仿宋" w:hAnsi="仿宋" w:cs="仿宋" w:hint="eastAsia"/>
          <w:bCs/>
          <w:color w:val="000000" w:themeColor="text1"/>
          <w:sz w:val="28"/>
          <w:szCs w:val="28"/>
        </w:rPr>
        <w:t>三、服务期</w:t>
      </w:r>
    </w:p>
    <w:p w:rsidR="00221D81" w:rsidRPr="00B85C09" w:rsidRDefault="007A5C27">
      <w:pPr>
        <w:pStyle w:val="1"/>
        <w:spacing w:line="440" w:lineRule="exact"/>
        <w:ind w:firstLineChars="200" w:firstLine="560"/>
        <w:rPr>
          <w:rFonts w:ascii="仿宋" w:eastAsia="仿宋" w:hAnsi="仿宋" w:cs="仿宋"/>
          <w:color w:val="000000" w:themeColor="text1"/>
          <w:sz w:val="28"/>
          <w:szCs w:val="28"/>
        </w:rPr>
      </w:pPr>
      <w:r w:rsidRPr="00B85C09">
        <w:rPr>
          <w:rFonts w:ascii="仿宋" w:eastAsia="仿宋" w:hAnsi="仿宋" w:cs="仿宋"/>
          <w:color w:val="000000" w:themeColor="text1"/>
          <w:sz w:val="28"/>
          <w:szCs w:val="28"/>
        </w:rPr>
        <w:t>20</w:t>
      </w:r>
      <w:r w:rsidRPr="00B85C09">
        <w:rPr>
          <w:rFonts w:ascii="仿宋" w:eastAsia="仿宋" w:hAnsi="仿宋" w:cs="仿宋" w:hint="eastAsia"/>
          <w:color w:val="000000" w:themeColor="text1"/>
          <w:sz w:val="28"/>
          <w:szCs w:val="28"/>
        </w:rPr>
        <w:t>25</w:t>
      </w:r>
      <w:r w:rsidRPr="00B85C09">
        <w:rPr>
          <w:rFonts w:ascii="仿宋" w:eastAsia="仿宋" w:hAnsi="仿宋" w:cs="仿宋"/>
          <w:color w:val="000000" w:themeColor="text1"/>
          <w:sz w:val="28"/>
          <w:szCs w:val="28"/>
        </w:rPr>
        <w:t>年</w:t>
      </w:r>
      <w:r w:rsidRPr="00B85C09">
        <w:rPr>
          <w:rFonts w:ascii="仿宋" w:eastAsia="仿宋" w:hAnsi="仿宋" w:cs="仿宋" w:hint="eastAsia"/>
          <w:color w:val="000000" w:themeColor="text1"/>
          <w:sz w:val="28"/>
          <w:szCs w:val="28"/>
        </w:rPr>
        <w:t>4</w:t>
      </w:r>
      <w:r w:rsidRPr="00B85C09">
        <w:rPr>
          <w:rFonts w:ascii="仿宋" w:eastAsia="仿宋" w:hAnsi="仿宋" w:cs="仿宋"/>
          <w:color w:val="000000" w:themeColor="text1"/>
          <w:sz w:val="28"/>
          <w:szCs w:val="28"/>
        </w:rPr>
        <w:t>月</w:t>
      </w:r>
      <w:r w:rsidR="00531229" w:rsidRPr="00B85C09">
        <w:rPr>
          <w:rFonts w:ascii="仿宋" w:eastAsia="仿宋" w:hAnsi="仿宋" w:cs="仿宋" w:hint="eastAsia"/>
          <w:color w:val="000000" w:themeColor="text1"/>
          <w:sz w:val="28"/>
          <w:szCs w:val="28"/>
        </w:rPr>
        <w:t>3</w:t>
      </w:r>
      <w:r w:rsidRPr="00B85C09">
        <w:rPr>
          <w:rFonts w:ascii="仿宋" w:eastAsia="仿宋" w:hAnsi="仿宋" w:cs="仿宋"/>
          <w:color w:val="000000" w:themeColor="text1"/>
          <w:sz w:val="28"/>
          <w:szCs w:val="28"/>
        </w:rPr>
        <w:t>日—20</w:t>
      </w:r>
      <w:r w:rsidRPr="00B85C09">
        <w:rPr>
          <w:rFonts w:ascii="仿宋" w:eastAsia="仿宋" w:hAnsi="仿宋" w:cs="仿宋" w:hint="eastAsia"/>
          <w:color w:val="000000" w:themeColor="text1"/>
          <w:sz w:val="28"/>
          <w:szCs w:val="28"/>
        </w:rPr>
        <w:t>27</w:t>
      </w:r>
      <w:r w:rsidRPr="00B85C09">
        <w:rPr>
          <w:rFonts w:ascii="仿宋" w:eastAsia="仿宋" w:hAnsi="仿宋" w:cs="仿宋"/>
          <w:color w:val="000000" w:themeColor="text1"/>
          <w:sz w:val="28"/>
          <w:szCs w:val="28"/>
        </w:rPr>
        <w:t>年</w:t>
      </w:r>
      <w:r w:rsidRPr="00B85C09">
        <w:rPr>
          <w:rFonts w:ascii="仿宋" w:eastAsia="仿宋" w:hAnsi="仿宋" w:cs="仿宋" w:hint="eastAsia"/>
          <w:color w:val="000000" w:themeColor="text1"/>
          <w:sz w:val="28"/>
          <w:szCs w:val="28"/>
        </w:rPr>
        <w:t>2</w:t>
      </w:r>
      <w:r w:rsidRPr="00B85C09">
        <w:rPr>
          <w:rFonts w:ascii="仿宋" w:eastAsia="仿宋" w:hAnsi="仿宋" w:cs="仿宋"/>
          <w:color w:val="000000" w:themeColor="text1"/>
          <w:sz w:val="28"/>
          <w:szCs w:val="28"/>
        </w:rPr>
        <w:t>月</w:t>
      </w:r>
      <w:r w:rsidRPr="00B85C09">
        <w:rPr>
          <w:rFonts w:ascii="仿宋" w:eastAsia="仿宋" w:hAnsi="仿宋" w:cs="仿宋" w:hint="eastAsia"/>
          <w:color w:val="000000" w:themeColor="text1"/>
          <w:sz w:val="28"/>
          <w:szCs w:val="28"/>
        </w:rPr>
        <w:t>28</w:t>
      </w:r>
      <w:r w:rsidRPr="00B85C09">
        <w:rPr>
          <w:rFonts w:ascii="仿宋" w:eastAsia="仿宋" w:hAnsi="仿宋" w:cs="仿宋"/>
          <w:color w:val="000000" w:themeColor="text1"/>
          <w:sz w:val="28"/>
          <w:szCs w:val="28"/>
        </w:rPr>
        <w:t>日</w:t>
      </w:r>
    </w:p>
    <w:p w:rsidR="00221D81" w:rsidRPr="00B85C09" w:rsidRDefault="007A5C27">
      <w:pPr>
        <w:spacing w:line="440" w:lineRule="exact"/>
        <w:ind w:firstLineChars="200" w:firstLine="560"/>
        <w:rPr>
          <w:rFonts w:ascii="仿宋" w:eastAsia="仿宋" w:hAnsi="仿宋" w:cs="仿宋"/>
          <w:bCs/>
          <w:color w:val="000000" w:themeColor="text1"/>
          <w:sz w:val="28"/>
          <w:szCs w:val="28"/>
        </w:rPr>
      </w:pPr>
      <w:r w:rsidRPr="00B85C09">
        <w:rPr>
          <w:rFonts w:ascii="仿宋" w:eastAsia="仿宋" w:hAnsi="仿宋" w:cs="仿宋" w:hint="eastAsia"/>
          <w:bCs/>
          <w:color w:val="000000" w:themeColor="text1"/>
          <w:sz w:val="28"/>
          <w:szCs w:val="28"/>
        </w:rPr>
        <w:t>四、结算方式</w:t>
      </w:r>
    </w:p>
    <w:p w:rsidR="00221D81" w:rsidRPr="00B85C09" w:rsidRDefault="007A5C27">
      <w:pPr>
        <w:spacing w:line="440" w:lineRule="exact"/>
        <w:ind w:firstLineChars="200" w:firstLine="560"/>
        <w:rPr>
          <w:rFonts w:ascii="仿宋" w:eastAsia="仿宋" w:hAnsi="仿宋" w:cs="仿宋"/>
          <w:bCs/>
          <w:color w:val="000000" w:themeColor="text1"/>
          <w:sz w:val="28"/>
          <w:szCs w:val="28"/>
        </w:rPr>
      </w:pPr>
      <w:r w:rsidRPr="00B85C09">
        <w:rPr>
          <w:rFonts w:ascii="仿宋" w:eastAsia="仿宋" w:hAnsi="仿宋" w:cs="仿宋" w:hint="eastAsia"/>
          <w:bCs/>
          <w:color w:val="000000" w:themeColor="text1"/>
          <w:sz w:val="28"/>
          <w:szCs w:val="28"/>
        </w:rPr>
        <w:t>原则</w:t>
      </w:r>
      <w:r w:rsidRPr="00B85C09">
        <w:rPr>
          <w:rFonts w:ascii="仿宋" w:eastAsia="仿宋" w:hAnsi="仿宋" w:cs="仿宋"/>
          <w:bCs/>
          <w:color w:val="000000" w:themeColor="text1"/>
          <w:sz w:val="28"/>
          <w:szCs w:val="28"/>
        </w:rPr>
        <w:t>上按</w:t>
      </w:r>
      <w:r w:rsidRPr="00B85C09">
        <w:rPr>
          <w:rFonts w:ascii="仿宋" w:eastAsia="仿宋" w:hAnsi="仿宋" w:cs="仿宋" w:hint="eastAsia"/>
          <w:bCs/>
          <w:color w:val="000000" w:themeColor="text1"/>
          <w:sz w:val="28"/>
          <w:szCs w:val="28"/>
        </w:rPr>
        <w:t>月据实结算租赁费。成交供应商在每月</w:t>
      </w:r>
      <w:r w:rsidRPr="00B85C09">
        <w:rPr>
          <w:rFonts w:ascii="仿宋" w:eastAsia="仿宋" w:hAnsi="仿宋" w:cs="仿宋"/>
          <w:bCs/>
          <w:color w:val="000000" w:themeColor="text1"/>
          <w:sz w:val="28"/>
          <w:szCs w:val="28"/>
        </w:rPr>
        <w:t>1</w:t>
      </w:r>
      <w:r w:rsidRPr="00B85C09">
        <w:rPr>
          <w:rFonts w:ascii="仿宋" w:eastAsia="仿宋" w:hAnsi="仿宋" w:cs="仿宋" w:hint="eastAsia"/>
          <w:bCs/>
          <w:color w:val="000000" w:themeColor="text1"/>
          <w:sz w:val="28"/>
          <w:szCs w:val="28"/>
        </w:rPr>
        <w:t>5日前，对上月实际发生的费用明细报送采购方审核，采购方对审核情况无异议后按月进行</w:t>
      </w:r>
      <w:r w:rsidRPr="00B85C09">
        <w:rPr>
          <w:rFonts w:ascii="仿宋" w:eastAsia="仿宋" w:hAnsi="仿宋" w:cs="仿宋"/>
          <w:bCs/>
          <w:color w:val="000000" w:themeColor="text1"/>
          <w:sz w:val="28"/>
          <w:szCs w:val="28"/>
        </w:rPr>
        <w:t>结算</w:t>
      </w:r>
      <w:r w:rsidRPr="00B85C09">
        <w:rPr>
          <w:rFonts w:ascii="仿宋" w:eastAsia="仿宋" w:hAnsi="仿宋" w:cs="仿宋" w:hint="eastAsia"/>
          <w:bCs/>
          <w:color w:val="000000" w:themeColor="text1"/>
          <w:sz w:val="28"/>
          <w:szCs w:val="28"/>
        </w:rPr>
        <w:t>。</w:t>
      </w:r>
    </w:p>
    <w:p w:rsidR="00221D81" w:rsidRPr="00B85C09" w:rsidRDefault="007A5C27">
      <w:pPr>
        <w:spacing w:line="440" w:lineRule="exact"/>
        <w:ind w:firstLineChars="200" w:firstLine="560"/>
        <w:rPr>
          <w:rFonts w:ascii="仿宋" w:eastAsia="仿宋" w:hAnsi="仿宋" w:cs="仿宋"/>
          <w:bCs/>
          <w:color w:val="000000" w:themeColor="text1"/>
          <w:sz w:val="28"/>
          <w:szCs w:val="28"/>
        </w:rPr>
      </w:pPr>
      <w:r w:rsidRPr="00B85C09">
        <w:rPr>
          <w:rFonts w:ascii="仿宋" w:eastAsia="仿宋" w:hAnsi="仿宋" w:cs="仿宋" w:hint="eastAsia"/>
          <w:bCs/>
          <w:color w:val="000000" w:themeColor="text1"/>
          <w:sz w:val="28"/>
          <w:szCs w:val="28"/>
        </w:rPr>
        <w:t>五</w:t>
      </w:r>
      <w:r w:rsidRPr="00B85C09">
        <w:rPr>
          <w:rFonts w:ascii="仿宋" w:eastAsia="仿宋" w:hAnsi="仿宋" w:cs="仿宋"/>
          <w:bCs/>
          <w:color w:val="000000" w:themeColor="text1"/>
          <w:sz w:val="28"/>
          <w:szCs w:val="28"/>
        </w:rPr>
        <w:t>、</w:t>
      </w:r>
      <w:r w:rsidRPr="00B85C09">
        <w:rPr>
          <w:rFonts w:ascii="仿宋" w:eastAsia="仿宋" w:hAnsi="仿宋" w:cs="仿宋" w:hint="eastAsia"/>
          <w:bCs/>
          <w:color w:val="000000" w:themeColor="text1"/>
          <w:sz w:val="28"/>
          <w:szCs w:val="28"/>
        </w:rPr>
        <w:t>报价要求</w:t>
      </w:r>
    </w:p>
    <w:p w:rsidR="00221D81" w:rsidRPr="00B85C09" w:rsidRDefault="007A5C27">
      <w:pPr>
        <w:pStyle w:val="1"/>
        <w:spacing w:line="440" w:lineRule="exact"/>
        <w:ind w:firstLineChars="200"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（一）报价方式</w:t>
      </w:r>
    </w:p>
    <w:p w:rsidR="00221D81" w:rsidRPr="00B85C09" w:rsidRDefault="007A5C27">
      <w:pPr>
        <w:autoSpaceDE w:val="0"/>
        <w:autoSpaceDN w:val="0"/>
        <w:spacing w:line="440" w:lineRule="exact"/>
        <w:ind w:firstLine="48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1.</w:t>
      </w:r>
      <w:proofErr w:type="gramStart"/>
      <w:r w:rsidRPr="00B85C09">
        <w:rPr>
          <w:rFonts w:eastAsia="方正仿宋_GBK" w:hint="eastAsia"/>
          <w:color w:val="000000" w:themeColor="text1"/>
          <w:kern w:val="0"/>
          <w:sz w:val="28"/>
          <w:szCs w:val="28"/>
        </w:rPr>
        <w:t>以渝机管</w:t>
      </w:r>
      <w:proofErr w:type="gramEnd"/>
      <w:r w:rsidRPr="00B85C09">
        <w:rPr>
          <w:rFonts w:eastAsia="方正仿宋_GBK" w:hint="eastAsia"/>
          <w:color w:val="000000" w:themeColor="text1"/>
          <w:kern w:val="0"/>
          <w:sz w:val="28"/>
          <w:szCs w:val="28"/>
        </w:rPr>
        <w:t>发〔</w:t>
      </w:r>
      <w:r w:rsidRPr="00B85C09">
        <w:rPr>
          <w:rFonts w:eastAsia="方正仿宋_GBK"/>
          <w:color w:val="000000" w:themeColor="text1"/>
          <w:kern w:val="0"/>
          <w:sz w:val="28"/>
          <w:szCs w:val="28"/>
        </w:rPr>
        <w:t>2025</w:t>
      </w:r>
      <w:r w:rsidRPr="00B85C09">
        <w:rPr>
          <w:rFonts w:eastAsia="方正仿宋_GBK" w:hint="eastAsia"/>
          <w:color w:val="000000" w:themeColor="text1"/>
          <w:kern w:val="0"/>
          <w:sz w:val="28"/>
          <w:szCs w:val="28"/>
        </w:rPr>
        <w:t>〕</w:t>
      </w:r>
      <w:r w:rsidRPr="00B85C09">
        <w:rPr>
          <w:rFonts w:eastAsia="方正仿宋_GBK"/>
          <w:color w:val="000000" w:themeColor="text1"/>
          <w:kern w:val="0"/>
          <w:sz w:val="28"/>
          <w:szCs w:val="28"/>
        </w:rPr>
        <w:t>10</w:t>
      </w:r>
      <w:r w:rsidRPr="00B85C09">
        <w:rPr>
          <w:rFonts w:eastAsia="方正仿宋_GBK" w:hint="eastAsia"/>
          <w:color w:val="000000" w:themeColor="text1"/>
          <w:kern w:val="0"/>
          <w:sz w:val="28"/>
          <w:szCs w:val="28"/>
        </w:rPr>
        <w:t>号文件明确</w:t>
      </w:r>
      <w:r w:rsidRPr="00B85C09">
        <w:rPr>
          <w:rFonts w:ascii="仿宋" w:eastAsia="仿宋" w:hAnsi="仿宋" w:cs="仿宋" w:hint="eastAsia"/>
          <w:color w:val="000000" w:themeColor="text1"/>
          <w:sz w:val="28"/>
          <w:szCs w:val="28"/>
        </w:rPr>
        <w:t>的各类型车辆租赁限价、服务单位承诺折扣率为基准，供应商报出车辆租赁费用折扣率（该折扣率应</w:t>
      </w:r>
      <w:proofErr w:type="gramStart"/>
      <w:r w:rsidRPr="00B85C09">
        <w:rPr>
          <w:rFonts w:ascii="仿宋" w:eastAsia="仿宋" w:hAnsi="仿宋" w:cs="仿宋" w:hint="eastAsia"/>
          <w:color w:val="000000" w:themeColor="text1"/>
          <w:sz w:val="28"/>
          <w:szCs w:val="28"/>
        </w:rPr>
        <w:t>低于</w:t>
      </w:r>
      <w:r w:rsidRPr="00B85C09">
        <w:rPr>
          <w:rFonts w:eastAsia="方正仿宋_GBK" w:hint="eastAsia"/>
          <w:color w:val="000000" w:themeColor="text1"/>
          <w:kern w:val="0"/>
          <w:sz w:val="28"/>
          <w:szCs w:val="28"/>
        </w:rPr>
        <w:t>渝机管</w:t>
      </w:r>
      <w:proofErr w:type="gramEnd"/>
      <w:r w:rsidRPr="00B85C09">
        <w:rPr>
          <w:rFonts w:eastAsia="方正仿宋_GBK" w:hint="eastAsia"/>
          <w:color w:val="000000" w:themeColor="text1"/>
          <w:kern w:val="0"/>
          <w:sz w:val="28"/>
          <w:szCs w:val="28"/>
        </w:rPr>
        <w:t>发〔</w:t>
      </w:r>
      <w:r w:rsidRPr="00B85C09">
        <w:rPr>
          <w:rFonts w:eastAsia="方正仿宋_GBK"/>
          <w:color w:val="000000" w:themeColor="text1"/>
          <w:kern w:val="0"/>
          <w:sz w:val="28"/>
          <w:szCs w:val="28"/>
        </w:rPr>
        <w:t>2025</w:t>
      </w:r>
      <w:r w:rsidRPr="00B85C09">
        <w:rPr>
          <w:rFonts w:eastAsia="方正仿宋_GBK" w:hint="eastAsia"/>
          <w:color w:val="000000" w:themeColor="text1"/>
          <w:kern w:val="0"/>
          <w:sz w:val="28"/>
          <w:szCs w:val="28"/>
        </w:rPr>
        <w:t>〕</w:t>
      </w:r>
      <w:r w:rsidRPr="00B85C09">
        <w:rPr>
          <w:rFonts w:eastAsia="方正仿宋_GBK"/>
          <w:color w:val="000000" w:themeColor="text1"/>
          <w:kern w:val="0"/>
          <w:sz w:val="28"/>
          <w:szCs w:val="28"/>
        </w:rPr>
        <w:t>10</w:t>
      </w:r>
      <w:r w:rsidRPr="00B85C09">
        <w:rPr>
          <w:rFonts w:eastAsia="方正仿宋_GBK" w:hint="eastAsia"/>
          <w:color w:val="000000" w:themeColor="text1"/>
          <w:kern w:val="0"/>
          <w:sz w:val="28"/>
          <w:szCs w:val="28"/>
        </w:rPr>
        <w:t>号文件明确的</w:t>
      </w:r>
      <w:r w:rsidRPr="00B85C09">
        <w:rPr>
          <w:rFonts w:ascii="仿宋" w:eastAsia="仿宋" w:hAnsi="仿宋" w:cs="仿宋" w:hint="eastAsia"/>
          <w:color w:val="000000" w:themeColor="text1"/>
          <w:sz w:val="28"/>
          <w:szCs w:val="28"/>
        </w:rPr>
        <w:t>服务单位承诺折扣率）</w:t>
      </w:r>
      <w:r w:rsidR="00BE6090" w:rsidRPr="00B85C09">
        <w:rPr>
          <w:rFonts w:ascii="仿宋" w:eastAsia="仿宋" w:hAnsi="仿宋" w:cs="仿宋" w:hint="eastAsia"/>
          <w:color w:val="000000" w:themeColor="text1"/>
          <w:sz w:val="28"/>
          <w:szCs w:val="28"/>
        </w:rPr>
        <w:t>。</w:t>
      </w:r>
    </w:p>
    <w:p w:rsidR="00221D81" w:rsidRPr="00B85C09" w:rsidRDefault="007A5C27">
      <w:pPr>
        <w:autoSpaceDE w:val="0"/>
        <w:autoSpaceDN w:val="0"/>
        <w:spacing w:line="440" w:lineRule="exact"/>
        <w:ind w:firstLine="48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2.以采购方给出的9座以下车辆驾驶人员租赁限价“150元/半天、</w:t>
      </w:r>
      <w:r w:rsidRPr="00B85C09">
        <w:rPr>
          <w:rFonts w:ascii="仿宋" w:eastAsia="仿宋" w:hAnsi="仿宋" w:cs="仿宋" w:hint="eastAsia"/>
          <w:color w:val="000000" w:themeColor="text1"/>
          <w:sz w:val="28"/>
          <w:szCs w:val="28"/>
        </w:rPr>
        <w:lastRenderedPageBreak/>
        <w:t>280元/天”为基准，报出驾驶人员租赁费用折扣率。</w:t>
      </w:r>
    </w:p>
    <w:p w:rsidR="00221D81" w:rsidRPr="00B85C09" w:rsidRDefault="007A5C27">
      <w:pPr>
        <w:autoSpaceDE w:val="0"/>
        <w:autoSpaceDN w:val="0"/>
        <w:spacing w:line="440" w:lineRule="exact"/>
        <w:ind w:firstLine="48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（二）</w:t>
      </w:r>
      <w:r w:rsidRPr="00B85C09">
        <w:rPr>
          <w:rFonts w:ascii="仿宋" w:eastAsia="仿宋" w:hAnsi="仿宋" w:cs="仿宋"/>
          <w:color w:val="000000" w:themeColor="text1"/>
          <w:sz w:val="28"/>
          <w:szCs w:val="28"/>
        </w:rPr>
        <w:t>费用</w:t>
      </w:r>
      <w:r w:rsidRPr="00B85C09">
        <w:rPr>
          <w:rFonts w:ascii="仿宋" w:eastAsia="仿宋" w:hAnsi="仿宋" w:cs="仿宋" w:hint="eastAsia"/>
          <w:color w:val="000000" w:themeColor="text1"/>
          <w:sz w:val="28"/>
          <w:szCs w:val="28"/>
        </w:rPr>
        <w:t>结算依据、标准</w:t>
      </w:r>
    </w:p>
    <w:p w:rsidR="00221D81" w:rsidRPr="00B85C09" w:rsidRDefault="007A5C27">
      <w:pPr>
        <w:pStyle w:val="aa"/>
        <w:autoSpaceDE w:val="0"/>
        <w:autoSpaceDN w:val="0"/>
        <w:spacing w:line="500" w:lineRule="exact"/>
        <w:ind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1、</w:t>
      </w:r>
      <w:r w:rsidRPr="00B85C09">
        <w:rPr>
          <w:rFonts w:ascii="仿宋" w:eastAsia="仿宋" w:hAnsi="仿宋" w:cs="仿宋"/>
          <w:color w:val="000000" w:themeColor="text1"/>
          <w:sz w:val="28"/>
          <w:szCs w:val="28"/>
        </w:rPr>
        <w:t>里程与计时：以公务出行开始时作为时程和里程起点，公务出行结束时作为时程和里程终点。</w:t>
      </w:r>
    </w:p>
    <w:p w:rsidR="00221D81" w:rsidRPr="00B85C09" w:rsidRDefault="007A5C27">
      <w:pPr>
        <w:pStyle w:val="aa"/>
        <w:autoSpaceDE w:val="0"/>
        <w:autoSpaceDN w:val="0"/>
        <w:spacing w:line="500" w:lineRule="exact"/>
        <w:ind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2、车辆租赁产生的油费、电费、油电综合费、路桥费、停车费等由采购方承担。油费、油电综合费、电费不做折扣数据，其单价</w:t>
      </w:r>
      <w:proofErr w:type="gramStart"/>
      <w:r w:rsidRPr="00B85C09">
        <w:rPr>
          <w:rFonts w:ascii="仿宋" w:eastAsia="仿宋" w:hAnsi="仿宋" w:cs="仿宋" w:hint="eastAsia"/>
          <w:color w:val="000000" w:themeColor="text1"/>
          <w:sz w:val="28"/>
          <w:szCs w:val="28"/>
        </w:rPr>
        <w:t>按渝机</w:t>
      </w:r>
      <w:proofErr w:type="gramEnd"/>
      <w:r w:rsidRPr="00B85C09">
        <w:rPr>
          <w:rFonts w:ascii="仿宋" w:eastAsia="仿宋" w:hAnsi="仿宋" w:cs="仿宋" w:hint="eastAsia"/>
          <w:color w:val="000000" w:themeColor="text1"/>
          <w:sz w:val="28"/>
          <w:szCs w:val="28"/>
        </w:rPr>
        <w:t>管发[2025]10号文件执行。</w:t>
      </w:r>
    </w:p>
    <w:p w:rsidR="00221D81" w:rsidRPr="00B85C09" w:rsidRDefault="007A5C27">
      <w:pPr>
        <w:pStyle w:val="aa"/>
        <w:autoSpaceDE w:val="0"/>
        <w:autoSpaceDN w:val="0"/>
        <w:spacing w:line="500" w:lineRule="exact"/>
        <w:ind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3、</w:t>
      </w:r>
      <w:r w:rsidRPr="00B85C09">
        <w:rPr>
          <w:rFonts w:ascii="仿宋" w:eastAsia="仿宋" w:hAnsi="仿宋" w:cs="仿宋"/>
          <w:color w:val="000000" w:themeColor="text1"/>
          <w:sz w:val="28"/>
          <w:szCs w:val="28"/>
        </w:rPr>
        <w:t>驾驶人员随同公务出行人员无住宿情况时，</w:t>
      </w:r>
      <w:r w:rsidRPr="00B85C09">
        <w:rPr>
          <w:rFonts w:ascii="仿宋" w:eastAsia="仿宋" w:hAnsi="仿宋" w:cs="仿宋" w:hint="eastAsia"/>
          <w:color w:val="000000" w:themeColor="text1"/>
          <w:sz w:val="28"/>
          <w:szCs w:val="28"/>
        </w:rPr>
        <w:t>0-4小时内按半天计算费用；超过4小时不足6小时均按小时据实结算超时费用（不足1小时按1小时计费），每小时30元；超过6小时不足8小时，按一天计算费用；超过8小时，按上述标准结算超时费用。驾驶人员随同公务出行人员发生住宿情况时，</w:t>
      </w:r>
      <w:r w:rsidR="00074253" w:rsidRPr="00B85C09">
        <w:rPr>
          <w:rFonts w:ascii="仿宋" w:eastAsia="仿宋" w:hAnsi="仿宋" w:cs="仿宋" w:hint="eastAsia"/>
          <w:color w:val="000000" w:themeColor="text1"/>
          <w:sz w:val="28"/>
          <w:szCs w:val="28"/>
        </w:rPr>
        <w:t>以公务出行开始日为起日和公务出行结束日为止日按天</w:t>
      </w:r>
      <w:r w:rsidR="001B7638" w:rsidRPr="00B85C09">
        <w:rPr>
          <w:rFonts w:ascii="仿宋" w:eastAsia="仿宋" w:hAnsi="仿宋" w:cs="仿宋" w:hint="eastAsia"/>
          <w:color w:val="000000" w:themeColor="text1"/>
          <w:sz w:val="28"/>
          <w:szCs w:val="28"/>
        </w:rPr>
        <w:t>计算费用</w:t>
      </w:r>
      <w:r w:rsidR="00074253" w:rsidRPr="00B85C09">
        <w:rPr>
          <w:rFonts w:ascii="仿宋" w:eastAsia="仿宋" w:hAnsi="仿宋" w:cs="仿宋" w:hint="eastAsia"/>
          <w:color w:val="000000" w:themeColor="text1"/>
          <w:sz w:val="28"/>
          <w:szCs w:val="28"/>
        </w:rPr>
        <w:t>，</w:t>
      </w:r>
      <w:r w:rsidRPr="00B85C09">
        <w:rPr>
          <w:rFonts w:ascii="仿宋" w:eastAsia="仿宋" w:hAnsi="仿宋" w:cs="仿宋" w:hint="eastAsia"/>
          <w:color w:val="000000" w:themeColor="text1"/>
          <w:sz w:val="28"/>
          <w:szCs w:val="28"/>
        </w:rPr>
        <w:t>相关食宿费用由采购方承担。</w:t>
      </w:r>
    </w:p>
    <w:p w:rsidR="00221D81" w:rsidRPr="00B85C09" w:rsidRDefault="007A5C27">
      <w:pPr>
        <w:pStyle w:val="1"/>
        <w:spacing w:line="500" w:lineRule="exact"/>
        <w:ind w:firstLineChars="200"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六、评审标准</w:t>
      </w:r>
    </w:p>
    <w:p w:rsidR="00221D81" w:rsidRPr="00B85C09" w:rsidRDefault="007A5C27">
      <w:pPr>
        <w:autoSpaceDE w:val="0"/>
        <w:autoSpaceDN w:val="0"/>
        <w:spacing w:line="500" w:lineRule="exact"/>
        <w:ind w:firstLine="480"/>
        <w:rPr>
          <w:rFonts w:ascii="仿宋" w:eastAsia="仿宋" w:hAnsi="仿宋" w:cs="宋体"/>
          <w:bCs/>
          <w:color w:val="000000" w:themeColor="text1"/>
          <w:kern w:val="0"/>
          <w:sz w:val="28"/>
          <w:szCs w:val="28"/>
        </w:rPr>
      </w:pPr>
      <w:r w:rsidRPr="00B85C09">
        <w:rPr>
          <w:rFonts w:ascii="仿宋" w:eastAsia="仿宋" w:hAnsi="仿宋" w:cs="仿宋" w:hint="eastAsia"/>
          <w:color w:val="000000" w:themeColor="text1"/>
          <w:sz w:val="28"/>
          <w:szCs w:val="28"/>
        </w:rPr>
        <w:t>供应商按要求，分别报出车辆租赁折扣率</w:t>
      </w:r>
      <w:r w:rsidRPr="00B85C09">
        <w:rPr>
          <w:rFonts w:ascii="仿宋" w:eastAsia="仿宋" w:hAnsi="仿宋" w:cs="仿宋"/>
          <w:color w:val="000000" w:themeColor="text1"/>
          <w:sz w:val="28"/>
          <w:szCs w:val="28"/>
        </w:rPr>
        <w:t>和</w:t>
      </w:r>
      <w:r w:rsidRPr="00B85C09">
        <w:rPr>
          <w:rFonts w:ascii="仿宋" w:eastAsia="仿宋" w:hAnsi="仿宋" w:cs="仿宋" w:hint="eastAsia"/>
          <w:color w:val="000000" w:themeColor="text1"/>
          <w:sz w:val="28"/>
          <w:szCs w:val="28"/>
        </w:rPr>
        <w:t>9座以下车辆驾驶人员</w:t>
      </w:r>
      <w:r w:rsidRPr="00B85C09">
        <w:rPr>
          <w:rFonts w:ascii="仿宋" w:eastAsia="仿宋" w:hAnsi="仿宋" w:cs="仿宋"/>
          <w:color w:val="000000" w:themeColor="text1"/>
          <w:sz w:val="28"/>
          <w:szCs w:val="28"/>
        </w:rPr>
        <w:t>租赁折扣率，按照</w:t>
      </w:r>
      <w:r w:rsidRPr="00B85C09">
        <w:rPr>
          <w:rFonts w:ascii="仿宋" w:eastAsia="仿宋" w:hAnsi="仿宋" w:cs="仿宋" w:hint="eastAsia"/>
          <w:color w:val="000000" w:themeColor="text1"/>
          <w:sz w:val="28"/>
          <w:szCs w:val="28"/>
        </w:rPr>
        <w:t>“</w:t>
      </w:r>
      <w:r w:rsidRPr="00B85C09">
        <w:rPr>
          <w:rFonts w:ascii="仿宋" w:eastAsia="仿宋" w:hAnsi="仿宋" w:cs="仿宋"/>
          <w:color w:val="000000" w:themeColor="text1"/>
          <w:sz w:val="28"/>
          <w:szCs w:val="28"/>
        </w:rPr>
        <w:t>车辆租赁</w:t>
      </w:r>
      <w:r w:rsidRPr="00B85C09">
        <w:rPr>
          <w:rFonts w:ascii="仿宋" w:eastAsia="仿宋" w:hAnsi="仿宋" w:cs="仿宋" w:hint="eastAsia"/>
          <w:color w:val="000000" w:themeColor="text1"/>
          <w:sz w:val="28"/>
          <w:szCs w:val="28"/>
        </w:rPr>
        <w:t>折扣率占60%权重、9座以下车辆驾驶人员租赁折扣率占40%权重”的原则</w:t>
      </w:r>
      <w:r w:rsidRPr="00B85C09">
        <w:rPr>
          <w:rFonts w:ascii="仿宋" w:eastAsia="仿宋" w:hAnsi="仿宋" w:cs="宋体" w:hint="eastAsia"/>
          <w:bCs/>
          <w:color w:val="000000" w:themeColor="text1"/>
          <w:kern w:val="0"/>
          <w:sz w:val="28"/>
          <w:szCs w:val="28"/>
        </w:rPr>
        <w:t>，</w:t>
      </w:r>
      <w:r w:rsidRPr="00B85C09">
        <w:rPr>
          <w:rFonts w:ascii="仿宋" w:eastAsia="仿宋" w:hAnsi="仿宋" w:cs="仿宋"/>
          <w:color w:val="000000" w:themeColor="text1"/>
          <w:sz w:val="28"/>
          <w:szCs w:val="28"/>
        </w:rPr>
        <w:t>加权</w:t>
      </w:r>
      <w:bookmarkStart w:id="7" w:name="OLE_LINK5"/>
      <w:r w:rsidRPr="00B85C09">
        <w:rPr>
          <w:rFonts w:ascii="仿宋" w:eastAsia="仿宋" w:hAnsi="仿宋" w:cs="仿宋"/>
          <w:color w:val="000000" w:themeColor="text1"/>
          <w:sz w:val="28"/>
          <w:szCs w:val="28"/>
        </w:rPr>
        <w:t>计算整体折扣率</w:t>
      </w:r>
      <w:bookmarkEnd w:id="7"/>
      <w:r w:rsidRPr="00B85C09">
        <w:rPr>
          <w:rFonts w:ascii="仿宋" w:eastAsia="仿宋" w:hAnsi="仿宋" w:cs="仿宋" w:hint="eastAsia"/>
          <w:color w:val="000000" w:themeColor="text1"/>
          <w:sz w:val="28"/>
          <w:szCs w:val="28"/>
        </w:rPr>
        <w:t>。按照从低到高的排名顺序，</w:t>
      </w:r>
      <w:r w:rsidRPr="00B85C09">
        <w:rPr>
          <w:rFonts w:ascii="仿宋" w:eastAsia="仿宋" w:hAnsi="仿宋" w:cs="仿宋"/>
          <w:color w:val="000000" w:themeColor="text1"/>
          <w:sz w:val="28"/>
          <w:szCs w:val="28"/>
        </w:rPr>
        <w:t>整体折扣率最低</w:t>
      </w:r>
      <w:r w:rsidRPr="00B85C09">
        <w:rPr>
          <w:rFonts w:ascii="仿宋" w:eastAsia="仿宋" w:hAnsi="仿宋" w:cs="仿宋" w:hint="eastAsia"/>
          <w:color w:val="000000" w:themeColor="text1"/>
          <w:sz w:val="28"/>
          <w:szCs w:val="28"/>
        </w:rPr>
        <w:t>（排名第1）</w:t>
      </w:r>
      <w:r w:rsidRPr="00B85C09">
        <w:rPr>
          <w:rFonts w:ascii="仿宋" w:eastAsia="仿宋" w:hAnsi="仿宋" w:cs="仿宋"/>
          <w:color w:val="000000" w:themeColor="text1"/>
          <w:sz w:val="28"/>
          <w:szCs w:val="28"/>
        </w:rPr>
        <w:t>和次低</w:t>
      </w:r>
      <w:r w:rsidRPr="00B85C09">
        <w:rPr>
          <w:rFonts w:ascii="仿宋" w:eastAsia="仿宋" w:hAnsi="仿宋" w:cs="仿宋" w:hint="eastAsia"/>
          <w:color w:val="000000" w:themeColor="text1"/>
          <w:sz w:val="28"/>
          <w:szCs w:val="28"/>
        </w:rPr>
        <w:t>（排名第2）</w:t>
      </w:r>
      <w:r w:rsidRPr="00B85C09">
        <w:rPr>
          <w:rFonts w:ascii="仿宋" w:eastAsia="仿宋" w:hAnsi="仿宋" w:cs="仿宋"/>
          <w:color w:val="000000" w:themeColor="text1"/>
          <w:sz w:val="28"/>
          <w:szCs w:val="28"/>
        </w:rPr>
        <w:t>的两家供应商</w:t>
      </w:r>
      <w:r w:rsidRPr="00B85C09">
        <w:rPr>
          <w:rFonts w:ascii="仿宋" w:eastAsia="仿宋" w:hAnsi="仿宋" w:cs="仿宋" w:hint="eastAsia"/>
          <w:color w:val="000000" w:themeColor="text1"/>
          <w:sz w:val="28"/>
          <w:szCs w:val="28"/>
        </w:rPr>
        <w:t>中标。</w:t>
      </w:r>
      <w:r w:rsidRPr="00B85C09">
        <w:rPr>
          <w:rFonts w:ascii="仿宋" w:eastAsia="仿宋" w:hAnsi="仿宋" w:cs="仿宋"/>
          <w:color w:val="000000" w:themeColor="text1"/>
          <w:sz w:val="28"/>
          <w:szCs w:val="28"/>
        </w:rPr>
        <w:t>若</w:t>
      </w:r>
      <w:r w:rsidRPr="00B85C09">
        <w:rPr>
          <w:rFonts w:ascii="仿宋" w:eastAsia="仿宋" w:hAnsi="仿宋" w:cs="仿宋" w:hint="eastAsia"/>
          <w:color w:val="000000" w:themeColor="text1"/>
          <w:sz w:val="28"/>
          <w:szCs w:val="28"/>
        </w:rPr>
        <w:t>出现整体</w:t>
      </w:r>
      <w:r w:rsidRPr="00B85C09">
        <w:rPr>
          <w:rFonts w:ascii="仿宋" w:eastAsia="仿宋" w:hAnsi="仿宋" w:cs="仿宋"/>
          <w:color w:val="000000" w:themeColor="text1"/>
          <w:sz w:val="28"/>
          <w:szCs w:val="28"/>
        </w:rPr>
        <w:t>折扣率</w:t>
      </w:r>
      <w:r w:rsidRPr="00B85C09">
        <w:rPr>
          <w:rFonts w:ascii="仿宋" w:eastAsia="仿宋" w:hAnsi="仿宋" w:cs="仿宋" w:hint="eastAsia"/>
          <w:color w:val="000000" w:themeColor="text1"/>
          <w:sz w:val="28"/>
          <w:szCs w:val="28"/>
        </w:rPr>
        <w:t>相同且影响确定最低和次低的排名时，</w:t>
      </w:r>
      <w:r w:rsidRPr="00B85C09">
        <w:rPr>
          <w:rFonts w:ascii="仿宋" w:eastAsia="仿宋" w:hAnsi="仿宋" w:cs="仿宋"/>
          <w:color w:val="000000" w:themeColor="text1"/>
          <w:sz w:val="28"/>
          <w:szCs w:val="28"/>
        </w:rPr>
        <w:t>则</w:t>
      </w:r>
      <w:r w:rsidRPr="00B85C09">
        <w:rPr>
          <w:rFonts w:ascii="仿宋" w:eastAsia="仿宋" w:hAnsi="仿宋" w:cs="仿宋" w:hint="eastAsia"/>
          <w:color w:val="000000" w:themeColor="text1"/>
          <w:sz w:val="28"/>
          <w:szCs w:val="28"/>
        </w:rPr>
        <w:t>在整体折扣率相同的供应商中</w:t>
      </w:r>
      <w:r w:rsidRPr="00B85C09">
        <w:rPr>
          <w:rFonts w:ascii="仿宋" w:eastAsia="仿宋" w:hAnsi="仿宋" w:cs="仿宋"/>
          <w:color w:val="000000" w:themeColor="text1"/>
          <w:sz w:val="28"/>
          <w:szCs w:val="28"/>
        </w:rPr>
        <w:t>采取现场抽签方式</w:t>
      </w:r>
      <w:r w:rsidRPr="00B85C09">
        <w:rPr>
          <w:rFonts w:ascii="仿宋" w:eastAsia="仿宋" w:hAnsi="仿宋" w:cs="仿宋" w:hint="eastAsia"/>
          <w:color w:val="000000" w:themeColor="text1"/>
          <w:sz w:val="28"/>
          <w:szCs w:val="28"/>
        </w:rPr>
        <w:t>（抽中的排名靠前、未抽中的排名靠后）</w:t>
      </w:r>
      <w:r w:rsidRPr="00B85C09">
        <w:rPr>
          <w:rFonts w:ascii="仿宋" w:eastAsia="仿宋" w:hAnsi="仿宋" w:cs="仿宋"/>
          <w:color w:val="000000" w:themeColor="text1"/>
          <w:sz w:val="28"/>
          <w:szCs w:val="28"/>
        </w:rPr>
        <w:t>确定最终</w:t>
      </w:r>
      <w:r w:rsidRPr="00B85C09">
        <w:rPr>
          <w:rFonts w:ascii="仿宋" w:eastAsia="仿宋" w:hAnsi="仿宋" w:cs="仿宋" w:hint="eastAsia"/>
          <w:color w:val="000000" w:themeColor="text1"/>
          <w:sz w:val="28"/>
          <w:szCs w:val="28"/>
        </w:rPr>
        <w:t>的整体折扣率排名</w:t>
      </w:r>
      <w:r w:rsidRPr="00B85C09">
        <w:rPr>
          <w:rFonts w:ascii="仿宋" w:eastAsia="仿宋" w:hAnsi="仿宋" w:cs="仿宋"/>
          <w:color w:val="000000" w:themeColor="text1"/>
          <w:sz w:val="28"/>
          <w:szCs w:val="28"/>
        </w:rPr>
        <w:t>。</w:t>
      </w:r>
    </w:p>
    <w:p w:rsidR="00221D81" w:rsidRPr="00B85C09" w:rsidRDefault="007A5C27">
      <w:pPr>
        <w:pStyle w:val="1"/>
        <w:spacing w:line="500" w:lineRule="exact"/>
        <w:ind w:firstLineChars="200" w:firstLine="560"/>
        <w:rPr>
          <w:rFonts w:ascii="仿宋" w:eastAsia="仿宋" w:hAnsi="仿宋" w:cs="仿宋"/>
          <w:color w:val="000000" w:themeColor="text1"/>
          <w:sz w:val="28"/>
          <w:szCs w:val="28"/>
        </w:rPr>
      </w:pPr>
      <w:r w:rsidRPr="00B85C09">
        <w:rPr>
          <w:rFonts w:ascii="仿宋" w:eastAsia="仿宋" w:hAnsi="仿宋" w:cs="仿宋" w:hint="eastAsia"/>
          <w:color w:val="000000" w:themeColor="text1"/>
          <w:sz w:val="28"/>
          <w:szCs w:val="28"/>
        </w:rPr>
        <w:t>七、供应商数量及资格要求</w:t>
      </w:r>
    </w:p>
    <w:p w:rsidR="00221D81" w:rsidRPr="00B85C09" w:rsidRDefault="007A5C27">
      <w:pPr>
        <w:autoSpaceDE w:val="0"/>
        <w:autoSpaceDN w:val="0"/>
        <w:spacing w:line="440" w:lineRule="exact"/>
        <w:ind w:firstLine="480"/>
        <w:rPr>
          <w:rFonts w:ascii="仿宋" w:eastAsia="仿宋" w:hAnsi="仿宋" w:cs="仿宋"/>
          <w:color w:val="000000" w:themeColor="text1"/>
          <w:sz w:val="28"/>
          <w:szCs w:val="28"/>
        </w:rPr>
      </w:pPr>
      <w:r w:rsidRPr="00B85C09">
        <w:rPr>
          <w:rFonts w:ascii="仿宋" w:eastAsia="仿宋" w:hAnsi="仿宋" w:cs="仿宋"/>
          <w:color w:val="000000" w:themeColor="text1"/>
          <w:sz w:val="28"/>
          <w:szCs w:val="28"/>
        </w:rPr>
        <w:t xml:space="preserve">1、本次采购不接受联合体，不接受合同分包或转包； </w:t>
      </w:r>
    </w:p>
    <w:p w:rsidR="00221D81" w:rsidRPr="00B85C09" w:rsidRDefault="007A5C27">
      <w:pPr>
        <w:autoSpaceDE w:val="0"/>
        <w:autoSpaceDN w:val="0"/>
        <w:spacing w:line="440" w:lineRule="exact"/>
        <w:ind w:firstLine="480"/>
        <w:rPr>
          <w:rFonts w:ascii="仿宋" w:eastAsia="仿宋" w:hAnsi="仿宋" w:cs="仿宋"/>
          <w:color w:val="000000" w:themeColor="text1"/>
          <w:sz w:val="28"/>
          <w:szCs w:val="28"/>
        </w:rPr>
      </w:pPr>
      <w:r w:rsidRPr="00B85C09">
        <w:rPr>
          <w:rFonts w:ascii="仿宋" w:eastAsia="仿宋" w:hAnsi="仿宋" w:cs="仿宋"/>
          <w:color w:val="000000" w:themeColor="text1"/>
          <w:sz w:val="28"/>
          <w:szCs w:val="28"/>
        </w:rPr>
        <w:t>2、有效投标人满足3家及以上；</w:t>
      </w:r>
    </w:p>
    <w:p w:rsidR="00221D81" w:rsidRPr="00B85C09" w:rsidRDefault="007A5C27">
      <w:pPr>
        <w:autoSpaceDE w:val="0"/>
        <w:autoSpaceDN w:val="0"/>
        <w:spacing w:line="440" w:lineRule="exact"/>
        <w:ind w:firstLine="480"/>
        <w:rPr>
          <w:rFonts w:ascii="仿宋" w:eastAsia="仿宋" w:hAnsi="仿宋" w:cs="仿宋"/>
          <w:color w:val="000000" w:themeColor="text1"/>
          <w:sz w:val="28"/>
          <w:szCs w:val="28"/>
        </w:rPr>
      </w:pPr>
      <w:r w:rsidRPr="00B85C09">
        <w:rPr>
          <w:rFonts w:ascii="仿宋" w:eastAsia="仿宋" w:hAnsi="仿宋" w:cs="仿宋"/>
          <w:color w:val="000000" w:themeColor="text1"/>
          <w:sz w:val="28"/>
          <w:szCs w:val="28"/>
        </w:rPr>
        <w:t>3、根据《政府采购法实施条例》第十八条规定，单位负责人为同一人或存在直接控股、管理关系的不同供应商，不得参加同一合同项目下的政府采购活动；</w:t>
      </w:r>
    </w:p>
    <w:p w:rsidR="00221D81" w:rsidRPr="00B85C09" w:rsidRDefault="007A5C27">
      <w:pPr>
        <w:autoSpaceDE w:val="0"/>
        <w:autoSpaceDN w:val="0"/>
        <w:spacing w:line="440" w:lineRule="exact"/>
        <w:ind w:firstLine="480"/>
        <w:rPr>
          <w:rFonts w:ascii="仿宋" w:eastAsia="仿宋" w:hAnsi="仿宋" w:cs="仿宋"/>
          <w:color w:val="000000" w:themeColor="text1"/>
          <w:sz w:val="28"/>
          <w:szCs w:val="28"/>
        </w:rPr>
      </w:pPr>
      <w:r w:rsidRPr="00B85C09">
        <w:rPr>
          <w:rFonts w:ascii="仿宋" w:eastAsia="仿宋" w:hAnsi="仿宋" w:cs="仿宋"/>
          <w:color w:val="000000" w:themeColor="text1"/>
          <w:sz w:val="28"/>
          <w:szCs w:val="28"/>
        </w:rPr>
        <w:t>4、供应商的法定代表人或其授权代表未参加投标的，视为无效</w:t>
      </w:r>
      <w:r w:rsidRPr="00B85C09">
        <w:rPr>
          <w:rFonts w:ascii="仿宋" w:eastAsia="仿宋" w:hAnsi="仿宋" w:cs="仿宋"/>
          <w:color w:val="000000" w:themeColor="text1"/>
          <w:sz w:val="28"/>
          <w:szCs w:val="28"/>
        </w:rPr>
        <w:lastRenderedPageBreak/>
        <w:t>响应，按无效投标处理。</w:t>
      </w:r>
    </w:p>
    <w:p w:rsidR="00221D81" w:rsidRPr="00B85C09" w:rsidRDefault="007A5C27">
      <w:pPr>
        <w:spacing w:line="600" w:lineRule="exact"/>
        <w:ind w:firstLineChars="200" w:firstLine="562"/>
        <w:jc w:val="left"/>
        <w:rPr>
          <w:rFonts w:ascii="仿宋" w:eastAsia="仿宋" w:hAnsi="仿宋"/>
          <w:b/>
          <w:color w:val="000000" w:themeColor="text1"/>
          <w:sz w:val="28"/>
          <w:szCs w:val="28"/>
        </w:rPr>
      </w:pPr>
      <w:r w:rsidRPr="00B85C09">
        <w:rPr>
          <w:rFonts w:ascii="仿宋" w:eastAsia="仿宋" w:hAnsi="仿宋" w:hint="eastAsia"/>
          <w:b/>
          <w:color w:val="000000" w:themeColor="text1"/>
          <w:sz w:val="28"/>
          <w:szCs w:val="28"/>
        </w:rPr>
        <w:t>八、响应文件份数及装订要求</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hint="eastAsia"/>
          <w:color w:val="000000" w:themeColor="text1"/>
          <w:sz w:val="28"/>
          <w:szCs w:val="28"/>
        </w:rPr>
        <w:t>供应商提供正本一份即可，投标文件须密封并在密封处加盖投标人单位公章，未按上述规定封装，采购方应当拒绝接收。</w:t>
      </w:r>
    </w:p>
    <w:p w:rsidR="00221D81" w:rsidRPr="00B85C09" w:rsidRDefault="007A5C27">
      <w:pPr>
        <w:spacing w:line="520" w:lineRule="exact"/>
        <w:ind w:firstLineChars="200" w:firstLine="562"/>
        <w:outlineLvl w:val="0"/>
        <w:rPr>
          <w:rFonts w:ascii="仿宋" w:eastAsia="仿宋" w:hAnsi="仿宋"/>
          <w:b/>
          <w:color w:val="000000" w:themeColor="text1"/>
          <w:sz w:val="28"/>
          <w:szCs w:val="28"/>
        </w:rPr>
      </w:pPr>
      <w:r w:rsidRPr="00B85C09">
        <w:rPr>
          <w:rFonts w:ascii="仿宋" w:eastAsia="仿宋" w:hAnsi="仿宋" w:hint="eastAsia"/>
          <w:b/>
          <w:color w:val="000000" w:themeColor="text1"/>
          <w:sz w:val="28"/>
          <w:szCs w:val="28"/>
        </w:rPr>
        <w:t>九、报价资料提交时间、地点</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hint="eastAsia"/>
          <w:color w:val="000000" w:themeColor="text1"/>
          <w:sz w:val="28"/>
          <w:szCs w:val="28"/>
        </w:rPr>
        <w:t>（一）时间：供应商应在</w:t>
      </w:r>
      <w:r w:rsidRPr="00B85C09">
        <w:rPr>
          <w:rFonts w:ascii="仿宋" w:eastAsia="仿宋" w:hAnsi="仿宋"/>
          <w:color w:val="000000" w:themeColor="text1"/>
          <w:sz w:val="28"/>
          <w:szCs w:val="28"/>
        </w:rPr>
        <w:t>202</w:t>
      </w:r>
      <w:r w:rsidRPr="00B85C09">
        <w:rPr>
          <w:rFonts w:ascii="仿宋" w:eastAsia="仿宋" w:hAnsi="仿宋" w:hint="eastAsia"/>
          <w:color w:val="000000" w:themeColor="text1"/>
          <w:sz w:val="28"/>
          <w:szCs w:val="28"/>
        </w:rPr>
        <w:t>5</w:t>
      </w:r>
      <w:r w:rsidRPr="00B85C09">
        <w:rPr>
          <w:rFonts w:ascii="仿宋" w:eastAsia="仿宋" w:hAnsi="仿宋"/>
          <w:color w:val="000000" w:themeColor="text1"/>
          <w:sz w:val="28"/>
          <w:szCs w:val="28"/>
        </w:rPr>
        <w:t>年</w:t>
      </w:r>
      <w:r w:rsidR="00327CE4" w:rsidRPr="00B85C09">
        <w:rPr>
          <w:rFonts w:ascii="仿宋" w:eastAsia="仿宋" w:hAnsi="仿宋" w:hint="eastAsia"/>
          <w:color w:val="000000" w:themeColor="text1"/>
          <w:sz w:val="28"/>
          <w:szCs w:val="28"/>
        </w:rPr>
        <w:t>4</w:t>
      </w:r>
      <w:r w:rsidRPr="00B85C09">
        <w:rPr>
          <w:rFonts w:ascii="仿宋" w:eastAsia="仿宋" w:hAnsi="仿宋"/>
          <w:color w:val="000000" w:themeColor="text1"/>
          <w:sz w:val="28"/>
          <w:szCs w:val="28"/>
        </w:rPr>
        <w:t>月</w:t>
      </w:r>
      <w:r w:rsidR="00327CE4" w:rsidRPr="00B85C09">
        <w:rPr>
          <w:rFonts w:ascii="仿宋" w:eastAsia="仿宋" w:hAnsi="仿宋" w:hint="eastAsia"/>
          <w:color w:val="000000" w:themeColor="text1"/>
          <w:sz w:val="28"/>
          <w:szCs w:val="28"/>
        </w:rPr>
        <w:t>1</w:t>
      </w:r>
      <w:r w:rsidRPr="00B85C09">
        <w:rPr>
          <w:rFonts w:ascii="仿宋" w:eastAsia="仿宋" w:hAnsi="仿宋"/>
          <w:color w:val="000000" w:themeColor="text1"/>
          <w:sz w:val="28"/>
          <w:szCs w:val="28"/>
        </w:rPr>
        <w:t>日</w:t>
      </w:r>
      <w:r w:rsidR="00531229" w:rsidRPr="00B85C09">
        <w:rPr>
          <w:rFonts w:ascii="仿宋" w:eastAsia="仿宋" w:hAnsi="仿宋" w:hint="eastAsia"/>
          <w:color w:val="000000" w:themeColor="text1"/>
          <w:sz w:val="28"/>
          <w:szCs w:val="28"/>
        </w:rPr>
        <w:t>14</w:t>
      </w:r>
      <w:r w:rsidR="00CB6C6C" w:rsidRPr="00B85C09">
        <w:rPr>
          <w:rFonts w:ascii="仿宋" w:eastAsia="仿宋" w:hAnsi="仿宋" w:hint="eastAsia"/>
          <w:color w:val="000000" w:themeColor="text1"/>
          <w:sz w:val="28"/>
          <w:szCs w:val="28"/>
        </w:rPr>
        <w:t>时--</w:t>
      </w:r>
      <w:r w:rsidR="0008175C" w:rsidRPr="00B85C09">
        <w:rPr>
          <w:rFonts w:ascii="仿宋" w:eastAsia="仿宋" w:hAnsi="仿宋" w:hint="eastAsia"/>
          <w:color w:val="000000" w:themeColor="text1"/>
          <w:sz w:val="28"/>
          <w:szCs w:val="28"/>
        </w:rPr>
        <w:t>15</w:t>
      </w:r>
      <w:r w:rsidRPr="00B85C09">
        <w:rPr>
          <w:rFonts w:ascii="仿宋" w:eastAsia="仿宋" w:hAnsi="仿宋"/>
          <w:color w:val="000000" w:themeColor="text1"/>
          <w:sz w:val="28"/>
          <w:szCs w:val="28"/>
        </w:rPr>
        <w:t>时提交报价资料。</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hint="eastAsia"/>
          <w:color w:val="000000" w:themeColor="text1"/>
          <w:sz w:val="28"/>
          <w:szCs w:val="28"/>
        </w:rPr>
        <w:t>（二）地点：重庆市交通运输委员会</w:t>
      </w:r>
      <w:r w:rsidRPr="00B85C09">
        <w:rPr>
          <w:rFonts w:ascii="仿宋" w:eastAsia="仿宋" w:hAnsi="仿宋"/>
          <w:color w:val="000000" w:themeColor="text1"/>
          <w:sz w:val="28"/>
          <w:szCs w:val="28"/>
        </w:rPr>
        <w:t>(渝北区红锦大道</w:t>
      </w:r>
      <w:r w:rsidRPr="00B85C09">
        <w:rPr>
          <w:rFonts w:ascii="仿宋" w:eastAsia="仿宋" w:hAnsi="仿宋" w:hint="eastAsia"/>
          <w:color w:val="000000" w:themeColor="text1"/>
          <w:sz w:val="28"/>
          <w:szCs w:val="28"/>
        </w:rPr>
        <w:t>20号</w:t>
      </w:r>
      <w:r w:rsidRPr="00B85C09">
        <w:rPr>
          <w:rFonts w:ascii="仿宋" w:eastAsia="仿宋" w:hAnsi="仿宋"/>
          <w:color w:val="000000" w:themeColor="text1"/>
          <w:sz w:val="28"/>
          <w:szCs w:val="28"/>
        </w:rPr>
        <w:t>)</w:t>
      </w:r>
      <w:r w:rsidRPr="00B85C09">
        <w:rPr>
          <w:rFonts w:ascii="仿宋" w:eastAsia="仿宋" w:hAnsi="仿宋" w:hint="eastAsia"/>
          <w:color w:val="000000" w:themeColor="text1"/>
          <w:sz w:val="28"/>
          <w:szCs w:val="28"/>
        </w:rPr>
        <w:t>4</w:t>
      </w:r>
      <w:r w:rsidRPr="00B85C09">
        <w:rPr>
          <w:rFonts w:ascii="仿宋" w:eastAsia="仿宋" w:hAnsi="仿宋"/>
          <w:color w:val="000000" w:themeColor="text1"/>
          <w:sz w:val="28"/>
          <w:szCs w:val="28"/>
        </w:rPr>
        <w:t>楼</w:t>
      </w:r>
      <w:r w:rsidR="007F2177" w:rsidRPr="00B85C09">
        <w:rPr>
          <w:rFonts w:ascii="仿宋" w:eastAsia="仿宋" w:hAnsi="仿宋" w:hint="eastAsia"/>
          <w:color w:val="000000" w:themeColor="text1"/>
          <w:sz w:val="28"/>
          <w:szCs w:val="28"/>
        </w:rPr>
        <w:t>412办公室孙老师收</w:t>
      </w:r>
      <w:r w:rsidRPr="00B85C09">
        <w:rPr>
          <w:rFonts w:ascii="仿宋" w:eastAsia="仿宋" w:hAnsi="仿宋"/>
          <w:color w:val="000000" w:themeColor="text1"/>
          <w:sz w:val="28"/>
          <w:szCs w:val="28"/>
        </w:rPr>
        <w:t>。</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hint="eastAsia"/>
          <w:color w:val="000000" w:themeColor="text1"/>
          <w:sz w:val="28"/>
          <w:szCs w:val="28"/>
        </w:rPr>
        <w:t>十、报价书应包括以下内容：</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1、报价函（附件1）。</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2、提供法定代表人身份证明（附件2）。授权其他人办理的还需提供法定代表人授权委托书（附件3）。</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3、提供供应商具有良好的商业信誉和健全的财务会计制度、具有履行合同所必需的设备和专业技术能力、有依法缴纳税收和社会保障资金的良好记录和参加政府采购活动前三年内，在经营活动中没有重大违法记录的诚信声明（附件4）。</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4、提供主体资格证明文件复印件（包括但不限于营业执照、事业单位法人证书等，复印件加盖供应商公章）。分公司参与投标的须提供总公司的授权证明。</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5、提供入围“</w:t>
      </w:r>
      <w:r w:rsidRPr="00B85C09">
        <w:rPr>
          <w:rFonts w:ascii="仿宋" w:eastAsia="仿宋" w:hAnsi="仿宋" w:hint="eastAsia"/>
          <w:color w:val="000000" w:themeColor="text1"/>
          <w:sz w:val="28"/>
          <w:szCs w:val="28"/>
        </w:rPr>
        <w:t>2025-2026年度重庆市公务车辆定点租赁服务单位名单”的证明材料，加盖供应商公章。</w:t>
      </w:r>
    </w:p>
    <w:p w:rsidR="00221D81" w:rsidRPr="00B85C09" w:rsidRDefault="007A5C27">
      <w:pPr>
        <w:autoSpaceDE w:val="0"/>
        <w:autoSpaceDN w:val="0"/>
        <w:spacing w:line="440" w:lineRule="exact"/>
        <w:ind w:firstLine="480"/>
        <w:rPr>
          <w:rFonts w:ascii="仿宋" w:eastAsia="仿宋" w:hAnsi="仿宋" w:cs="仿宋"/>
          <w:color w:val="000000" w:themeColor="text1"/>
          <w:sz w:val="28"/>
          <w:szCs w:val="28"/>
        </w:rPr>
      </w:pPr>
      <w:r w:rsidRPr="00B85C09">
        <w:rPr>
          <w:rFonts w:ascii="仿宋" w:eastAsia="仿宋" w:hAnsi="仿宋" w:cs="仿宋"/>
          <w:color w:val="000000" w:themeColor="text1"/>
          <w:sz w:val="28"/>
          <w:szCs w:val="28"/>
        </w:rPr>
        <w:t>6、按照本评标办法应提供的其他资料。</w:t>
      </w:r>
    </w:p>
    <w:p w:rsidR="00221D81" w:rsidRPr="00B85C09" w:rsidRDefault="007A5C27">
      <w:pPr>
        <w:spacing w:line="520" w:lineRule="exact"/>
        <w:ind w:firstLineChars="200" w:firstLine="562"/>
        <w:outlineLvl w:val="0"/>
        <w:rPr>
          <w:rFonts w:ascii="仿宋" w:eastAsia="仿宋" w:hAnsi="仿宋"/>
          <w:b/>
          <w:color w:val="000000" w:themeColor="text1"/>
          <w:sz w:val="28"/>
          <w:szCs w:val="28"/>
        </w:rPr>
      </w:pPr>
      <w:r w:rsidRPr="00B85C09">
        <w:rPr>
          <w:rFonts w:ascii="仿宋" w:eastAsia="仿宋" w:hAnsi="仿宋" w:hint="eastAsia"/>
          <w:b/>
          <w:color w:val="000000" w:themeColor="text1"/>
          <w:sz w:val="28"/>
          <w:szCs w:val="28"/>
        </w:rPr>
        <w:t>十一、评标流程</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lastRenderedPageBreak/>
        <w:t>1、宣布投标供应商名单；</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2、检查响应文件密封情况；</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3、现场开标，宣读各供应商投标报价</w:t>
      </w:r>
      <w:r w:rsidRPr="00B85C09">
        <w:rPr>
          <w:rFonts w:ascii="仿宋" w:eastAsia="仿宋" w:hAnsi="仿宋" w:hint="eastAsia"/>
          <w:color w:val="000000" w:themeColor="text1"/>
          <w:sz w:val="28"/>
          <w:szCs w:val="28"/>
        </w:rPr>
        <w:t>（折扣率）；</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4、开标结束，对供应商响应文件进行资格性和符合性审查；</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color w:val="000000" w:themeColor="text1"/>
          <w:sz w:val="28"/>
          <w:szCs w:val="28"/>
        </w:rPr>
        <w:t>5、评审结束后现场宣布评审结果</w:t>
      </w:r>
      <w:r w:rsidRPr="00B85C09">
        <w:rPr>
          <w:rFonts w:ascii="仿宋" w:eastAsia="仿宋" w:hAnsi="仿宋" w:hint="eastAsia"/>
          <w:color w:val="000000" w:themeColor="text1"/>
          <w:sz w:val="28"/>
          <w:szCs w:val="28"/>
        </w:rPr>
        <w:t>。</w:t>
      </w:r>
    </w:p>
    <w:p w:rsidR="00221D81" w:rsidRPr="00B85C09" w:rsidRDefault="007A5C27">
      <w:pPr>
        <w:spacing w:line="520" w:lineRule="exact"/>
        <w:ind w:firstLineChars="200" w:firstLine="562"/>
        <w:outlineLvl w:val="0"/>
        <w:rPr>
          <w:rFonts w:ascii="仿宋" w:eastAsia="仿宋" w:hAnsi="仿宋"/>
          <w:b/>
          <w:color w:val="000000" w:themeColor="text1"/>
          <w:sz w:val="28"/>
          <w:szCs w:val="28"/>
        </w:rPr>
      </w:pPr>
      <w:r w:rsidRPr="00B85C09">
        <w:rPr>
          <w:rFonts w:ascii="仿宋" w:eastAsia="仿宋" w:hAnsi="仿宋" w:hint="eastAsia"/>
          <w:b/>
          <w:color w:val="000000" w:themeColor="text1"/>
          <w:sz w:val="28"/>
          <w:szCs w:val="28"/>
        </w:rPr>
        <w:t>十二、公示</w:t>
      </w:r>
    </w:p>
    <w:p w:rsidR="00221D81" w:rsidRPr="00B85C09" w:rsidRDefault="007A5C27">
      <w:pPr>
        <w:spacing w:line="600" w:lineRule="exact"/>
        <w:ind w:firstLineChars="200" w:firstLine="560"/>
        <w:jc w:val="left"/>
        <w:rPr>
          <w:rFonts w:ascii="仿宋" w:eastAsia="仿宋" w:hAnsi="仿宋"/>
          <w:color w:val="000000" w:themeColor="text1"/>
          <w:sz w:val="28"/>
          <w:szCs w:val="28"/>
        </w:rPr>
      </w:pPr>
      <w:r w:rsidRPr="00B85C09">
        <w:rPr>
          <w:rFonts w:ascii="仿宋" w:eastAsia="仿宋" w:hAnsi="仿宋" w:hint="eastAsia"/>
          <w:color w:val="000000" w:themeColor="text1"/>
          <w:sz w:val="28"/>
          <w:szCs w:val="28"/>
        </w:rPr>
        <w:t>确定中标候选人后在重庆市交通运输</w:t>
      </w:r>
      <w:proofErr w:type="gramStart"/>
      <w:r w:rsidRPr="00B85C09">
        <w:rPr>
          <w:rFonts w:ascii="仿宋" w:eastAsia="仿宋" w:hAnsi="仿宋" w:hint="eastAsia"/>
          <w:color w:val="000000" w:themeColor="text1"/>
          <w:sz w:val="28"/>
          <w:szCs w:val="28"/>
        </w:rPr>
        <w:t>委员会官网公示</w:t>
      </w:r>
      <w:proofErr w:type="gramEnd"/>
      <w:r w:rsidRPr="00B85C09">
        <w:rPr>
          <w:rFonts w:ascii="仿宋" w:eastAsia="仿宋" w:hAnsi="仿宋" w:hint="eastAsia"/>
          <w:color w:val="000000" w:themeColor="text1"/>
          <w:sz w:val="28"/>
          <w:szCs w:val="28"/>
        </w:rPr>
        <w:t>，公示期</w:t>
      </w:r>
      <w:r w:rsidRPr="00B85C09">
        <w:rPr>
          <w:rFonts w:ascii="仿宋" w:eastAsia="仿宋" w:hAnsi="仿宋"/>
          <w:color w:val="000000" w:themeColor="text1"/>
          <w:sz w:val="28"/>
          <w:szCs w:val="28"/>
        </w:rPr>
        <w:t>1天，公示结束后与中标人进行合同谈判。</w:t>
      </w:r>
    </w:p>
    <w:p w:rsidR="00221D81" w:rsidRPr="00B85C09" w:rsidRDefault="007A5C27">
      <w:pPr>
        <w:widowControl/>
        <w:jc w:val="left"/>
        <w:rPr>
          <w:rFonts w:ascii="华文仿宋" w:eastAsia="华文仿宋" w:hAnsi="华文仿宋" w:cs="华文仿宋"/>
          <w:b/>
          <w:color w:val="000000" w:themeColor="text1"/>
          <w:sz w:val="28"/>
          <w:szCs w:val="28"/>
        </w:rPr>
      </w:pPr>
      <w:r w:rsidRPr="00B85C09">
        <w:rPr>
          <w:rFonts w:ascii="方正仿宋_GBK" w:eastAsia="方正仿宋_GBK" w:hAnsi="宋体"/>
          <w:color w:val="000000" w:themeColor="text1"/>
          <w:sz w:val="24"/>
        </w:rPr>
        <w:br w:type="page"/>
      </w:r>
      <w:r w:rsidRPr="00B85C09">
        <w:rPr>
          <w:rFonts w:ascii="华文仿宋" w:eastAsia="华文仿宋" w:hAnsi="华文仿宋" w:cs="华文仿宋" w:hint="eastAsia"/>
          <w:color w:val="000000" w:themeColor="text1"/>
          <w:sz w:val="28"/>
          <w:szCs w:val="28"/>
        </w:rPr>
        <w:lastRenderedPageBreak/>
        <w:t>附件1</w:t>
      </w:r>
    </w:p>
    <w:p w:rsidR="00221D81" w:rsidRPr="00B85C09" w:rsidRDefault="007A5C27">
      <w:pPr>
        <w:tabs>
          <w:tab w:val="left" w:pos="6300"/>
        </w:tabs>
        <w:snapToGrid w:val="0"/>
        <w:spacing w:line="400" w:lineRule="atLeast"/>
        <w:jc w:val="center"/>
        <w:outlineLvl w:val="0"/>
        <w:rPr>
          <w:rFonts w:ascii="华文仿宋" w:eastAsia="华文仿宋" w:hAnsi="华文仿宋" w:cs="华文仿宋"/>
          <w:color w:val="000000" w:themeColor="text1"/>
          <w:sz w:val="44"/>
          <w:szCs w:val="44"/>
        </w:rPr>
      </w:pPr>
      <w:r w:rsidRPr="00B85C09">
        <w:rPr>
          <w:rFonts w:ascii="华文仿宋" w:eastAsia="华文仿宋" w:hAnsi="华文仿宋" w:cs="华文仿宋" w:hint="eastAsia"/>
          <w:color w:val="000000" w:themeColor="text1"/>
          <w:sz w:val="44"/>
          <w:szCs w:val="44"/>
        </w:rPr>
        <w:t>报价函</w:t>
      </w:r>
    </w:p>
    <w:p w:rsidR="00221D81" w:rsidRPr="00B85C09" w:rsidRDefault="00221D81">
      <w:pPr>
        <w:tabs>
          <w:tab w:val="left" w:pos="6300"/>
        </w:tabs>
        <w:snapToGrid w:val="0"/>
        <w:spacing w:line="360" w:lineRule="auto"/>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360" w:lineRule="auto"/>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重庆市交通运输委员会：</w:t>
      </w:r>
    </w:p>
    <w:p w:rsidR="00221D81" w:rsidRPr="00B85C09" w:rsidRDefault="007A5C27" w:rsidP="00074253">
      <w:pPr>
        <w:tabs>
          <w:tab w:val="left" w:pos="6300"/>
        </w:tabs>
        <w:snapToGrid w:val="0"/>
        <w:spacing w:line="360" w:lineRule="auto"/>
        <w:ind w:firstLineChars="267" w:firstLine="748"/>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我方收到____________________________（采购项目名称）的询价采购公告，我方完全理解和接受贵方询价文件的一切规定和要求及评审办法，经详细研究，现决定参加该项目的竞价，愿意按贵方给出的最高限价为基准，</w:t>
      </w:r>
      <w:bookmarkStart w:id="8" w:name="OLE_LINK19"/>
      <w:bookmarkStart w:id="9" w:name="OLE_LINK20"/>
      <w:r w:rsidRPr="00B85C09">
        <w:rPr>
          <w:rFonts w:ascii="华文仿宋" w:eastAsia="华文仿宋" w:hAnsi="华文仿宋" w:cs="华文仿宋" w:hint="eastAsia"/>
          <w:color w:val="000000" w:themeColor="text1"/>
          <w:sz w:val="28"/>
          <w:szCs w:val="28"/>
        </w:rPr>
        <w:t>以</w:t>
      </w:r>
      <w:r w:rsidRPr="00B85C09">
        <w:rPr>
          <w:rFonts w:ascii="华文仿宋" w:eastAsia="华文仿宋" w:hAnsi="华文仿宋" w:cs="华文仿宋"/>
          <w:color w:val="000000" w:themeColor="text1"/>
          <w:sz w:val="28"/>
          <w:szCs w:val="28"/>
          <w:u w:val="single"/>
        </w:rPr>
        <w:t xml:space="preserve">           </w:t>
      </w:r>
      <w:r w:rsidRPr="00B85C09">
        <w:rPr>
          <w:rFonts w:ascii="华文仿宋" w:eastAsia="华文仿宋" w:hAnsi="华文仿宋" w:cs="华文仿宋" w:hint="eastAsia"/>
          <w:color w:val="000000" w:themeColor="text1"/>
          <w:sz w:val="28"/>
          <w:szCs w:val="28"/>
        </w:rPr>
        <w:t>%的折扣</w:t>
      </w:r>
      <w:proofErr w:type="gramStart"/>
      <w:r w:rsidRPr="00B85C09">
        <w:rPr>
          <w:rFonts w:ascii="华文仿宋" w:eastAsia="华文仿宋" w:hAnsi="华文仿宋" w:cs="华文仿宋" w:hint="eastAsia"/>
          <w:color w:val="000000" w:themeColor="text1"/>
          <w:sz w:val="28"/>
          <w:szCs w:val="28"/>
        </w:rPr>
        <w:t>率提供</w:t>
      </w:r>
      <w:proofErr w:type="gramEnd"/>
      <w:r w:rsidRPr="00B85C09">
        <w:rPr>
          <w:rFonts w:ascii="华文仿宋" w:eastAsia="华文仿宋" w:hAnsi="华文仿宋" w:cs="华文仿宋" w:hint="eastAsia"/>
          <w:color w:val="000000" w:themeColor="text1"/>
          <w:sz w:val="28"/>
          <w:szCs w:val="28"/>
        </w:rPr>
        <w:t>本项目的车辆租赁服务</w:t>
      </w:r>
      <w:bookmarkEnd w:id="8"/>
      <w:bookmarkEnd w:id="9"/>
      <w:r w:rsidRPr="00B85C09">
        <w:rPr>
          <w:rFonts w:ascii="华文仿宋" w:eastAsia="华文仿宋" w:hAnsi="华文仿宋" w:cs="华文仿宋" w:hint="eastAsia"/>
          <w:color w:val="000000" w:themeColor="text1"/>
          <w:sz w:val="28"/>
          <w:szCs w:val="28"/>
        </w:rPr>
        <w:t>，以</w:t>
      </w:r>
      <w:r w:rsidRPr="00B85C09">
        <w:rPr>
          <w:rFonts w:ascii="华文仿宋" w:eastAsia="华文仿宋" w:hAnsi="华文仿宋" w:cs="华文仿宋"/>
          <w:color w:val="000000" w:themeColor="text1"/>
          <w:sz w:val="28"/>
          <w:szCs w:val="28"/>
          <w:u w:val="single"/>
        </w:rPr>
        <w:t xml:space="preserve">           </w:t>
      </w:r>
      <w:r w:rsidRPr="00B85C09">
        <w:rPr>
          <w:rFonts w:ascii="华文仿宋" w:eastAsia="华文仿宋" w:hAnsi="华文仿宋" w:cs="华文仿宋" w:hint="eastAsia"/>
          <w:color w:val="000000" w:themeColor="text1"/>
          <w:sz w:val="28"/>
          <w:szCs w:val="28"/>
        </w:rPr>
        <w:t>%的折扣</w:t>
      </w:r>
      <w:proofErr w:type="gramStart"/>
      <w:r w:rsidRPr="00B85C09">
        <w:rPr>
          <w:rFonts w:ascii="华文仿宋" w:eastAsia="华文仿宋" w:hAnsi="华文仿宋" w:cs="华文仿宋" w:hint="eastAsia"/>
          <w:color w:val="000000" w:themeColor="text1"/>
          <w:sz w:val="28"/>
          <w:szCs w:val="28"/>
        </w:rPr>
        <w:t>率提供</w:t>
      </w:r>
      <w:proofErr w:type="gramEnd"/>
      <w:r w:rsidRPr="00B85C09">
        <w:rPr>
          <w:rFonts w:ascii="华文仿宋" w:eastAsia="华文仿宋" w:hAnsi="华文仿宋" w:cs="华文仿宋" w:hint="eastAsia"/>
          <w:color w:val="000000" w:themeColor="text1"/>
          <w:sz w:val="28"/>
          <w:szCs w:val="28"/>
        </w:rPr>
        <w:t>本项目的9座以下车辆驾驶人员租赁服务。</w:t>
      </w:r>
    </w:p>
    <w:p w:rsidR="00221D81" w:rsidRPr="00B85C09" w:rsidRDefault="00221D81" w:rsidP="00074253">
      <w:pPr>
        <w:tabs>
          <w:tab w:val="left" w:pos="6300"/>
        </w:tabs>
        <w:snapToGrid w:val="0"/>
        <w:spacing w:line="360" w:lineRule="auto"/>
        <w:ind w:firstLineChars="267" w:firstLine="748"/>
        <w:rPr>
          <w:rFonts w:ascii="华文仿宋" w:eastAsia="华文仿宋" w:hAnsi="华文仿宋" w:cs="华文仿宋"/>
          <w:color w:val="000000" w:themeColor="text1"/>
          <w:sz w:val="28"/>
          <w:szCs w:val="28"/>
        </w:rPr>
      </w:pPr>
    </w:p>
    <w:p w:rsidR="00221D81" w:rsidRPr="00B85C09" w:rsidRDefault="00221D81" w:rsidP="00074253">
      <w:pPr>
        <w:tabs>
          <w:tab w:val="left" w:pos="6300"/>
        </w:tabs>
        <w:snapToGrid w:val="0"/>
        <w:spacing w:line="360" w:lineRule="auto"/>
        <w:ind w:firstLineChars="267" w:firstLine="748"/>
        <w:rPr>
          <w:rFonts w:ascii="华文仿宋" w:eastAsia="华文仿宋" w:hAnsi="华文仿宋" w:cs="华文仿宋"/>
          <w:color w:val="000000" w:themeColor="text1"/>
          <w:sz w:val="28"/>
          <w:szCs w:val="28"/>
        </w:rPr>
      </w:pPr>
    </w:p>
    <w:p w:rsidR="00221D81" w:rsidRPr="00B85C09" w:rsidRDefault="00221D81" w:rsidP="00074253">
      <w:pPr>
        <w:tabs>
          <w:tab w:val="left" w:pos="6300"/>
        </w:tabs>
        <w:snapToGrid w:val="0"/>
        <w:spacing w:line="360" w:lineRule="auto"/>
        <w:ind w:firstLineChars="267" w:firstLine="748"/>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360" w:lineRule="auto"/>
        <w:ind w:firstLineChars="1265" w:firstLine="3542"/>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供应商（全称并盖章）：</w:t>
      </w:r>
    </w:p>
    <w:p w:rsidR="00221D81" w:rsidRPr="00B85C09" w:rsidRDefault="007A5C27">
      <w:pPr>
        <w:tabs>
          <w:tab w:val="left" w:pos="6300"/>
        </w:tabs>
        <w:snapToGrid w:val="0"/>
        <w:spacing w:line="360" w:lineRule="auto"/>
        <w:ind w:firstLineChars="1265" w:firstLine="3542"/>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法定代表人或其委托代理人（签字）：</w:t>
      </w:r>
    </w:p>
    <w:p w:rsidR="00221D81" w:rsidRPr="00B85C09" w:rsidRDefault="007A5C27">
      <w:pPr>
        <w:tabs>
          <w:tab w:val="left" w:pos="6300"/>
        </w:tabs>
        <w:snapToGrid w:val="0"/>
        <w:spacing w:line="360" w:lineRule="auto"/>
        <w:ind w:firstLineChars="1265" w:firstLine="3542"/>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地址：</w:t>
      </w:r>
    </w:p>
    <w:p w:rsidR="00221D81" w:rsidRPr="00B85C09" w:rsidRDefault="007A5C27">
      <w:pPr>
        <w:tabs>
          <w:tab w:val="left" w:pos="6300"/>
        </w:tabs>
        <w:snapToGrid w:val="0"/>
        <w:spacing w:line="360" w:lineRule="auto"/>
        <w:ind w:firstLineChars="1265" w:firstLine="3542"/>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传真：</w:t>
      </w:r>
    </w:p>
    <w:p w:rsidR="00221D81" w:rsidRPr="00B85C09" w:rsidRDefault="007A5C27">
      <w:pPr>
        <w:tabs>
          <w:tab w:val="left" w:pos="6300"/>
        </w:tabs>
        <w:snapToGrid w:val="0"/>
        <w:spacing w:line="360" w:lineRule="auto"/>
        <w:ind w:firstLineChars="1265" w:firstLine="3542"/>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联系电话：</w:t>
      </w:r>
    </w:p>
    <w:p w:rsidR="00221D81" w:rsidRPr="00B85C09" w:rsidRDefault="007A5C27">
      <w:pPr>
        <w:tabs>
          <w:tab w:val="left" w:pos="6300"/>
        </w:tabs>
        <w:snapToGrid w:val="0"/>
        <w:spacing w:line="360" w:lineRule="auto"/>
        <w:ind w:firstLineChars="1265" w:firstLine="3542"/>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日期：        年    月    日</w:t>
      </w:r>
    </w:p>
    <w:p w:rsidR="00221D81" w:rsidRPr="00B85C09" w:rsidRDefault="007A5C27">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br w:type="page"/>
      </w:r>
      <w:r w:rsidRPr="00B85C09">
        <w:rPr>
          <w:rFonts w:ascii="华文仿宋" w:eastAsia="华文仿宋" w:hAnsi="华文仿宋" w:cs="华文仿宋" w:hint="eastAsia"/>
          <w:color w:val="000000" w:themeColor="text1"/>
          <w:sz w:val="28"/>
          <w:szCs w:val="28"/>
        </w:rPr>
        <w:lastRenderedPageBreak/>
        <w:t>附件2</w:t>
      </w:r>
    </w:p>
    <w:p w:rsidR="00221D81" w:rsidRPr="00B85C09" w:rsidRDefault="007A5C27">
      <w:pPr>
        <w:tabs>
          <w:tab w:val="left" w:pos="6300"/>
        </w:tabs>
        <w:snapToGrid w:val="0"/>
        <w:spacing w:line="400" w:lineRule="atLeast"/>
        <w:jc w:val="center"/>
        <w:outlineLvl w:val="0"/>
        <w:rPr>
          <w:rFonts w:ascii="华文仿宋" w:eastAsia="华文仿宋" w:hAnsi="华文仿宋" w:cs="华文仿宋"/>
          <w:color w:val="000000" w:themeColor="text1"/>
          <w:sz w:val="44"/>
          <w:szCs w:val="44"/>
        </w:rPr>
      </w:pPr>
      <w:r w:rsidRPr="00B85C09">
        <w:rPr>
          <w:rFonts w:ascii="华文仿宋" w:eastAsia="华文仿宋" w:hAnsi="华文仿宋" w:cs="华文仿宋" w:hint="eastAsia"/>
          <w:color w:val="000000" w:themeColor="text1"/>
          <w:sz w:val="44"/>
          <w:szCs w:val="44"/>
        </w:rPr>
        <w:t>法定代表人身份证明书</w:t>
      </w:r>
    </w:p>
    <w:p w:rsidR="00221D81" w:rsidRPr="00B85C09" w:rsidRDefault="00221D81">
      <w:pPr>
        <w:tabs>
          <w:tab w:val="left" w:pos="6300"/>
        </w:tabs>
        <w:snapToGrid w:val="0"/>
        <w:spacing w:line="400" w:lineRule="atLeast"/>
        <w:jc w:val="center"/>
        <w:outlineLvl w:val="0"/>
        <w:rPr>
          <w:rFonts w:ascii="华文仿宋" w:eastAsia="华文仿宋" w:hAnsi="华文仿宋" w:cs="华文仿宋"/>
          <w:b/>
          <w:color w:val="000000" w:themeColor="text1"/>
          <w:sz w:val="44"/>
          <w:szCs w:val="44"/>
        </w:rPr>
      </w:pPr>
    </w:p>
    <w:p w:rsidR="00221D81" w:rsidRPr="00B85C09" w:rsidRDefault="007A5C27">
      <w:pPr>
        <w:tabs>
          <w:tab w:val="left" w:pos="6300"/>
        </w:tabs>
        <w:snapToGrid w:val="0"/>
        <w:spacing w:line="480" w:lineRule="auto"/>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重庆市交通运输委员会：</w:t>
      </w:r>
    </w:p>
    <w:p w:rsidR="00221D81" w:rsidRPr="00B85C09" w:rsidRDefault="007A5C27" w:rsidP="00074253">
      <w:pPr>
        <w:tabs>
          <w:tab w:val="left" w:pos="6300"/>
        </w:tabs>
        <w:snapToGrid w:val="0"/>
        <w:spacing w:line="360" w:lineRule="auto"/>
        <w:ind w:firstLineChars="267" w:firstLine="748"/>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（法定代表人姓名）在（供应商名称）任（职务名称）职务，是__________________（供应商名称）的法定代表人。</w:t>
      </w:r>
    </w:p>
    <w:p w:rsidR="00221D81" w:rsidRPr="00B85C09" w:rsidRDefault="007A5C27">
      <w:pPr>
        <w:tabs>
          <w:tab w:val="left" w:pos="6300"/>
        </w:tabs>
        <w:snapToGrid w:val="0"/>
        <w:spacing w:line="360" w:lineRule="auto"/>
        <w:ind w:firstLine="573"/>
        <w:outlineLvl w:val="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特此证明。</w:t>
      </w:r>
    </w:p>
    <w:p w:rsidR="00221D81" w:rsidRPr="00B85C09" w:rsidRDefault="00221D81">
      <w:pPr>
        <w:tabs>
          <w:tab w:val="left" w:pos="6300"/>
        </w:tabs>
        <w:snapToGrid w:val="0"/>
        <w:spacing w:line="360" w:lineRule="auto"/>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360" w:lineRule="auto"/>
        <w:jc w:val="center"/>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w:t>
      </w:r>
      <w:proofErr w:type="gramStart"/>
      <w:r w:rsidRPr="00B85C09">
        <w:rPr>
          <w:rFonts w:ascii="华文仿宋" w:eastAsia="华文仿宋" w:hAnsi="华文仿宋" w:cs="华文仿宋" w:hint="eastAsia"/>
          <w:color w:val="000000" w:themeColor="text1"/>
          <w:sz w:val="28"/>
          <w:szCs w:val="28"/>
        </w:rPr>
        <w:t>此处附</w:t>
      </w:r>
      <w:proofErr w:type="gramEnd"/>
      <w:r w:rsidRPr="00B85C09">
        <w:rPr>
          <w:rFonts w:ascii="华文仿宋" w:eastAsia="华文仿宋" w:hAnsi="华文仿宋" w:cs="华文仿宋" w:hint="eastAsia"/>
          <w:color w:val="000000" w:themeColor="text1"/>
          <w:sz w:val="28"/>
          <w:szCs w:val="28"/>
        </w:rPr>
        <w:t>法定代表人身份证的正反面复印件：）</w:t>
      </w: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480" w:lineRule="auto"/>
        <w:ind w:firstLineChars="850" w:firstLine="2380"/>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 xml:space="preserve">               供应商（全称并盖章）</w:t>
      </w:r>
    </w:p>
    <w:p w:rsidR="00221D81" w:rsidRPr="00B85C09" w:rsidRDefault="007A5C27">
      <w:pPr>
        <w:spacing w:line="480" w:lineRule="auto"/>
        <w:ind w:right="700" w:firstLineChars="1900" w:firstLine="532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日期：年 月 日</w:t>
      </w:r>
    </w:p>
    <w:p w:rsidR="00221D81" w:rsidRPr="00B85C09" w:rsidRDefault="00221D81">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lastRenderedPageBreak/>
        <w:t>附件3</w:t>
      </w:r>
    </w:p>
    <w:p w:rsidR="00221D81" w:rsidRPr="00B85C09" w:rsidRDefault="007A5C27">
      <w:pPr>
        <w:tabs>
          <w:tab w:val="left" w:pos="6300"/>
        </w:tabs>
        <w:snapToGrid w:val="0"/>
        <w:spacing w:line="400" w:lineRule="atLeast"/>
        <w:jc w:val="center"/>
        <w:outlineLvl w:val="0"/>
        <w:rPr>
          <w:rFonts w:ascii="华文仿宋" w:eastAsia="华文仿宋" w:hAnsi="华文仿宋" w:cs="华文仿宋"/>
          <w:color w:val="000000" w:themeColor="text1"/>
          <w:sz w:val="44"/>
          <w:szCs w:val="44"/>
        </w:rPr>
      </w:pPr>
      <w:r w:rsidRPr="00B85C09">
        <w:rPr>
          <w:rFonts w:ascii="华文仿宋" w:eastAsia="华文仿宋" w:hAnsi="华文仿宋" w:cs="华文仿宋" w:hint="eastAsia"/>
          <w:color w:val="000000" w:themeColor="text1"/>
          <w:sz w:val="44"/>
          <w:szCs w:val="44"/>
        </w:rPr>
        <w:t>法定代表人授权委托书</w:t>
      </w:r>
    </w:p>
    <w:p w:rsidR="00221D81" w:rsidRPr="00B85C09" w:rsidRDefault="00221D81">
      <w:pPr>
        <w:tabs>
          <w:tab w:val="left" w:pos="6300"/>
        </w:tabs>
        <w:snapToGrid w:val="0"/>
        <w:spacing w:line="360" w:lineRule="auto"/>
        <w:jc w:val="center"/>
        <w:rPr>
          <w:rFonts w:ascii="华文仿宋" w:eastAsia="华文仿宋" w:hAnsi="华文仿宋" w:cs="华文仿宋"/>
          <w:color w:val="000000" w:themeColor="text1"/>
          <w:szCs w:val="28"/>
        </w:rPr>
      </w:pPr>
    </w:p>
    <w:p w:rsidR="00221D81" w:rsidRPr="00B85C09" w:rsidRDefault="007A5C27">
      <w:pPr>
        <w:tabs>
          <w:tab w:val="left" w:pos="6300"/>
        </w:tabs>
        <w:snapToGrid w:val="0"/>
        <w:spacing w:line="480" w:lineRule="auto"/>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重庆市交通运输委员会：</w:t>
      </w:r>
    </w:p>
    <w:p w:rsidR="00221D81" w:rsidRPr="00B85C09" w:rsidRDefault="007A5C27">
      <w:pPr>
        <w:tabs>
          <w:tab w:val="left" w:pos="6300"/>
        </w:tabs>
        <w:snapToGrid w:val="0"/>
        <w:spacing w:line="360" w:lineRule="auto"/>
        <w:ind w:firstLineChars="200" w:firstLine="560"/>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本人（供应</w:t>
      </w:r>
      <w:proofErr w:type="gramStart"/>
      <w:r w:rsidRPr="00B85C09">
        <w:rPr>
          <w:rFonts w:ascii="华文仿宋" w:eastAsia="华文仿宋" w:hAnsi="华文仿宋" w:cs="华文仿宋" w:hint="eastAsia"/>
          <w:color w:val="000000" w:themeColor="text1"/>
          <w:sz w:val="28"/>
          <w:szCs w:val="28"/>
        </w:rPr>
        <w:t>商法定</w:t>
      </w:r>
      <w:proofErr w:type="gramEnd"/>
      <w:r w:rsidRPr="00B85C09">
        <w:rPr>
          <w:rFonts w:ascii="华文仿宋" w:eastAsia="华文仿宋" w:hAnsi="华文仿宋" w:cs="华文仿宋" w:hint="eastAsia"/>
          <w:color w:val="000000" w:themeColor="text1"/>
          <w:sz w:val="28"/>
          <w:szCs w:val="28"/>
        </w:rPr>
        <w:t>代表人姓名）系（供应商名称）的法定代表人，特授权_________（被授权人姓名及身份证代码）代表我单位全权办理对（项目名称）项目的采购活动。</w:t>
      </w:r>
    </w:p>
    <w:p w:rsidR="00221D81" w:rsidRPr="00B85C09" w:rsidRDefault="007A5C27">
      <w:pPr>
        <w:tabs>
          <w:tab w:val="left" w:pos="6300"/>
        </w:tabs>
        <w:snapToGrid w:val="0"/>
        <w:spacing w:line="360" w:lineRule="auto"/>
        <w:ind w:firstLine="555"/>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我单位对被授权人的签字负全部责任。</w:t>
      </w:r>
    </w:p>
    <w:p w:rsidR="00221D81" w:rsidRPr="00B85C09" w:rsidRDefault="007A5C27">
      <w:pPr>
        <w:tabs>
          <w:tab w:val="left" w:pos="6300"/>
        </w:tabs>
        <w:snapToGrid w:val="0"/>
        <w:spacing w:line="360" w:lineRule="auto"/>
        <w:ind w:firstLine="555"/>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在撤消授权的书面通知以前，本授权书一直有效。被授权人签署的所有文件（在授权书有效期内签署的）不因授权的撤消而失效。</w:t>
      </w:r>
    </w:p>
    <w:p w:rsidR="00221D81" w:rsidRPr="00B85C09" w:rsidRDefault="00221D81">
      <w:pPr>
        <w:tabs>
          <w:tab w:val="left" w:pos="6300"/>
        </w:tabs>
        <w:snapToGrid w:val="0"/>
        <w:spacing w:line="360" w:lineRule="auto"/>
        <w:ind w:firstLine="555"/>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360" w:lineRule="auto"/>
        <w:ind w:firstLineChars="200" w:firstLine="56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供应</w:t>
      </w:r>
      <w:proofErr w:type="gramStart"/>
      <w:r w:rsidRPr="00B85C09">
        <w:rPr>
          <w:rFonts w:ascii="华文仿宋" w:eastAsia="华文仿宋" w:hAnsi="华文仿宋" w:cs="华文仿宋" w:hint="eastAsia"/>
          <w:color w:val="000000" w:themeColor="text1"/>
          <w:sz w:val="28"/>
          <w:szCs w:val="28"/>
        </w:rPr>
        <w:t>商法定</w:t>
      </w:r>
      <w:proofErr w:type="gramEnd"/>
      <w:r w:rsidRPr="00B85C09">
        <w:rPr>
          <w:rFonts w:ascii="华文仿宋" w:eastAsia="华文仿宋" w:hAnsi="华文仿宋" w:cs="华文仿宋" w:hint="eastAsia"/>
          <w:color w:val="000000" w:themeColor="text1"/>
          <w:sz w:val="28"/>
          <w:szCs w:val="28"/>
        </w:rPr>
        <w:t>代表人（签字）：</w:t>
      </w:r>
    </w:p>
    <w:p w:rsidR="00221D81" w:rsidRPr="00B85C09" w:rsidRDefault="00221D81">
      <w:pPr>
        <w:tabs>
          <w:tab w:val="left" w:pos="6300"/>
        </w:tabs>
        <w:snapToGrid w:val="0"/>
        <w:spacing w:line="360" w:lineRule="auto"/>
        <w:ind w:firstLineChars="200" w:firstLine="560"/>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360" w:lineRule="auto"/>
        <w:ind w:firstLineChars="200" w:firstLine="56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被授权人（签字）：</w:t>
      </w:r>
    </w:p>
    <w:p w:rsidR="00221D81" w:rsidRPr="00B85C09" w:rsidRDefault="007A5C27">
      <w:pPr>
        <w:tabs>
          <w:tab w:val="left" w:pos="6300"/>
        </w:tabs>
        <w:snapToGrid w:val="0"/>
        <w:spacing w:line="360" w:lineRule="auto"/>
        <w:ind w:firstLineChars="100" w:firstLine="28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 xml:space="preserve">                 </w:t>
      </w:r>
      <w:bookmarkStart w:id="10" w:name="OLE_LINK3"/>
      <w:bookmarkStart w:id="11" w:name="OLE_LINK4"/>
    </w:p>
    <w:p w:rsidR="00221D81" w:rsidRPr="00B85C09" w:rsidRDefault="007A5C27">
      <w:pPr>
        <w:tabs>
          <w:tab w:val="left" w:pos="6300"/>
        </w:tabs>
        <w:snapToGrid w:val="0"/>
        <w:spacing w:line="500" w:lineRule="exact"/>
        <w:jc w:val="center"/>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w:t>
      </w:r>
      <w:proofErr w:type="gramStart"/>
      <w:r w:rsidRPr="00B85C09">
        <w:rPr>
          <w:rFonts w:ascii="华文仿宋" w:eastAsia="华文仿宋" w:hAnsi="华文仿宋" w:cs="华文仿宋" w:hint="eastAsia"/>
          <w:color w:val="000000" w:themeColor="text1"/>
          <w:sz w:val="28"/>
          <w:szCs w:val="28"/>
        </w:rPr>
        <w:t>此处附被</w:t>
      </w:r>
      <w:proofErr w:type="gramEnd"/>
      <w:r w:rsidRPr="00B85C09">
        <w:rPr>
          <w:rFonts w:ascii="华文仿宋" w:eastAsia="华文仿宋" w:hAnsi="华文仿宋" w:cs="华文仿宋" w:hint="eastAsia"/>
          <w:color w:val="000000" w:themeColor="text1"/>
          <w:sz w:val="28"/>
          <w:szCs w:val="28"/>
        </w:rPr>
        <w:t>授权人身份证正反面复印件）</w:t>
      </w:r>
      <w:bookmarkEnd w:id="10"/>
      <w:bookmarkEnd w:id="11"/>
    </w:p>
    <w:p w:rsidR="00221D81" w:rsidRPr="00B85C09" w:rsidRDefault="00221D81">
      <w:pPr>
        <w:tabs>
          <w:tab w:val="left" w:pos="6300"/>
        </w:tabs>
        <w:snapToGrid w:val="0"/>
        <w:spacing w:line="500" w:lineRule="exact"/>
        <w:jc w:val="center"/>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500" w:lineRule="exact"/>
        <w:jc w:val="center"/>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480" w:lineRule="auto"/>
        <w:ind w:firstLineChars="1750" w:firstLine="4900"/>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供应商（全称并盖章）</w:t>
      </w:r>
    </w:p>
    <w:p w:rsidR="00221D81" w:rsidRPr="00B85C09" w:rsidRDefault="007A5C27">
      <w:pPr>
        <w:spacing w:line="480" w:lineRule="auto"/>
        <w:ind w:right="700" w:firstLineChars="1900" w:firstLine="532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日期：年 月 日</w:t>
      </w:r>
    </w:p>
    <w:p w:rsidR="00221D81" w:rsidRPr="00B85C09" w:rsidRDefault="00221D81">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p>
    <w:p w:rsidR="00221D81" w:rsidRPr="00B85C09" w:rsidRDefault="00221D81">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480" w:lineRule="exact"/>
        <w:jc w:val="left"/>
        <w:outlineLvl w:val="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lastRenderedPageBreak/>
        <w:t>附件4</w:t>
      </w:r>
    </w:p>
    <w:p w:rsidR="00221D81" w:rsidRPr="00B85C09" w:rsidRDefault="007A5C27">
      <w:pPr>
        <w:tabs>
          <w:tab w:val="left" w:pos="6300"/>
        </w:tabs>
        <w:snapToGrid w:val="0"/>
        <w:spacing w:line="500" w:lineRule="exact"/>
        <w:jc w:val="center"/>
        <w:rPr>
          <w:rFonts w:ascii="华文仿宋" w:eastAsia="华文仿宋" w:hAnsi="华文仿宋" w:cs="华文仿宋"/>
          <w:color w:val="000000" w:themeColor="text1"/>
          <w:sz w:val="44"/>
          <w:szCs w:val="44"/>
        </w:rPr>
      </w:pPr>
      <w:r w:rsidRPr="00B85C09">
        <w:rPr>
          <w:rFonts w:ascii="华文仿宋" w:eastAsia="华文仿宋" w:hAnsi="华文仿宋" w:cs="华文仿宋" w:hint="eastAsia"/>
          <w:color w:val="000000" w:themeColor="text1"/>
          <w:sz w:val="44"/>
          <w:szCs w:val="44"/>
        </w:rPr>
        <w:t>诚信声明</w:t>
      </w:r>
    </w:p>
    <w:p w:rsidR="00221D81" w:rsidRPr="00B85C09" w:rsidRDefault="00221D81">
      <w:pPr>
        <w:tabs>
          <w:tab w:val="left" w:pos="6300"/>
        </w:tabs>
        <w:snapToGrid w:val="0"/>
        <w:spacing w:line="500" w:lineRule="exact"/>
        <w:jc w:val="center"/>
        <w:rPr>
          <w:rFonts w:ascii="华文仿宋" w:eastAsia="华文仿宋" w:hAnsi="华文仿宋" w:cs="华文仿宋"/>
          <w:color w:val="000000" w:themeColor="text1"/>
          <w:szCs w:val="28"/>
        </w:rPr>
      </w:pPr>
    </w:p>
    <w:p w:rsidR="00221D81" w:rsidRPr="00B85C09" w:rsidRDefault="007A5C27">
      <w:pPr>
        <w:tabs>
          <w:tab w:val="left" w:pos="6300"/>
        </w:tabs>
        <w:snapToGrid w:val="0"/>
        <w:spacing w:line="480" w:lineRule="auto"/>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重庆市交通运输委员会：</w:t>
      </w:r>
    </w:p>
    <w:p w:rsidR="00221D81" w:rsidRPr="00B85C09" w:rsidRDefault="007A5C27">
      <w:pPr>
        <w:pStyle w:val="10"/>
        <w:spacing w:line="480" w:lineRule="auto"/>
        <w:ind w:firstLineChars="200" w:firstLine="560"/>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221D81" w:rsidRPr="00B85C09" w:rsidRDefault="007A5C27">
      <w:pPr>
        <w:tabs>
          <w:tab w:val="left" w:pos="6300"/>
        </w:tabs>
        <w:snapToGrid w:val="0"/>
        <w:spacing w:line="480" w:lineRule="auto"/>
        <w:ind w:firstLine="555"/>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特此声明。</w:t>
      </w:r>
    </w:p>
    <w:p w:rsidR="00221D81" w:rsidRPr="00B85C09" w:rsidRDefault="00221D81">
      <w:pPr>
        <w:tabs>
          <w:tab w:val="left" w:pos="6300"/>
        </w:tabs>
        <w:snapToGrid w:val="0"/>
        <w:spacing w:line="480" w:lineRule="auto"/>
        <w:ind w:firstLine="555"/>
        <w:rPr>
          <w:rFonts w:ascii="华文仿宋" w:eastAsia="华文仿宋" w:hAnsi="华文仿宋" w:cs="华文仿宋"/>
          <w:color w:val="000000" w:themeColor="text1"/>
          <w:sz w:val="28"/>
          <w:szCs w:val="28"/>
        </w:rPr>
      </w:pPr>
    </w:p>
    <w:p w:rsidR="00221D81" w:rsidRPr="00B85C09" w:rsidRDefault="007A5C27">
      <w:pPr>
        <w:tabs>
          <w:tab w:val="left" w:pos="6300"/>
        </w:tabs>
        <w:snapToGrid w:val="0"/>
        <w:spacing w:line="480" w:lineRule="auto"/>
        <w:ind w:firstLineChars="1850" w:firstLine="5180"/>
        <w:jc w:val="lef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供应商（全称并盖章）</w:t>
      </w:r>
    </w:p>
    <w:p w:rsidR="00221D81" w:rsidRPr="00B85C09" w:rsidRDefault="007A5C27">
      <w:pPr>
        <w:spacing w:line="480" w:lineRule="auto"/>
        <w:ind w:right="560"/>
        <w:jc w:val="right"/>
        <w:rPr>
          <w:rFonts w:ascii="华文仿宋" w:eastAsia="华文仿宋" w:hAnsi="华文仿宋" w:cs="华文仿宋"/>
          <w:color w:val="000000" w:themeColor="text1"/>
          <w:sz w:val="28"/>
          <w:szCs w:val="28"/>
        </w:rPr>
      </w:pPr>
      <w:r w:rsidRPr="00B85C09">
        <w:rPr>
          <w:rFonts w:ascii="华文仿宋" w:eastAsia="华文仿宋" w:hAnsi="华文仿宋" w:cs="华文仿宋" w:hint="eastAsia"/>
          <w:color w:val="000000" w:themeColor="text1"/>
          <w:sz w:val="28"/>
          <w:szCs w:val="28"/>
        </w:rPr>
        <w:t>日期： 年 月 日</w:t>
      </w:r>
    </w:p>
    <w:p w:rsidR="00221D81" w:rsidRPr="00B85C09" w:rsidRDefault="00221D81">
      <w:pPr>
        <w:snapToGrid w:val="0"/>
        <w:spacing w:line="360" w:lineRule="auto"/>
        <w:jc w:val="left"/>
        <w:rPr>
          <w:rFonts w:ascii="华文仿宋" w:eastAsia="华文仿宋" w:hAnsi="华文仿宋" w:cs="华文仿宋"/>
          <w:color w:val="000000" w:themeColor="text1"/>
          <w:szCs w:val="28"/>
        </w:rPr>
      </w:pPr>
    </w:p>
    <w:p w:rsidR="00221D81" w:rsidRPr="00B85C09" w:rsidRDefault="00221D81">
      <w:pPr>
        <w:widowControl/>
        <w:jc w:val="left"/>
        <w:rPr>
          <w:rFonts w:ascii="方正仿宋_GBK" w:eastAsia="方正仿宋_GBK" w:hAnsi="宋体"/>
          <w:color w:val="000000" w:themeColor="text1"/>
          <w:sz w:val="24"/>
        </w:rPr>
      </w:pPr>
    </w:p>
    <w:p w:rsidR="00221D81" w:rsidRPr="00B85C09" w:rsidRDefault="00221D81">
      <w:pPr>
        <w:rPr>
          <w:color w:val="000000" w:themeColor="text1"/>
        </w:rPr>
      </w:pPr>
    </w:p>
    <w:sectPr w:rsidR="00221D81" w:rsidRPr="00B85C09" w:rsidSect="00221D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A73" w:rsidRDefault="009F5A73" w:rsidP="00074253">
      <w:r>
        <w:separator/>
      </w:r>
    </w:p>
  </w:endnote>
  <w:endnote w:type="continuationSeparator" w:id="0">
    <w:p w:rsidR="009F5A73" w:rsidRDefault="009F5A73" w:rsidP="00074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仿宋_GB2312"/>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altName w:val="汉仪旗黑-55S"/>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A73" w:rsidRDefault="009F5A73" w:rsidP="00074253">
      <w:r>
        <w:separator/>
      </w:r>
    </w:p>
  </w:footnote>
  <w:footnote w:type="continuationSeparator" w:id="0">
    <w:p w:rsidR="009F5A73" w:rsidRDefault="009F5A73" w:rsidP="00074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349E8"/>
    <w:multiLevelType w:val="multilevel"/>
    <w:tmpl w:val="222349E8"/>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3E0B"/>
    <w:rsid w:val="A77F0216"/>
    <w:rsid w:val="DBBD9F70"/>
    <w:rsid w:val="0000080B"/>
    <w:rsid w:val="00006005"/>
    <w:rsid w:val="0001430D"/>
    <w:rsid w:val="00024AAB"/>
    <w:rsid w:val="00024FAC"/>
    <w:rsid w:val="00026881"/>
    <w:rsid w:val="00034476"/>
    <w:rsid w:val="00035650"/>
    <w:rsid w:val="00045185"/>
    <w:rsid w:val="0005038E"/>
    <w:rsid w:val="00060C64"/>
    <w:rsid w:val="00065401"/>
    <w:rsid w:val="00074253"/>
    <w:rsid w:val="0008175C"/>
    <w:rsid w:val="000820EE"/>
    <w:rsid w:val="0008301A"/>
    <w:rsid w:val="00085FBF"/>
    <w:rsid w:val="00090121"/>
    <w:rsid w:val="00093C14"/>
    <w:rsid w:val="000A4589"/>
    <w:rsid w:val="000A6F51"/>
    <w:rsid w:val="000C6B86"/>
    <w:rsid w:val="000C7ADA"/>
    <w:rsid w:val="000F1C1C"/>
    <w:rsid w:val="000F504E"/>
    <w:rsid w:val="000F7635"/>
    <w:rsid w:val="00104A71"/>
    <w:rsid w:val="001131EA"/>
    <w:rsid w:val="00114DA0"/>
    <w:rsid w:val="001163B2"/>
    <w:rsid w:val="00131646"/>
    <w:rsid w:val="001323CF"/>
    <w:rsid w:val="00133718"/>
    <w:rsid w:val="00142AE0"/>
    <w:rsid w:val="00144A67"/>
    <w:rsid w:val="001523A3"/>
    <w:rsid w:val="001612BC"/>
    <w:rsid w:val="0017626D"/>
    <w:rsid w:val="00177198"/>
    <w:rsid w:val="00182C52"/>
    <w:rsid w:val="001866AA"/>
    <w:rsid w:val="00197F8C"/>
    <w:rsid w:val="001B1552"/>
    <w:rsid w:val="001B483E"/>
    <w:rsid w:val="001B7638"/>
    <w:rsid w:val="001C6BDF"/>
    <w:rsid w:val="001D0CFF"/>
    <w:rsid w:val="001D5CA5"/>
    <w:rsid w:val="001D5CB2"/>
    <w:rsid w:val="001D6CF6"/>
    <w:rsid w:val="001E6C15"/>
    <w:rsid w:val="001F6C6D"/>
    <w:rsid w:val="002021C1"/>
    <w:rsid w:val="00206CB4"/>
    <w:rsid w:val="002155AB"/>
    <w:rsid w:val="00221D81"/>
    <w:rsid w:val="00223928"/>
    <w:rsid w:val="00227BE8"/>
    <w:rsid w:val="00233BA8"/>
    <w:rsid w:val="002408A0"/>
    <w:rsid w:val="00241694"/>
    <w:rsid w:val="00243711"/>
    <w:rsid w:val="00244522"/>
    <w:rsid w:val="00244973"/>
    <w:rsid w:val="00254B04"/>
    <w:rsid w:val="00264430"/>
    <w:rsid w:val="00267FC2"/>
    <w:rsid w:val="00272AA0"/>
    <w:rsid w:val="00281789"/>
    <w:rsid w:val="00290C25"/>
    <w:rsid w:val="002B15F2"/>
    <w:rsid w:val="002B3E7F"/>
    <w:rsid w:val="002B3F61"/>
    <w:rsid w:val="002C32D9"/>
    <w:rsid w:val="002C49A4"/>
    <w:rsid w:val="003212D8"/>
    <w:rsid w:val="00327CE4"/>
    <w:rsid w:val="00332AA0"/>
    <w:rsid w:val="00335A5A"/>
    <w:rsid w:val="0033600C"/>
    <w:rsid w:val="00343D78"/>
    <w:rsid w:val="00355B40"/>
    <w:rsid w:val="00371BF5"/>
    <w:rsid w:val="003744A0"/>
    <w:rsid w:val="00375FB1"/>
    <w:rsid w:val="00382DDD"/>
    <w:rsid w:val="003902BC"/>
    <w:rsid w:val="00395066"/>
    <w:rsid w:val="003A31C9"/>
    <w:rsid w:val="003A6D32"/>
    <w:rsid w:val="003B2496"/>
    <w:rsid w:val="003C1844"/>
    <w:rsid w:val="003C4DDD"/>
    <w:rsid w:val="003E5F18"/>
    <w:rsid w:val="003F1893"/>
    <w:rsid w:val="004034B3"/>
    <w:rsid w:val="0041188A"/>
    <w:rsid w:val="00416163"/>
    <w:rsid w:val="00422AA8"/>
    <w:rsid w:val="00425257"/>
    <w:rsid w:val="00426E40"/>
    <w:rsid w:val="00431667"/>
    <w:rsid w:val="0043330B"/>
    <w:rsid w:val="00436770"/>
    <w:rsid w:val="004461F5"/>
    <w:rsid w:val="004513BF"/>
    <w:rsid w:val="00452CF4"/>
    <w:rsid w:val="00475D04"/>
    <w:rsid w:val="00480757"/>
    <w:rsid w:val="00484233"/>
    <w:rsid w:val="00494329"/>
    <w:rsid w:val="004A60E5"/>
    <w:rsid w:val="004A6AAC"/>
    <w:rsid w:val="004B64E0"/>
    <w:rsid w:val="004C4C67"/>
    <w:rsid w:val="004C5DA3"/>
    <w:rsid w:val="004D2B61"/>
    <w:rsid w:val="004D3AC5"/>
    <w:rsid w:val="004E17A3"/>
    <w:rsid w:val="004E75F9"/>
    <w:rsid w:val="00506D76"/>
    <w:rsid w:val="00511096"/>
    <w:rsid w:val="00523754"/>
    <w:rsid w:val="0052549C"/>
    <w:rsid w:val="005275AB"/>
    <w:rsid w:val="00531229"/>
    <w:rsid w:val="00532ED9"/>
    <w:rsid w:val="005412FD"/>
    <w:rsid w:val="00542D52"/>
    <w:rsid w:val="00550066"/>
    <w:rsid w:val="0055196C"/>
    <w:rsid w:val="0055298E"/>
    <w:rsid w:val="0056566E"/>
    <w:rsid w:val="00571AF5"/>
    <w:rsid w:val="00574091"/>
    <w:rsid w:val="00580643"/>
    <w:rsid w:val="00584302"/>
    <w:rsid w:val="00584568"/>
    <w:rsid w:val="00585F66"/>
    <w:rsid w:val="005A53F6"/>
    <w:rsid w:val="005B2346"/>
    <w:rsid w:val="005C4E87"/>
    <w:rsid w:val="005D060F"/>
    <w:rsid w:val="005D3DFD"/>
    <w:rsid w:val="00614A4F"/>
    <w:rsid w:val="006176AB"/>
    <w:rsid w:val="006209EE"/>
    <w:rsid w:val="00624309"/>
    <w:rsid w:val="006275C8"/>
    <w:rsid w:val="00631D43"/>
    <w:rsid w:val="00633F7F"/>
    <w:rsid w:val="0064394E"/>
    <w:rsid w:val="00643D4A"/>
    <w:rsid w:val="00646D1C"/>
    <w:rsid w:val="0065220E"/>
    <w:rsid w:val="00657301"/>
    <w:rsid w:val="00676021"/>
    <w:rsid w:val="006858D7"/>
    <w:rsid w:val="00686FC7"/>
    <w:rsid w:val="00692C6F"/>
    <w:rsid w:val="006934FE"/>
    <w:rsid w:val="006938BF"/>
    <w:rsid w:val="006C2378"/>
    <w:rsid w:val="006C4151"/>
    <w:rsid w:val="006C5DB2"/>
    <w:rsid w:val="006C7042"/>
    <w:rsid w:val="006D5168"/>
    <w:rsid w:val="006E2119"/>
    <w:rsid w:val="006E504F"/>
    <w:rsid w:val="00702A1E"/>
    <w:rsid w:val="007051AD"/>
    <w:rsid w:val="00710925"/>
    <w:rsid w:val="00717B73"/>
    <w:rsid w:val="0075430D"/>
    <w:rsid w:val="007615C0"/>
    <w:rsid w:val="00766410"/>
    <w:rsid w:val="00767807"/>
    <w:rsid w:val="00772D8D"/>
    <w:rsid w:val="007743CC"/>
    <w:rsid w:val="00774AFA"/>
    <w:rsid w:val="00787211"/>
    <w:rsid w:val="007873F5"/>
    <w:rsid w:val="00793286"/>
    <w:rsid w:val="007A3850"/>
    <w:rsid w:val="007A5C27"/>
    <w:rsid w:val="007B0440"/>
    <w:rsid w:val="007B0ADC"/>
    <w:rsid w:val="007B4201"/>
    <w:rsid w:val="007B47CC"/>
    <w:rsid w:val="007B7C74"/>
    <w:rsid w:val="007C7424"/>
    <w:rsid w:val="007D33E8"/>
    <w:rsid w:val="007E0EB1"/>
    <w:rsid w:val="007E588E"/>
    <w:rsid w:val="007E61C6"/>
    <w:rsid w:val="007F0C72"/>
    <w:rsid w:val="007F2177"/>
    <w:rsid w:val="007F2974"/>
    <w:rsid w:val="00804174"/>
    <w:rsid w:val="00823081"/>
    <w:rsid w:val="008264FB"/>
    <w:rsid w:val="008440AB"/>
    <w:rsid w:val="008458A8"/>
    <w:rsid w:val="0085683A"/>
    <w:rsid w:val="00860AFE"/>
    <w:rsid w:val="00867EB3"/>
    <w:rsid w:val="00886630"/>
    <w:rsid w:val="008A428D"/>
    <w:rsid w:val="008A5F26"/>
    <w:rsid w:val="008B3B67"/>
    <w:rsid w:val="008C224A"/>
    <w:rsid w:val="008C2D76"/>
    <w:rsid w:val="008C383F"/>
    <w:rsid w:val="008C5C33"/>
    <w:rsid w:val="008D3E0B"/>
    <w:rsid w:val="008F1D11"/>
    <w:rsid w:val="008F531E"/>
    <w:rsid w:val="0090265C"/>
    <w:rsid w:val="00906143"/>
    <w:rsid w:val="00912287"/>
    <w:rsid w:val="00917521"/>
    <w:rsid w:val="00920E35"/>
    <w:rsid w:val="00921130"/>
    <w:rsid w:val="00933423"/>
    <w:rsid w:val="00947434"/>
    <w:rsid w:val="00950A3D"/>
    <w:rsid w:val="00953D97"/>
    <w:rsid w:val="0096254B"/>
    <w:rsid w:val="00987444"/>
    <w:rsid w:val="009A008F"/>
    <w:rsid w:val="009A0DAC"/>
    <w:rsid w:val="009A2956"/>
    <w:rsid w:val="009A3BC6"/>
    <w:rsid w:val="009B41F5"/>
    <w:rsid w:val="009B673A"/>
    <w:rsid w:val="009B76FC"/>
    <w:rsid w:val="009E6889"/>
    <w:rsid w:val="009F5A73"/>
    <w:rsid w:val="009F69A9"/>
    <w:rsid w:val="00A01896"/>
    <w:rsid w:val="00A057EC"/>
    <w:rsid w:val="00A068F5"/>
    <w:rsid w:val="00A25666"/>
    <w:rsid w:val="00A33479"/>
    <w:rsid w:val="00A40107"/>
    <w:rsid w:val="00A41B4F"/>
    <w:rsid w:val="00A55EA6"/>
    <w:rsid w:val="00A66F20"/>
    <w:rsid w:val="00A7430E"/>
    <w:rsid w:val="00A819B0"/>
    <w:rsid w:val="00A82E72"/>
    <w:rsid w:val="00A90860"/>
    <w:rsid w:val="00AA4107"/>
    <w:rsid w:val="00AB1623"/>
    <w:rsid w:val="00AB2691"/>
    <w:rsid w:val="00AB5710"/>
    <w:rsid w:val="00AB67B8"/>
    <w:rsid w:val="00AC04ED"/>
    <w:rsid w:val="00AC212B"/>
    <w:rsid w:val="00AE0399"/>
    <w:rsid w:val="00B02165"/>
    <w:rsid w:val="00B079A6"/>
    <w:rsid w:val="00B20070"/>
    <w:rsid w:val="00B22F46"/>
    <w:rsid w:val="00B368A8"/>
    <w:rsid w:val="00B36C6F"/>
    <w:rsid w:val="00B53C44"/>
    <w:rsid w:val="00B73386"/>
    <w:rsid w:val="00B77DD0"/>
    <w:rsid w:val="00B85C09"/>
    <w:rsid w:val="00BA2B7C"/>
    <w:rsid w:val="00BC0E4E"/>
    <w:rsid w:val="00BC2B4B"/>
    <w:rsid w:val="00BC3E83"/>
    <w:rsid w:val="00BC58DF"/>
    <w:rsid w:val="00BD4265"/>
    <w:rsid w:val="00BD6D97"/>
    <w:rsid w:val="00BE6090"/>
    <w:rsid w:val="00BF31C8"/>
    <w:rsid w:val="00BF5730"/>
    <w:rsid w:val="00C079BC"/>
    <w:rsid w:val="00C16BCD"/>
    <w:rsid w:val="00C1788D"/>
    <w:rsid w:val="00C20728"/>
    <w:rsid w:val="00C23237"/>
    <w:rsid w:val="00C2478C"/>
    <w:rsid w:val="00C25FA3"/>
    <w:rsid w:val="00C26AE2"/>
    <w:rsid w:val="00C413B5"/>
    <w:rsid w:val="00C42711"/>
    <w:rsid w:val="00C43152"/>
    <w:rsid w:val="00C43308"/>
    <w:rsid w:val="00C67874"/>
    <w:rsid w:val="00C74746"/>
    <w:rsid w:val="00C81828"/>
    <w:rsid w:val="00C90ADE"/>
    <w:rsid w:val="00CB03B9"/>
    <w:rsid w:val="00CB5DFD"/>
    <w:rsid w:val="00CB6C6C"/>
    <w:rsid w:val="00CD0B56"/>
    <w:rsid w:val="00CD23DE"/>
    <w:rsid w:val="00D01199"/>
    <w:rsid w:val="00D01558"/>
    <w:rsid w:val="00D106D2"/>
    <w:rsid w:val="00D132DD"/>
    <w:rsid w:val="00D261FB"/>
    <w:rsid w:val="00D37DDD"/>
    <w:rsid w:val="00D400E1"/>
    <w:rsid w:val="00D42DCC"/>
    <w:rsid w:val="00D43036"/>
    <w:rsid w:val="00D74799"/>
    <w:rsid w:val="00D76612"/>
    <w:rsid w:val="00D94DE5"/>
    <w:rsid w:val="00DA29F5"/>
    <w:rsid w:val="00DD40BB"/>
    <w:rsid w:val="00DE2230"/>
    <w:rsid w:val="00DE6F89"/>
    <w:rsid w:val="00DF7189"/>
    <w:rsid w:val="00DF75CF"/>
    <w:rsid w:val="00E0361F"/>
    <w:rsid w:val="00E11120"/>
    <w:rsid w:val="00E14BE1"/>
    <w:rsid w:val="00E620EE"/>
    <w:rsid w:val="00E634D1"/>
    <w:rsid w:val="00E65DE3"/>
    <w:rsid w:val="00E74F40"/>
    <w:rsid w:val="00E76FEC"/>
    <w:rsid w:val="00E77C89"/>
    <w:rsid w:val="00E902F6"/>
    <w:rsid w:val="00E959FF"/>
    <w:rsid w:val="00EA19B2"/>
    <w:rsid w:val="00EA2E34"/>
    <w:rsid w:val="00EA5202"/>
    <w:rsid w:val="00EB334E"/>
    <w:rsid w:val="00EB62B1"/>
    <w:rsid w:val="00EC1F38"/>
    <w:rsid w:val="00EC32AF"/>
    <w:rsid w:val="00EC4780"/>
    <w:rsid w:val="00EC4DDD"/>
    <w:rsid w:val="00EC73F8"/>
    <w:rsid w:val="00ED2A61"/>
    <w:rsid w:val="00EE07FB"/>
    <w:rsid w:val="00EF219E"/>
    <w:rsid w:val="00F01136"/>
    <w:rsid w:val="00F1004C"/>
    <w:rsid w:val="00F16DFC"/>
    <w:rsid w:val="00F20A8F"/>
    <w:rsid w:val="00F2112A"/>
    <w:rsid w:val="00F24376"/>
    <w:rsid w:val="00F31CF8"/>
    <w:rsid w:val="00F35DD0"/>
    <w:rsid w:val="00F428A5"/>
    <w:rsid w:val="00F44166"/>
    <w:rsid w:val="00F44440"/>
    <w:rsid w:val="00F45292"/>
    <w:rsid w:val="00F47C27"/>
    <w:rsid w:val="00F66B86"/>
    <w:rsid w:val="00F706CD"/>
    <w:rsid w:val="00F75032"/>
    <w:rsid w:val="00F76DD3"/>
    <w:rsid w:val="00F914C6"/>
    <w:rsid w:val="00F91738"/>
    <w:rsid w:val="00F92193"/>
    <w:rsid w:val="00FA78AB"/>
    <w:rsid w:val="00FB6CA4"/>
    <w:rsid w:val="00FC272A"/>
    <w:rsid w:val="00FD12B8"/>
    <w:rsid w:val="00FD45F2"/>
    <w:rsid w:val="00FE753B"/>
    <w:rsid w:val="00FF06CE"/>
    <w:rsid w:val="37D3B754"/>
    <w:rsid w:val="3EFF20ED"/>
    <w:rsid w:val="77FFE02B"/>
    <w:rsid w:val="7BFC2B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D81"/>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21D81"/>
    <w:pPr>
      <w:jc w:val="left"/>
    </w:pPr>
  </w:style>
  <w:style w:type="paragraph" w:styleId="a4">
    <w:name w:val="Plain Text"/>
    <w:basedOn w:val="a"/>
    <w:link w:val="Char0"/>
    <w:uiPriority w:val="99"/>
    <w:semiHidden/>
    <w:unhideWhenUsed/>
    <w:qFormat/>
    <w:rsid w:val="00221D81"/>
    <w:rPr>
      <w:rFonts w:ascii="宋体" w:hAnsi="Courier New" w:cs="Courier New"/>
      <w:szCs w:val="21"/>
    </w:rPr>
  </w:style>
  <w:style w:type="paragraph" w:styleId="a5">
    <w:name w:val="Balloon Text"/>
    <w:basedOn w:val="a"/>
    <w:link w:val="Char1"/>
    <w:uiPriority w:val="99"/>
    <w:semiHidden/>
    <w:unhideWhenUsed/>
    <w:qFormat/>
    <w:rsid w:val="00221D81"/>
    <w:rPr>
      <w:sz w:val="18"/>
      <w:szCs w:val="18"/>
    </w:rPr>
  </w:style>
  <w:style w:type="paragraph" w:styleId="a6">
    <w:name w:val="footer"/>
    <w:basedOn w:val="a"/>
    <w:link w:val="Char2"/>
    <w:uiPriority w:val="99"/>
    <w:unhideWhenUsed/>
    <w:qFormat/>
    <w:rsid w:val="00221D8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221D81"/>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sid w:val="00221D81"/>
    <w:rPr>
      <w:b/>
      <w:bCs/>
    </w:rPr>
  </w:style>
  <w:style w:type="character" w:styleId="a9">
    <w:name w:val="annotation reference"/>
    <w:basedOn w:val="a0"/>
    <w:uiPriority w:val="99"/>
    <w:semiHidden/>
    <w:unhideWhenUsed/>
    <w:qFormat/>
    <w:rsid w:val="00221D81"/>
    <w:rPr>
      <w:sz w:val="21"/>
      <w:szCs w:val="21"/>
    </w:rPr>
  </w:style>
  <w:style w:type="paragraph" w:customStyle="1" w:styleId="1">
    <w:name w:val="纯文本1"/>
    <w:basedOn w:val="a"/>
    <w:qFormat/>
    <w:rsid w:val="00221D81"/>
    <w:rPr>
      <w:rFonts w:ascii="宋体" w:hAnsi="Courier New" w:cs="Courier New"/>
      <w:szCs w:val="21"/>
    </w:rPr>
  </w:style>
  <w:style w:type="character" w:customStyle="1" w:styleId="Char3">
    <w:name w:val="页眉 Char"/>
    <w:basedOn w:val="a0"/>
    <w:link w:val="a7"/>
    <w:uiPriority w:val="99"/>
    <w:qFormat/>
    <w:rsid w:val="00221D81"/>
    <w:rPr>
      <w:rFonts w:ascii="Times New Roman" w:eastAsia="宋体" w:hAnsi="Times New Roman" w:cs="Times New Roman"/>
      <w:sz w:val="18"/>
      <w:szCs w:val="18"/>
    </w:rPr>
  </w:style>
  <w:style w:type="character" w:customStyle="1" w:styleId="Char2">
    <w:name w:val="页脚 Char"/>
    <w:basedOn w:val="a0"/>
    <w:link w:val="a6"/>
    <w:uiPriority w:val="99"/>
    <w:qFormat/>
    <w:rsid w:val="00221D81"/>
    <w:rPr>
      <w:rFonts w:ascii="Times New Roman" w:eastAsia="宋体" w:hAnsi="Times New Roman" w:cs="Times New Roman"/>
      <w:sz w:val="18"/>
      <w:szCs w:val="18"/>
    </w:rPr>
  </w:style>
  <w:style w:type="character" w:customStyle="1" w:styleId="Char">
    <w:name w:val="批注文字 Char"/>
    <w:basedOn w:val="a0"/>
    <w:link w:val="a3"/>
    <w:uiPriority w:val="99"/>
    <w:semiHidden/>
    <w:qFormat/>
    <w:rsid w:val="00221D81"/>
    <w:rPr>
      <w:rFonts w:ascii="Times New Roman" w:eastAsia="宋体" w:hAnsi="Times New Roman" w:cs="Times New Roman"/>
      <w:szCs w:val="24"/>
    </w:rPr>
  </w:style>
  <w:style w:type="character" w:customStyle="1" w:styleId="Char4">
    <w:name w:val="批注主题 Char"/>
    <w:basedOn w:val="Char"/>
    <w:link w:val="a8"/>
    <w:uiPriority w:val="99"/>
    <w:semiHidden/>
    <w:qFormat/>
    <w:rsid w:val="00221D81"/>
    <w:rPr>
      <w:rFonts w:ascii="Times New Roman" w:eastAsia="宋体" w:hAnsi="Times New Roman" w:cs="Times New Roman"/>
      <w:b/>
      <w:bCs/>
      <w:szCs w:val="24"/>
    </w:rPr>
  </w:style>
  <w:style w:type="character" w:customStyle="1" w:styleId="Char1">
    <w:name w:val="批注框文本 Char"/>
    <w:basedOn w:val="a0"/>
    <w:link w:val="a5"/>
    <w:uiPriority w:val="99"/>
    <w:semiHidden/>
    <w:qFormat/>
    <w:rsid w:val="00221D81"/>
    <w:rPr>
      <w:rFonts w:ascii="Times New Roman" w:eastAsia="宋体" w:hAnsi="Times New Roman" w:cs="Times New Roman"/>
      <w:sz w:val="18"/>
      <w:szCs w:val="18"/>
    </w:rPr>
  </w:style>
  <w:style w:type="paragraph" w:customStyle="1" w:styleId="10">
    <w:name w:val="1"/>
    <w:basedOn w:val="a"/>
    <w:next w:val="a4"/>
    <w:qFormat/>
    <w:rsid w:val="00221D81"/>
    <w:rPr>
      <w:rFonts w:ascii="宋体" w:hAnsi="Courier New"/>
      <w:szCs w:val="20"/>
    </w:rPr>
  </w:style>
  <w:style w:type="character" w:customStyle="1" w:styleId="Char0">
    <w:name w:val="纯文本 Char"/>
    <w:basedOn w:val="a0"/>
    <w:link w:val="a4"/>
    <w:uiPriority w:val="99"/>
    <w:semiHidden/>
    <w:qFormat/>
    <w:rsid w:val="00221D81"/>
    <w:rPr>
      <w:rFonts w:ascii="宋体" w:eastAsia="宋体" w:hAnsi="Courier New" w:cs="Courier New"/>
      <w:szCs w:val="21"/>
    </w:rPr>
  </w:style>
  <w:style w:type="paragraph" w:styleId="aa">
    <w:name w:val="List Paragraph"/>
    <w:basedOn w:val="a"/>
    <w:uiPriority w:val="34"/>
    <w:qFormat/>
    <w:rsid w:val="00221D8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610</Words>
  <Characters>3478</Characters>
  <Application>Microsoft Office Word</Application>
  <DocSecurity>0</DocSecurity>
  <Lines>28</Lines>
  <Paragraphs>8</Paragraphs>
  <ScaleCrop>false</ScaleCrop>
  <Company>中国微软</Company>
  <LinksUpToDate>false</LinksUpToDate>
  <CharactersWithSpaces>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刘晗</dc:creator>
  <cp:lastModifiedBy>微软中国</cp:lastModifiedBy>
  <cp:revision>355</cp:revision>
  <cp:lastPrinted>2025-03-21T01:34:00Z</cp:lastPrinted>
  <dcterms:created xsi:type="dcterms:W3CDTF">2022-03-19T01:13:00Z</dcterms:created>
  <dcterms:modified xsi:type="dcterms:W3CDTF">2025-03-27T06:30:00Z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