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30A" w:rsidRPr="008F1F16" w:rsidRDefault="009D030A" w:rsidP="009D030A">
      <w:pPr>
        <w:jc w:val="center"/>
        <w:rPr>
          <w:rFonts w:ascii="宋体" w:hAnsi="宋体"/>
          <w:sz w:val="84"/>
          <w:szCs w:val="84"/>
        </w:rPr>
      </w:pPr>
    </w:p>
    <w:p w:rsidR="009D030A" w:rsidRDefault="009D030A" w:rsidP="009D030A">
      <w:pPr>
        <w:spacing w:line="1600" w:lineRule="exact"/>
        <w:jc w:val="center"/>
        <w:outlineLvl w:val="0"/>
        <w:rPr>
          <w:rFonts w:ascii="方正黑体_GBK" w:eastAsia="方正黑体_GBK"/>
          <w:sz w:val="84"/>
          <w:szCs w:val="84"/>
        </w:rPr>
      </w:pPr>
      <w:r w:rsidRPr="008F1F16">
        <w:rPr>
          <w:rFonts w:ascii="方正黑体_GBK" w:eastAsia="方正黑体_GBK" w:hint="eastAsia"/>
          <w:sz w:val="84"/>
          <w:szCs w:val="84"/>
        </w:rPr>
        <w:t>重庆市</w:t>
      </w:r>
      <w:r>
        <w:rPr>
          <w:rFonts w:ascii="方正黑体_GBK" w:eastAsia="方正黑体_GBK" w:hint="eastAsia"/>
          <w:sz w:val="84"/>
          <w:szCs w:val="84"/>
        </w:rPr>
        <w:t>合川航道管理处</w:t>
      </w:r>
    </w:p>
    <w:p w:rsidR="009D030A" w:rsidRPr="008F1F16" w:rsidRDefault="009D030A" w:rsidP="009D030A">
      <w:pPr>
        <w:spacing w:line="1600" w:lineRule="exact"/>
        <w:jc w:val="center"/>
        <w:outlineLvl w:val="0"/>
        <w:rPr>
          <w:rFonts w:ascii="方正黑体_GBK" w:eastAsia="方正黑体_GBK"/>
          <w:sz w:val="84"/>
          <w:szCs w:val="84"/>
        </w:rPr>
      </w:pPr>
      <w:r w:rsidRPr="008F1F16">
        <w:rPr>
          <w:rFonts w:ascii="方正黑体_GBK" w:eastAsia="方正黑体_GBK" w:hint="eastAsia"/>
          <w:sz w:val="84"/>
          <w:szCs w:val="84"/>
        </w:rPr>
        <w:t>政府采购</w:t>
      </w:r>
    </w:p>
    <w:p w:rsidR="009D030A" w:rsidRPr="008F1F16" w:rsidRDefault="009D030A" w:rsidP="009D030A">
      <w:pPr>
        <w:jc w:val="center"/>
        <w:rPr>
          <w:rFonts w:ascii="宋体" w:hAnsi="宋体"/>
          <w:sz w:val="84"/>
          <w:szCs w:val="84"/>
        </w:rPr>
      </w:pPr>
    </w:p>
    <w:p w:rsidR="009D030A" w:rsidRPr="008F1F16" w:rsidRDefault="009D030A" w:rsidP="009D030A">
      <w:pPr>
        <w:spacing w:line="1600" w:lineRule="exact"/>
        <w:jc w:val="center"/>
        <w:outlineLvl w:val="0"/>
        <w:rPr>
          <w:rFonts w:ascii="方正黑体_GBK" w:eastAsia="方正黑体_GBK" w:hAnsi="宋体"/>
          <w:sz w:val="84"/>
          <w:szCs w:val="84"/>
        </w:rPr>
      </w:pPr>
      <w:r>
        <w:rPr>
          <w:rFonts w:ascii="方正黑体_GBK" w:eastAsia="方正黑体_GBK" w:hAnsi="宋体" w:hint="eastAsia"/>
          <w:sz w:val="84"/>
          <w:szCs w:val="84"/>
        </w:rPr>
        <w:t>限额以下</w:t>
      </w:r>
      <w:r w:rsidRPr="008F1F16">
        <w:rPr>
          <w:rFonts w:ascii="方正黑体_GBK" w:eastAsia="方正黑体_GBK" w:hAnsi="宋体" w:hint="eastAsia"/>
          <w:sz w:val="84"/>
          <w:szCs w:val="84"/>
        </w:rPr>
        <w:t>比价采购</w:t>
      </w:r>
      <w:r w:rsidR="00FA4478">
        <w:rPr>
          <w:rFonts w:ascii="方正黑体_GBK" w:eastAsia="方正黑体_GBK" w:hAnsi="宋体" w:hint="eastAsia"/>
          <w:sz w:val="84"/>
          <w:szCs w:val="84"/>
        </w:rPr>
        <w:t>公告</w:t>
      </w:r>
    </w:p>
    <w:p w:rsidR="007162A1" w:rsidRDefault="007162A1" w:rsidP="009D030A">
      <w:pPr>
        <w:spacing w:line="700" w:lineRule="exact"/>
        <w:jc w:val="center"/>
        <w:rPr>
          <w:rFonts w:ascii="黑体" w:eastAsia="黑体"/>
          <w:sz w:val="32"/>
        </w:rPr>
      </w:pPr>
    </w:p>
    <w:p w:rsidR="006A7028" w:rsidRPr="007162A1" w:rsidRDefault="006A7028" w:rsidP="009D030A">
      <w:pPr>
        <w:spacing w:line="700" w:lineRule="exact"/>
        <w:jc w:val="center"/>
        <w:rPr>
          <w:rFonts w:ascii="黑体" w:eastAsia="黑体"/>
          <w:sz w:val="32"/>
        </w:rPr>
      </w:pPr>
    </w:p>
    <w:p w:rsidR="009D030A" w:rsidRDefault="009D030A" w:rsidP="009D030A">
      <w:pPr>
        <w:spacing w:line="700" w:lineRule="exact"/>
        <w:jc w:val="center"/>
        <w:rPr>
          <w:rFonts w:ascii="黑体" w:eastAsia="黑体"/>
          <w:sz w:val="32"/>
        </w:rPr>
      </w:pPr>
    </w:p>
    <w:p w:rsidR="009D030A" w:rsidRDefault="009C2668" w:rsidP="009D030A">
      <w:pPr>
        <w:spacing w:line="500" w:lineRule="exact"/>
        <w:ind w:firstLineChars="400" w:firstLine="1440"/>
        <w:jc w:val="left"/>
        <w:outlineLvl w:val="0"/>
        <w:rPr>
          <w:rFonts w:ascii="方正小标宋_GBK" w:eastAsia="方正小标宋_GBK" w:hAnsi="宋体"/>
          <w:sz w:val="36"/>
          <w:szCs w:val="36"/>
        </w:rPr>
      </w:pPr>
      <w:r>
        <w:rPr>
          <w:rFonts w:ascii="方正小标宋_GBK" w:eastAsia="方正小标宋_GBK" w:hAnsi="宋体" w:hint="eastAsia"/>
          <w:sz w:val="36"/>
          <w:szCs w:val="36"/>
        </w:rPr>
        <w:t>项目名称:</w:t>
      </w:r>
      <w:r w:rsidR="009831F3" w:rsidRPr="009831F3">
        <w:rPr>
          <w:rFonts w:ascii="方正仿宋_GBK" w:eastAsia="方正仿宋_GBK" w:cs="宋体" w:hint="eastAsia"/>
          <w:color w:val="000000"/>
          <w:kern w:val="0"/>
          <w:sz w:val="32"/>
          <w:szCs w:val="32"/>
        </w:rPr>
        <w:t xml:space="preserve"> </w:t>
      </w:r>
      <w:r w:rsidR="006A7028">
        <w:rPr>
          <w:rFonts w:ascii="方正小标宋_GBK" w:eastAsia="方正小标宋_GBK" w:hAnsi="宋体" w:hint="eastAsia"/>
          <w:sz w:val="36"/>
          <w:szCs w:val="36"/>
        </w:rPr>
        <w:t>渝港航趸0010办公家具</w:t>
      </w:r>
      <w:r w:rsidR="004D318D">
        <w:rPr>
          <w:rFonts w:ascii="方正小标宋_GBK" w:eastAsia="方正小标宋_GBK" w:hAnsi="宋体" w:hint="eastAsia"/>
          <w:sz w:val="36"/>
          <w:szCs w:val="36"/>
        </w:rPr>
        <w:t>采购</w:t>
      </w:r>
    </w:p>
    <w:p w:rsidR="009D030A" w:rsidRDefault="009D030A" w:rsidP="009D030A">
      <w:pPr>
        <w:spacing w:line="500" w:lineRule="exact"/>
        <w:ind w:firstLineChars="400" w:firstLine="1440"/>
        <w:jc w:val="left"/>
        <w:outlineLvl w:val="0"/>
        <w:rPr>
          <w:rFonts w:ascii="方正小标宋_GBK" w:eastAsia="方正小标宋_GBK"/>
          <w:sz w:val="36"/>
          <w:szCs w:val="36"/>
        </w:rPr>
      </w:pPr>
      <w:r>
        <w:rPr>
          <w:rFonts w:ascii="方正小标宋_GBK" w:eastAsia="方正小标宋_GBK" w:hint="eastAsia"/>
          <w:sz w:val="36"/>
          <w:szCs w:val="36"/>
        </w:rPr>
        <w:t>采购人：重庆市合川航道管理处</w:t>
      </w: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Pr="008F1F16" w:rsidRDefault="009D030A" w:rsidP="009D030A">
      <w:pPr>
        <w:spacing w:line="500" w:lineRule="exact"/>
        <w:outlineLvl w:val="0"/>
        <w:rPr>
          <w:rFonts w:ascii="方正小标宋_GBK" w:eastAsia="方正小标宋_GBK"/>
          <w:sz w:val="36"/>
          <w:szCs w:val="36"/>
        </w:rPr>
      </w:pPr>
    </w:p>
    <w:p w:rsidR="009D030A" w:rsidRDefault="009D030A" w:rsidP="009D030A">
      <w:pPr>
        <w:spacing w:line="720" w:lineRule="exact"/>
        <w:jc w:val="center"/>
        <w:outlineLvl w:val="0"/>
        <w:rPr>
          <w:rFonts w:ascii="方正黑体_GBK" w:eastAsia="方正黑体_GBK" w:hAnsi="宋体"/>
          <w:sz w:val="48"/>
          <w:szCs w:val="32"/>
        </w:rPr>
      </w:pPr>
      <w:r>
        <w:rPr>
          <w:rFonts w:ascii="方正小标宋_GBK" w:eastAsia="方正小标宋_GBK" w:hAnsi="宋体" w:hint="eastAsia"/>
          <w:sz w:val="36"/>
          <w:szCs w:val="36"/>
        </w:rPr>
        <w:t>二〇二</w:t>
      </w:r>
      <w:r w:rsidR="00065F5E">
        <w:rPr>
          <w:rFonts w:ascii="方正小标宋_GBK" w:eastAsia="方正小标宋_GBK" w:hAnsi="宋体" w:hint="eastAsia"/>
          <w:sz w:val="36"/>
          <w:szCs w:val="36"/>
        </w:rPr>
        <w:t>四年</w:t>
      </w:r>
      <w:r w:rsidR="006A7028">
        <w:rPr>
          <w:rFonts w:ascii="方正小标宋_GBK" w:eastAsia="方正小标宋_GBK" w:hAnsi="宋体" w:hint="eastAsia"/>
          <w:sz w:val="36"/>
          <w:szCs w:val="36"/>
        </w:rPr>
        <w:t>六</w:t>
      </w:r>
      <w:r>
        <w:rPr>
          <w:rFonts w:ascii="方正小标宋_GBK" w:eastAsia="方正小标宋_GBK" w:hAnsi="宋体" w:hint="eastAsia"/>
          <w:sz w:val="36"/>
          <w:szCs w:val="36"/>
        </w:rPr>
        <w:t>月</w:t>
      </w:r>
    </w:p>
    <w:p w:rsidR="009D030A" w:rsidRDefault="009D030A" w:rsidP="009D030A">
      <w:pPr>
        <w:spacing w:line="480" w:lineRule="exact"/>
        <w:outlineLvl w:val="0"/>
        <w:rPr>
          <w:rFonts w:ascii="方正黑体_GBK" w:eastAsia="方正黑体_GBK"/>
          <w:sz w:val="44"/>
          <w:szCs w:val="28"/>
        </w:rPr>
        <w:sectPr w:rsidR="009D030A">
          <w:headerReference w:type="even" r:id="rId6"/>
          <w:headerReference w:type="default" r:id="rId7"/>
          <w:footerReference w:type="even" r:id="rId8"/>
          <w:footerReference w:type="default" r:id="rId9"/>
          <w:headerReference w:type="first" r:id="rId10"/>
          <w:footerReference w:type="first" r:id="rId11"/>
          <w:pgSz w:w="11907" w:h="16840"/>
          <w:pgMar w:top="1134" w:right="1191" w:bottom="1134" w:left="1304" w:header="851" w:footer="992" w:gutter="0"/>
          <w:pgNumType w:fmt="numberInDash" w:start="1"/>
          <w:cols w:space="720"/>
          <w:titlePg/>
          <w:docGrid w:linePitch="381" w:charSpace="-5735"/>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0" w:name="_Toc24817"/>
      <w:bookmarkStart w:id="1" w:name="_Toc12789052"/>
      <w:bookmarkStart w:id="2" w:name="_Toc11641050"/>
      <w:bookmarkStart w:id="3" w:name="_Toc15726"/>
      <w:bookmarkStart w:id="4" w:name="_Toc24173"/>
      <w:bookmarkStart w:id="5" w:name="_Toc65660329"/>
      <w:bookmarkStart w:id="6" w:name="_Toc106034769"/>
      <w:r>
        <w:rPr>
          <w:rFonts w:ascii="方正小标宋_GBK" w:eastAsia="方正小标宋_GBK" w:hint="eastAsia"/>
          <w:b w:val="0"/>
          <w:sz w:val="36"/>
          <w:szCs w:val="30"/>
        </w:rPr>
        <w:lastRenderedPageBreak/>
        <w:t xml:space="preserve">第一篇  </w:t>
      </w:r>
      <w:r>
        <w:rPr>
          <w:rFonts w:ascii="方正小标宋_GBK" w:eastAsia="方正小标宋_GBK" w:cs="Arial" w:hint="eastAsia"/>
          <w:b w:val="0"/>
          <w:sz w:val="36"/>
        </w:rPr>
        <w:t>限额以下比价采购邀请书</w:t>
      </w:r>
      <w:bookmarkEnd w:id="0"/>
      <w:bookmarkEnd w:id="1"/>
      <w:bookmarkEnd w:id="2"/>
      <w:bookmarkEnd w:id="3"/>
      <w:bookmarkEnd w:id="4"/>
      <w:bookmarkEnd w:id="5"/>
      <w:bookmarkEnd w:id="6"/>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根据</w:t>
      </w:r>
      <w:r w:rsidR="00C84A60">
        <w:rPr>
          <w:rFonts w:ascii="方正仿宋_GBK" w:eastAsia="方正仿宋_GBK" w:hAnsi="宋体" w:hint="eastAsia"/>
          <w:sz w:val="24"/>
          <w:szCs w:val="24"/>
        </w:rPr>
        <w:t>生产</w:t>
      </w:r>
      <w:r>
        <w:rPr>
          <w:rFonts w:ascii="方正仿宋_GBK" w:eastAsia="方正仿宋_GBK" w:hAnsi="宋体" w:hint="eastAsia"/>
          <w:sz w:val="24"/>
          <w:szCs w:val="24"/>
        </w:rPr>
        <w:t>工作需要，重庆市合川航道管理处</w:t>
      </w:r>
      <w:r w:rsidR="0077178A">
        <w:rPr>
          <w:rFonts w:ascii="方正仿宋_GBK" w:eastAsia="方正仿宋_GBK" w:hAnsi="宋体" w:hint="eastAsia"/>
          <w:sz w:val="24"/>
          <w:szCs w:val="24"/>
        </w:rPr>
        <w:t>对</w:t>
      </w:r>
      <w:r w:rsidR="006A7028">
        <w:rPr>
          <w:rFonts w:ascii="方正仿宋_GBK" w:eastAsia="方正仿宋_GBK" w:hAnsi="宋体" w:hint="eastAsia"/>
          <w:sz w:val="24"/>
          <w:szCs w:val="24"/>
        </w:rPr>
        <w:t>渝港航趸0010办公家具采购</w:t>
      </w:r>
      <w:r w:rsidRPr="00BC0BE5">
        <w:rPr>
          <w:rFonts w:ascii="方正仿宋_GBK" w:eastAsia="方正仿宋_GBK" w:hAnsi="宋体" w:hint="eastAsia"/>
          <w:sz w:val="24"/>
          <w:szCs w:val="24"/>
        </w:rPr>
        <w:t>项目进行限额以下比价采购。欢迎有资</w:t>
      </w:r>
      <w:r>
        <w:rPr>
          <w:rFonts w:ascii="方正仿宋_GBK" w:eastAsia="方正仿宋_GBK" w:hAnsi="宋体" w:hint="eastAsia"/>
          <w:sz w:val="24"/>
          <w:szCs w:val="24"/>
        </w:rPr>
        <w:t>格的供应商前来参加报价。</w:t>
      </w:r>
    </w:p>
    <w:p w:rsidR="009D030A" w:rsidRDefault="009D030A" w:rsidP="004D318D">
      <w:pPr>
        <w:pStyle w:val="2"/>
        <w:adjustRightInd w:val="0"/>
        <w:snapToGrid w:val="0"/>
        <w:spacing w:before="0" w:after="0" w:line="400" w:lineRule="exact"/>
        <w:ind w:firstLineChars="200" w:firstLine="480"/>
        <w:rPr>
          <w:rFonts w:ascii="方正仿宋_GBK" w:eastAsia="方正仿宋_GBK" w:hAnsi="宋体"/>
          <w:sz w:val="24"/>
        </w:rPr>
      </w:pPr>
      <w:bookmarkStart w:id="7" w:name="_Toc313893526"/>
      <w:bookmarkStart w:id="8" w:name="_Toc317775175"/>
      <w:bookmarkStart w:id="9" w:name="_Toc7758"/>
      <w:bookmarkStart w:id="10" w:name="_Toc18246"/>
      <w:bookmarkStart w:id="11" w:name="_Toc65660330"/>
      <w:bookmarkStart w:id="12" w:name="_Toc26091"/>
      <w:bookmarkStart w:id="13" w:name="_Toc106034770"/>
      <w:r>
        <w:rPr>
          <w:rFonts w:ascii="方正仿宋_GBK" w:eastAsia="方正仿宋_GBK" w:hAnsi="宋体" w:hint="eastAsia"/>
          <w:sz w:val="24"/>
        </w:rPr>
        <w:t>一、比价内容</w:t>
      </w:r>
      <w:bookmarkEnd w:id="7"/>
      <w:bookmarkEnd w:id="8"/>
      <w:bookmarkEnd w:id="9"/>
      <w:bookmarkEnd w:id="10"/>
      <w:bookmarkEnd w:id="11"/>
      <w:bookmarkEnd w:id="12"/>
      <w:bookmarkEnd w:id="13"/>
    </w:p>
    <w:tbl>
      <w:tblPr>
        <w:tblW w:w="43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8"/>
        <w:gridCol w:w="2144"/>
        <w:gridCol w:w="1399"/>
        <w:gridCol w:w="2374"/>
      </w:tblGrid>
      <w:tr w:rsidR="009D030A" w:rsidTr="00C84A60">
        <w:trPr>
          <w:trHeight w:val="260"/>
          <w:jc w:val="center"/>
        </w:trPr>
        <w:tc>
          <w:tcPr>
            <w:tcW w:w="1354" w:type="pct"/>
            <w:tcBorders>
              <w:top w:val="single" w:sz="4" w:space="0" w:color="auto"/>
              <w:left w:val="single" w:sz="4" w:space="0" w:color="auto"/>
              <w:right w:val="single" w:sz="4" w:space="0" w:color="auto"/>
            </w:tcBorders>
            <w:vAlign w:val="center"/>
          </w:tcPr>
          <w:p w:rsidR="009D030A" w:rsidRDefault="009D030A" w:rsidP="00946455">
            <w:pPr>
              <w:widowControl/>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包号及名称</w:t>
            </w:r>
          </w:p>
        </w:tc>
        <w:tc>
          <w:tcPr>
            <w:tcW w:w="1321" w:type="pct"/>
            <w:tcBorders>
              <w:top w:val="single" w:sz="4" w:space="0" w:color="auto"/>
              <w:left w:val="single" w:sz="4" w:space="0" w:color="auto"/>
              <w:right w:val="single" w:sz="4" w:space="0" w:color="auto"/>
            </w:tcBorders>
            <w:vAlign w:val="center"/>
          </w:tcPr>
          <w:p w:rsidR="009D030A" w:rsidRDefault="009D030A" w:rsidP="00946455">
            <w:pPr>
              <w:widowControl/>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最高限价</w:t>
            </w:r>
          </w:p>
        </w:tc>
        <w:tc>
          <w:tcPr>
            <w:tcW w:w="862" w:type="pct"/>
            <w:tcBorders>
              <w:top w:val="single" w:sz="4" w:space="0" w:color="auto"/>
              <w:left w:val="single" w:sz="4" w:space="0" w:color="auto"/>
              <w:right w:val="single" w:sz="4" w:space="0" w:color="auto"/>
            </w:tcBorders>
            <w:vAlign w:val="center"/>
          </w:tcPr>
          <w:p w:rsidR="009D030A" w:rsidRDefault="009D030A" w:rsidP="00946455">
            <w:pP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成交供应商数量（名）</w:t>
            </w:r>
          </w:p>
        </w:tc>
        <w:tc>
          <w:tcPr>
            <w:tcW w:w="1463" w:type="pct"/>
            <w:tcBorders>
              <w:top w:val="single" w:sz="4" w:space="0" w:color="auto"/>
              <w:left w:val="single" w:sz="4" w:space="0" w:color="auto"/>
              <w:right w:val="single" w:sz="4" w:space="0" w:color="auto"/>
            </w:tcBorders>
            <w:vAlign w:val="center"/>
          </w:tcPr>
          <w:p w:rsidR="009D030A" w:rsidRDefault="009D030A" w:rsidP="00946455">
            <w:pP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C84A60" w:rsidTr="00C84A60">
        <w:trPr>
          <w:trHeight w:val="699"/>
          <w:jc w:val="center"/>
        </w:trPr>
        <w:tc>
          <w:tcPr>
            <w:tcW w:w="1354" w:type="pct"/>
            <w:tcBorders>
              <w:top w:val="single" w:sz="4" w:space="0" w:color="auto"/>
              <w:left w:val="single" w:sz="4" w:space="0" w:color="auto"/>
              <w:bottom w:val="single" w:sz="4" w:space="0" w:color="auto"/>
              <w:right w:val="single" w:sz="4" w:space="0" w:color="auto"/>
            </w:tcBorders>
            <w:vAlign w:val="center"/>
          </w:tcPr>
          <w:p w:rsidR="00C84A60" w:rsidRDefault="006A7028" w:rsidP="00C84A60">
            <w:pPr>
              <w:rPr>
                <w:rFonts w:ascii="方正仿宋_GBK" w:eastAsia="方正仿宋_GBK" w:hAnsi="宋体" w:cs="宋体"/>
                <w:kern w:val="0"/>
                <w:sz w:val="21"/>
                <w:szCs w:val="24"/>
              </w:rPr>
            </w:pPr>
            <w:bookmarkStart w:id="14" w:name="_Hlk344477914"/>
            <w:r>
              <w:rPr>
                <w:rFonts w:ascii="方正仿宋_GBK" w:eastAsia="方正仿宋_GBK" w:hAnsi="宋体" w:hint="eastAsia"/>
                <w:sz w:val="21"/>
                <w:szCs w:val="21"/>
              </w:rPr>
              <w:t>渝港航趸0010办公家具采购</w:t>
            </w:r>
          </w:p>
        </w:tc>
        <w:tc>
          <w:tcPr>
            <w:tcW w:w="1321" w:type="pct"/>
            <w:tcBorders>
              <w:top w:val="single" w:sz="4" w:space="0" w:color="auto"/>
              <w:left w:val="single" w:sz="4" w:space="0" w:color="auto"/>
              <w:bottom w:val="single" w:sz="4" w:space="0" w:color="auto"/>
              <w:right w:val="single" w:sz="4" w:space="0" w:color="auto"/>
            </w:tcBorders>
            <w:vAlign w:val="center"/>
          </w:tcPr>
          <w:p w:rsidR="00C84A60" w:rsidRDefault="006A7028" w:rsidP="00C84A60">
            <w:pPr>
              <w:rPr>
                <w:rFonts w:ascii="方正仿宋_GBK" w:eastAsia="方正仿宋_GBK" w:hAnsi="宋体"/>
                <w:sz w:val="21"/>
                <w:szCs w:val="21"/>
              </w:rPr>
            </w:pPr>
            <w:r w:rsidRPr="006A7028">
              <w:rPr>
                <w:rFonts w:ascii="方正仿宋_GBK" w:eastAsia="方正仿宋_GBK" w:hAnsi="宋体" w:hint="eastAsia"/>
                <w:sz w:val="21"/>
                <w:szCs w:val="21"/>
              </w:rPr>
              <w:t>238275</w:t>
            </w:r>
            <w:r w:rsidR="00C84A60">
              <w:rPr>
                <w:rFonts w:ascii="方正仿宋_GBK" w:eastAsia="方正仿宋_GBK" w:hAnsi="宋体" w:hint="eastAsia"/>
                <w:sz w:val="21"/>
                <w:szCs w:val="21"/>
              </w:rPr>
              <w:t>元</w:t>
            </w:r>
          </w:p>
        </w:tc>
        <w:tc>
          <w:tcPr>
            <w:tcW w:w="862" w:type="pct"/>
            <w:tcBorders>
              <w:top w:val="single" w:sz="4" w:space="0" w:color="auto"/>
              <w:left w:val="single" w:sz="4" w:space="0" w:color="auto"/>
              <w:right w:val="single" w:sz="4" w:space="0" w:color="auto"/>
            </w:tcBorders>
            <w:vAlign w:val="center"/>
          </w:tcPr>
          <w:p w:rsidR="00C84A60" w:rsidRDefault="00C84A60" w:rsidP="00946455">
            <w:pPr>
              <w:rPr>
                <w:rFonts w:ascii="方正仿宋_GBK" w:eastAsia="方正仿宋_GBK" w:hAnsi="宋体"/>
                <w:sz w:val="21"/>
                <w:szCs w:val="21"/>
              </w:rPr>
            </w:pPr>
            <w:r>
              <w:rPr>
                <w:rFonts w:ascii="方正仿宋_GBK" w:eastAsia="方正仿宋_GBK" w:hAnsi="宋体" w:hint="eastAsia"/>
                <w:sz w:val="21"/>
                <w:szCs w:val="21"/>
              </w:rPr>
              <w:t>1</w:t>
            </w:r>
          </w:p>
        </w:tc>
        <w:tc>
          <w:tcPr>
            <w:tcW w:w="1463" w:type="pct"/>
            <w:tcBorders>
              <w:top w:val="single" w:sz="4" w:space="0" w:color="auto"/>
              <w:left w:val="single" w:sz="4" w:space="0" w:color="auto"/>
              <w:bottom w:val="single" w:sz="4" w:space="0" w:color="auto"/>
              <w:right w:val="single" w:sz="4" w:space="0" w:color="auto"/>
            </w:tcBorders>
            <w:vAlign w:val="center"/>
          </w:tcPr>
          <w:p w:rsidR="00C84A60" w:rsidRDefault="00C84A60" w:rsidP="00946455">
            <w:pPr>
              <w:jc w:val="left"/>
              <w:rPr>
                <w:rFonts w:ascii="方正仿宋_GBK" w:eastAsia="方正仿宋_GBK" w:hAnsi="宋体"/>
                <w:b/>
                <w:sz w:val="21"/>
                <w:szCs w:val="21"/>
              </w:rPr>
            </w:pPr>
          </w:p>
        </w:tc>
      </w:tr>
    </w:tbl>
    <w:p w:rsidR="009D030A" w:rsidRDefault="009D030A" w:rsidP="004D318D">
      <w:pPr>
        <w:pStyle w:val="2"/>
        <w:adjustRightInd w:val="0"/>
        <w:snapToGrid w:val="0"/>
        <w:spacing w:before="0" w:after="0" w:line="400" w:lineRule="exact"/>
        <w:ind w:firstLineChars="200" w:firstLine="480"/>
        <w:rPr>
          <w:rFonts w:ascii="方正仿宋_GBK" w:eastAsia="方正仿宋_GBK" w:hAnsi="宋体"/>
          <w:sz w:val="24"/>
        </w:rPr>
      </w:pPr>
      <w:bookmarkStart w:id="15" w:name="_Toc3256"/>
      <w:bookmarkStart w:id="16" w:name="_Toc27028"/>
      <w:bookmarkStart w:id="17" w:name="_Toc65660331"/>
      <w:bookmarkStart w:id="18" w:name="_Toc4424"/>
      <w:bookmarkStart w:id="19" w:name="_Toc106034771"/>
      <w:bookmarkStart w:id="20" w:name="_Toc373860293"/>
      <w:bookmarkStart w:id="21" w:name="_Toc317775178"/>
      <w:bookmarkEnd w:id="14"/>
      <w:r>
        <w:rPr>
          <w:rFonts w:ascii="方正仿宋_GBK" w:eastAsia="方正仿宋_GBK" w:hAnsi="宋体" w:hint="eastAsia"/>
          <w:sz w:val="24"/>
        </w:rPr>
        <w:t>二、资金来源</w:t>
      </w:r>
      <w:bookmarkEnd w:id="15"/>
      <w:bookmarkEnd w:id="16"/>
      <w:bookmarkEnd w:id="17"/>
      <w:bookmarkEnd w:id="18"/>
      <w:bookmarkEnd w:id="19"/>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财政预算资金（或单位自筹资金）。</w:t>
      </w:r>
    </w:p>
    <w:p w:rsidR="009D030A" w:rsidRDefault="009D030A" w:rsidP="004D318D">
      <w:pPr>
        <w:pStyle w:val="2"/>
        <w:adjustRightInd w:val="0"/>
        <w:snapToGrid w:val="0"/>
        <w:spacing w:before="0" w:after="0" w:line="400" w:lineRule="exact"/>
        <w:ind w:firstLineChars="200" w:firstLine="480"/>
        <w:rPr>
          <w:rFonts w:ascii="方正仿宋_GBK" w:eastAsia="方正仿宋_GBK" w:hAnsi="宋体"/>
          <w:sz w:val="24"/>
        </w:rPr>
      </w:pPr>
      <w:bookmarkStart w:id="22" w:name="_Toc13541"/>
      <w:bookmarkStart w:id="23" w:name="_Toc64731996"/>
      <w:bookmarkStart w:id="24" w:name="_Toc20867"/>
      <w:bookmarkStart w:id="25" w:name="_Toc18548"/>
      <w:bookmarkStart w:id="26" w:name="_Toc65660332"/>
      <w:bookmarkStart w:id="27" w:name="_Toc106034772"/>
      <w:r>
        <w:rPr>
          <w:rFonts w:ascii="方正仿宋_GBK" w:eastAsia="方正仿宋_GBK" w:hAnsi="宋体" w:hint="eastAsia"/>
          <w:sz w:val="24"/>
        </w:rPr>
        <w:t>三、供应商资格条件</w:t>
      </w:r>
      <w:bookmarkEnd w:id="22"/>
      <w:bookmarkEnd w:id="23"/>
      <w:bookmarkEnd w:id="24"/>
      <w:bookmarkEnd w:id="25"/>
      <w:bookmarkEnd w:id="26"/>
      <w:bookmarkEnd w:id="27"/>
    </w:p>
    <w:p w:rsidR="009D030A" w:rsidRDefault="009D030A" w:rsidP="009C300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（一）满足《中华人民共和国政府采购法》第二十二条规定；</w:t>
      </w:r>
    </w:p>
    <w:p w:rsidR="008B23D3" w:rsidRPr="008B23D3" w:rsidRDefault="009D030A" w:rsidP="009C300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（二）本项目的特定资格要求：</w:t>
      </w:r>
      <w:r w:rsidR="0090105F">
        <w:rPr>
          <w:rFonts w:ascii="方正仿宋_GBK" w:eastAsia="方正仿宋_GBK" w:hAnsi="宋体" w:hint="eastAsia"/>
          <w:sz w:val="24"/>
          <w:szCs w:val="24"/>
        </w:rPr>
        <w:t>无</w:t>
      </w:r>
      <w:r w:rsidR="00016E5D" w:rsidRPr="00D646CD">
        <w:rPr>
          <w:rFonts w:hint="eastAsia"/>
          <w:sz w:val="30"/>
          <w:szCs w:val="30"/>
        </w:rPr>
        <w:t>。</w:t>
      </w:r>
    </w:p>
    <w:p w:rsidR="009D030A" w:rsidRDefault="009D030A" w:rsidP="004D318D">
      <w:pPr>
        <w:pStyle w:val="2"/>
        <w:adjustRightInd w:val="0"/>
        <w:snapToGrid w:val="0"/>
        <w:spacing w:before="0" w:after="0" w:line="400" w:lineRule="exact"/>
        <w:ind w:firstLineChars="200" w:firstLine="480"/>
        <w:rPr>
          <w:rFonts w:ascii="方正仿宋_GBK" w:eastAsia="方正仿宋_GBK" w:hAnsi="宋体"/>
          <w:sz w:val="24"/>
        </w:rPr>
      </w:pPr>
      <w:bookmarkStart w:id="28" w:name="_Toc1386"/>
      <w:bookmarkStart w:id="29" w:name="_Toc65660333"/>
      <w:bookmarkStart w:id="30" w:name="_Toc11908"/>
      <w:bookmarkStart w:id="31" w:name="_Toc13903"/>
      <w:bookmarkStart w:id="32" w:name="_Toc106034773"/>
      <w:r>
        <w:rPr>
          <w:rFonts w:ascii="方正仿宋_GBK" w:eastAsia="方正仿宋_GBK" w:hAnsi="宋体" w:hint="eastAsia"/>
          <w:sz w:val="24"/>
        </w:rPr>
        <w:t>四、限额以下比价有关说明</w:t>
      </w:r>
      <w:bookmarkEnd w:id="20"/>
      <w:bookmarkEnd w:id="28"/>
      <w:bookmarkEnd w:id="29"/>
      <w:bookmarkEnd w:id="30"/>
      <w:bookmarkEnd w:id="31"/>
      <w:bookmarkEnd w:id="32"/>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（一）凡有意参加比价的供应商，请在</w:t>
      </w:r>
      <w:r w:rsidR="00AD4545">
        <w:rPr>
          <w:rFonts w:ascii="方正仿宋_GBK" w:eastAsia="方正仿宋_GBK" w:hAnsi="宋体" w:hint="eastAsia"/>
          <w:sz w:val="24"/>
          <w:szCs w:val="24"/>
        </w:rPr>
        <w:t>重庆市交通运输委员会</w:t>
      </w:r>
      <w:r>
        <w:rPr>
          <w:rFonts w:ascii="方正仿宋_GBK" w:eastAsia="方正仿宋_GBK" w:hAnsi="宋体" w:hint="eastAsia"/>
          <w:sz w:val="24"/>
          <w:szCs w:val="24"/>
        </w:rPr>
        <w:t>官网上下载本项目采购文件以及图纸、澄清等报价前公布的所有项目资料，无论供应商下载与否，均视为已知晓所有实质性要求内容。</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（二）采购公告期限：自采购公告发布之日起三个工作日。</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（三）递交响应文件地点：重庆市合川航道管理处</w:t>
      </w:r>
      <w:r w:rsidR="005345D6">
        <w:rPr>
          <w:rFonts w:ascii="方正仿宋_GBK" w:eastAsia="方正仿宋_GBK" w:hAnsi="宋体" w:hint="eastAsia"/>
          <w:sz w:val="24"/>
          <w:szCs w:val="24"/>
        </w:rPr>
        <w:t>9</w:t>
      </w:r>
      <w:r>
        <w:rPr>
          <w:rFonts w:ascii="方正仿宋_GBK" w:eastAsia="方正仿宋_GBK" w:hAnsi="宋体" w:hint="eastAsia"/>
          <w:sz w:val="24"/>
          <w:szCs w:val="24"/>
        </w:rPr>
        <w:t>楼会议室（地址：重庆市合川区</w:t>
      </w:r>
      <w:r w:rsidR="005345D6">
        <w:rPr>
          <w:rFonts w:ascii="方正仿宋_GBK" w:eastAsia="方正仿宋_GBK" w:hAnsi="宋体" w:hint="eastAsia"/>
          <w:sz w:val="24"/>
          <w:szCs w:val="24"/>
        </w:rPr>
        <w:t>合阳办马家沟路36号</w:t>
      </w:r>
      <w:r>
        <w:rPr>
          <w:rFonts w:ascii="方正仿宋_GBK" w:eastAsia="方正仿宋_GBK" w:hAnsi="宋体" w:hint="eastAsia"/>
          <w:sz w:val="24"/>
          <w:szCs w:val="24"/>
        </w:rPr>
        <w:t>）</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（四）提交响应文件截止时间：202</w:t>
      </w:r>
      <w:r w:rsidR="002C3197">
        <w:rPr>
          <w:rFonts w:ascii="方正仿宋_GBK" w:eastAsia="方正仿宋_GBK" w:hAnsi="宋体" w:hint="eastAsia"/>
          <w:sz w:val="24"/>
          <w:szCs w:val="24"/>
        </w:rPr>
        <w:t>4</w:t>
      </w:r>
      <w:r>
        <w:rPr>
          <w:rFonts w:ascii="方正仿宋_GBK" w:eastAsia="方正仿宋_GBK" w:hAnsi="宋体" w:hint="eastAsia"/>
          <w:sz w:val="24"/>
          <w:szCs w:val="24"/>
        </w:rPr>
        <w:t>年</w:t>
      </w:r>
      <w:r w:rsidR="006A7028">
        <w:rPr>
          <w:rFonts w:ascii="方正仿宋_GBK" w:eastAsia="方正仿宋_GBK" w:hAnsi="宋体" w:hint="eastAsia"/>
          <w:sz w:val="24"/>
          <w:szCs w:val="24"/>
        </w:rPr>
        <w:t>6</w:t>
      </w:r>
      <w:r>
        <w:rPr>
          <w:rFonts w:ascii="方正仿宋_GBK" w:eastAsia="方正仿宋_GBK" w:hAnsi="宋体" w:hint="eastAsia"/>
          <w:sz w:val="24"/>
          <w:szCs w:val="24"/>
        </w:rPr>
        <w:t>月</w:t>
      </w:r>
      <w:r w:rsidR="006A7028">
        <w:rPr>
          <w:rFonts w:ascii="方正仿宋_GBK" w:eastAsia="方正仿宋_GBK" w:hAnsi="宋体" w:hint="eastAsia"/>
          <w:sz w:val="24"/>
          <w:szCs w:val="24"/>
        </w:rPr>
        <w:t>25</w:t>
      </w:r>
      <w:r>
        <w:rPr>
          <w:rFonts w:ascii="方正仿宋_GBK" w:eastAsia="方正仿宋_GBK" w:hAnsi="宋体" w:hint="eastAsia"/>
          <w:sz w:val="24"/>
          <w:szCs w:val="24"/>
        </w:rPr>
        <w:t>日北京时间</w:t>
      </w:r>
      <w:r w:rsidR="00C256ED">
        <w:rPr>
          <w:rFonts w:ascii="方正仿宋_GBK" w:eastAsia="方正仿宋_GBK" w:hAnsi="宋体" w:hint="eastAsia"/>
          <w:sz w:val="24"/>
          <w:szCs w:val="24"/>
        </w:rPr>
        <w:t>10</w:t>
      </w:r>
      <w:r>
        <w:rPr>
          <w:rFonts w:ascii="方正仿宋_GBK" w:eastAsia="方正仿宋_GBK" w:hAnsi="宋体" w:hint="eastAsia"/>
          <w:sz w:val="24"/>
          <w:szCs w:val="24"/>
        </w:rPr>
        <w:t>时</w:t>
      </w:r>
      <w:r w:rsidR="00EA1391">
        <w:rPr>
          <w:rFonts w:ascii="方正仿宋_GBK" w:eastAsia="方正仿宋_GBK" w:hAnsi="宋体" w:hint="eastAsia"/>
          <w:sz w:val="24"/>
          <w:szCs w:val="24"/>
        </w:rPr>
        <w:t>30分</w:t>
      </w:r>
      <w:r w:rsidR="00C256ED">
        <w:rPr>
          <w:rFonts w:ascii="方正仿宋_GBK" w:eastAsia="方正仿宋_GBK" w:hAnsi="宋体" w:hint="eastAsia"/>
          <w:sz w:val="24"/>
          <w:szCs w:val="24"/>
        </w:rPr>
        <w:t>至11时。</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（五）评审开始时间：202</w:t>
      </w:r>
      <w:r w:rsidR="002C3197">
        <w:rPr>
          <w:rFonts w:ascii="方正仿宋_GBK" w:eastAsia="方正仿宋_GBK" w:hAnsi="宋体" w:hint="eastAsia"/>
          <w:sz w:val="24"/>
          <w:szCs w:val="24"/>
        </w:rPr>
        <w:t>4</w:t>
      </w:r>
      <w:r>
        <w:rPr>
          <w:rFonts w:ascii="方正仿宋_GBK" w:eastAsia="方正仿宋_GBK" w:hAnsi="宋体" w:hint="eastAsia"/>
          <w:sz w:val="24"/>
          <w:szCs w:val="24"/>
        </w:rPr>
        <w:t>年</w:t>
      </w:r>
      <w:r w:rsidR="006A7028">
        <w:rPr>
          <w:rFonts w:ascii="方正仿宋_GBK" w:eastAsia="方正仿宋_GBK" w:hAnsi="宋体" w:hint="eastAsia"/>
          <w:sz w:val="24"/>
          <w:szCs w:val="24"/>
        </w:rPr>
        <w:t>6</w:t>
      </w:r>
      <w:r>
        <w:rPr>
          <w:rFonts w:ascii="方正仿宋_GBK" w:eastAsia="方正仿宋_GBK" w:hAnsi="宋体" w:hint="eastAsia"/>
          <w:sz w:val="24"/>
          <w:szCs w:val="24"/>
        </w:rPr>
        <w:t>月</w:t>
      </w:r>
      <w:r w:rsidR="006A7028">
        <w:rPr>
          <w:rFonts w:ascii="方正仿宋_GBK" w:eastAsia="方正仿宋_GBK" w:hAnsi="宋体" w:hint="eastAsia"/>
          <w:sz w:val="24"/>
          <w:szCs w:val="24"/>
        </w:rPr>
        <w:t>25</w:t>
      </w:r>
      <w:r>
        <w:rPr>
          <w:rFonts w:ascii="方正仿宋_GBK" w:eastAsia="方正仿宋_GBK" w:hAnsi="宋体" w:hint="eastAsia"/>
          <w:sz w:val="24"/>
          <w:szCs w:val="24"/>
        </w:rPr>
        <w:t>日北京时间</w:t>
      </w:r>
      <w:r w:rsidR="00C256ED">
        <w:rPr>
          <w:rFonts w:ascii="方正仿宋_GBK" w:eastAsia="方正仿宋_GBK" w:hAnsi="宋体" w:hint="eastAsia"/>
          <w:sz w:val="24"/>
          <w:szCs w:val="24"/>
        </w:rPr>
        <w:t>11</w:t>
      </w:r>
      <w:r>
        <w:rPr>
          <w:rFonts w:ascii="方正仿宋_GBK" w:eastAsia="方正仿宋_GBK" w:hAnsi="宋体" w:hint="eastAsia"/>
          <w:sz w:val="24"/>
          <w:szCs w:val="24"/>
        </w:rPr>
        <w:t>时。</w:t>
      </w:r>
    </w:p>
    <w:p w:rsidR="009D030A" w:rsidRDefault="009D030A" w:rsidP="004D318D">
      <w:pPr>
        <w:pStyle w:val="2"/>
        <w:adjustRightInd w:val="0"/>
        <w:snapToGrid w:val="0"/>
        <w:spacing w:before="0" w:after="0" w:line="400" w:lineRule="exact"/>
        <w:ind w:firstLineChars="200" w:firstLine="480"/>
        <w:rPr>
          <w:rFonts w:ascii="方正仿宋_GBK" w:eastAsia="方正仿宋_GBK" w:hAnsi="宋体"/>
          <w:sz w:val="24"/>
        </w:rPr>
      </w:pPr>
      <w:bookmarkStart w:id="33" w:name="_Toc65660336"/>
      <w:bookmarkStart w:id="34" w:name="_Toc16269"/>
      <w:bookmarkStart w:id="35" w:name="_Toc525047163"/>
      <w:bookmarkStart w:id="36" w:name="_Toc6563"/>
      <w:bookmarkStart w:id="37" w:name="_Toc521053055"/>
      <w:bookmarkStart w:id="38" w:name="_Toc4728"/>
      <w:bookmarkStart w:id="39" w:name="_Toc106034776"/>
      <w:bookmarkEnd w:id="21"/>
      <w:r>
        <w:rPr>
          <w:rFonts w:ascii="方正仿宋_GBK" w:eastAsia="方正仿宋_GBK" w:hAnsi="宋体" w:hint="eastAsia"/>
          <w:sz w:val="24"/>
        </w:rPr>
        <w:t>五、其它有关规定</w:t>
      </w:r>
      <w:bookmarkEnd w:id="33"/>
      <w:bookmarkEnd w:id="34"/>
      <w:bookmarkEnd w:id="35"/>
      <w:bookmarkEnd w:id="36"/>
      <w:bookmarkEnd w:id="37"/>
      <w:bookmarkEnd w:id="38"/>
      <w:bookmarkEnd w:id="39"/>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，否则均为无效报价。</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（二）为采购项目提供整体设计、规范编制或者项目管理、监理、检测等服务的供应商，不得再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9D030A" w:rsidRPr="00547452"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（三）同一合同项（包）下为单一品目的货物采购中，同一品牌同一型号产品有多家供应商参加谈判，只能按照一家供应商计算。</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（四）同一合同项（包）下的货物，制造商参与报价的，不得再委托代理商参与报价。</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（五）本项目的澄清文件（如果有）一律在</w:t>
      </w:r>
      <w:r w:rsidR="00AD4545">
        <w:rPr>
          <w:rFonts w:ascii="方正仿宋_GBK" w:eastAsia="方正仿宋_GBK" w:hAnsi="宋体" w:hint="eastAsia"/>
          <w:sz w:val="24"/>
          <w:szCs w:val="24"/>
        </w:rPr>
        <w:t>重庆市交通运输委员会</w:t>
      </w:r>
      <w:r>
        <w:rPr>
          <w:rFonts w:ascii="方正仿宋_GBK" w:eastAsia="方正仿宋_GBK" w:hAnsi="宋体" w:hint="eastAsia"/>
          <w:sz w:val="24"/>
          <w:szCs w:val="24"/>
        </w:rPr>
        <w:t>官网上发布，请各供应商注意下载；无论供应商下载或领取与否，均视同供应商已知晓本项目澄清文件（如果有）的内容。</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lastRenderedPageBreak/>
        <w:t>（六）超过响应文件截止时间递交的响应文件，恕不接收。</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（七）限额以下比价费用：无论采购结果如何，供应商参与本项目比价的所有费用均应由供应商自行承担。</w:t>
      </w:r>
    </w:p>
    <w:p w:rsidR="009D030A" w:rsidRDefault="009D030A" w:rsidP="004D318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b/>
          <w:bCs/>
          <w:sz w:val="24"/>
          <w:szCs w:val="24"/>
        </w:rPr>
        <w:t>（八）</w:t>
      </w:r>
      <w:r>
        <w:rPr>
          <w:rFonts w:ascii="方正仿宋_GBK" w:eastAsia="方正仿宋_GBK" w:hAnsi="宋体" w:hint="eastAsia"/>
          <w:b/>
          <w:sz w:val="24"/>
          <w:szCs w:val="24"/>
        </w:rPr>
        <w:t>本项目不接受联合体参与报价，</w:t>
      </w:r>
      <w:r w:rsidRPr="001D007B">
        <w:rPr>
          <w:rFonts w:ascii="方正仿宋_GBK" w:eastAsia="方正仿宋_GBK" w:hAnsi="宋体" w:hint="eastAsia"/>
          <w:b/>
          <w:sz w:val="24"/>
          <w:szCs w:val="24"/>
        </w:rPr>
        <w:t>否则按无效处理</w:t>
      </w:r>
      <w:r>
        <w:rPr>
          <w:rFonts w:ascii="方正仿宋_GBK" w:eastAsia="方正仿宋_GBK" w:hAnsi="宋体" w:hint="eastAsia"/>
          <w:b/>
          <w:sz w:val="24"/>
          <w:szCs w:val="24"/>
        </w:rPr>
        <w:t>。</w:t>
      </w:r>
    </w:p>
    <w:p w:rsidR="009D030A" w:rsidRDefault="009D030A" w:rsidP="004D318D">
      <w:pPr>
        <w:snapToGrid w:val="0"/>
        <w:spacing w:line="400" w:lineRule="exact"/>
        <w:ind w:firstLineChars="150" w:firstLine="360"/>
        <w:rPr>
          <w:rFonts w:ascii="方正仿宋_GBK" w:eastAsia="方正仿宋_GBK" w:hAnsi="宋体"/>
          <w:b/>
          <w:sz w:val="24"/>
          <w:szCs w:val="24"/>
        </w:rPr>
      </w:pPr>
      <w:r>
        <w:rPr>
          <w:rFonts w:ascii="方正仿宋_GBK" w:eastAsia="方正仿宋_GBK" w:hAnsi="宋体" w:hint="eastAsia"/>
          <w:b/>
          <w:sz w:val="24"/>
          <w:szCs w:val="24"/>
        </w:rPr>
        <w:t>（九）</w:t>
      </w:r>
      <w:r w:rsidRPr="001D007B">
        <w:rPr>
          <w:rFonts w:ascii="方正仿宋_GBK" w:eastAsia="方正仿宋_GBK" w:hAnsi="宋体" w:hint="eastAsia"/>
          <w:b/>
          <w:sz w:val="24"/>
          <w:szCs w:val="24"/>
        </w:rPr>
        <w:t>本项目不接受合同分包，否则按无效处理</w:t>
      </w:r>
      <w:r>
        <w:rPr>
          <w:rFonts w:ascii="方正仿宋_GBK" w:eastAsia="方正仿宋_GBK" w:hAnsi="宋体" w:hint="eastAsia"/>
          <w:b/>
          <w:sz w:val="24"/>
          <w:szCs w:val="24"/>
        </w:rPr>
        <w:t>。</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bCs/>
          <w:sz w:val="24"/>
          <w:szCs w:val="24"/>
        </w:rPr>
        <w:t>（十）</w:t>
      </w:r>
      <w:r>
        <w:rPr>
          <w:rFonts w:ascii="方正仿宋_GBK" w:eastAsia="方正仿宋_GBK" w:hAnsi="宋体"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rsidR="009D030A" w:rsidRDefault="009D030A" w:rsidP="004D318D">
      <w:pPr>
        <w:pStyle w:val="2"/>
        <w:adjustRightInd w:val="0"/>
        <w:snapToGrid w:val="0"/>
        <w:spacing w:before="0" w:after="0" w:line="400" w:lineRule="exact"/>
        <w:ind w:firstLineChars="200" w:firstLine="480"/>
        <w:rPr>
          <w:rFonts w:ascii="方正仿宋_GBK" w:eastAsia="方正仿宋_GBK" w:hAnsi="宋体"/>
          <w:sz w:val="24"/>
        </w:rPr>
      </w:pPr>
      <w:bookmarkStart w:id="40" w:name="_Toc1733"/>
      <w:bookmarkStart w:id="41" w:name="_Toc10415"/>
      <w:bookmarkStart w:id="42" w:name="_Toc521053056"/>
      <w:bookmarkStart w:id="43" w:name="_Toc65660337"/>
      <w:bookmarkStart w:id="44" w:name="_Toc525047164"/>
      <w:bookmarkStart w:id="45" w:name="_Toc1552"/>
      <w:bookmarkStart w:id="46" w:name="_Toc106034777"/>
      <w:r>
        <w:rPr>
          <w:rFonts w:ascii="方正仿宋_GBK" w:eastAsia="方正仿宋_GBK" w:hAnsi="宋体" w:hint="eastAsia"/>
          <w:sz w:val="24"/>
        </w:rPr>
        <w:t>六、联系方式</w:t>
      </w:r>
      <w:bookmarkEnd w:id="40"/>
      <w:bookmarkEnd w:id="41"/>
      <w:bookmarkEnd w:id="42"/>
      <w:bookmarkEnd w:id="43"/>
      <w:bookmarkEnd w:id="44"/>
      <w:bookmarkEnd w:id="45"/>
      <w:bookmarkEnd w:id="46"/>
    </w:p>
    <w:p w:rsidR="009D030A" w:rsidRDefault="009D030A" w:rsidP="009D030A">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采购人：重庆市合川航道管理处</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w:t>
      </w:r>
      <w:r w:rsidR="00F17FE5">
        <w:rPr>
          <w:rFonts w:ascii="方正仿宋_GBK" w:eastAsia="方正仿宋_GBK" w:hAnsi="宋体" w:hint="eastAsia"/>
          <w:sz w:val="24"/>
          <w:szCs w:val="24"/>
        </w:rPr>
        <w:t>赵</w:t>
      </w:r>
      <w:r>
        <w:rPr>
          <w:rFonts w:ascii="方正仿宋_GBK" w:eastAsia="方正仿宋_GBK" w:hAnsi="宋体" w:hint="eastAsia"/>
          <w:sz w:val="24"/>
          <w:szCs w:val="24"/>
        </w:rPr>
        <w:t>老师</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话：023-42</w:t>
      </w:r>
      <w:r w:rsidR="00ED3185">
        <w:rPr>
          <w:rFonts w:ascii="方正仿宋_GBK" w:eastAsia="方正仿宋_GBK" w:hAnsi="宋体" w:hint="eastAsia"/>
          <w:sz w:val="24"/>
          <w:szCs w:val="24"/>
        </w:rPr>
        <w:t>663876</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传  真：</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  址：</w:t>
      </w:r>
      <w:r w:rsidR="00ED3185">
        <w:rPr>
          <w:rFonts w:ascii="方正仿宋_GBK" w:eastAsia="方正仿宋_GBK" w:hAnsi="宋体" w:hint="eastAsia"/>
          <w:sz w:val="24"/>
          <w:szCs w:val="24"/>
        </w:rPr>
        <w:t>重庆市合川区合阳办马家沟路36号</w:t>
      </w:r>
    </w:p>
    <w:p w:rsidR="009D030A" w:rsidRDefault="009D030A" w:rsidP="009D030A">
      <w:pPr>
        <w:snapToGrid w:val="0"/>
        <w:spacing w:line="380" w:lineRule="exact"/>
        <w:ind w:firstLineChars="200" w:firstLine="480"/>
        <w:rPr>
          <w:rFonts w:ascii="方正仿宋_GBK" w:eastAsia="方正仿宋_GBK" w:hAnsi="宋体"/>
          <w:sz w:val="24"/>
          <w:szCs w:val="24"/>
        </w:rPr>
        <w:sectPr w:rsidR="009D030A">
          <w:pgSz w:w="11907" w:h="16840"/>
          <w:pgMar w:top="1134" w:right="1418" w:bottom="1134" w:left="1418" w:header="964" w:footer="992" w:gutter="0"/>
          <w:pgNumType w:fmt="numberInDash"/>
          <w:cols w:space="720"/>
          <w:docGrid w:linePitch="312"/>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47" w:name="_Toc65660338"/>
      <w:bookmarkStart w:id="48" w:name="_Toc14516"/>
      <w:bookmarkStart w:id="49" w:name="_Toc1292"/>
      <w:bookmarkStart w:id="50" w:name="_Toc11327"/>
      <w:bookmarkStart w:id="51" w:name="_Toc106034778"/>
      <w:bookmarkStart w:id="52" w:name="_Toc102227313"/>
      <w:r>
        <w:rPr>
          <w:rFonts w:ascii="方正小标宋_GBK" w:eastAsia="方正小标宋_GBK" w:hint="eastAsia"/>
          <w:b w:val="0"/>
          <w:sz w:val="36"/>
          <w:szCs w:val="30"/>
        </w:rPr>
        <w:lastRenderedPageBreak/>
        <w:t>第二篇  项目技术（质量）需求</w:t>
      </w:r>
      <w:bookmarkEnd w:id="47"/>
      <w:bookmarkEnd w:id="48"/>
      <w:bookmarkEnd w:id="49"/>
      <w:bookmarkEnd w:id="50"/>
      <w:bookmarkEnd w:id="51"/>
    </w:p>
    <w:p w:rsidR="0085600A" w:rsidRDefault="0085600A" w:rsidP="004D318D">
      <w:pPr>
        <w:pStyle w:val="2"/>
        <w:adjustRightInd w:val="0"/>
        <w:snapToGrid w:val="0"/>
        <w:spacing w:before="0" w:after="0" w:line="400" w:lineRule="exact"/>
        <w:ind w:firstLineChars="200" w:firstLine="480"/>
        <w:rPr>
          <w:rFonts w:ascii="方正仿宋_GBK" w:eastAsia="方正仿宋_GBK" w:hAnsi="宋体"/>
          <w:sz w:val="24"/>
        </w:rPr>
      </w:pPr>
      <w:bookmarkStart w:id="53" w:name="_Toc26971"/>
      <w:bookmarkStart w:id="54" w:name="_Toc65660339"/>
      <w:bookmarkStart w:id="55" w:name="_Toc446"/>
      <w:bookmarkStart w:id="56" w:name="_Toc24129"/>
      <w:bookmarkStart w:id="57" w:name="_Toc106034779"/>
      <w:r>
        <w:rPr>
          <w:rFonts w:ascii="方正仿宋_GBK" w:eastAsia="方正仿宋_GBK" w:hAnsi="宋体" w:hint="eastAsia"/>
          <w:sz w:val="24"/>
        </w:rPr>
        <w:t>一、项目一览表</w:t>
      </w:r>
      <w:bookmarkEnd w:id="53"/>
      <w:bookmarkEnd w:id="54"/>
      <w:bookmarkEnd w:id="55"/>
      <w:bookmarkEnd w:id="56"/>
      <w:bookmarkEnd w:id="57"/>
    </w:p>
    <w:tbl>
      <w:tblPr>
        <w:tblW w:w="9634" w:type="dxa"/>
        <w:tblInd w:w="-176" w:type="dxa"/>
        <w:tblLayout w:type="fixed"/>
        <w:tblLook w:val="0000"/>
      </w:tblPr>
      <w:tblGrid>
        <w:gridCol w:w="675"/>
        <w:gridCol w:w="1452"/>
        <w:gridCol w:w="1600"/>
        <w:gridCol w:w="2794"/>
        <w:gridCol w:w="709"/>
        <w:gridCol w:w="992"/>
        <w:gridCol w:w="594"/>
        <w:gridCol w:w="818"/>
      </w:tblGrid>
      <w:tr w:rsidR="00AE7D7E" w:rsidRPr="00EC3259" w:rsidTr="00043833">
        <w:trPr>
          <w:trHeight w:val="839"/>
        </w:trPr>
        <w:tc>
          <w:tcPr>
            <w:tcW w:w="675" w:type="dxa"/>
            <w:tcBorders>
              <w:top w:val="single" w:sz="4" w:space="0" w:color="000000"/>
              <w:left w:val="single" w:sz="4" w:space="0" w:color="000000"/>
              <w:bottom w:val="single" w:sz="4" w:space="0" w:color="000000"/>
              <w:right w:val="single" w:sz="4" w:space="0" w:color="000000"/>
            </w:tcBorders>
            <w:noWrap/>
            <w:vAlign w:val="center"/>
          </w:tcPr>
          <w:p w:rsidR="00AE7D7E" w:rsidRPr="00EC3259" w:rsidRDefault="00AE7D7E" w:rsidP="00154A56">
            <w:pPr>
              <w:widowControl/>
              <w:textAlignment w:val="center"/>
              <w:rPr>
                <w:rFonts w:ascii="宋体" w:hAnsi="宋体" w:cs="宋体"/>
                <w:b/>
                <w:bCs/>
                <w:color w:val="000000"/>
                <w:sz w:val="22"/>
                <w:szCs w:val="22"/>
              </w:rPr>
            </w:pPr>
            <w:r w:rsidRPr="00EC3259">
              <w:rPr>
                <w:rFonts w:ascii="方正仿宋_GBK" w:eastAsia="方正仿宋_GBK" w:hAnsi="宋体" w:cs="宋体" w:hint="eastAsia"/>
                <w:bCs/>
                <w:spacing w:val="-20"/>
                <w:kern w:val="0"/>
                <w:sz w:val="32"/>
                <w:szCs w:val="32"/>
              </w:rPr>
              <w:t xml:space="preserve"> </w:t>
            </w:r>
            <w:r w:rsidRPr="00EC3259">
              <w:rPr>
                <w:rFonts w:ascii="宋体" w:hAnsi="宋体" w:cs="宋体" w:hint="eastAsia"/>
                <w:b/>
                <w:bCs/>
                <w:color w:val="000000"/>
                <w:kern w:val="0"/>
                <w:sz w:val="22"/>
                <w:szCs w:val="22"/>
              </w:rPr>
              <w:t>序号</w:t>
            </w:r>
          </w:p>
        </w:tc>
        <w:tc>
          <w:tcPr>
            <w:tcW w:w="1452" w:type="dxa"/>
            <w:tcBorders>
              <w:top w:val="single" w:sz="4" w:space="0" w:color="000000"/>
              <w:left w:val="single" w:sz="4" w:space="0" w:color="000000"/>
              <w:bottom w:val="single" w:sz="4" w:space="0" w:color="000000"/>
              <w:right w:val="single" w:sz="4" w:space="0" w:color="000000"/>
            </w:tcBorders>
            <w:vAlign w:val="center"/>
          </w:tcPr>
          <w:p w:rsidR="00AE7D7E" w:rsidRPr="00EC3259" w:rsidRDefault="00AE7D7E" w:rsidP="00890D90">
            <w:pPr>
              <w:widowControl/>
              <w:textAlignment w:val="center"/>
              <w:rPr>
                <w:rFonts w:ascii="宋体" w:hAnsi="宋体" w:cs="宋体"/>
                <w:b/>
                <w:bCs/>
                <w:color w:val="000000"/>
                <w:sz w:val="22"/>
                <w:szCs w:val="22"/>
              </w:rPr>
            </w:pPr>
            <w:r w:rsidRPr="00EC3259">
              <w:rPr>
                <w:rFonts w:ascii="宋体" w:hAnsi="宋体" w:cs="宋体" w:hint="eastAsia"/>
                <w:b/>
                <w:bCs/>
                <w:color w:val="000000"/>
                <w:kern w:val="0"/>
                <w:sz w:val="22"/>
                <w:szCs w:val="22"/>
              </w:rPr>
              <w:t>名称</w:t>
            </w:r>
          </w:p>
        </w:tc>
        <w:tc>
          <w:tcPr>
            <w:tcW w:w="1600" w:type="dxa"/>
            <w:tcBorders>
              <w:top w:val="single" w:sz="4" w:space="0" w:color="000000"/>
              <w:left w:val="single" w:sz="4" w:space="0" w:color="000000"/>
              <w:bottom w:val="single" w:sz="4" w:space="0" w:color="000000"/>
              <w:right w:val="single" w:sz="4" w:space="0" w:color="000000"/>
            </w:tcBorders>
            <w:vAlign w:val="center"/>
          </w:tcPr>
          <w:p w:rsidR="00AE7D7E" w:rsidRPr="00EC3259" w:rsidRDefault="00AE7D7E" w:rsidP="00890D90">
            <w:pPr>
              <w:widowControl/>
              <w:textAlignment w:val="center"/>
              <w:rPr>
                <w:rFonts w:ascii="宋体" w:hAnsi="宋体" w:cs="宋体"/>
                <w:b/>
                <w:bCs/>
                <w:color w:val="000000"/>
                <w:sz w:val="22"/>
                <w:szCs w:val="22"/>
              </w:rPr>
            </w:pPr>
            <w:r w:rsidRPr="00EC3259">
              <w:rPr>
                <w:rFonts w:ascii="宋体" w:hAnsi="宋体" w:cs="宋体" w:hint="eastAsia"/>
                <w:b/>
                <w:bCs/>
                <w:color w:val="000000"/>
                <w:kern w:val="0"/>
                <w:sz w:val="22"/>
                <w:szCs w:val="22"/>
              </w:rPr>
              <w:t>规格尺寸</w:t>
            </w:r>
          </w:p>
        </w:tc>
        <w:tc>
          <w:tcPr>
            <w:tcW w:w="2794" w:type="dxa"/>
            <w:tcBorders>
              <w:top w:val="single" w:sz="4" w:space="0" w:color="000000"/>
              <w:left w:val="single" w:sz="4" w:space="0" w:color="000000"/>
              <w:bottom w:val="single" w:sz="4" w:space="0" w:color="000000"/>
              <w:right w:val="single" w:sz="4" w:space="0" w:color="000000"/>
            </w:tcBorders>
            <w:vAlign w:val="center"/>
          </w:tcPr>
          <w:p w:rsidR="00AE7D7E" w:rsidRPr="00EC3259" w:rsidRDefault="00AE7D7E" w:rsidP="00890D90">
            <w:pPr>
              <w:widowControl/>
              <w:textAlignment w:val="center"/>
              <w:rPr>
                <w:rFonts w:ascii="宋体" w:hAnsi="宋体" w:cs="宋体"/>
                <w:b/>
                <w:bCs/>
                <w:color w:val="000000"/>
                <w:sz w:val="22"/>
                <w:szCs w:val="22"/>
              </w:rPr>
            </w:pPr>
            <w:r w:rsidRPr="00EC3259">
              <w:rPr>
                <w:rFonts w:ascii="宋体" w:hAnsi="宋体" w:cs="宋体" w:hint="eastAsia"/>
                <w:b/>
                <w:bCs/>
                <w:color w:val="000000"/>
                <w:kern w:val="0"/>
                <w:sz w:val="22"/>
                <w:szCs w:val="22"/>
              </w:rPr>
              <w:t>工艺及要求</w:t>
            </w:r>
          </w:p>
        </w:tc>
        <w:tc>
          <w:tcPr>
            <w:tcW w:w="709" w:type="dxa"/>
            <w:tcBorders>
              <w:top w:val="single" w:sz="4" w:space="0" w:color="000000"/>
              <w:left w:val="single" w:sz="4" w:space="0" w:color="000000"/>
              <w:bottom w:val="single" w:sz="4" w:space="0" w:color="000000"/>
              <w:right w:val="single" w:sz="4" w:space="0" w:color="000000"/>
            </w:tcBorders>
            <w:vAlign w:val="center"/>
          </w:tcPr>
          <w:p w:rsidR="00AE7D7E" w:rsidRPr="00EC3259" w:rsidRDefault="00AE7D7E" w:rsidP="00890D90">
            <w:pPr>
              <w:widowControl/>
              <w:textAlignment w:val="center"/>
              <w:rPr>
                <w:rFonts w:ascii="宋体" w:hAnsi="宋体" w:cs="宋体"/>
                <w:b/>
                <w:bCs/>
                <w:color w:val="000000"/>
                <w:sz w:val="22"/>
                <w:szCs w:val="22"/>
              </w:rPr>
            </w:pPr>
            <w:r w:rsidRPr="00EC3259">
              <w:rPr>
                <w:rFonts w:ascii="宋体" w:hAnsi="宋体" w:cs="宋体" w:hint="eastAsia"/>
                <w:b/>
                <w:bCs/>
                <w:color w:val="000000"/>
                <w:kern w:val="0"/>
                <w:sz w:val="22"/>
                <w:szCs w:val="22"/>
              </w:rPr>
              <w:t>单位</w:t>
            </w:r>
          </w:p>
        </w:tc>
        <w:tc>
          <w:tcPr>
            <w:tcW w:w="992" w:type="dxa"/>
            <w:tcBorders>
              <w:top w:val="single" w:sz="4" w:space="0" w:color="000000"/>
              <w:left w:val="single" w:sz="4" w:space="0" w:color="000000"/>
              <w:bottom w:val="single" w:sz="4" w:space="0" w:color="000000"/>
              <w:right w:val="single" w:sz="4" w:space="0" w:color="000000"/>
            </w:tcBorders>
          </w:tcPr>
          <w:p w:rsidR="00043833" w:rsidRDefault="00043833" w:rsidP="00043833">
            <w:pPr>
              <w:widowControl/>
              <w:textAlignment w:val="center"/>
              <w:rPr>
                <w:rFonts w:ascii="宋体" w:hAnsi="宋体" w:cs="宋体"/>
                <w:b/>
                <w:bCs/>
                <w:color w:val="000000"/>
                <w:kern w:val="0"/>
                <w:sz w:val="22"/>
                <w:szCs w:val="22"/>
              </w:rPr>
            </w:pPr>
          </w:p>
          <w:p w:rsidR="00AE7D7E" w:rsidRPr="00EC3259" w:rsidRDefault="00043833" w:rsidP="00043833">
            <w:pPr>
              <w:widowControl/>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单价限价（元）</w:t>
            </w:r>
          </w:p>
        </w:tc>
        <w:tc>
          <w:tcPr>
            <w:tcW w:w="594" w:type="dxa"/>
            <w:tcBorders>
              <w:top w:val="single" w:sz="4" w:space="0" w:color="000000"/>
              <w:left w:val="single" w:sz="4" w:space="0" w:color="000000"/>
              <w:bottom w:val="single" w:sz="4" w:space="0" w:color="000000"/>
              <w:right w:val="single" w:sz="4" w:space="0" w:color="000000"/>
            </w:tcBorders>
            <w:vAlign w:val="center"/>
          </w:tcPr>
          <w:p w:rsidR="00AE7D7E" w:rsidRPr="00EC3259" w:rsidRDefault="00AE7D7E" w:rsidP="00890D90">
            <w:pPr>
              <w:widowControl/>
              <w:textAlignment w:val="center"/>
              <w:rPr>
                <w:rFonts w:ascii="宋体" w:hAnsi="宋体" w:cs="宋体"/>
                <w:b/>
                <w:bCs/>
                <w:color w:val="000000"/>
                <w:sz w:val="22"/>
                <w:szCs w:val="22"/>
              </w:rPr>
            </w:pPr>
            <w:r w:rsidRPr="00EC3259">
              <w:rPr>
                <w:rFonts w:ascii="宋体" w:hAnsi="宋体" w:cs="宋体" w:hint="eastAsia"/>
                <w:b/>
                <w:bCs/>
                <w:color w:val="000000"/>
                <w:kern w:val="0"/>
                <w:sz w:val="22"/>
                <w:szCs w:val="22"/>
              </w:rPr>
              <w:t>数量</w:t>
            </w:r>
          </w:p>
        </w:tc>
        <w:tc>
          <w:tcPr>
            <w:tcW w:w="818" w:type="dxa"/>
            <w:tcBorders>
              <w:top w:val="single" w:sz="4" w:space="0" w:color="000000"/>
              <w:left w:val="single" w:sz="4" w:space="0" w:color="000000"/>
              <w:bottom w:val="single" w:sz="4" w:space="0" w:color="000000"/>
              <w:right w:val="single" w:sz="4" w:space="0" w:color="000000"/>
            </w:tcBorders>
          </w:tcPr>
          <w:p w:rsidR="00AE7D7E" w:rsidRDefault="00AE7D7E" w:rsidP="00890D90">
            <w:pPr>
              <w:widowControl/>
              <w:textAlignment w:val="center"/>
              <w:rPr>
                <w:rFonts w:ascii="宋体" w:hAnsi="宋体" w:cs="宋体"/>
                <w:b/>
                <w:bCs/>
                <w:color w:val="000000"/>
                <w:kern w:val="0"/>
                <w:sz w:val="22"/>
                <w:szCs w:val="22"/>
              </w:rPr>
            </w:pPr>
          </w:p>
          <w:p w:rsidR="00AE7D7E" w:rsidRPr="00EC3259" w:rsidRDefault="00AE7D7E" w:rsidP="00890D90">
            <w:pPr>
              <w:widowControl/>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备注</w:t>
            </w:r>
          </w:p>
        </w:tc>
      </w:tr>
      <w:tr w:rsidR="00043833" w:rsidRPr="00EC3259" w:rsidTr="00043833">
        <w:trPr>
          <w:trHeight w:val="704"/>
        </w:trPr>
        <w:tc>
          <w:tcPr>
            <w:tcW w:w="675" w:type="dxa"/>
            <w:tcBorders>
              <w:top w:val="single" w:sz="4" w:space="0" w:color="000000"/>
              <w:left w:val="single" w:sz="4" w:space="0" w:color="000000"/>
              <w:bottom w:val="single" w:sz="4" w:space="0" w:color="000000"/>
              <w:right w:val="single" w:sz="4" w:space="0" w:color="000000"/>
            </w:tcBorders>
            <w:noWrap/>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1</w:t>
            </w:r>
          </w:p>
        </w:tc>
        <w:tc>
          <w:tcPr>
            <w:tcW w:w="145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实木方凳</w:t>
            </w:r>
          </w:p>
        </w:tc>
        <w:tc>
          <w:tcPr>
            <w:tcW w:w="1600"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L330*W250*H450mm</w:t>
            </w:r>
          </w:p>
        </w:tc>
        <w:tc>
          <w:tcPr>
            <w:tcW w:w="27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橡胶木实木结构，榫卯工艺，环保水性漆。</w:t>
            </w:r>
          </w:p>
        </w:tc>
        <w:tc>
          <w:tcPr>
            <w:tcW w:w="709"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99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215</w:t>
            </w:r>
          </w:p>
        </w:tc>
        <w:tc>
          <w:tcPr>
            <w:tcW w:w="5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9</w:t>
            </w:r>
          </w:p>
        </w:tc>
        <w:tc>
          <w:tcPr>
            <w:tcW w:w="818" w:type="dxa"/>
            <w:vMerge w:val="restart"/>
            <w:tcBorders>
              <w:top w:val="single" w:sz="4" w:space="0" w:color="000000"/>
              <w:left w:val="single" w:sz="4" w:space="0" w:color="000000"/>
              <w:right w:val="single" w:sz="4" w:space="0" w:color="000000"/>
            </w:tcBorders>
          </w:tcPr>
          <w:p w:rsidR="00043833" w:rsidRPr="00EC3259" w:rsidRDefault="00043833" w:rsidP="00FC144B">
            <w:pPr>
              <w:widowControl/>
              <w:textAlignment w:val="center"/>
              <w:rPr>
                <w:rFonts w:ascii="宋体" w:hAnsi="宋体" w:cs="宋体"/>
                <w:kern w:val="0"/>
                <w:sz w:val="22"/>
                <w:szCs w:val="22"/>
              </w:rPr>
            </w:pPr>
            <w:r>
              <w:rPr>
                <w:rFonts w:ascii="方正仿宋_GBK" w:eastAsia="方正仿宋_GBK" w:hAnsi="宋体" w:hint="eastAsia"/>
                <w:sz w:val="21"/>
                <w:szCs w:val="21"/>
              </w:rPr>
              <w:t>所提供产品必须为中国关境内生产，若为进口产品按无效报价处理</w:t>
            </w:r>
            <w:r w:rsidR="00FC144B">
              <w:rPr>
                <w:rFonts w:ascii="方正仿宋_GBK" w:eastAsia="方正仿宋_GBK" w:hAnsi="宋体" w:hint="eastAsia"/>
                <w:sz w:val="21"/>
                <w:szCs w:val="21"/>
              </w:rPr>
              <w:t>（或者：经批准，所提供产品可以为进口产品。）</w:t>
            </w:r>
            <w:r>
              <w:rPr>
                <w:rFonts w:ascii="方正仿宋_GBK" w:eastAsia="方正仿宋_GBK" w:hAnsi="宋体" w:hint="eastAsia"/>
                <w:sz w:val="21"/>
                <w:szCs w:val="21"/>
              </w:rPr>
              <w:t>。</w:t>
            </w:r>
            <w:r w:rsidR="00FC144B">
              <w:rPr>
                <w:rFonts w:ascii="方正仿宋_GBK" w:eastAsia="方正仿宋_GBK" w:hAnsi="宋体" w:hint="eastAsia"/>
                <w:sz w:val="21"/>
                <w:szCs w:val="21"/>
              </w:rPr>
              <w:t>所有单价不得超过单价限价，否则按无</w:t>
            </w:r>
            <w:r w:rsidR="00FC144B">
              <w:rPr>
                <w:rFonts w:ascii="方正仿宋_GBK" w:eastAsia="方正仿宋_GBK" w:hAnsi="宋体" w:hint="eastAsia"/>
                <w:sz w:val="21"/>
                <w:szCs w:val="21"/>
              </w:rPr>
              <w:lastRenderedPageBreak/>
              <w:t>效报价处理。</w:t>
            </w:r>
          </w:p>
        </w:tc>
      </w:tr>
      <w:tr w:rsidR="00043833" w:rsidRPr="00EC3259" w:rsidTr="00043833">
        <w:trPr>
          <w:trHeight w:val="704"/>
        </w:trPr>
        <w:tc>
          <w:tcPr>
            <w:tcW w:w="675" w:type="dxa"/>
            <w:tcBorders>
              <w:top w:val="single" w:sz="4" w:space="0" w:color="000000"/>
              <w:left w:val="single" w:sz="4" w:space="0" w:color="000000"/>
              <w:bottom w:val="single" w:sz="4" w:space="0" w:color="000000"/>
              <w:right w:val="single" w:sz="4" w:space="0" w:color="000000"/>
            </w:tcBorders>
            <w:noWrap/>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2</w:t>
            </w:r>
          </w:p>
        </w:tc>
        <w:tc>
          <w:tcPr>
            <w:tcW w:w="145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三人沙发</w:t>
            </w:r>
          </w:p>
        </w:tc>
        <w:tc>
          <w:tcPr>
            <w:tcW w:w="1600"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L1980*D790*H820mm</w:t>
            </w:r>
          </w:p>
        </w:tc>
        <w:tc>
          <w:tcPr>
            <w:tcW w:w="27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白蜡木实木框架、高回弹海绵、超纤仿皮面料。</w:t>
            </w:r>
          </w:p>
        </w:tc>
        <w:tc>
          <w:tcPr>
            <w:tcW w:w="709"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99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2,450</w:t>
            </w:r>
          </w:p>
        </w:tc>
        <w:tc>
          <w:tcPr>
            <w:tcW w:w="5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2</w:t>
            </w:r>
          </w:p>
        </w:tc>
        <w:tc>
          <w:tcPr>
            <w:tcW w:w="818" w:type="dxa"/>
            <w:vMerge/>
            <w:tcBorders>
              <w:left w:val="single" w:sz="4" w:space="0" w:color="000000"/>
              <w:right w:val="single" w:sz="4" w:space="0" w:color="000000"/>
            </w:tcBorders>
          </w:tcPr>
          <w:p w:rsidR="00043833" w:rsidRPr="00EC3259" w:rsidRDefault="00043833" w:rsidP="00890D90">
            <w:pPr>
              <w:widowControl/>
              <w:textAlignment w:val="center"/>
              <w:rPr>
                <w:rFonts w:ascii="宋体" w:hAnsi="宋体" w:cs="宋体"/>
                <w:kern w:val="0"/>
                <w:sz w:val="22"/>
                <w:szCs w:val="22"/>
              </w:rPr>
            </w:pPr>
          </w:p>
        </w:tc>
      </w:tr>
      <w:tr w:rsidR="00043833" w:rsidRPr="00EC3259" w:rsidTr="00043833">
        <w:trPr>
          <w:trHeight w:val="704"/>
        </w:trPr>
        <w:tc>
          <w:tcPr>
            <w:tcW w:w="675" w:type="dxa"/>
            <w:tcBorders>
              <w:top w:val="single" w:sz="4" w:space="0" w:color="000000"/>
              <w:left w:val="single" w:sz="4" w:space="0" w:color="000000"/>
              <w:bottom w:val="single" w:sz="4" w:space="0" w:color="000000"/>
              <w:right w:val="single" w:sz="4" w:space="0" w:color="000000"/>
            </w:tcBorders>
            <w:noWrap/>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3</w:t>
            </w:r>
          </w:p>
        </w:tc>
        <w:tc>
          <w:tcPr>
            <w:tcW w:w="145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实木茶几</w:t>
            </w:r>
          </w:p>
        </w:tc>
        <w:tc>
          <w:tcPr>
            <w:tcW w:w="1600"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L1000*W1000*H450mm</w:t>
            </w:r>
          </w:p>
        </w:tc>
        <w:tc>
          <w:tcPr>
            <w:tcW w:w="27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橡胶木实木结构，榫卯工艺，环保水性漆。</w:t>
            </w:r>
          </w:p>
        </w:tc>
        <w:tc>
          <w:tcPr>
            <w:tcW w:w="709"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99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950</w:t>
            </w:r>
          </w:p>
        </w:tc>
        <w:tc>
          <w:tcPr>
            <w:tcW w:w="5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1</w:t>
            </w:r>
          </w:p>
        </w:tc>
        <w:tc>
          <w:tcPr>
            <w:tcW w:w="818" w:type="dxa"/>
            <w:vMerge/>
            <w:tcBorders>
              <w:left w:val="single" w:sz="4" w:space="0" w:color="000000"/>
              <w:right w:val="single" w:sz="4" w:space="0" w:color="000000"/>
            </w:tcBorders>
          </w:tcPr>
          <w:p w:rsidR="00043833" w:rsidRPr="00EC3259" w:rsidRDefault="00043833" w:rsidP="00890D90">
            <w:pPr>
              <w:widowControl/>
              <w:textAlignment w:val="center"/>
              <w:rPr>
                <w:rFonts w:ascii="宋体" w:hAnsi="宋体" w:cs="宋体"/>
                <w:kern w:val="0"/>
                <w:sz w:val="22"/>
                <w:szCs w:val="22"/>
              </w:rPr>
            </w:pPr>
          </w:p>
        </w:tc>
      </w:tr>
      <w:tr w:rsidR="00043833" w:rsidRPr="00EC3259" w:rsidTr="00043833">
        <w:trPr>
          <w:trHeight w:val="704"/>
        </w:trPr>
        <w:tc>
          <w:tcPr>
            <w:tcW w:w="675" w:type="dxa"/>
            <w:tcBorders>
              <w:top w:val="single" w:sz="4" w:space="0" w:color="000000"/>
              <w:left w:val="single" w:sz="4" w:space="0" w:color="000000"/>
              <w:bottom w:val="single" w:sz="4" w:space="0" w:color="000000"/>
              <w:right w:val="single" w:sz="4" w:space="0" w:color="000000"/>
            </w:tcBorders>
            <w:noWrap/>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4</w:t>
            </w:r>
          </w:p>
        </w:tc>
        <w:tc>
          <w:tcPr>
            <w:tcW w:w="145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实木边几</w:t>
            </w:r>
          </w:p>
        </w:tc>
        <w:tc>
          <w:tcPr>
            <w:tcW w:w="1600"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L600*W600*H450mm</w:t>
            </w:r>
          </w:p>
        </w:tc>
        <w:tc>
          <w:tcPr>
            <w:tcW w:w="27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橡胶木实木结构，榫卯工艺，环保水性漆。</w:t>
            </w:r>
          </w:p>
        </w:tc>
        <w:tc>
          <w:tcPr>
            <w:tcW w:w="709"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99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750</w:t>
            </w:r>
          </w:p>
        </w:tc>
        <w:tc>
          <w:tcPr>
            <w:tcW w:w="5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1</w:t>
            </w:r>
          </w:p>
        </w:tc>
        <w:tc>
          <w:tcPr>
            <w:tcW w:w="818" w:type="dxa"/>
            <w:vMerge/>
            <w:tcBorders>
              <w:left w:val="single" w:sz="4" w:space="0" w:color="000000"/>
              <w:right w:val="single" w:sz="4" w:space="0" w:color="000000"/>
            </w:tcBorders>
          </w:tcPr>
          <w:p w:rsidR="00043833" w:rsidRPr="00EC3259" w:rsidRDefault="00043833" w:rsidP="00890D90">
            <w:pPr>
              <w:widowControl/>
              <w:textAlignment w:val="center"/>
              <w:rPr>
                <w:rFonts w:ascii="宋体" w:hAnsi="宋体" w:cs="宋体"/>
                <w:kern w:val="0"/>
                <w:sz w:val="22"/>
                <w:szCs w:val="22"/>
              </w:rPr>
            </w:pPr>
          </w:p>
        </w:tc>
      </w:tr>
      <w:tr w:rsidR="00043833" w:rsidRPr="00EC3259" w:rsidTr="00043833">
        <w:trPr>
          <w:trHeight w:val="704"/>
        </w:trPr>
        <w:tc>
          <w:tcPr>
            <w:tcW w:w="675" w:type="dxa"/>
            <w:tcBorders>
              <w:top w:val="single" w:sz="4" w:space="0" w:color="000000"/>
              <w:left w:val="single" w:sz="4" w:space="0" w:color="000000"/>
              <w:bottom w:val="single" w:sz="4" w:space="0" w:color="000000"/>
              <w:right w:val="single" w:sz="4" w:space="0" w:color="000000"/>
            </w:tcBorders>
            <w:noWrap/>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5</w:t>
            </w:r>
          </w:p>
        </w:tc>
        <w:tc>
          <w:tcPr>
            <w:tcW w:w="145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实木餐椅</w:t>
            </w:r>
          </w:p>
        </w:tc>
        <w:tc>
          <w:tcPr>
            <w:tcW w:w="1600"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430*410*900mm</w:t>
            </w:r>
          </w:p>
        </w:tc>
        <w:tc>
          <w:tcPr>
            <w:tcW w:w="27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橡胶木实木结构，榫卯工艺，环保水性漆。</w:t>
            </w:r>
          </w:p>
        </w:tc>
        <w:tc>
          <w:tcPr>
            <w:tcW w:w="709"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99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420</w:t>
            </w:r>
          </w:p>
        </w:tc>
        <w:tc>
          <w:tcPr>
            <w:tcW w:w="5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20</w:t>
            </w:r>
          </w:p>
        </w:tc>
        <w:tc>
          <w:tcPr>
            <w:tcW w:w="818" w:type="dxa"/>
            <w:vMerge/>
            <w:tcBorders>
              <w:left w:val="single" w:sz="4" w:space="0" w:color="000000"/>
              <w:right w:val="single" w:sz="4" w:space="0" w:color="000000"/>
            </w:tcBorders>
          </w:tcPr>
          <w:p w:rsidR="00043833" w:rsidRPr="00EC3259" w:rsidRDefault="00043833" w:rsidP="00890D90">
            <w:pPr>
              <w:widowControl/>
              <w:textAlignment w:val="center"/>
              <w:rPr>
                <w:rFonts w:ascii="宋体" w:hAnsi="宋体" w:cs="宋体"/>
                <w:kern w:val="0"/>
                <w:sz w:val="22"/>
                <w:szCs w:val="22"/>
              </w:rPr>
            </w:pPr>
          </w:p>
        </w:tc>
      </w:tr>
      <w:tr w:rsidR="00043833" w:rsidRPr="00EC3259" w:rsidTr="00043833">
        <w:trPr>
          <w:trHeight w:val="704"/>
        </w:trPr>
        <w:tc>
          <w:tcPr>
            <w:tcW w:w="675" w:type="dxa"/>
            <w:tcBorders>
              <w:top w:val="single" w:sz="4" w:space="0" w:color="000000"/>
              <w:left w:val="single" w:sz="4" w:space="0" w:color="000000"/>
              <w:bottom w:val="single" w:sz="4" w:space="0" w:color="000000"/>
              <w:right w:val="single" w:sz="4" w:space="0" w:color="000000"/>
            </w:tcBorders>
            <w:noWrap/>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6</w:t>
            </w:r>
          </w:p>
        </w:tc>
        <w:tc>
          <w:tcPr>
            <w:tcW w:w="145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带转盘可收折餐桌</w:t>
            </w:r>
          </w:p>
        </w:tc>
        <w:tc>
          <w:tcPr>
            <w:tcW w:w="1600"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直径1500mm*750mm;转盘直径1000mm</w:t>
            </w:r>
          </w:p>
        </w:tc>
        <w:tc>
          <w:tcPr>
            <w:tcW w:w="27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实木桌面，钢质可收折桌脚；配钢化玻璃转盘及旋转机构。</w:t>
            </w:r>
          </w:p>
        </w:tc>
        <w:tc>
          <w:tcPr>
            <w:tcW w:w="709"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99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1,450</w:t>
            </w:r>
          </w:p>
        </w:tc>
        <w:tc>
          <w:tcPr>
            <w:tcW w:w="5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2</w:t>
            </w:r>
          </w:p>
        </w:tc>
        <w:tc>
          <w:tcPr>
            <w:tcW w:w="818" w:type="dxa"/>
            <w:vMerge/>
            <w:tcBorders>
              <w:left w:val="single" w:sz="4" w:space="0" w:color="000000"/>
              <w:right w:val="single" w:sz="4" w:space="0" w:color="000000"/>
            </w:tcBorders>
          </w:tcPr>
          <w:p w:rsidR="00043833" w:rsidRPr="00EC3259" w:rsidRDefault="00043833" w:rsidP="00890D90">
            <w:pPr>
              <w:widowControl/>
              <w:textAlignment w:val="center"/>
              <w:rPr>
                <w:rFonts w:ascii="宋体" w:hAnsi="宋体" w:cs="宋体"/>
                <w:kern w:val="0"/>
                <w:sz w:val="22"/>
                <w:szCs w:val="22"/>
              </w:rPr>
            </w:pPr>
          </w:p>
        </w:tc>
      </w:tr>
      <w:tr w:rsidR="00043833" w:rsidRPr="00EC3259" w:rsidTr="00043833">
        <w:trPr>
          <w:trHeight w:val="704"/>
        </w:trPr>
        <w:tc>
          <w:tcPr>
            <w:tcW w:w="675" w:type="dxa"/>
            <w:tcBorders>
              <w:top w:val="single" w:sz="4" w:space="0" w:color="000000"/>
              <w:left w:val="single" w:sz="4" w:space="0" w:color="000000"/>
              <w:bottom w:val="single" w:sz="4" w:space="0" w:color="000000"/>
              <w:right w:val="single" w:sz="4" w:space="0" w:color="000000"/>
            </w:tcBorders>
            <w:noWrap/>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7</w:t>
            </w:r>
          </w:p>
        </w:tc>
        <w:tc>
          <w:tcPr>
            <w:tcW w:w="145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茶水柜</w:t>
            </w:r>
          </w:p>
        </w:tc>
        <w:tc>
          <w:tcPr>
            <w:tcW w:w="1600"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1200mm*400mm*900mm</w:t>
            </w:r>
          </w:p>
        </w:tc>
        <w:tc>
          <w:tcPr>
            <w:tcW w:w="27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多层实木生态板，同色PVC收边条包边，304#不锈钢五金件。</w:t>
            </w:r>
          </w:p>
        </w:tc>
        <w:tc>
          <w:tcPr>
            <w:tcW w:w="709"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99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1,380</w:t>
            </w:r>
          </w:p>
        </w:tc>
        <w:tc>
          <w:tcPr>
            <w:tcW w:w="5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2</w:t>
            </w:r>
          </w:p>
        </w:tc>
        <w:tc>
          <w:tcPr>
            <w:tcW w:w="818" w:type="dxa"/>
            <w:vMerge/>
            <w:tcBorders>
              <w:left w:val="single" w:sz="4" w:space="0" w:color="000000"/>
              <w:right w:val="single" w:sz="4" w:space="0" w:color="000000"/>
            </w:tcBorders>
          </w:tcPr>
          <w:p w:rsidR="00043833" w:rsidRPr="00EC3259" w:rsidRDefault="00043833" w:rsidP="00890D90">
            <w:pPr>
              <w:widowControl/>
              <w:textAlignment w:val="center"/>
              <w:rPr>
                <w:rFonts w:ascii="宋体" w:hAnsi="宋体" w:cs="宋体"/>
                <w:kern w:val="0"/>
                <w:sz w:val="22"/>
                <w:szCs w:val="22"/>
              </w:rPr>
            </w:pPr>
          </w:p>
        </w:tc>
      </w:tr>
      <w:tr w:rsidR="00043833" w:rsidRPr="00EC3259" w:rsidTr="00043833">
        <w:trPr>
          <w:trHeight w:val="704"/>
        </w:trPr>
        <w:tc>
          <w:tcPr>
            <w:tcW w:w="675" w:type="dxa"/>
            <w:tcBorders>
              <w:top w:val="single" w:sz="4" w:space="0" w:color="000000"/>
              <w:left w:val="single" w:sz="4" w:space="0" w:color="000000"/>
              <w:bottom w:val="single" w:sz="4" w:space="0" w:color="000000"/>
              <w:right w:val="single" w:sz="4" w:space="0" w:color="000000"/>
            </w:tcBorders>
            <w:noWrap/>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8</w:t>
            </w:r>
          </w:p>
        </w:tc>
        <w:tc>
          <w:tcPr>
            <w:tcW w:w="145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展示柜</w:t>
            </w:r>
          </w:p>
        </w:tc>
        <w:tc>
          <w:tcPr>
            <w:tcW w:w="1600"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1200mm*240mm*2000mm</w:t>
            </w:r>
          </w:p>
        </w:tc>
        <w:tc>
          <w:tcPr>
            <w:tcW w:w="27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多层实木生态板，同色PVC收边条包边，304#不锈钢五金件。</w:t>
            </w:r>
          </w:p>
        </w:tc>
        <w:tc>
          <w:tcPr>
            <w:tcW w:w="709"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99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3,580</w:t>
            </w:r>
          </w:p>
        </w:tc>
        <w:tc>
          <w:tcPr>
            <w:tcW w:w="5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3</w:t>
            </w:r>
          </w:p>
        </w:tc>
        <w:tc>
          <w:tcPr>
            <w:tcW w:w="818" w:type="dxa"/>
            <w:vMerge/>
            <w:tcBorders>
              <w:left w:val="single" w:sz="4" w:space="0" w:color="000000"/>
              <w:right w:val="single" w:sz="4" w:space="0" w:color="000000"/>
            </w:tcBorders>
          </w:tcPr>
          <w:p w:rsidR="00043833" w:rsidRPr="00EC3259" w:rsidRDefault="00043833" w:rsidP="00890D90">
            <w:pPr>
              <w:widowControl/>
              <w:textAlignment w:val="center"/>
              <w:rPr>
                <w:rFonts w:ascii="宋体" w:hAnsi="宋体" w:cs="宋体"/>
                <w:kern w:val="0"/>
                <w:sz w:val="22"/>
                <w:szCs w:val="22"/>
              </w:rPr>
            </w:pPr>
          </w:p>
        </w:tc>
      </w:tr>
      <w:tr w:rsidR="00043833" w:rsidRPr="00EC3259" w:rsidTr="00043833">
        <w:trPr>
          <w:trHeight w:val="799"/>
        </w:trPr>
        <w:tc>
          <w:tcPr>
            <w:tcW w:w="675" w:type="dxa"/>
            <w:tcBorders>
              <w:top w:val="single" w:sz="4" w:space="0" w:color="000000"/>
              <w:left w:val="single" w:sz="4" w:space="0" w:color="000000"/>
              <w:bottom w:val="single" w:sz="4" w:space="0" w:color="000000"/>
              <w:right w:val="single" w:sz="4" w:space="0" w:color="000000"/>
            </w:tcBorders>
            <w:noWrap/>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9</w:t>
            </w:r>
          </w:p>
        </w:tc>
        <w:tc>
          <w:tcPr>
            <w:tcW w:w="145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展示台</w:t>
            </w:r>
          </w:p>
        </w:tc>
        <w:tc>
          <w:tcPr>
            <w:tcW w:w="1600"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1200mm*500mm*900mm</w:t>
            </w:r>
          </w:p>
        </w:tc>
        <w:tc>
          <w:tcPr>
            <w:tcW w:w="27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钢化玻璃保护面，多层实木生态板，同色PVC收边条包边，304#不锈钢五金件。</w:t>
            </w:r>
          </w:p>
        </w:tc>
        <w:tc>
          <w:tcPr>
            <w:tcW w:w="709"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99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1,580</w:t>
            </w:r>
          </w:p>
        </w:tc>
        <w:tc>
          <w:tcPr>
            <w:tcW w:w="5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8</w:t>
            </w:r>
          </w:p>
        </w:tc>
        <w:tc>
          <w:tcPr>
            <w:tcW w:w="818" w:type="dxa"/>
            <w:vMerge/>
            <w:tcBorders>
              <w:left w:val="single" w:sz="4" w:space="0" w:color="000000"/>
              <w:right w:val="single" w:sz="4" w:space="0" w:color="000000"/>
            </w:tcBorders>
          </w:tcPr>
          <w:p w:rsidR="00043833" w:rsidRPr="00EC3259" w:rsidRDefault="00043833" w:rsidP="00890D90">
            <w:pPr>
              <w:widowControl/>
              <w:textAlignment w:val="center"/>
              <w:rPr>
                <w:rFonts w:ascii="宋体" w:hAnsi="宋体" w:cs="宋体"/>
                <w:kern w:val="0"/>
                <w:sz w:val="22"/>
                <w:szCs w:val="22"/>
              </w:rPr>
            </w:pPr>
          </w:p>
        </w:tc>
      </w:tr>
      <w:tr w:rsidR="00043833" w:rsidRPr="00EC3259" w:rsidTr="00043833">
        <w:trPr>
          <w:trHeight w:val="704"/>
        </w:trPr>
        <w:tc>
          <w:tcPr>
            <w:tcW w:w="675" w:type="dxa"/>
            <w:tcBorders>
              <w:top w:val="single" w:sz="4" w:space="0" w:color="000000"/>
              <w:left w:val="single" w:sz="4" w:space="0" w:color="000000"/>
              <w:bottom w:val="single" w:sz="4" w:space="0" w:color="000000"/>
              <w:right w:val="single" w:sz="4" w:space="0" w:color="000000"/>
            </w:tcBorders>
            <w:noWrap/>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10</w:t>
            </w:r>
          </w:p>
        </w:tc>
        <w:tc>
          <w:tcPr>
            <w:tcW w:w="145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电动圆桌</w:t>
            </w:r>
          </w:p>
        </w:tc>
        <w:tc>
          <w:tcPr>
            <w:tcW w:w="1600"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直径3000mm*H760mm</w:t>
            </w:r>
          </w:p>
        </w:tc>
        <w:tc>
          <w:tcPr>
            <w:tcW w:w="2794" w:type="dxa"/>
            <w:tcBorders>
              <w:top w:val="nil"/>
              <w:left w:val="nil"/>
              <w:bottom w:val="nil"/>
              <w:right w:val="nil"/>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岩板桌面，胡桃色框架，电动旋转圆盘，嵌入式电磁炉16个。</w:t>
            </w:r>
          </w:p>
        </w:tc>
        <w:tc>
          <w:tcPr>
            <w:tcW w:w="709"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99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13,500</w:t>
            </w:r>
          </w:p>
        </w:tc>
        <w:tc>
          <w:tcPr>
            <w:tcW w:w="5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1</w:t>
            </w:r>
          </w:p>
        </w:tc>
        <w:tc>
          <w:tcPr>
            <w:tcW w:w="818" w:type="dxa"/>
            <w:vMerge/>
            <w:tcBorders>
              <w:left w:val="single" w:sz="4" w:space="0" w:color="000000"/>
              <w:right w:val="single" w:sz="4" w:space="0" w:color="000000"/>
            </w:tcBorders>
          </w:tcPr>
          <w:p w:rsidR="00043833" w:rsidRPr="00EC3259" w:rsidRDefault="00043833" w:rsidP="00890D90">
            <w:pPr>
              <w:widowControl/>
              <w:textAlignment w:val="center"/>
              <w:rPr>
                <w:rFonts w:ascii="宋体" w:hAnsi="宋体" w:cs="宋体"/>
                <w:kern w:val="0"/>
                <w:sz w:val="22"/>
                <w:szCs w:val="22"/>
              </w:rPr>
            </w:pPr>
          </w:p>
        </w:tc>
      </w:tr>
      <w:tr w:rsidR="00043833" w:rsidRPr="00EC3259" w:rsidTr="00043833">
        <w:trPr>
          <w:trHeight w:val="704"/>
        </w:trPr>
        <w:tc>
          <w:tcPr>
            <w:tcW w:w="675" w:type="dxa"/>
            <w:tcBorders>
              <w:top w:val="single" w:sz="4" w:space="0" w:color="000000"/>
              <w:left w:val="single" w:sz="4" w:space="0" w:color="000000"/>
              <w:bottom w:val="single" w:sz="4" w:space="0" w:color="000000"/>
              <w:right w:val="single" w:sz="4" w:space="0" w:color="000000"/>
            </w:tcBorders>
            <w:noWrap/>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11</w:t>
            </w:r>
          </w:p>
        </w:tc>
        <w:tc>
          <w:tcPr>
            <w:tcW w:w="145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餐椅</w:t>
            </w:r>
          </w:p>
        </w:tc>
        <w:tc>
          <w:tcPr>
            <w:tcW w:w="1600"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430*410*900mm</w:t>
            </w:r>
          </w:p>
        </w:tc>
        <w:tc>
          <w:tcPr>
            <w:tcW w:w="2794" w:type="dxa"/>
            <w:tcBorders>
              <w:top w:val="single" w:sz="4" w:space="0" w:color="000000"/>
              <w:left w:val="single" w:sz="4" w:space="0" w:color="000000"/>
              <w:bottom w:val="single" w:sz="4" w:space="0" w:color="000000"/>
              <w:right w:val="single" w:sz="4" w:space="0" w:color="000000"/>
            </w:tcBorders>
            <w:noWrap/>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实木靠背，高回弹海绵，超纤仿皮面料。</w:t>
            </w:r>
          </w:p>
        </w:tc>
        <w:tc>
          <w:tcPr>
            <w:tcW w:w="709"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99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690</w:t>
            </w:r>
          </w:p>
        </w:tc>
        <w:tc>
          <w:tcPr>
            <w:tcW w:w="5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16</w:t>
            </w:r>
          </w:p>
        </w:tc>
        <w:tc>
          <w:tcPr>
            <w:tcW w:w="818" w:type="dxa"/>
            <w:vMerge/>
            <w:tcBorders>
              <w:left w:val="single" w:sz="4" w:space="0" w:color="000000"/>
              <w:right w:val="single" w:sz="4" w:space="0" w:color="000000"/>
            </w:tcBorders>
          </w:tcPr>
          <w:p w:rsidR="00043833" w:rsidRPr="00EC3259" w:rsidRDefault="00043833" w:rsidP="00890D90">
            <w:pPr>
              <w:widowControl/>
              <w:textAlignment w:val="center"/>
              <w:rPr>
                <w:rFonts w:ascii="宋体" w:hAnsi="宋体" w:cs="宋体"/>
                <w:kern w:val="0"/>
                <w:sz w:val="22"/>
                <w:szCs w:val="22"/>
              </w:rPr>
            </w:pPr>
          </w:p>
        </w:tc>
      </w:tr>
      <w:tr w:rsidR="00043833" w:rsidRPr="00EC3259" w:rsidTr="00043833">
        <w:trPr>
          <w:trHeight w:val="704"/>
        </w:trPr>
        <w:tc>
          <w:tcPr>
            <w:tcW w:w="675" w:type="dxa"/>
            <w:tcBorders>
              <w:top w:val="single" w:sz="4" w:space="0" w:color="000000"/>
              <w:left w:val="single" w:sz="4" w:space="0" w:color="000000"/>
              <w:bottom w:val="single" w:sz="4" w:space="0" w:color="000000"/>
              <w:right w:val="single" w:sz="4" w:space="0" w:color="000000"/>
            </w:tcBorders>
            <w:noWrap/>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12</w:t>
            </w:r>
          </w:p>
        </w:tc>
        <w:tc>
          <w:tcPr>
            <w:tcW w:w="145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茶水柜</w:t>
            </w:r>
          </w:p>
        </w:tc>
        <w:tc>
          <w:tcPr>
            <w:tcW w:w="1600" w:type="dxa"/>
            <w:tcBorders>
              <w:top w:val="single" w:sz="4" w:space="0" w:color="000000"/>
              <w:left w:val="single" w:sz="4" w:space="0" w:color="000000"/>
              <w:bottom w:val="single" w:sz="4" w:space="0" w:color="000000"/>
              <w:right w:val="single" w:sz="4" w:space="0" w:color="000000"/>
            </w:tcBorders>
            <w:noWrap/>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L1200mm*W360mm*H1000mm</w:t>
            </w:r>
          </w:p>
        </w:tc>
        <w:tc>
          <w:tcPr>
            <w:tcW w:w="2794" w:type="dxa"/>
            <w:tcBorders>
              <w:top w:val="nil"/>
              <w:left w:val="nil"/>
              <w:bottom w:val="nil"/>
              <w:right w:val="nil"/>
            </w:tcBorders>
            <w:noWrap/>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深胡桃多层实木生态板，同色PVC收边条包边</w:t>
            </w:r>
          </w:p>
        </w:tc>
        <w:tc>
          <w:tcPr>
            <w:tcW w:w="709"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99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1,480</w:t>
            </w:r>
          </w:p>
        </w:tc>
        <w:tc>
          <w:tcPr>
            <w:tcW w:w="5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3</w:t>
            </w:r>
          </w:p>
        </w:tc>
        <w:tc>
          <w:tcPr>
            <w:tcW w:w="818" w:type="dxa"/>
            <w:vMerge/>
            <w:tcBorders>
              <w:left w:val="single" w:sz="4" w:space="0" w:color="000000"/>
              <w:right w:val="single" w:sz="4" w:space="0" w:color="000000"/>
            </w:tcBorders>
          </w:tcPr>
          <w:p w:rsidR="00043833" w:rsidRPr="00EC3259" w:rsidRDefault="00043833" w:rsidP="00890D90">
            <w:pPr>
              <w:widowControl/>
              <w:textAlignment w:val="center"/>
              <w:rPr>
                <w:rFonts w:ascii="宋体" w:hAnsi="宋体" w:cs="宋体"/>
                <w:kern w:val="0"/>
                <w:sz w:val="22"/>
                <w:szCs w:val="22"/>
              </w:rPr>
            </w:pPr>
          </w:p>
        </w:tc>
      </w:tr>
      <w:tr w:rsidR="00043833" w:rsidRPr="00EC3259" w:rsidTr="00043833">
        <w:trPr>
          <w:trHeight w:val="704"/>
        </w:trPr>
        <w:tc>
          <w:tcPr>
            <w:tcW w:w="675" w:type="dxa"/>
            <w:tcBorders>
              <w:top w:val="single" w:sz="4" w:space="0" w:color="000000"/>
              <w:left w:val="single" w:sz="4" w:space="0" w:color="000000"/>
              <w:bottom w:val="single" w:sz="4" w:space="0" w:color="000000"/>
              <w:right w:val="single" w:sz="4" w:space="0" w:color="000000"/>
            </w:tcBorders>
            <w:noWrap/>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13</w:t>
            </w:r>
          </w:p>
        </w:tc>
        <w:tc>
          <w:tcPr>
            <w:tcW w:w="145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三人沙发</w:t>
            </w:r>
          </w:p>
        </w:tc>
        <w:tc>
          <w:tcPr>
            <w:tcW w:w="1600" w:type="dxa"/>
            <w:tcBorders>
              <w:top w:val="nil"/>
              <w:left w:val="nil"/>
              <w:bottom w:val="nil"/>
              <w:right w:val="nil"/>
            </w:tcBorders>
            <w:noWrap/>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L1980*D790*H820mm</w:t>
            </w:r>
          </w:p>
        </w:tc>
        <w:tc>
          <w:tcPr>
            <w:tcW w:w="27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 xml:space="preserve">白蜡木实木框架，高回弹海绵，头层牛皮面料。 </w:t>
            </w:r>
          </w:p>
        </w:tc>
        <w:tc>
          <w:tcPr>
            <w:tcW w:w="709"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99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2,950</w:t>
            </w:r>
          </w:p>
        </w:tc>
        <w:tc>
          <w:tcPr>
            <w:tcW w:w="5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2</w:t>
            </w:r>
          </w:p>
        </w:tc>
        <w:tc>
          <w:tcPr>
            <w:tcW w:w="818" w:type="dxa"/>
            <w:vMerge/>
            <w:tcBorders>
              <w:left w:val="single" w:sz="4" w:space="0" w:color="000000"/>
              <w:right w:val="single" w:sz="4" w:space="0" w:color="000000"/>
            </w:tcBorders>
          </w:tcPr>
          <w:p w:rsidR="00043833" w:rsidRPr="00EC3259" w:rsidRDefault="00043833" w:rsidP="00890D90">
            <w:pPr>
              <w:widowControl/>
              <w:textAlignment w:val="center"/>
              <w:rPr>
                <w:rFonts w:ascii="宋体" w:hAnsi="宋体" w:cs="宋体"/>
                <w:kern w:val="0"/>
                <w:sz w:val="22"/>
                <w:szCs w:val="22"/>
              </w:rPr>
            </w:pPr>
          </w:p>
        </w:tc>
      </w:tr>
      <w:tr w:rsidR="00043833" w:rsidRPr="00EC3259" w:rsidTr="00043833">
        <w:trPr>
          <w:trHeight w:val="704"/>
        </w:trPr>
        <w:tc>
          <w:tcPr>
            <w:tcW w:w="675" w:type="dxa"/>
            <w:tcBorders>
              <w:top w:val="single" w:sz="4" w:space="0" w:color="000000"/>
              <w:left w:val="single" w:sz="4" w:space="0" w:color="000000"/>
              <w:bottom w:val="single" w:sz="4" w:space="0" w:color="000000"/>
              <w:right w:val="single" w:sz="4" w:space="0" w:color="000000"/>
            </w:tcBorders>
            <w:noWrap/>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14</w:t>
            </w:r>
          </w:p>
        </w:tc>
        <w:tc>
          <w:tcPr>
            <w:tcW w:w="145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茶几</w:t>
            </w:r>
          </w:p>
        </w:tc>
        <w:tc>
          <w:tcPr>
            <w:tcW w:w="1600" w:type="dxa"/>
            <w:tcBorders>
              <w:top w:val="single" w:sz="4" w:space="0" w:color="000000"/>
              <w:left w:val="single" w:sz="4" w:space="0" w:color="000000"/>
              <w:bottom w:val="single" w:sz="4" w:space="0" w:color="000000"/>
              <w:right w:val="single" w:sz="4" w:space="0" w:color="000000"/>
            </w:tcBorders>
            <w:noWrap/>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L1000*W1000*H450mm</w:t>
            </w:r>
          </w:p>
        </w:tc>
        <w:tc>
          <w:tcPr>
            <w:tcW w:w="27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橡胶木实木结构，榫卯工艺，环保水性漆。</w:t>
            </w:r>
          </w:p>
        </w:tc>
        <w:tc>
          <w:tcPr>
            <w:tcW w:w="709"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99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950</w:t>
            </w:r>
          </w:p>
        </w:tc>
        <w:tc>
          <w:tcPr>
            <w:tcW w:w="5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1</w:t>
            </w:r>
          </w:p>
        </w:tc>
        <w:tc>
          <w:tcPr>
            <w:tcW w:w="818" w:type="dxa"/>
            <w:vMerge/>
            <w:tcBorders>
              <w:left w:val="single" w:sz="4" w:space="0" w:color="000000"/>
              <w:right w:val="single" w:sz="4" w:space="0" w:color="000000"/>
            </w:tcBorders>
          </w:tcPr>
          <w:p w:rsidR="00043833" w:rsidRPr="00EC3259" w:rsidRDefault="00043833" w:rsidP="00890D90">
            <w:pPr>
              <w:widowControl/>
              <w:textAlignment w:val="center"/>
              <w:rPr>
                <w:rFonts w:ascii="宋体" w:hAnsi="宋体" w:cs="宋体"/>
                <w:kern w:val="0"/>
                <w:sz w:val="22"/>
                <w:szCs w:val="22"/>
              </w:rPr>
            </w:pPr>
          </w:p>
        </w:tc>
      </w:tr>
      <w:tr w:rsidR="00043833" w:rsidRPr="00EC3259" w:rsidTr="00043833">
        <w:trPr>
          <w:trHeight w:val="704"/>
        </w:trPr>
        <w:tc>
          <w:tcPr>
            <w:tcW w:w="675" w:type="dxa"/>
            <w:tcBorders>
              <w:top w:val="single" w:sz="4" w:space="0" w:color="000000"/>
              <w:left w:val="single" w:sz="4" w:space="0" w:color="000000"/>
              <w:bottom w:val="single" w:sz="4" w:space="0" w:color="000000"/>
              <w:right w:val="single" w:sz="4" w:space="0" w:color="000000"/>
            </w:tcBorders>
            <w:noWrap/>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15</w:t>
            </w:r>
          </w:p>
        </w:tc>
        <w:tc>
          <w:tcPr>
            <w:tcW w:w="145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边几</w:t>
            </w:r>
          </w:p>
        </w:tc>
        <w:tc>
          <w:tcPr>
            <w:tcW w:w="1600"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L600*W600*H450mm</w:t>
            </w:r>
          </w:p>
        </w:tc>
        <w:tc>
          <w:tcPr>
            <w:tcW w:w="27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白蜡木实木框架，多层实木板，环保水性漆。</w:t>
            </w:r>
          </w:p>
        </w:tc>
        <w:tc>
          <w:tcPr>
            <w:tcW w:w="709"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99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750</w:t>
            </w:r>
          </w:p>
        </w:tc>
        <w:tc>
          <w:tcPr>
            <w:tcW w:w="5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1</w:t>
            </w:r>
          </w:p>
        </w:tc>
        <w:tc>
          <w:tcPr>
            <w:tcW w:w="818" w:type="dxa"/>
            <w:vMerge/>
            <w:tcBorders>
              <w:left w:val="single" w:sz="4" w:space="0" w:color="000000"/>
              <w:bottom w:val="single" w:sz="4" w:space="0" w:color="000000"/>
              <w:right w:val="single" w:sz="4" w:space="0" w:color="000000"/>
            </w:tcBorders>
          </w:tcPr>
          <w:p w:rsidR="00043833" w:rsidRPr="00EC3259" w:rsidRDefault="00043833" w:rsidP="00890D90">
            <w:pPr>
              <w:widowControl/>
              <w:textAlignment w:val="center"/>
              <w:rPr>
                <w:rFonts w:ascii="宋体" w:hAnsi="宋体" w:cs="宋体"/>
                <w:kern w:val="0"/>
                <w:sz w:val="22"/>
                <w:szCs w:val="22"/>
              </w:rPr>
            </w:pPr>
          </w:p>
        </w:tc>
      </w:tr>
      <w:tr w:rsidR="00043833" w:rsidRPr="00EC3259" w:rsidTr="00043833">
        <w:trPr>
          <w:trHeight w:val="704"/>
        </w:trPr>
        <w:tc>
          <w:tcPr>
            <w:tcW w:w="675" w:type="dxa"/>
            <w:tcBorders>
              <w:top w:val="single" w:sz="4" w:space="0" w:color="000000"/>
              <w:left w:val="single" w:sz="4" w:space="0" w:color="000000"/>
              <w:bottom w:val="single" w:sz="4" w:space="0" w:color="000000"/>
              <w:right w:val="single" w:sz="4" w:space="0" w:color="000000"/>
            </w:tcBorders>
            <w:noWrap/>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lastRenderedPageBreak/>
              <w:t>16</w:t>
            </w:r>
          </w:p>
        </w:tc>
        <w:tc>
          <w:tcPr>
            <w:tcW w:w="145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会议桌</w:t>
            </w:r>
          </w:p>
        </w:tc>
        <w:tc>
          <w:tcPr>
            <w:tcW w:w="1600"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L4500mm*D1500mm*H760mm</w:t>
            </w:r>
          </w:p>
        </w:tc>
        <w:tc>
          <w:tcPr>
            <w:tcW w:w="27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白蜡木实木框架，多层生态板，同色PVC封边条封边。</w:t>
            </w:r>
          </w:p>
        </w:tc>
        <w:tc>
          <w:tcPr>
            <w:tcW w:w="709"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99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19,320</w:t>
            </w:r>
          </w:p>
        </w:tc>
        <w:tc>
          <w:tcPr>
            <w:tcW w:w="5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1</w:t>
            </w:r>
          </w:p>
        </w:tc>
        <w:tc>
          <w:tcPr>
            <w:tcW w:w="818" w:type="dxa"/>
            <w:vMerge w:val="restart"/>
            <w:tcBorders>
              <w:top w:val="single" w:sz="4" w:space="0" w:color="000000"/>
              <w:left w:val="single" w:sz="4" w:space="0" w:color="000000"/>
              <w:right w:val="single" w:sz="4" w:space="0" w:color="000000"/>
            </w:tcBorders>
          </w:tcPr>
          <w:p w:rsidR="00043833" w:rsidRPr="00EC3259" w:rsidRDefault="00043833" w:rsidP="00890D90">
            <w:pPr>
              <w:widowControl/>
              <w:textAlignment w:val="center"/>
              <w:rPr>
                <w:rFonts w:ascii="宋体" w:hAnsi="宋体" w:cs="宋体"/>
                <w:kern w:val="0"/>
                <w:sz w:val="22"/>
                <w:szCs w:val="22"/>
              </w:rPr>
            </w:pPr>
            <w:r>
              <w:rPr>
                <w:rFonts w:ascii="方正仿宋_GBK" w:eastAsia="方正仿宋_GBK" w:hAnsi="宋体" w:hint="eastAsia"/>
                <w:sz w:val="21"/>
                <w:szCs w:val="21"/>
              </w:rPr>
              <w:t>所提供产品必须为中国关境内生产，若为进口产品按无效报价处理。（或者：经批准，所提供产品可以为进口产品。）</w:t>
            </w:r>
            <w:r w:rsidR="00FC144B">
              <w:rPr>
                <w:rFonts w:ascii="方正仿宋_GBK" w:eastAsia="方正仿宋_GBK" w:hAnsi="宋体" w:hint="eastAsia"/>
                <w:sz w:val="21"/>
                <w:szCs w:val="21"/>
              </w:rPr>
              <w:t>所有单价不得超过单价限价，否则按无效报价处理。</w:t>
            </w:r>
          </w:p>
        </w:tc>
      </w:tr>
      <w:tr w:rsidR="00043833" w:rsidRPr="00EC3259" w:rsidTr="00043833">
        <w:trPr>
          <w:trHeight w:val="419"/>
        </w:trPr>
        <w:tc>
          <w:tcPr>
            <w:tcW w:w="675" w:type="dxa"/>
            <w:tcBorders>
              <w:top w:val="single" w:sz="4" w:space="0" w:color="000000"/>
              <w:left w:val="single" w:sz="4" w:space="0" w:color="000000"/>
              <w:bottom w:val="single" w:sz="4" w:space="0" w:color="000000"/>
              <w:right w:val="single" w:sz="4" w:space="0" w:color="000000"/>
            </w:tcBorders>
            <w:noWrap/>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17</w:t>
            </w:r>
          </w:p>
        </w:tc>
        <w:tc>
          <w:tcPr>
            <w:tcW w:w="145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会议椅</w:t>
            </w:r>
          </w:p>
        </w:tc>
        <w:tc>
          <w:tcPr>
            <w:tcW w:w="1600"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W550*D600*H900mm</w:t>
            </w:r>
          </w:p>
        </w:tc>
        <w:tc>
          <w:tcPr>
            <w:tcW w:w="27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橡胶木实木结构，榫卯工艺，环保水性漆，优质海绵，超纤仿皮面料。</w:t>
            </w:r>
          </w:p>
        </w:tc>
        <w:tc>
          <w:tcPr>
            <w:tcW w:w="709"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99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690</w:t>
            </w:r>
          </w:p>
        </w:tc>
        <w:tc>
          <w:tcPr>
            <w:tcW w:w="5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13</w:t>
            </w:r>
          </w:p>
        </w:tc>
        <w:tc>
          <w:tcPr>
            <w:tcW w:w="818" w:type="dxa"/>
            <w:vMerge/>
            <w:tcBorders>
              <w:left w:val="single" w:sz="4" w:space="0" w:color="000000"/>
              <w:right w:val="single" w:sz="4" w:space="0" w:color="000000"/>
            </w:tcBorders>
          </w:tcPr>
          <w:p w:rsidR="00043833" w:rsidRPr="00EC3259" w:rsidRDefault="00043833" w:rsidP="00890D90">
            <w:pPr>
              <w:widowControl/>
              <w:textAlignment w:val="center"/>
              <w:rPr>
                <w:rFonts w:ascii="宋体" w:hAnsi="宋体" w:cs="宋体"/>
                <w:kern w:val="0"/>
                <w:sz w:val="22"/>
                <w:szCs w:val="22"/>
              </w:rPr>
            </w:pPr>
          </w:p>
        </w:tc>
      </w:tr>
      <w:tr w:rsidR="00043833" w:rsidRPr="00EC3259" w:rsidTr="00043833">
        <w:trPr>
          <w:trHeight w:val="704"/>
        </w:trPr>
        <w:tc>
          <w:tcPr>
            <w:tcW w:w="675" w:type="dxa"/>
            <w:tcBorders>
              <w:top w:val="single" w:sz="4" w:space="0" w:color="000000"/>
              <w:left w:val="single" w:sz="4" w:space="0" w:color="000000"/>
              <w:bottom w:val="single" w:sz="4" w:space="0" w:color="000000"/>
              <w:right w:val="single" w:sz="4" w:space="0" w:color="000000"/>
            </w:tcBorders>
            <w:noWrap/>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18</w:t>
            </w:r>
          </w:p>
        </w:tc>
        <w:tc>
          <w:tcPr>
            <w:tcW w:w="145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三人沙发</w:t>
            </w:r>
          </w:p>
        </w:tc>
        <w:tc>
          <w:tcPr>
            <w:tcW w:w="1600"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L1980*D790*H820mm</w:t>
            </w:r>
          </w:p>
        </w:tc>
        <w:tc>
          <w:tcPr>
            <w:tcW w:w="27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白蜡木实木框架、高回弹海绵、头层牛皮面料。</w:t>
            </w:r>
          </w:p>
        </w:tc>
        <w:tc>
          <w:tcPr>
            <w:tcW w:w="709"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99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2,950</w:t>
            </w:r>
          </w:p>
        </w:tc>
        <w:tc>
          <w:tcPr>
            <w:tcW w:w="5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3</w:t>
            </w:r>
          </w:p>
        </w:tc>
        <w:tc>
          <w:tcPr>
            <w:tcW w:w="818" w:type="dxa"/>
            <w:vMerge/>
            <w:tcBorders>
              <w:left w:val="single" w:sz="4" w:space="0" w:color="000000"/>
              <w:right w:val="single" w:sz="4" w:space="0" w:color="000000"/>
            </w:tcBorders>
          </w:tcPr>
          <w:p w:rsidR="00043833" w:rsidRPr="00EC3259" w:rsidRDefault="00043833" w:rsidP="00890D90">
            <w:pPr>
              <w:widowControl/>
              <w:textAlignment w:val="center"/>
              <w:rPr>
                <w:rFonts w:ascii="宋体" w:hAnsi="宋体" w:cs="宋体"/>
                <w:kern w:val="0"/>
                <w:sz w:val="22"/>
                <w:szCs w:val="22"/>
              </w:rPr>
            </w:pPr>
          </w:p>
        </w:tc>
      </w:tr>
      <w:tr w:rsidR="00043833" w:rsidRPr="00EC3259" w:rsidTr="00043833">
        <w:trPr>
          <w:trHeight w:val="704"/>
        </w:trPr>
        <w:tc>
          <w:tcPr>
            <w:tcW w:w="675" w:type="dxa"/>
            <w:tcBorders>
              <w:top w:val="single" w:sz="4" w:space="0" w:color="000000"/>
              <w:left w:val="single" w:sz="4" w:space="0" w:color="000000"/>
              <w:bottom w:val="single" w:sz="4" w:space="0" w:color="000000"/>
              <w:right w:val="single" w:sz="4" w:space="0" w:color="000000"/>
            </w:tcBorders>
            <w:noWrap/>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19</w:t>
            </w:r>
          </w:p>
        </w:tc>
        <w:tc>
          <w:tcPr>
            <w:tcW w:w="145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桌子</w:t>
            </w:r>
          </w:p>
        </w:tc>
        <w:tc>
          <w:tcPr>
            <w:tcW w:w="1600" w:type="dxa"/>
            <w:tcBorders>
              <w:top w:val="single" w:sz="4" w:space="0" w:color="000000"/>
              <w:left w:val="single" w:sz="4" w:space="0" w:color="000000"/>
              <w:bottom w:val="single" w:sz="4" w:space="0" w:color="000000"/>
              <w:right w:val="single" w:sz="4" w:space="0" w:color="000000"/>
            </w:tcBorders>
            <w:noWrap/>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L1400*600*750mm</w:t>
            </w:r>
          </w:p>
        </w:tc>
        <w:tc>
          <w:tcPr>
            <w:tcW w:w="2794" w:type="dxa"/>
            <w:tcBorders>
              <w:top w:val="nil"/>
              <w:left w:val="nil"/>
              <w:bottom w:val="nil"/>
              <w:right w:val="nil"/>
            </w:tcBorders>
            <w:noWrap/>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深胡桃色，采用环保三胺板材，桌面加厚</w:t>
            </w:r>
          </w:p>
        </w:tc>
        <w:tc>
          <w:tcPr>
            <w:tcW w:w="709"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99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1,420</w:t>
            </w:r>
          </w:p>
        </w:tc>
        <w:tc>
          <w:tcPr>
            <w:tcW w:w="5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1</w:t>
            </w:r>
          </w:p>
        </w:tc>
        <w:tc>
          <w:tcPr>
            <w:tcW w:w="818" w:type="dxa"/>
            <w:vMerge/>
            <w:tcBorders>
              <w:left w:val="single" w:sz="4" w:space="0" w:color="000000"/>
              <w:right w:val="single" w:sz="4" w:space="0" w:color="000000"/>
            </w:tcBorders>
          </w:tcPr>
          <w:p w:rsidR="00043833" w:rsidRPr="00EC3259" w:rsidRDefault="00043833" w:rsidP="00890D90">
            <w:pPr>
              <w:widowControl/>
              <w:textAlignment w:val="center"/>
              <w:rPr>
                <w:rFonts w:ascii="宋体" w:hAnsi="宋体" w:cs="宋体"/>
                <w:kern w:val="0"/>
                <w:sz w:val="22"/>
                <w:szCs w:val="22"/>
              </w:rPr>
            </w:pPr>
          </w:p>
        </w:tc>
      </w:tr>
      <w:tr w:rsidR="00043833" w:rsidRPr="00EC3259" w:rsidTr="00043833">
        <w:trPr>
          <w:trHeight w:val="704"/>
        </w:trPr>
        <w:tc>
          <w:tcPr>
            <w:tcW w:w="675" w:type="dxa"/>
            <w:tcBorders>
              <w:top w:val="single" w:sz="4" w:space="0" w:color="000000"/>
              <w:left w:val="single" w:sz="4" w:space="0" w:color="000000"/>
              <w:bottom w:val="single" w:sz="4" w:space="0" w:color="000000"/>
              <w:right w:val="single" w:sz="4" w:space="0" w:color="000000"/>
            </w:tcBorders>
            <w:noWrap/>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20</w:t>
            </w:r>
          </w:p>
        </w:tc>
        <w:tc>
          <w:tcPr>
            <w:tcW w:w="145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靠背椅</w:t>
            </w:r>
          </w:p>
        </w:tc>
        <w:tc>
          <w:tcPr>
            <w:tcW w:w="1600"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L540*W460*H870mm</w:t>
            </w:r>
          </w:p>
        </w:tc>
        <w:tc>
          <w:tcPr>
            <w:tcW w:w="27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橡胶木实木结构，榫卯工艺，环保水性漆，优质海绵，超纤仿皮面料。</w:t>
            </w:r>
          </w:p>
        </w:tc>
        <w:tc>
          <w:tcPr>
            <w:tcW w:w="709"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99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690</w:t>
            </w:r>
          </w:p>
        </w:tc>
        <w:tc>
          <w:tcPr>
            <w:tcW w:w="5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1</w:t>
            </w:r>
          </w:p>
        </w:tc>
        <w:tc>
          <w:tcPr>
            <w:tcW w:w="818" w:type="dxa"/>
            <w:vMerge/>
            <w:tcBorders>
              <w:left w:val="single" w:sz="4" w:space="0" w:color="000000"/>
              <w:right w:val="single" w:sz="4" w:space="0" w:color="000000"/>
            </w:tcBorders>
          </w:tcPr>
          <w:p w:rsidR="00043833" w:rsidRPr="00EC3259" w:rsidRDefault="00043833" w:rsidP="00890D90">
            <w:pPr>
              <w:widowControl/>
              <w:textAlignment w:val="center"/>
              <w:rPr>
                <w:rFonts w:ascii="宋体" w:hAnsi="宋体" w:cs="宋体"/>
                <w:kern w:val="0"/>
                <w:sz w:val="22"/>
                <w:szCs w:val="22"/>
              </w:rPr>
            </w:pPr>
          </w:p>
        </w:tc>
      </w:tr>
      <w:tr w:rsidR="00043833" w:rsidRPr="00EC3259" w:rsidTr="00043833">
        <w:trPr>
          <w:trHeight w:val="704"/>
        </w:trPr>
        <w:tc>
          <w:tcPr>
            <w:tcW w:w="675" w:type="dxa"/>
            <w:tcBorders>
              <w:top w:val="single" w:sz="4" w:space="0" w:color="000000"/>
              <w:left w:val="single" w:sz="4" w:space="0" w:color="000000"/>
              <w:bottom w:val="single" w:sz="4" w:space="0" w:color="000000"/>
              <w:right w:val="single" w:sz="4" w:space="0" w:color="000000"/>
            </w:tcBorders>
            <w:noWrap/>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21</w:t>
            </w:r>
          </w:p>
        </w:tc>
        <w:tc>
          <w:tcPr>
            <w:tcW w:w="145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培训桌（三位）</w:t>
            </w:r>
          </w:p>
        </w:tc>
        <w:tc>
          <w:tcPr>
            <w:tcW w:w="1600"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L1800*W400*H750mm</w:t>
            </w:r>
          </w:p>
        </w:tc>
        <w:tc>
          <w:tcPr>
            <w:tcW w:w="27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多层实木生态板，同色PVC收封边条包边。</w:t>
            </w:r>
          </w:p>
        </w:tc>
        <w:tc>
          <w:tcPr>
            <w:tcW w:w="709"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99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1,570</w:t>
            </w:r>
          </w:p>
        </w:tc>
        <w:tc>
          <w:tcPr>
            <w:tcW w:w="5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12</w:t>
            </w:r>
          </w:p>
        </w:tc>
        <w:tc>
          <w:tcPr>
            <w:tcW w:w="818" w:type="dxa"/>
            <w:vMerge/>
            <w:tcBorders>
              <w:left w:val="single" w:sz="4" w:space="0" w:color="000000"/>
              <w:right w:val="single" w:sz="4" w:space="0" w:color="000000"/>
            </w:tcBorders>
          </w:tcPr>
          <w:p w:rsidR="00043833" w:rsidRPr="00EC3259" w:rsidRDefault="00043833" w:rsidP="00890D90">
            <w:pPr>
              <w:widowControl/>
              <w:textAlignment w:val="center"/>
              <w:rPr>
                <w:rFonts w:ascii="宋体" w:hAnsi="宋体" w:cs="宋体"/>
                <w:kern w:val="0"/>
                <w:sz w:val="22"/>
                <w:szCs w:val="22"/>
              </w:rPr>
            </w:pPr>
          </w:p>
        </w:tc>
      </w:tr>
      <w:tr w:rsidR="00043833" w:rsidRPr="00EC3259" w:rsidTr="00043833">
        <w:trPr>
          <w:trHeight w:val="704"/>
        </w:trPr>
        <w:tc>
          <w:tcPr>
            <w:tcW w:w="675" w:type="dxa"/>
            <w:tcBorders>
              <w:top w:val="single" w:sz="4" w:space="0" w:color="000000"/>
              <w:left w:val="single" w:sz="4" w:space="0" w:color="000000"/>
              <w:bottom w:val="single" w:sz="4" w:space="0" w:color="000000"/>
              <w:right w:val="single" w:sz="4" w:space="0" w:color="000000"/>
            </w:tcBorders>
            <w:noWrap/>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22</w:t>
            </w:r>
          </w:p>
        </w:tc>
        <w:tc>
          <w:tcPr>
            <w:tcW w:w="145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培训桌（两位）</w:t>
            </w:r>
          </w:p>
        </w:tc>
        <w:tc>
          <w:tcPr>
            <w:tcW w:w="1600"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L1200*W400*H750mm</w:t>
            </w:r>
          </w:p>
        </w:tc>
        <w:tc>
          <w:tcPr>
            <w:tcW w:w="27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多层实木生态板，同色PVC收封边条包边。</w:t>
            </w:r>
          </w:p>
        </w:tc>
        <w:tc>
          <w:tcPr>
            <w:tcW w:w="709"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99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1,240</w:t>
            </w:r>
          </w:p>
        </w:tc>
        <w:tc>
          <w:tcPr>
            <w:tcW w:w="5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12</w:t>
            </w:r>
          </w:p>
        </w:tc>
        <w:tc>
          <w:tcPr>
            <w:tcW w:w="818" w:type="dxa"/>
            <w:vMerge/>
            <w:tcBorders>
              <w:left w:val="single" w:sz="4" w:space="0" w:color="000000"/>
              <w:right w:val="single" w:sz="4" w:space="0" w:color="000000"/>
            </w:tcBorders>
          </w:tcPr>
          <w:p w:rsidR="00043833" w:rsidRPr="00EC3259" w:rsidRDefault="00043833" w:rsidP="00890D90">
            <w:pPr>
              <w:widowControl/>
              <w:textAlignment w:val="center"/>
              <w:rPr>
                <w:rFonts w:ascii="宋体" w:hAnsi="宋体" w:cs="宋体"/>
                <w:kern w:val="0"/>
                <w:sz w:val="22"/>
                <w:szCs w:val="22"/>
              </w:rPr>
            </w:pPr>
          </w:p>
        </w:tc>
      </w:tr>
      <w:tr w:rsidR="00043833" w:rsidRPr="00EC3259" w:rsidTr="00043833">
        <w:trPr>
          <w:trHeight w:val="704"/>
        </w:trPr>
        <w:tc>
          <w:tcPr>
            <w:tcW w:w="675" w:type="dxa"/>
            <w:tcBorders>
              <w:top w:val="single" w:sz="4" w:space="0" w:color="000000"/>
              <w:left w:val="single" w:sz="4" w:space="0" w:color="000000"/>
              <w:bottom w:val="single" w:sz="4" w:space="0" w:color="000000"/>
              <w:right w:val="single" w:sz="4" w:space="0" w:color="000000"/>
            </w:tcBorders>
            <w:noWrap/>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23</w:t>
            </w:r>
          </w:p>
        </w:tc>
        <w:tc>
          <w:tcPr>
            <w:tcW w:w="145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靠背椅</w:t>
            </w:r>
          </w:p>
        </w:tc>
        <w:tc>
          <w:tcPr>
            <w:tcW w:w="1600"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L540*W460*H870mm</w:t>
            </w:r>
          </w:p>
        </w:tc>
        <w:tc>
          <w:tcPr>
            <w:tcW w:w="27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橡胶木实木结构，榫卯工艺，环保水性漆，优质海绵，超纤仿皮面料。</w:t>
            </w:r>
          </w:p>
        </w:tc>
        <w:tc>
          <w:tcPr>
            <w:tcW w:w="709"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99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690</w:t>
            </w:r>
          </w:p>
        </w:tc>
        <w:tc>
          <w:tcPr>
            <w:tcW w:w="5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60</w:t>
            </w:r>
          </w:p>
        </w:tc>
        <w:tc>
          <w:tcPr>
            <w:tcW w:w="818" w:type="dxa"/>
            <w:vMerge/>
            <w:tcBorders>
              <w:left w:val="single" w:sz="4" w:space="0" w:color="000000"/>
              <w:right w:val="single" w:sz="4" w:space="0" w:color="000000"/>
            </w:tcBorders>
          </w:tcPr>
          <w:p w:rsidR="00043833" w:rsidRPr="00EC3259" w:rsidRDefault="00043833" w:rsidP="00890D90">
            <w:pPr>
              <w:widowControl/>
              <w:textAlignment w:val="center"/>
              <w:rPr>
                <w:rFonts w:ascii="宋体" w:hAnsi="宋体" w:cs="宋体"/>
                <w:kern w:val="0"/>
                <w:sz w:val="22"/>
                <w:szCs w:val="22"/>
              </w:rPr>
            </w:pPr>
          </w:p>
        </w:tc>
      </w:tr>
      <w:tr w:rsidR="00043833" w:rsidRPr="00EC3259" w:rsidTr="00043833">
        <w:trPr>
          <w:trHeight w:val="955"/>
        </w:trPr>
        <w:tc>
          <w:tcPr>
            <w:tcW w:w="675" w:type="dxa"/>
            <w:tcBorders>
              <w:top w:val="single" w:sz="4" w:space="0" w:color="000000"/>
              <w:left w:val="single" w:sz="4" w:space="0" w:color="000000"/>
              <w:bottom w:val="single" w:sz="4" w:space="0" w:color="000000"/>
              <w:right w:val="single" w:sz="4" w:space="0" w:color="000000"/>
            </w:tcBorders>
            <w:noWrap/>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24</w:t>
            </w:r>
          </w:p>
        </w:tc>
        <w:tc>
          <w:tcPr>
            <w:tcW w:w="145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带扶手靠背椅</w:t>
            </w:r>
          </w:p>
        </w:tc>
        <w:tc>
          <w:tcPr>
            <w:tcW w:w="1600"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L540*W460*H870mm</w:t>
            </w:r>
          </w:p>
        </w:tc>
        <w:tc>
          <w:tcPr>
            <w:tcW w:w="27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带扶手橡胶木实木结构，榫卯工艺，环保水性漆，优质海绵，超纤仿皮面料。</w:t>
            </w:r>
          </w:p>
        </w:tc>
        <w:tc>
          <w:tcPr>
            <w:tcW w:w="709"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99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780</w:t>
            </w:r>
          </w:p>
        </w:tc>
        <w:tc>
          <w:tcPr>
            <w:tcW w:w="5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5</w:t>
            </w:r>
          </w:p>
        </w:tc>
        <w:tc>
          <w:tcPr>
            <w:tcW w:w="818" w:type="dxa"/>
            <w:vMerge/>
            <w:tcBorders>
              <w:left w:val="single" w:sz="4" w:space="0" w:color="000000"/>
              <w:right w:val="single" w:sz="4" w:space="0" w:color="000000"/>
            </w:tcBorders>
          </w:tcPr>
          <w:p w:rsidR="00043833" w:rsidRPr="00EC3259" w:rsidRDefault="00043833" w:rsidP="00890D90">
            <w:pPr>
              <w:widowControl/>
              <w:textAlignment w:val="center"/>
              <w:rPr>
                <w:rFonts w:ascii="宋体" w:hAnsi="宋体" w:cs="宋体"/>
                <w:kern w:val="0"/>
                <w:sz w:val="22"/>
                <w:szCs w:val="22"/>
              </w:rPr>
            </w:pPr>
          </w:p>
        </w:tc>
      </w:tr>
      <w:tr w:rsidR="00043833" w:rsidRPr="00EC3259" w:rsidTr="00043833">
        <w:trPr>
          <w:trHeight w:val="704"/>
        </w:trPr>
        <w:tc>
          <w:tcPr>
            <w:tcW w:w="675" w:type="dxa"/>
            <w:tcBorders>
              <w:top w:val="single" w:sz="4" w:space="0" w:color="000000"/>
              <w:left w:val="single" w:sz="4" w:space="0" w:color="000000"/>
              <w:bottom w:val="single" w:sz="4" w:space="0" w:color="000000"/>
              <w:right w:val="single" w:sz="4" w:space="0" w:color="000000"/>
            </w:tcBorders>
            <w:noWrap/>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25</w:t>
            </w:r>
          </w:p>
        </w:tc>
        <w:tc>
          <w:tcPr>
            <w:tcW w:w="145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单位主席台</w:t>
            </w:r>
          </w:p>
        </w:tc>
        <w:tc>
          <w:tcPr>
            <w:tcW w:w="1600"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L800*W600*H750mm</w:t>
            </w:r>
          </w:p>
        </w:tc>
        <w:tc>
          <w:tcPr>
            <w:tcW w:w="27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多层实木生态板，同色PVC收封边条包边。</w:t>
            </w:r>
          </w:p>
        </w:tc>
        <w:tc>
          <w:tcPr>
            <w:tcW w:w="709"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99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980</w:t>
            </w:r>
          </w:p>
        </w:tc>
        <w:tc>
          <w:tcPr>
            <w:tcW w:w="5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2</w:t>
            </w:r>
          </w:p>
        </w:tc>
        <w:tc>
          <w:tcPr>
            <w:tcW w:w="818" w:type="dxa"/>
            <w:vMerge/>
            <w:tcBorders>
              <w:left w:val="single" w:sz="4" w:space="0" w:color="000000"/>
              <w:right w:val="single" w:sz="4" w:space="0" w:color="000000"/>
            </w:tcBorders>
          </w:tcPr>
          <w:p w:rsidR="00043833" w:rsidRPr="00EC3259" w:rsidRDefault="00043833" w:rsidP="00890D90">
            <w:pPr>
              <w:widowControl/>
              <w:textAlignment w:val="center"/>
              <w:rPr>
                <w:rFonts w:ascii="宋体" w:hAnsi="宋体" w:cs="宋体"/>
                <w:kern w:val="0"/>
                <w:sz w:val="22"/>
                <w:szCs w:val="22"/>
              </w:rPr>
            </w:pPr>
          </w:p>
        </w:tc>
      </w:tr>
      <w:tr w:rsidR="00043833" w:rsidRPr="00EC3259" w:rsidTr="00043833">
        <w:trPr>
          <w:trHeight w:val="704"/>
        </w:trPr>
        <w:tc>
          <w:tcPr>
            <w:tcW w:w="675" w:type="dxa"/>
            <w:tcBorders>
              <w:top w:val="single" w:sz="4" w:space="0" w:color="000000"/>
              <w:left w:val="single" w:sz="4" w:space="0" w:color="000000"/>
              <w:bottom w:val="single" w:sz="4" w:space="0" w:color="000000"/>
              <w:right w:val="single" w:sz="4" w:space="0" w:color="000000"/>
            </w:tcBorders>
            <w:noWrap/>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26</w:t>
            </w:r>
          </w:p>
        </w:tc>
        <w:tc>
          <w:tcPr>
            <w:tcW w:w="145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三位主席台</w:t>
            </w:r>
          </w:p>
        </w:tc>
        <w:tc>
          <w:tcPr>
            <w:tcW w:w="1600"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L2100*W600*H750mm</w:t>
            </w:r>
          </w:p>
        </w:tc>
        <w:tc>
          <w:tcPr>
            <w:tcW w:w="27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多层实木生态板，同色PVC收封边条包边。</w:t>
            </w:r>
          </w:p>
        </w:tc>
        <w:tc>
          <w:tcPr>
            <w:tcW w:w="709"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99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1,830</w:t>
            </w:r>
          </w:p>
        </w:tc>
        <w:tc>
          <w:tcPr>
            <w:tcW w:w="5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1</w:t>
            </w:r>
          </w:p>
        </w:tc>
        <w:tc>
          <w:tcPr>
            <w:tcW w:w="818" w:type="dxa"/>
            <w:vMerge/>
            <w:tcBorders>
              <w:left w:val="single" w:sz="4" w:space="0" w:color="000000"/>
              <w:right w:val="single" w:sz="4" w:space="0" w:color="000000"/>
            </w:tcBorders>
          </w:tcPr>
          <w:p w:rsidR="00043833" w:rsidRPr="00EC3259" w:rsidRDefault="00043833" w:rsidP="00890D90">
            <w:pPr>
              <w:widowControl/>
              <w:textAlignment w:val="center"/>
              <w:rPr>
                <w:rFonts w:ascii="宋体" w:hAnsi="宋体" w:cs="宋体"/>
                <w:kern w:val="0"/>
                <w:sz w:val="22"/>
                <w:szCs w:val="22"/>
              </w:rPr>
            </w:pPr>
          </w:p>
        </w:tc>
      </w:tr>
      <w:tr w:rsidR="00043833" w:rsidRPr="00EC3259" w:rsidTr="00043833">
        <w:trPr>
          <w:trHeight w:val="704"/>
        </w:trPr>
        <w:tc>
          <w:tcPr>
            <w:tcW w:w="675" w:type="dxa"/>
            <w:tcBorders>
              <w:top w:val="single" w:sz="4" w:space="0" w:color="000000"/>
              <w:left w:val="single" w:sz="4" w:space="0" w:color="000000"/>
              <w:bottom w:val="single" w:sz="4" w:space="0" w:color="000000"/>
              <w:right w:val="single" w:sz="4" w:space="0" w:color="000000"/>
            </w:tcBorders>
            <w:noWrap/>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27</w:t>
            </w:r>
          </w:p>
        </w:tc>
        <w:tc>
          <w:tcPr>
            <w:tcW w:w="145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演讲台</w:t>
            </w:r>
          </w:p>
        </w:tc>
        <w:tc>
          <w:tcPr>
            <w:tcW w:w="1600" w:type="dxa"/>
            <w:tcBorders>
              <w:top w:val="nil"/>
              <w:left w:val="nil"/>
              <w:bottom w:val="nil"/>
              <w:right w:val="nil"/>
            </w:tcBorders>
            <w:noWrap/>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L500*W480*H1100mm</w:t>
            </w:r>
          </w:p>
        </w:tc>
        <w:tc>
          <w:tcPr>
            <w:tcW w:w="27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多层实木生态板，同色PVC收封边条包边。</w:t>
            </w:r>
          </w:p>
        </w:tc>
        <w:tc>
          <w:tcPr>
            <w:tcW w:w="709"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99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1,380</w:t>
            </w:r>
          </w:p>
        </w:tc>
        <w:tc>
          <w:tcPr>
            <w:tcW w:w="5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1</w:t>
            </w:r>
          </w:p>
        </w:tc>
        <w:tc>
          <w:tcPr>
            <w:tcW w:w="818" w:type="dxa"/>
            <w:vMerge/>
            <w:tcBorders>
              <w:left w:val="single" w:sz="4" w:space="0" w:color="000000"/>
              <w:right w:val="single" w:sz="4" w:space="0" w:color="000000"/>
            </w:tcBorders>
          </w:tcPr>
          <w:p w:rsidR="00043833" w:rsidRPr="00EC3259" w:rsidRDefault="00043833" w:rsidP="00890D90">
            <w:pPr>
              <w:widowControl/>
              <w:textAlignment w:val="center"/>
              <w:rPr>
                <w:rFonts w:ascii="宋体" w:hAnsi="宋体" w:cs="宋体"/>
                <w:kern w:val="0"/>
                <w:sz w:val="22"/>
                <w:szCs w:val="22"/>
              </w:rPr>
            </w:pPr>
          </w:p>
        </w:tc>
      </w:tr>
      <w:tr w:rsidR="00043833" w:rsidRPr="00EC3259" w:rsidTr="00043833">
        <w:trPr>
          <w:trHeight w:val="787"/>
        </w:trPr>
        <w:tc>
          <w:tcPr>
            <w:tcW w:w="675" w:type="dxa"/>
            <w:tcBorders>
              <w:top w:val="single" w:sz="4" w:space="0" w:color="000000"/>
              <w:left w:val="single" w:sz="4" w:space="0" w:color="000000"/>
              <w:bottom w:val="single" w:sz="4" w:space="0" w:color="000000"/>
              <w:right w:val="single" w:sz="4" w:space="0" w:color="000000"/>
            </w:tcBorders>
            <w:noWrap/>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28</w:t>
            </w:r>
          </w:p>
        </w:tc>
        <w:tc>
          <w:tcPr>
            <w:tcW w:w="145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单人沙发</w:t>
            </w:r>
          </w:p>
        </w:tc>
        <w:tc>
          <w:tcPr>
            <w:tcW w:w="1600"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L980mm*790mm*820mm</w:t>
            </w:r>
          </w:p>
        </w:tc>
        <w:tc>
          <w:tcPr>
            <w:tcW w:w="27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白蜡木实木框架，高回弹海绵，头层牛皮面料。</w:t>
            </w:r>
          </w:p>
        </w:tc>
        <w:tc>
          <w:tcPr>
            <w:tcW w:w="709"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99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1,480</w:t>
            </w:r>
          </w:p>
        </w:tc>
        <w:tc>
          <w:tcPr>
            <w:tcW w:w="5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7</w:t>
            </w:r>
          </w:p>
        </w:tc>
        <w:tc>
          <w:tcPr>
            <w:tcW w:w="818" w:type="dxa"/>
            <w:vMerge/>
            <w:tcBorders>
              <w:left w:val="single" w:sz="4" w:space="0" w:color="000000"/>
              <w:right w:val="single" w:sz="4" w:space="0" w:color="000000"/>
            </w:tcBorders>
          </w:tcPr>
          <w:p w:rsidR="00043833" w:rsidRPr="00EC3259" w:rsidRDefault="00043833" w:rsidP="00890D90">
            <w:pPr>
              <w:widowControl/>
              <w:textAlignment w:val="center"/>
              <w:rPr>
                <w:rFonts w:ascii="宋体" w:hAnsi="宋体" w:cs="宋体"/>
                <w:kern w:val="0"/>
                <w:sz w:val="22"/>
                <w:szCs w:val="22"/>
              </w:rPr>
            </w:pPr>
          </w:p>
        </w:tc>
      </w:tr>
      <w:tr w:rsidR="00043833" w:rsidRPr="00EC3259" w:rsidTr="00043833">
        <w:trPr>
          <w:trHeight w:val="704"/>
        </w:trPr>
        <w:tc>
          <w:tcPr>
            <w:tcW w:w="675" w:type="dxa"/>
            <w:tcBorders>
              <w:top w:val="single" w:sz="4" w:space="0" w:color="000000"/>
              <w:left w:val="single" w:sz="4" w:space="0" w:color="000000"/>
              <w:bottom w:val="single" w:sz="4" w:space="0" w:color="000000"/>
              <w:right w:val="single" w:sz="4" w:space="0" w:color="000000"/>
            </w:tcBorders>
            <w:noWrap/>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29</w:t>
            </w:r>
          </w:p>
        </w:tc>
        <w:tc>
          <w:tcPr>
            <w:tcW w:w="145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单人沙发边几</w:t>
            </w:r>
          </w:p>
        </w:tc>
        <w:tc>
          <w:tcPr>
            <w:tcW w:w="1600"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L800*W800*H450mm</w:t>
            </w:r>
          </w:p>
        </w:tc>
        <w:tc>
          <w:tcPr>
            <w:tcW w:w="27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橡胶木实木结构，榫卯工艺，环保水性漆。</w:t>
            </w:r>
          </w:p>
        </w:tc>
        <w:tc>
          <w:tcPr>
            <w:tcW w:w="709"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99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750</w:t>
            </w:r>
          </w:p>
        </w:tc>
        <w:tc>
          <w:tcPr>
            <w:tcW w:w="5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2</w:t>
            </w:r>
          </w:p>
        </w:tc>
        <w:tc>
          <w:tcPr>
            <w:tcW w:w="818" w:type="dxa"/>
            <w:vMerge/>
            <w:tcBorders>
              <w:left w:val="single" w:sz="4" w:space="0" w:color="000000"/>
              <w:right w:val="single" w:sz="4" w:space="0" w:color="000000"/>
            </w:tcBorders>
          </w:tcPr>
          <w:p w:rsidR="00043833" w:rsidRPr="00EC3259" w:rsidRDefault="00043833" w:rsidP="00890D90">
            <w:pPr>
              <w:widowControl/>
              <w:textAlignment w:val="center"/>
              <w:rPr>
                <w:rFonts w:ascii="宋体" w:hAnsi="宋体" w:cs="宋体"/>
                <w:kern w:val="0"/>
                <w:sz w:val="22"/>
                <w:szCs w:val="22"/>
              </w:rPr>
            </w:pPr>
          </w:p>
        </w:tc>
      </w:tr>
      <w:tr w:rsidR="00043833" w:rsidRPr="00EC3259" w:rsidTr="00043833">
        <w:trPr>
          <w:trHeight w:val="704"/>
        </w:trPr>
        <w:tc>
          <w:tcPr>
            <w:tcW w:w="675" w:type="dxa"/>
            <w:tcBorders>
              <w:top w:val="single" w:sz="4" w:space="0" w:color="000000"/>
              <w:left w:val="single" w:sz="4" w:space="0" w:color="000000"/>
              <w:bottom w:val="single" w:sz="4" w:space="0" w:color="000000"/>
              <w:right w:val="single" w:sz="4" w:space="0" w:color="000000"/>
            </w:tcBorders>
            <w:noWrap/>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30</w:t>
            </w:r>
          </w:p>
        </w:tc>
        <w:tc>
          <w:tcPr>
            <w:tcW w:w="145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单人沙发边几</w:t>
            </w:r>
          </w:p>
        </w:tc>
        <w:tc>
          <w:tcPr>
            <w:tcW w:w="1600"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L600*W340*H450mm</w:t>
            </w:r>
          </w:p>
        </w:tc>
        <w:tc>
          <w:tcPr>
            <w:tcW w:w="27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橡胶木实木结构，榫卯工艺，环保水性漆。</w:t>
            </w:r>
          </w:p>
        </w:tc>
        <w:tc>
          <w:tcPr>
            <w:tcW w:w="709"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99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680</w:t>
            </w:r>
          </w:p>
        </w:tc>
        <w:tc>
          <w:tcPr>
            <w:tcW w:w="5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4</w:t>
            </w:r>
          </w:p>
        </w:tc>
        <w:tc>
          <w:tcPr>
            <w:tcW w:w="818" w:type="dxa"/>
            <w:vMerge/>
            <w:tcBorders>
              <w:left w:val="single" w:sz="4" w:space="0" w:color="000000"/>
              <w:right w:val="single" w:sz="4" w:space="0" w:color="000000"/>
            </w:tcBorders>
          </w:tcPr>
          <w:p w:rsidR="00043833" w:rsidRPr="00EC3259" w:rsidRDefault="00043833" w:rsidP="00890D90">
            <w:pPr>
              <w:widowControl/>
              <w:textAlignment w:val="center"/>
              <w:rPr>
                <w:rFonts w:ascii="宋体" w:hAnsi="宋体" w:cs="宋体"/>
                <w:kern w:val="0"/>
                <w:sz w:val="22"/>
                <w:szCs w:val="22"/>
              </w:rPr>
            </w:pPr>
          </w:p>
        </w:tc>
      </w:tr>
      <w:tr w:rsidR="00043833" w:rsidRPr="00EC3259" w:rsidTr="00043833">
        <w:trPr>
          <w:trHeight w:val="704"/>
        </w:trPr>
        <w:tc>
          <w:tcPr>
            <w:tcW w:w="675" w:type="dxa"/>
            <w:tcBorders>
              <w:top w:val="single" w:sz="4" w:space="0" w:color="000000"/>
              <w:left w:val="single" w:sz="4" w:space="0" w:color="000000"/>
              <w:bottom w:val="single" w:sz="4" w:space="0" w:color="000000"/>
              <w:right w:val="single" w:sz="4" w:space="0" w:color="000000"/>
            </w:tcBorders>
            <w:noWrap/>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31</w:t>
            </w:r>
          </w:p>
        </w:tc>
        <w:tc>
          <w:tcPr>
            <w:tcW w:w="145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三人沙发</w:t>
            </w:r>
          </w:p>
        </w:tc>
        <w:tc>
          <w:tcPr>
            <w:tcW w:w="1600"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L1980*D790*H820mm</w:t>
            </w:r>
          </w:p>
        </w:tc>
        <w:tc>
          <w:tcPr>
            <w:tcW w:w="27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白蜡木实木框架、高回弹海绵、超纤仿皮面料。</w:t>
            </w:r>
          </w:p>
        </w:tc>
        <w:tc>
          <w:tcPr>
            <w:tcW w:w="709"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99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2450</w:t>
            </w:r>
          </w:p>
        </w:tc>
        <w:tc>
          <w:tcPr>
            <w:tcW w:w="5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6</w:t>
            </w:r>
          </w:p>
        </w:tc>
        <w:tc>
          <w:tcPr>
            <w:tcW w:w="818" w:type="dxa"/>
            <w:vMerge/>
            <w:tcBorders>
              <w:left w:val="single" w:sz="4" w:space="0" w:color="000000"/>
              <w:right w:val="single" w:sz="4" w:space="0" w:color="000000"/>
            </w:tcBorders>
          </w:tcPr>
          <w:p w:rsidR="00043833" w:rsidRPr="00EC3259" w:rsidRDefault="00043833" w:rsidP="00890D90">
            <w:pPr>
              <w:widowControl/>
              <w:textAlignment w:val="center"/>
              <w:rPr>
                <w:rFonts w:ascii="宋体" w:hAnsi="宋体" w:cs="宋体"/>
                <w:kern w:val="0"/>
                <w:sz w:val="22"/>
                <w:szCs w:val="22"/>
              </w:rPr>
            </w:pPr>
          </w:p>
        </w:tc>
      </w:tr>
      <w:tr w:rsidR="00043833" w:rsidRPr="00EC3259" w:rsidTr="00043833">
        <w:trPr>
          <w:trHeight w:val="704"/>
        </w:trPr>
        <w:tc>
          <w:tcPr>
            <w:tcW w:w="675" w:type="dxa"/>
            <w:tcBorders>
              <w:top w:val="single" w:sz="4" w:space="0" w:color="000000"/>
              <w:left w:val="single" w:sz="4" w:space="0" w:color="000000"/>
              <w:bottom w:val="single" w:sz="4" w:space="0" w:color="000000"/>
              <w:right w:val="single" w:sz="4" w:space="0" w:color="000000"/>
            </w:tcBorders>
            <w:noWrap/>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32</w:t>
            </w:r>
          </w:p>
        </w:tc>
        <w:tc>
          <w:tcPr>
            <w:tcW w:w="1452" w:type="dxa"/>
            <w:tcBorders>
              <w:top w:val="single" w:sz="4" w:space="0" w:color="000000"/>
              <w:left w:val="single" w:sz="4" w:space="0" w:color="000000"/>
              <w:bottom w:val="single" w:sz="4" w:space="0" w:color="000000"/>
              <w:right w:val="single" w:sz="4" w:space="0" w:color="000000"/>
            </w:tcBorders>
            <w:noWrap/>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边几</w:t>
            </w:r>
          </w:p>
        </w:tc>
        <w:tc>
          <w:tcPr>
            <w:tcW w:w="1600"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L600*W600*H450mm</w:t>
            </w:r>
          </w:p>
        </w:tc>
        <w:tc>
          <w:tcPr>
            <w:tcW w:w="27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白蜡木实木框架，多层实木板，环保水性漆。</w:t>
            </w:r>
          </w:p>
        </w:tc>
        <w:tc>
          <w:tcPr>
            <w:tcW w:w="709"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992"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750</w:t>
            </w:r>
          </w:p>
        </w:tc>
        <w:tc>
          <w:tcPr>
            <w:tcW w:w="594" w:type="dxa"/>
            <w:tcBorders>
              <w:top w:val="single" w:sz="4" w:space="0" w:color="000000"/>
              <w:left w:val="single" w:sz="4" w:space="0" w:color="000000"/>
              <w:bottom w:val="single" w:sz="4" w:space="0" w:color="000000"/>
              <w:right w:val="single" w:sz="4" w:space="0" w:color="000000"/>
            </w:tcBorders>
            <w:vAlign w:val="center"/>
          </w:tcPr>
          <w:p w:rsidR="00043833" w:rsidRPr="00EC3259" w:rsidRDefault="00043833" w:rsidP="00890D90">
            <w:pPr>
              <w:widowControl/>
              <w:textAlignment w:val="center"/>
              <w:rPr>
                <w:rFonts w:ascii="宋体" w:hAnsi="宋体" w:cs="宋体"/>
                <w:sz w:val="22"/>
                <w:szCs w:val="22"/>
              </w:rPr>
            </w:pPr>
            <w:r w:rsidRPr="00EC3259">
              <w:rPr>
                <w:rFonts w:ascii="宋体" w:hAnsi="宋体" w:cs="宋体" w:hint="eastAsia"/>
                <w:kern w:val="0"/>
                <w:sz w:val="22"/>
                <w:szCs w:val="22"/>
              </w:rPr>
              <w:t>4</w:t>
            </w:r>
          </w:p>
        </w:tc>
        <w:tc>
          <w:tcPr>
            <w:tcW w:w="818" w:type="dxa"/>
            <w:vMerge/>
            <w:tcBorders>
              <w:left w:val="single" w:sz="4" w:space="0" w:color="000000"/>
              <w:bottom w:val="single" w:sz="4" w:space="0" w:color="000000"/>
              <w:right w:val="single" w:sz="4" w:space="0" w:color="000000"/>
            </w:tcBorders>
          </w:tcPr>
          <w:p w:rsidR="00043833" w:rsidRPr="00EC3259" w:rsidRDefault="00043833" w:rsidP="00890D90">
            <w:pPr>
              <w:widowControl/>
              <w:textAlignment w:val="center"/>
              <w:rPr>
                <w:rFonts w:ascii="宋体" w:hAnsi="宋体" w:cs="宋体"/>
                <w:kern w:val="0"/>
                <w:sz w:val="22"/>
                <w:szCs w:val="22"/>
              </w:rPr>
            </w:pPr>
          </w:p>
        </w:tc>
      </w:tr>
    </w:tbl>
    <w:p w:rsidR="0085600A" w:rsidRDefault="0085600A" w:rsidP="004D318D">
      <w:pPr>
        <w:pStyle w:val="2"/>
        <w:adjustRightInd w:val="0"/>
        <w:snapToGrid w:val="0"/>
        <w:spacing w:before="0" w:after="0" w:line="400" w:lineRule="exact"/>
        <w:ind w:firstLineChars="200" w:firstLine="480"/>
        <w:rPr>
          <w:rFonts w:ascii="方正仿宋_GBK" w:eastAsia="方正仿宋_GBK" w:hAnsi="宋体"/>
          <w:sz w:val="24"/>
        </w:rPr>
      </w:pPr>
      <w:bookmarkStart w:id="58" w:name="_Toc11439"/>
      <w:bookmarkStart w:id="59" w:name="_Toc65660340"/>
      <w:bookmarkStart w:id="60" w:name="_Toc10723"/>
      <w:bookmarkStart w:id="61" w:name="_Toc2119"/>
      <w:bookmarkStart w:id="62" w:name="_Toc106034780"/>
      <w:r>
        <w:rPr>
          <w:rFonts w:ascii="方正仿宋_GBK" w:eastAsia="方正仿宋_GBK" w:hAnsi="宋体" w:hint="eastAsia"/>
          <w:sz w:val="24"/>
        </w:rPr>
        <w:lastRenderedPageBreak/>
        <w:t>二、技术规格及质量要求</w:t>
      </w:r>
      <w:bookmarkEnd w:id="58"/>
      <w:bookmarkEnd w:id="59"/>
      <w:bookmarkEnd w:id="60"/>
      <w:bookmarkEnd w:id="61"/>
      <w:bookmarkEnd w:id="62"/>
    </w:p>
    <w:p w:rsidR="0085600A" w:rsidRPr="002475CD" w:rsidRDefault="002475CD" w:rsidP="0085600A">
      <w:pPr>
        <w:rPr>
          <w:rFonts w:ascii="方正仿宋_GBK" w:eastAsia="方正仿宋_GBK" w:hAnsi="宋体"/>
          <w:sz w:val="21"/>
          <w:szCs w:val="21"/>
        </w:rPr>
      </w:pPr>
      <w:r w:rsidRPr="002475CD">
        <w:rPr>
          <w:rFonts w:ascii="方正仿宋_GBK" w:eastAsia="方正仿宋_GBK" w:hAnsi="宋体" w:hint="eastAsia"/>
          <w:sz w:val="21"/>
          <w:szCs w:val="21"/>
        </w:rPr>
        <w:t>（1）技术规格详情请见</w:t>
      </w:r>
      <w:r w:rsidR="005238EE">
        <w:rPr>
          <w:rFonts w:ascii="方正仿宋_GBK" w:eastAsia="方正仿宋_GBK" w:hAnsi="宋体" w:hint="eastAsia"/>
          <w:sz w:val="21"/>
          <w:szCs w:val="21"/>
        </w:rPr>
        <w:t>上表</w:t>
      </w:r>
      <w:r w:rsidR="00FA4478">
        <w:rPr>
          <w:rFonts w:ascii="方正仿宋_GBK" w:eastAsia="方正仿宋_GBK" w:hAnsi="宋体" w:hint="eastAsia"/>
          <w:sz w:val="21"/>
          <w:szCs w:val="21"/>
        </w:rPr>
        <w:t>，颜色、样式待项目成交后由采购人现场指定</w:t>
      </w:r>
      <w:r w:rsidRPr="002475CD">
        <w:rPr>
          <w:rFonts w:ascii="方正仿宋_GBK" w:eastAsia="方正仿宋_GBK" w:hAnsi="宋体" w:hint="eastAsia"/>
          <w:sz w:val="21"/>
          <w:szCs w:val="21"/>
        </w:rPr>
        <w:t>。</w:t>
      </w:r>
    </w:p>
    <w:p w:rsidR="00F93870" w:rsidRDefault="002475CD" w:rsidP="0085600A">
      <w:pPr>
        <w:rPr>
          <w:rFonts w:ascii="方正仿宋_GBK" w:eastAsia="方正仿宋_GBK" w:hAnsi="宋体"/>
          <w:sz w:val="21"/>
          <w:szCs w:val="21"/>
        </w:rPr>
      </w:pPr>
      <w:r w:rsidRPr="002475CD">
        <w:rPr>
          <w:rFonts w:ascii="方正仿宋_GBK" w:eastAsia="方正仿宋_GBK" w:hAnsi="宋体" w:hint="eastAsia"/>
          <w:sz w:val="21"/>
          <w:szCs w:val="21"/>
        </w:rPr>
        <w:t>（</w:t>
      </w:r>
      <w:r w:rsidR="00F17023">
        <w:rPr>
          <w:rFonts w:ascii="方正仿宋_GBK" w:eastAsia="方正仿宋_GBK" w:hAnsi="宋体" w:hint="eastAsia"/>
          <w:sz w:val="21"/>
          <w:szCs w:val="21"/>
        </w:rPr>
        <w:t>2</w:t>
      </w:r>
      <w:r w:rsidRPr="002475CD">
        <w:rPr>
          <w:rFonts w:ascii="方正仿宋_GBK" w:eastAsia="方正仿宋_GBK" w:hAnsi="宋体" w:hint="eastAsia"/>
          <w:sz w:val="21"/>
          <w:szCs w:val="21"/>
        </w:rPr>
        <w:t>）供应</w:t>
      </w:r>
      <w:r w:rsidRPr="00FE1F16">
        <w:rPr>
          <w:rFonts w:ascii="方正仿宋_GBK" w:eastAsia="方正仿宋_GBK" w:hAnsi="宋体" w:hint="eastAsia"/>
          <w:sz w:val="21"/>
          <w:szCs w:val="21"/>
        </w:rPr>
        <w:t>商按</w:t>
      </w:r>
      <w:r w:rsidR="005238EE" w:rsidRPr="00FE1F16">
        <w:rPr>
          <w:rFonts w:ascii="方正仿宋_GBK" w:eastAsia="方正仿宋_GBK" w:hAnsi="宋体" w:hint="eastAsia"/>
          <w:sz w:val="21"/>
          <w:szCs w:val="21"/>
        </w:rPr>
        <w:t>项目一览表要求的技术参数、工艺、材质提供合格产品</w:t>
      </w:r>
      <w:r w:rsidR="00F93870" w:rsidRPr="00FE1F16">
        <w:rPr>
          <w:rFonts w:ascii="方正仿宋_GBK" w:eastAsia="方正仿宋_GBK" w:hAnsi="宋体" w:hint="eastAsia"/>
          <w:sz w:val="21"/>
          <w:szCs w:val="21"/>
        </w:rPr>
        <w:t>。</w:t>
      </w:r>
    </w:p>
    <w:p w:rsidR="002475CD" w:rsidRPr="002475CD" w:rsidRDefault="00F93870" w:rsidP="0085600A">
      <w:pPr>
        <w:rPr>
          <w:rFonts w:ascii="方正仿宋_GBK" w:eastAsia="方正仿宋_GBK" w:hAnsi="宋体"/>
          <w:sz w:val="21"/>
          <w:szCs w:val="21"/>
        </w:rPr>
      </w:pPr>
      <w:r>
        <w:rPr>
          <w:rFonts w:ascii="方正仿宋_GBK" w:eastAsia="方正仿宋_GBK" w:hAnsi="宋体" w:hint="eastAsia"/>
          <w:sz w:val="21"/>
          <w:szCs w:val="21"/>
        </w:rPr>
        <w:t>（</w:t>
      </w:r>
      <w:r w:rsidR="00F17023">
        <w:rPr>
          <w:rFonts w:ascii="方正仿宋_GBK" w:eastAsia="方正仿宋_GBK" w:hAnsi="宋体" w:hint="eastAsia"/>
          <w:sz w:val="21"/>
          <w:szCs w:val="21"/>
        </w:rPr>
        <w:t>3</w:t>
      </w:r>
      <w:r>
        <w:rPr>
          <w:rFonts w:ascii="方正仿宋_GBK" w:eastAsia="方正仿宋_GBK" w:hAnsi="宋体" w:hint="eastAsia"/>
          <w:sz w:val="21"/>
          <w:szCs w:val="21"/>
        </w:rPr>
        <w:t>）按采购人需求</w:t>
      </w:r>
      <w:r w:rsidR="00AB5DD6">
        <w:rPr>
          <w:rFonts w:ascii="方正仿宋_GBK" w:eastAsia="方正仿宋_GBK" w:hAnsi="宋体" w:hint="eastAsia"/>
          <w:sz w:val="21"/>
          <w:szCs w:val="21"/>
        </w:rPr>
        <w:t>将产品运送至指定位置，并完成安装调试工作</w:t>
      </w:r>
      <w:r w:rsidR="00FE1F16">
        <w:rPr>
          <w:rFonts w:ascii="方正仿宋_GBK" w:eastAsia="方正仿宋_GBK" w:hAnsi="宋体" w:hint="eastAsia"/>
          <w:sz w:val="21"/>
          <w:szCs w:val="21"/>
        </w:rPr>
        <w:t>。</w:t>
      </w:r>
      <w:r w:rsidR="00FE1F16" w:rsidRPr="002475CD">
        <w:rPr>
          <w:rFonts w:ascii="方正仿宋_GBK" w:eastAsia="方正仿宋_GBK" w:hAnsi="宋体"/>
          <w:sz w:val="21"/>
          <w:szCs w:val="21"/>
        </w:rPr>
        <w:t xml:space="preserve"> </w:t>
      </w:r>
    </w:p>
    <w:p w:rsidR="009D030A" w:rsidRDefault="009D030A" w:rsidP="009D030A">
      <w:pPr>
        <w:pStyle w:val="2"/>
        <w:spacing w:before="0" w:after="0" w:line="360" w:lineRule="auto"/>
        <w:jc w:val="center"/>
        <w:rPr>
          <w:rFonts w:ascii="方正小标宋_GBK" w:eastAsia="方正小标宋_GBK"/>
          <w:b w:val="0"/>
          <w:sz w:val="36"/>
          <w:szCs w:val="30"/>
        </w:rPr>
      </w:pPr>
      <w:r w:rsidRPr="002475CD">
        <w:rPr>
          <w:rFonts w:ascii="方正仿宋_GBK" w:eastAsia="方正仿宋_GBK" w:hAnsi="宋体"/>
          <w:b w:val="0"/>
          <w:sz w:val="21"/>
          <w:szCs w:val="21"/>
        </w:rPr>
        <w:br w:type="page"/>
      </w:r>
      <w:bookmarkStart w:id="63" w:name="_Toc15492"/>
      <w:bookmarkStart w:id="64" w:name="_Toc523"/>
      <w:bookmarkStart w:id="65" w:name="_Toc65660341"/>
      <w:bookmarkStart w:id="66" w:name="_Toc13356"/>
      <w:bookmarkStart w:id="67" w:name="_Toc106034781"/>
      <w:r>
        <w:rPr>
          <w:rFonts w:ascii="方正小标宋_GBK" w:eastAsia="方正小标宋_GBK" w:hint="eastAsia"/>
          <w:b w:val="0"/>
          <w:sz w:val="36"/>
          <w:szCs w:val="30"/>
        </w:rPr>
        <w:lastRenderedPageBreak/>
        <w:t xml:space="preserve">第三篇  </w:t>
      </w:r>
      <w:bookmarkEnd w:id="52"/>
      <w:r>
        <w:rPr>
          <w:rFonts w:ascii="方正小标宋_GBK" w:eastAsia="方正小标宋_GBK" w:hint="eastAsia"/>
          <w:b w:val="0"/>
          <w:sz w:val="36"/>
          <w:szCs w:val="30"/>
        </w:rPr>
        <w:t>项目</w:t>
      </w:r>
      <w:bookmarkEnd w:id="63"/>
      <w:bookmarkEnd w:id="64"/>
      <w:bookmarkEnd w:id="65"/>
      <w:bookmarkEnd w:id="66"/>
      <w:r>
        <w:rPr>
          <w:rFonts w:ascii="方正小标宋_GBK" w:eastAsia="方正小标宋_GBK" w:hint="eastAsia"/>
          <w:b w:val="0"/>
          <w:sz w:val="36"/>
          <w:szCs w:val="30"/>
        </w:rPr>
        <w:t>商务需求</w:t>
      </w:r>
      <w:bookmarkEnd w:id="67"/>
    </w:p>
    <w:p w:rsidR="009D030A" w:rsidRDefault="009D030A" w:rsidP="004D318D">
      <w:pPr>
        <w:pStyle w:val="2"/>
        <w:adjustRightInd w:val="0"/>
        <w:snapToGrid w:val="0"/>
        <w:spacing w:before="0" w:after="0" w:line="400" w:lineRule="exact"/>
        <w:ind w:firstLineChars="200" w:firstLine="480"/>
        <w:rPr>
          <w:rFonts w:ascii="方正仿宋_GBK" w:eastAsia="方正仿宋_GBK" w:hAnsi="宋体"/>
          <w:sz w:val="24"/>
        </w:rPr>
      </w:pPr>
      <w:bookmarkStart w:id="68" w:name="_Toc17750"/>
      <w:bookmarkStart w:id="69" w:name="_Toc13555"/>
      <w:bookmarkStart w:id="70" w:name="_Toc65660342"/>
      <w:bookmarkStart w:id="71" w:name="_Toc12935"/>
      <w:bookmarkStart w:id="72" w:name="_Toc106034782"/>
      <w:bookmarkStart w:id="73" w:name="_Toc342913389"/>
      <w:r>
        <w:rPr>
          <w:rFonts w:ascii="方正仿宋_GBK" w:eastAsia="方正仿宋_GBK" w:hAnsi="宋体" w:hint="eastAsia"/>
          <w:sz w:val="24"/>
        </w:rPr>
        <w:t>一、交货时间/服务期、地点及验收方式</w:t>
      </w:r>
      <w:bookmarkEnd w:id="68"/>
      <w:bookmarkEnd w:id="69"/>
      <w:bookmarkEnd w:id="70"/>
      <w:bookmarkEnd w:id="71"/>
      <w:bookmarkEnd w:id="72"/>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（一）</w:t>
      </w:r>
      <w:r w:rsidR="00AB5DD6">
        <w:rPr>
          <w:rFonts w:ascii="方正仿宋_GBK" w:eastAsia="方正仿宋_GBK" w:hAnsi="宋体" w:hint="eastAsia"/>
          <w:sz w:val="24"/>
        </w:rPr>
        <w:t>交货时间</w:t>
      </w:r>
      <w:r w:rsidRPr="0011442D">
        <w:rPr>
          <w:rFonts w:ascii="方正仿宋_GBK" w:eastAsia="方正仿宋_GBK" w:hAnsi="宋体" w:hint="eastAsia"/>
          <w:sz w:val="24"/>
          <w:szCs w:val="24"/>
        </w:rPr>
        <w:t>：</w:t>
      </w:r>
      <w:r w:rsidR="00237A61">
        <w:rPr>
          <w:rFonts w:ascii="方正仿宋_GBK" w:eastAsia="方正仿宋_GBK" w:hAnsi="宋体" w:hint="eastAsia"/>
          <w:sz w:val="24"/>
          <w:szCs w:val="24"/>
        </w:rPr>
        <w:t>合同签订后</w:t>
      </w:r>
      <w:r w:rsidR="00B85C44">
        <w:rPr>
          <w:rFonts w:ascii="方正仿宋_GBK" w:eastAsia="方正仿宋_GBK" w:hAnsi="宋体" w:hint="eastAsia"/>
          <w:sz w:val="24"/>
          <w:szCs w:val="24"/>
        </w:rPr>
        <w:t>40</w:t>
      </w:r>
      <w:r w:rsidR="00237A61">
        <w:rPr>
          <w:rFonts w:ascii="方正仿宋_GBK" w:eastAsia="方正仿宋_GBK" w:hAnsi="宋体" w:hint="eastAsia"/>
          <w:sz w:val="24"/>
          <w:szCs w:val="24"/>
        </w:rPr>
        <w:t>日历日</w:t>
      </w:r>
      <w:r w:rsidR="00024357">
        <w:rPr>
          <w:rFonts w:ascii="方正仿宋_GBK" w:eastAsia="方正仿宋_GBK" w:hAnsi="宋体" w:hint="eastAsia"/>
          <w:sz w:val="24"/>
          <w:szCs w:val="24"/>
        </w:rPr>
        <w:t>。</w:t>
      </w:r>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ED33AB">
        <w:rPr>
          <w:rFonts w:ascii="方正仿宋_GBK" w:eastAsia="方正仿宋_GBK" w:hAnsi="宋体" w:hint="eastAsia"/>
          <w:sz w:val="24"/>
          <w:szCs w:val="24"/>
        </w:rPr>
        <w:t>（二）</w:t>
      </w:r>
      <w:r w:rsidR="00AB5DD6">
        <w:rPr>
          <w:rFonts w:ascii="方正仿宋_GBK" w:eastAsia="方正仿宋_GBK" w:hAnsi="宋体" w:hint="eastAsia"/>
          <w:sz w:val="24"/>
        </w:rPr>
        <w:t>交货</w:t>
      </w:r>
      <w:r w:rsidRPr="0011442D">
        <w:rPr>
          <w:rFonts w:ascii="方正仿宋_GBK" w:eastAsia="方正仿宋_GBK" w:hAnsi="宋体" w:hint="eastAsia"/>
          <w:sz w:val="24"/>
          <w:szCs w:val="24"/>
        </w:rPr>
        <w:t>地点：</w:t>
      </w:r>
      <w:r w:rsidR="00AB5DD6">
        <w:rPr>
          <w:rFonts w:ascii="方正仿宋_GBK" w:eastAsia="方正仿宋_GBK" w:hAnsi="宋体" w:hint="eastAsia"/>
          <w:sz w:val="24"/>
          <w:szCs w:val="24"/>
        </w:rPr>
        <w:t>合川</w:t>
      </w:r>
      <w:r w:rsidR="003B5E9E">
        <w:rPr>
          <w:rFonts w:ascii="方正仿宋_GBK" w:eastAsia="方正仿宋_GBK" w:hAnsi="宋体" w:hint="eastAsia"/>
          <w:sz w:val="24"/>
          <w:szCs w:val="24"/>
        </w:rPr>
        <w:t>。</w:t>
      </w:r>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（三）验收方式：</w:t>
      </w:r>
      <w:r w:rsidR="00AB5DD6">
        <w:rPr>
          <w:rFonts w:ascii="方正仿宋_GBK" w:eastAsia="方正仿宋_GBK" w:hAnsi="宋体" w:hint="eastAsia"/>
          <w:sz w:val="24"/>
          <w:szCs w:val="24"/>
        </w:rPr>
        <w:t>供应商</w:t>
      </w:r>
      <w:r w:rsidR="00AB5DD6" w:rsidRPr="00AB5DD6">
        <w:rPr>
          <w:rFonts w:ascii="方正仿宋_GBK" w:eastAsia="方正仿宋_GBK" w:hAnsi="宋体" w:hint="eastAsia"/>
          <w:sz w:val="24"/>
          <w:szCs w:val="24"/>
        </w:rPr>
        <w:t>将所有产品运送至采购人指定位置，完成安装调试工作后，</w:t>
      </w:r>
      <w:r w:rsidR="00844DFE">
        <w:rPr>
          <w:rFonts w:ascii="方正仿宋_GBK" w:eastAsia="方正仿宋_GBK" w:hAnsi="宋体" w:hint="eastAsia"/>
          <w:sz w:val="24"/>
          <w:szCs w:val="24"/>
        </w:rPr>
        <w:t>采购人</w:t>
      </w:r>
      <w:r w:rsidR="00AB5DD6">
        <w:rPr>
          <w:rFonts w:ascii="方正仿宋_GBK" w:eastAsia="方正仿宋_GBK" w:hAnsi="宋体" w:hint="eastAsia"/>
          <w:sz w:val="24"/>
          <w:szCs w:val="24"/>
        </w:rPr>
        <w:t>按</w:t>
      </w:r>
      <w:r w:rsidR="00AB5DD6" w:rsidRPr="00FE1F16">
        <w:rPr>
          <w:rFonts w:ascii="方正仿宋_GBK" w:eastAsia="方正仿宋_GBK" w:hAnsi="宋体" w:hint="eastAsia"/>
          <w:sz w:val="21"/>
          <w:szCs w:val="21"/>
        </w:rPr>
        <w:t>项目一览表</w:t>
      </w:r>
      <w:r w:rsidR="00AB5DD6">
        <w:rPr>
          <w:rFonts w:ascii="方正仿宋_GBK" w:eastAsia="方正仿宋_GBK" w:hAnsi="宋体" w:hint="eastAsia"/>
          <w:sz w:val="21"/>
          <w:szCs w:val="21"/>
        </w:rPr>
        <w:t>验收</w:t>
      </w:r>
      <w:r w:rsidR="00E81E94">
        <w:rPr>
          <w:rFonts w:ascii="方正仿宋_GBK" w:eastAsia="方正仿宋_GBK" w:hAnsi="宋体" w:hint="eastAsia"/>
          <w:sz w:val="24"/>
          <w:szCs w:val="24"/>
        </w:rPr>
        <w:t>。</w:t>
      </w:r>
    </w:p>
    <w:p w:rsidR="009D030A" w:rsidRDefault="009D030A" w:rsidP="004D318D">
      <w:pPr>
        <w:pStyle w:val="2"/>
        <w:adjustRightInd w:val="0"/>
        <w:snapToGrid w:val="0"/>
        <w:spacing w:before="0" w:after="0" w:line="400" w:lineRule="exact"/>
        <w:ind w:firstLineChars="200" w:firstLine="480"/>
        <w:rPr>
          <w:rFonts w:ascii="方正仿宋_GBK" w:eastAsia="方正仿宋_GBK" w:hAnsi="宋体"/>
          <w:sz w:val="24"/>
        </w:rPr>
      </w:pPr>
      <w:bookmarkStart w:id="74" w:name="_Toc24110"/>
      <w:bookmarkStart w:id="75" w:name="_Toc65660343"/>
      <w:bookmarkStart w:id="76" w:name="_Toc1838"/>
      <w:bookmarkStart w:id="77" w:name="_Toc8103"/>
      <w:bookmarkStart w:id="78" w:name="_Toc106034783"/>
      <w:r>
        <w:rPr>
          <w:rFonts w:ascii="方正仿宋_GBK" w:eastAsia="方正仿宋_GBK" w:hAnsi="宋体" w:hint="eastAsia"/>
          <w:sz w:val="24"/>
        </w:rPr>
        <w:t>二、质量保证</w:t>
      </w:r>
      <w:bookmarkEnd w:id="74"/>
      <w:bookmarkEnd w:id="75"/>
      <w:bookmarkEnd w:id="76"/>
      <w:bookmarkEnd w:id="77"/>
      <w:bookmarkEnd w:id="78"/>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（一）服务质量保证期：</w:t>
      </w:r>
      <w:r w:rsidR="00AB5DD6">
        <w:rPr>
          <w:rFonts w:ascii="方正仿宋_GBK" w:eastAsia="方正仿宋_GBK" w:hAnsi="宋体" w:hint="eastAsia"/>
          <w:sz w:val="24"/>
          <w:szCs w:val="24"/>
        </w:rPr>
        <w:t>1年</w:t>
      </w:r>
    </w:p>
    <w:p w:rsidR="009D030A" w:rsidRDefault="009D030A" w:rsidP="004D318D">
      <w:pPr>
        <w:pStyle w:val="2"/>
        <w:adjustRightInd w:val="0"/>
        <w:snapToGrid w:val="0"/>
        <w:spacing w:before="0" w:after="0" w:line="400" w:lineRule="exact"/>
        <w:ind w:firstLineChars="200" w:firstLine="480"/>
        <w:rPr>
          <w:rFonts w:ascii="方正仿宋_GBK" w:eastAsia="方正仿宋_GBK" w:hAnsi="宋体"/>
          <w:sz w:val="24"/>
        </w:rPr>
      </w:pPr>
      <w:bookmarkStart w:id="79" w:name="_Toc16974"/>
      <w:bookmarkStart w:id="80" w:name="_Toc12184"/>
      <w:bookmarkStart w:id="81" w:name="_Toc65660344"/>
      <w:bookmarkStart w:id="82" w:name="_Toc122"/>
      <w:bookmarkStart w:id="83" w:name="_Toc106034784"/>
      <w:r>
        <w:rPr>
          <w:rFonts w:ascii="方正仿宋_GBK" w:eastAsia="方正仿宋_GBK" w:hAnsi="宋体" w:hint="eastAsia"/>
          <w:sz w:val="24"/>
        </w:rPr>
        <w:t>三、报价要求</w:t>
      </w:r>
      <w:bookmarkEnd w:id="79"/>
      <w:bookmarkEnd w:id="80"/>
      <w:bookmarkEnd w:id="81"/>
      <w:bookmarkEnd w:id="82"/>
      <w:bookmarkEnd w:id="83"/>
    </w:p>
    <w:p w:rsidR="009D030A"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本项目</w:t>
      </w:r>
      <w:r w:rsidR="00F93870">
        <w:rPr>
          <w:rFonts w:ascii="方正仿宋_GBK" w:eastAsia="方正仿宋_GBK" w:hAnsi="宋体" w:hint="eastAsia"/>
          <w:sz w:val="24"/>
          <w:szCs w:val="24"/>
        </w:rPr>
        <w:t>为</w:t>
      </w:r>
      <w:r w:rsidR="00F93870">
        <w:rPr>
          <w:rFonts w:ascii="方正仿宋_GBK" w:eastAsia="方正仿宋_GBK" w:hAnsi="宋体" w:cs="宋体" w:hint="eastAsia"/>
          <w:kern w:val="0"/>
          <w:sz w:val="24"/>
          <w:szCs w:val="24"/>
        </w:rPr>
        <w:t>人民币报价，</w:t>
      </w:r>
      <w:r>
        <w:rPr>
          <w:rFonts w:ascii="方正仿宋_GBK" w:eastAsia="方正仿宋_GBK" w:hAnsi="宋体" w:hint="eastAsia"/>
          <w:sz w:val="24"/>
          <w:szCs w:val="24"/>
        </w:rPr>
        <w:t>采取固定</w:t>
      </w:r>
      <w:r w:rsidR="00024357">
        <w:rPr>
          <w:rFonts w:ascii="方正仿宋_GBK" w:eastAsia="方正仿宋_GBK" w:hAnsi="宋体" w:hint="eastAsia"/>
          <w:sz w:val="24"/>
          <w:szCs w:val="24"/>
        </w:rPr>
        <w:t>总价</w:t>
      </w:r>
      <w:r>
        <w:rPr>
          <w:rFonts w:ascii="方正仿宋_GBK" w:eastAsia="方正仿宋_GBK" w:hAnsi="宋体" w:hint="eastAsia"/>
          <w:sz w:val="24"/>
          <w:szCs w:val="24"/>
        </w:rPr>
        <w:t>的报价方式</w:t>
      </w:r>
      <w:r w:rsidR="00F93870">
        <w:rPr>
          <w:rFonts w:ascii="方正仿宋_GBK" w:eastAsia="方正仿宋_GBK" w:hAnsi="宋体" w:hint="eastAsia"/>
          <w:sz w:val="24"/>
          <w:szCs w:val="24"/>
        </w:rPr>
        <w:t>。报价应</w:t>
      </w:r>
      <w:r>
        <w:rPr>
          <w:rFonts w:ascii="方正仿宋_GBK" w:eastAsia="方正仿宋_GBK" w:hAnsi="宋体" w:hint="eastAsia"/>
          <w:sz w:val="24"/>
          <w:szCs w:val="24"/>
        </w:rPr>
        <w:t>包括完成本项目所需的</w:t>
      </w:r>
      <w:r w:rsidR="00417755">
        <w:rPr>
          <w:rFonts w:ascii="方正仿宋_GBK" w:eastAsia="方正仿宋_GBK" w:hAnsi="宋体" w:hint="eastAsia"/>
          <w:sz w:val="24"/>
          <w:szCs w:val="24"/>
        </w:rPr>
        <w:t>人工费</w:t>
      </w:r>
      <w:r w:rsidRPr="00ED33AB">
        <w:rPr>
          <w:rFonts w:ascii="方正仿宋_GBK" w:eastAsia="方正仿宋_GBK" w:hAnsi="宋体" w:hint="eastAsia"/>
          <w:sz w:val="24"/>
          <w:szCs w:val="24"/>
        </w:rPr>
        <w:t>、</w:t>
      </w:r>
      <w:r w:rsidR="00417755">
        <w:rPr>
          <w:rFonts w:ascii="方正仿宋_GBK" w:eastAsia="方正仿宋_GBK" w:hAnsi="宋体" w:hint="eastAsia"/>
          <w:sz w:val="24"/>
          <w:szCs w:val="24"/>
        </w:rPr>
        <w:t>设备</w:t>
      </w:r>
      <w:r w:rsidRPr="00ED33AB">
        <w:rPr>
          <w:rFonts w:ascii="方正仿宋_GBK" w:eastAsia="方正仿宋_GBK" w:hAnsi="宋体" w:hint="eastAsia"/>
          <w:sz w:val="24"/>
          <w:szCs w:val="24"/>
        </w:rPr>
        <w:t>材料</w:t>
      </w:r>
      <w:r w:rsidR="00417755">
        <w:rPr>
          <w:rFonts w:ascii="方正仿宋_GBK" w:eastAsia="方正仿宋_GBK" w:hAnsi="宋体" w:hint="eastAsia"/>
          <w:sz w:val="24"/>
          <w:szCs w:val="24"/>
        </w:rPr>
        <w:t>费</w:t>
      </w:r>
      <w:r w:rsidR="00024357">
        <w:rPr>
          <w:rFonts w:ascii="方正仿宋_GBK" w:eastAsia="方正仿宋_GBK" w:hAnsi="宋体" w:hint="eastAsia"/>
          <w:sz w:val="24"/>
          <w:szCs w:val="24"/>
        </w:rPr>
        <w:t>、运输</w:t>
      </w:r>
      <w:r w:rsidR="00417755">
        <w:rPr>
          <w:rFonts w:ascii="方正仿宋_GBK" w:eastAsia="方正仿宋_GBK" w:hAnsi="宋体" w:hint="eastAsia"/>
          <w:sz w:val="24"/>
          <w:szCs w:val="24"/>
        </w:rPr>
        <w:t>费</w:t>
      </w:r>
      <w:r w:rsidR="00024357">
        <w:rPr>
          <w:rFonts w:ascii="方正仿宋_GBK" w:eastAsia="方正仿宋_GBK" w:hAnsi="宋体" w:hint="eastAsia"/>
          <w:sz w:val="24"/>
          <w:szCs w:val="24"/>
        </w:rPr>
        <w:t>、</w:t>
      </w:r>
      <w:r w:rsidR="00067462">
        <w:rPr>
          <w:rFonts w:ascii="方正仿宋_GBK" w:eastAsia="方正仿宋_GBK" w:hAnsi="宋体" w:hint="eastAsia"/>
          <w:sz w:val="24"/>
          <w:szCs w:val="24"/>
        </w:rPr>
        <w:t>燃料费</w:t>
      </w:r>
      <w:r w:rsidR="007F0678">
        <w:rPr>
          <w:rFonts w:ascii="方正仿宋_GBK" w:eastAsia="方正仿宋_GBK" w:hAnsi="宋体" w:hint="eastAsia"/>
          <w:sz w:val="24"/>
          <w:szCs w:val="24"/>
        </w:rPr>
        <w:t>、</w:t>
      </w:r>
      <w:r w:rsidR="00024357">
        <w:rPr>
          <w:rFonts w:ascii="方正仿宋_GBK" w:eastAsia="方正仿宋_GBK" w:hAnsi="宋体" w:hint="eastAsia"/>
          <w:sz w:val="24"/>
          <w:szCs w:val="24"/>
        </w:rPr>
        <w:t>安全环保费以及</w:t>
      </w:r>
      <w:r>
        <w:rPr>
          <w:rFonts w:ascii="方正仿宋_GBK" w:eastAsia="方正仿宋_GBK" w:hAnsi="宋体" w:hint="eastAsia"/>
          <w:sz w:val="24"/>
          <w:szCs w:val="24"/>
        </w:rPr>
        <w:t>各种</w:t>
      </w:r>
      <w:r w:rsidR="0016032A">
        <w:rPr>
          <w:rFonts w:ascii="方正仿宋_GBK" w:eastAsia="方正仿宋_GBK" w:hAnsi="宋体" w:hint="eastAsia"/>
          <w:sz w:val="24"/>
          <w:szCs w:val="24"/>
        </w:rPr>
        <w:t>规费、措施费、</w:t>
      </w:r>
      <w:r>
        <w:rPr>
          <w:rFonts w:ascii="方正仿宋_GBK" w:eastAsia="方正仿宋_GBK" w:hAnsi="宋体" w:hint="eastAsia"/>
          <w:sz w:val="24"/>
          <w:szCs w:val="24"/>
        </w:rPr>
        <w:t>应纳的税</w:t>
      </w:r>
      <w:r w:rsidR="00F17FE5">
        <w:rPr>
          <w:rFonts w:ascii="方正仿宋_GBK" w:eastAsia="方正仿宋_GBK" w:hAnsi="宋体" w:cs="宋体" w:hint="eastAsia"/>
          <w:kern w:val="0"/>
          <w:sz w:val="24"/>
          <w:szCs w:val="24"/>
        </w:rPr>
        <w:t>费</w:t>
      </w:r>
      <w:r w:rsidR="0016032A">
        <w:rPr>
          <w:rFonts w:ascii="方正仿宋_GBK" w:eastAsia="方正仿宋_GBK" w:hAnsi="宋体" w:cs="宋体" w:hint="eastAsia"/>
          <w:kern w:val="0"/>
          <w:sz w:val="24"/>
          <w:szCs w:val="24"/>
        </w:rPr>
        <w:t>等</w:t>
      </w:r>
      <w:r w:rsidRPr="00ED33AB">
        <w:rPr>
          <w:rFonts w:ascii="方正仿宋_GBK" w:eastAsia="方正仿宋_GBK" w:hAnsi="宋体" w:cs="宋体"/>
          <w:kern w:val="0"/>
          <w:sz w:val="24"/>
          <w:szCs w:val="24"/>
        </w:rPr>
        <w:t>。</w:t>
      </w:r>
      <w:r>
        <w:rPr>
          <w:rFonts w:ascii="方正仿宋_GBK" w:eastAsia="方正仿宋_GBK" w:hAnsi="宋体" w:hint="eastAsia"/>
          <w:sz w:val="24"/>
          <w:szCs w:val="24"/>
        </w:rPr>
        <w:t>因成交供应商自身原因造成漏报、少报皆由其自行承担责任，采购人不再补偿。</w:t>
      </w:r>
    </w:p>
    <w:p w:rsidR="009D030A" w:rsidRPr="008D2106" w:rsidRDefault="009D030A" w:rsidP="004D318D">
      <w:pPr>
        <w:pStyle w:val="2"/>
        <w:adjustRightInd w:val="0"/>
        <w:snapToGrid w:val="0"/>
        <w:spacing w:before="0" w:after="0" w:line="400" w:lineRule="exact"/>
        <w:ind w:firstLineChars="200" w:firstLine="480"/>
        <w:rPr>
          <w:rFonts w:ascii="方正仿宋_GBK" w:eastAsia="方正仿宋_GBK" w:hAnsi="宋体"/>
          <w:sz w:val="24"/>
          <w:szCs w:val="24"/>
        </w:rPr>
      </w:pPr>
      <w:bookmarkStart w:id="84" w:name="_Toc7562"/>
      <w:bookmarkStart w:id="85" w:name="_Toc65660345"/>
      <w:bookmarkStart w:id="86" w:name="_Toc9192"/>
      <w:bookmarkStart w:id="87" w:name="_Toc11000"/>
      <w:bookmarkStart w:id="88" w:name="_Toc106034785"/>
      <w:r w:rsidRPr="008D2106">
        <w:rPr>
          <w:rFonts w:ascii="方正仿宋_GBK" w:eastAsia="方正仿宋_GBK" w:hAnsi="宋体" w:hint="eastAsia"/>
          <w:sz w:val="24"/>
          <w:szCs w:val="24"/>
        </w:rPr>
        <w:t>四、付款方式</w:t>
      </w:r>
      <w:bookmarkEnd w:id="84"/>
      <w:bookmarkEnd w:id="85"/>
      <w:bookmarkEnd w:id="86"/>
      <w:bookmarkEnd w:id="87"/>
      <w:bookmarkEnd w:id="88"/>
    </w:p>
    <w:p w:rsidR="00AB5DD6" w:rsidRDefault="00AB5DD6" w:rsidP="00AB5DD6">
      <w:pPr>
        <w:adjustRightInd w:val="0"/>
        <w:snapToGrid w:val="0"/>
        <w:spacing w:line="400" w:lineRule="exact"/>
        <w:ind w:firstLineChars="200" w:firstLine="480"/>
        <w:jc w:val="left"/>
        <w:rPr>
          <w:rFonts w:ascii="方正仿宋_GBK" w:eastAsia="方正仿宋_GBK" w:hAnsi="宋体"/>
          <w:sz w:val="24"/>
          <w:szCs w:val="24"/>
        </w:rPr>
      </w:pPr>
      <w:bookmarkStart w:id="89" w:name="OLE_LINK3"/>
      <w:bookmarkStart w:id="90" w:name="OLE_LINK4"/>
      <w:bookmarkStart w:id="91" w:name="_Toc24751"/>
      <w:bookmarkStart w:id="92" w:name="_Toc7228"/>
      <w:bookmarkStart w:id="93" w:name="_Toc65660346"/>
      <w:bookmarkStart w:id="94" w:name="_Toc3786"/>
      <w:bookmarkStart w:id="95" w:name="_Toc106034786"/>
      <w:r>
        <w:rPr>
          <w:rFonts w:ascii="方正仿宋_GBK" w:eastAsia="方正仿宋_GBK" w:hAnsi="方正仿宋_GBK" w:cs="方正仿宋_GBK" w:hint="eastAsia"/>
          <w:color w:val="171A1D"/>
          <w:sz w:val="24"/>
          <w:szCs w:val="24"/>
          <w:shd w:val="clear" w:color="auto" w:fill="FFFFFF"/>
        </w:rPr>
        <w:t>（一）合同签订后，采购人向成交供应商支付合同金额50%的预付款，成交供应商须提供与预付款同等额度的预付款保证金（以支票、汇票、本票或者金融机构、担保机构出具的保函等非现金形式提交）。</w:t>
      </w:r>
      <w:r>
        <w:rPr>
          <w:rFonts w:ascii="方正仿宋_GBK" w:eastAsia="方正仿宋_GBK" w:hAnsi="方正仿宋_GBK" w:cs="方正仿宋_GBK" w:hint="eastAsia"/>
          <w:color w:val="171A1D"/>
          <w:sz w:val="24"/>
          <w:szCs w:val="24"/>
          <w:shd w:val="clear" w:color="auto" w:fill="FFFFFF"/>
        </w:rPr>
        <w:br/>
        <w:t xml:space="preserve">    （二）项目</w:t>
      </w:r>
      <w:r>
        <w:rPr>
          <w:rFonts w:ascii="方正仿宋_GBK" w:eastAsia="方正仿宋_GBK" w:hAnsi="方正仿宋_GBK" w:cs="方正仿宋_GBK" w:hint="eastAsia"/>
          <w:sz w:val="24"/>
          <w:szCs w:val="24"/>
        </w:rPr>
        <w:t>完工验收合格后，供应商出具正式发票，采购人于10个工作日内一次性支付剩余合同款项。</w:t>
      </w:r>
      <w:r>
        <w:rPr>
          <w:rFonts w:ascii="方正仿宋_GBK" w:eastAsia="方正仿宋_GBK" w:hAnsi="方正仿宋_GBK" w:cs="方正仿宋_GBK" w:hint="eastAsia"/>
          <w:sz w:val="24"/>
          <w:szCs w:val="24"/>
          <w:shd w:val="clear" w:color="auto" w:fill="FFFFFF"/>
        </w:rPr>
        <w:br/>
      </w:r>
      <w:r>
        <w:rPr>
          <w:rFonts w:ascii="方正仿宋_GBK" w:eastAsia="方正仿宋_GBK" w:hAnsi="方正仿宋_GBK" w:cs="方正仿宋_GBK" w:hint="eastAsia"/>
          <w:color w:val="171A1D"/>
          <w:sz w:val="24"/>
          <w:szCs w:val="24"/>
          <w:shd w:val="clear" w:color="auto" w:fill="FFFFFF"/>
        </w:rPr>
        <w:t xml:space="preserve">    （三）预付款保证金按相关规定退还。</w:t>
      </w:r>
    </w:p>
    <w:bookmarkEnd w:id="89"/>
    <w:bookmarkEnd w:id="90"/>
    <w:p w:rsidR="009D030A" w:rsidRPr="00AB5DD6" w:rsidRDefault="009D030A" w:rsidP="004D318D">
      <w:pPr>
        <w:pStyle w:val="2"/>
        <w:adjustRightInd w:val="0"/>
        <w:snapToGrid w:val="0"/>
        <w:spacing w:before="0" w:after="0" w:line="400" w:lineRule="exact"/>
        <w:ind w:firstLineChars="200" w:firstLine="480"/>
        <w:rPr>
          <w:rFonts w:ascii="方正仿宋_GBK" w:eastAsia="方正仿宋_GBK" w:hAnsi="宋体"/>
          <w:sz w:val="24"/>
          <w:szCs w:val="24"/>
        </w:rPr>
      </w:pPr>
      <w:r w:rsidRPr="00AB5DD6">
        <w:rPr>
          <w:rFonts w:ascii="方正仿宋_GBK" w:eastAsia="方正仿宋_GBK" w:hAnsi="宋体" w:hint="eastAsia"/>
          <w:sz w:val="24"/>
          <w:szCs w:val="24"/>
        </w:rPr>
        <w:t>五、知识产权</w:t>
      </w:r>
      <w:bookmarkEnd w:id="91"/>
      <w:bookmarkEnd w:id="92"/>
      <w:bookmarkEnd w:id="93"/>
      <w:bookmarkEnd w:id="94"/>
      <w:bookmarkEnd w:id="95"/>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本项目知识产权归采购人所有。</w:t>
      </w:r>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9D030A" w:rsidRDefault="009D030A" w:rsidP="004D318D">
      <w:pPr>
        <w:pStyle w:val="2"/>
        <w:adjustRightInd w:val="0"/>
        <w:snapToGrid w:val="0"/>
        <w:spacing w:before="0" w:after="0" w:line="400" w:lineRule="exact"/>
        <w:ind w:firstLineChars="200" w:firstLine="480"/>
        <w:rPr>
          <w:rFonts w:ascii="方正仿宋_GBK" w:eastAsia="方正仿宋_GBK" w:hAnsi="宋体"/>
          <w:sz w:val="24"/>
        </w:rPr>
      </w:pPr>
      <w:bookmarkStart w:id="96" w:name="_Toc5555"/>
      <w:bookmarkStart w:id="97" w:name="_Toc6565"/>
      <w:bookmarkStart w:id="98" w:name="_Toc65660347"/>
      <w:bookmarkStart w:id="99" w:name="_Toc6869"/>
      <w:bookmarkStart w:id="100" w:name="_Toc106034787"/>
      <w:r>
        <w:rPr>
          <w:rFonts w:ascii="方正仿宋_GBK" w:eastAsia="方正仿宋_GBK" w:hAnsi="宋体" w:hint="eastAsia"/>
          <w:sz w:val="24"/>
        </w:rPr>
        <w:t>六、培训</w:t>
      </w:r>
      <w:bookmarkEnd w:id="96"/>
      <w:bookmarkEnd w:id="97"/>
      <w:bookmarkEnd w:id="98"/>
      <w:bookmarkEnd w:id="99"/>
      <w:bookmarkEnd w:id="100"/>
    </w:p>
    <w:p w:rsidR="009D030A" w:rsidRDefault="00F17FE5" w:rsidP="009D030A">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无</w:t>
      </w:r>
      <w:r w:rsidR="009D030A">
        <w:rPr>
          <w:rFonts w:ascii="方正仿宋_GBK" w:eastAsia="方正仿宋_GBK" w:hAnsi="宋体" w:hint="eastAsia"/>
          <w:sz w:val="24"/>
          <w:szCs w:val="24"/>
        </w:rPr>
        <w:t>。</w:t>
      </w:r>
    </w:p>
    <w:p w:rsidR="009D030A" w:rsidRDefault="009D030A" w:rsidP="004D318D">
      <w:pPr>
        <w:pStyle w:val="2"/>
        <w:adjustRightInd w:val="0"/>
        <w:snapToGrid w:val="0"/>
        <w:spacing w:before="0" w:after="0" w:line="400" w:lineRule="exact"/>
        <w:ind w:firstLineChars="200" w:firstLine="480"/>
        <w:jc w:val="left"/>
        <w:rPr>
          <w:rFonts w:ascii="方正仿宋_GBK" w:eastAsia="方正仿宋_GBK" w:hAnsi="方正仿宋_GBK" w:cs="方正仿宋_GBK"/>
          <w:sz w:val="24"/>
        </w:rPr>
      </w:pPr>
      <w:bookmarkStart w:id="101" w:name="_Toc947"/>
      <w:bookmarkStart w:id="102" w:name="_Toc25707"/>
      <w:bookmarkStart w:id="103" w:name="_Toc19427"/>
      <w:bookmarkStart w:id="104" w:name="_Toc31910"/>
      <w:bookmarkStart w:id="105" w:name="_Toc108013105"/>
      <w:bookmarkStart w:id="106" w:name="_Toc18104"/>
      <w:bookmarkStart w:id="107" w:name="_Toc2954"/>
      <w:bookmarkStart w:id="108" w:name="_Toc466546918"/>
      <w:bookmarkStart w:id="109" w:name="_Toc23902"/>
      <w:bookmarkStart w:id="110" w:name="_Toc31659"/>
      <w:bookmarkStart w:id="111" w:name="_Toc21248"/>
      <w:bookmarkStart w:id="112" w:name="_Toc65660348"/>
      <w:bookmarkStart w:id="113" w:name="_Toc106034788"/>
      <w:r>
        <w:rPr>
          <w:rFonts w:ascii="方正仿宋_GBK" w:eastAsia="方正仿宋_GBK" w:hAnsi="方正仿宋_GBK" w:cs="方正仿宋_GBK" w:hint="eastAsia"/>
          <w:sz w:val="24"/>
        </w:rPr>
        <w:t>七、项目风险管控</w:t>
      </w:r>
      <w:bookmarkEnd w:id="101"/>
      <w:bookmarkEnd w:id="102"/>
      <w:bookmarkEnd w:id="103"/>
      <w:bookmarkEnd w:id="104"/>
      <w:bookmarkEnd w:id="105"/>
      <w:bookmarkEnd w:id="106"/>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本项目采购过程和合同履行过程中，如遇国家政策变化、实施环境变化、重大技术变化、预算项目调整等情况，按下列方式处置：</w:t>
      </w:r>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1.处于采购过程中的，如果相关变化将导致采购任务取消的，应当按照《中华人民共和国政府采购法》第三十六条规定，取消采购任务，作废标处理；</w:t>
      </w:r>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2.采购已经完成，尚未签订合同的，如果相关变化导致不能实现合同目的，按不可抗力事件处理，取消采购任务，采购人与供应商不再签订合同；</w:t>
      </w:r>
    </w:p>
    <w:p w:rsidR="009D030A" w:rsidRPr="00D36C73"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bookmarkStart w:id="114" w:name="_Toc6830"/>
      <w:r>
        <w:rPr>
          <w:rFonts w:ascii="方正仿宋_GBK" w:eastAsia="方正仿宋_GBK" w:hAnsi="方正仿宋_GBK" w:cs="方正仿宋_GBK" w:hint="eastAsia"/>
          <w:sz w:val="24"/>
          <w:szCs w:val="24"/>
        </w:rPr>
        <w:t>3.合同已签订的，如果相关变化导致不能实现合同目的或合同价款等实质性条款变化，</w:t>
      </w:r>
      <w:r>
        <w:rPr>
          <w:rFonts w:ascii="方正仿宋_GBK" w:eastAsia="方正仿宋_GBK" w:hAnsi="方正仿宋_GBK" w:cs="方正仿宋_GBK" w:hint="eastAsia"/>
          <w:sz w:val="24"/>
          <w:szCs w:val="24"/>
        </w:rPr>
        <w:lastRenderedPageBreak/>
        <w:t>针对变化部分按不可抗力事件处理，采购人与供应商协商后解除合同或签订补充协议。</w:t>
      </w:r>
      <w:bookmarkEnd w:id="107"/>
      <w:bookmarkEnd w:id="108"/>
      <w:bookmarkEnd w:id="114"/>
    </w:p>
    <w:p w:rsidR="009D030A" w:rsidRDefault="009D030A" w:rsidP="004D318D">
      <w:pPr>
        <w:pStyle w:val="2"/>
        <w:adjustRightInd w:val="0"/>
        <w:snapToGrid w:val="0"/>
        <w:spacing w:before="0" w:after="0" w:line="400" w:lineRule="exact"/>
        <w:ind w:firstLineChars="200" w:firstLine="480"/>
        <w:rPr>
          <w:rFonts w:ascii="方正仿宋_GBK" w:eastAsia="方正仿宋_GBK" w:hAnsi="方正仿宋_GBK" w:cs="方正仿宋_GBK"/>
          <w:sz w:val="24"/>
        </w:rPr>
      </w:pPr>
      <w:r>
        <w:rPr>
          <w:rFonts w:ascii="方正仿宋_GBK" w:eastAsia="方正仿宋_GBK" w:hAnsi="宋体" w:hint="eastAsia"/>
          <w:sz w:val="24"/>
        </w:rPr>
        <w:t>八、</w:t>
      </w:r>
      <w:r>
        <w:rPr>
          <w:rFonts w:ascii="方正仿宋_GBK" w:eastAsia="方正仿宋_GBK" w:hAnsi="方正仿宋_GBK" w:cs="方正仿宋_GBK" w:hint="eastAsia"/>
          <w:sz w:val="24"/>
        </w:rPr>
        <w:t>违约责任</w:t>
      </w:r>
    </w:p>
    <w:p w:rsidR="009D030A" w:rsidRPr="00D36C73"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就</w:t>
      </w:r>
      <w:r w:rsidRPr="00D36C73">
        <w:rPr>
          <w:rFonts w:ascii="方正仿宋_GBK" w:eastAsia="方正仿宋_GBK" w:hAnsi="方正仿宋_GBK" w:cs="方正仿宋_GBK" w:hint="eastAsia"/>
          <w:sz w:val="24"/>
          <w:szCs w:val="24"/>
        </w:rPr>
        <w:t>当事人一方不履行合同义务或者履行合同义务不符合约定应当承担的责任</w:t>
      </w:r>
      <w:r>
        <w:rPr>
          <w:rFonts w:ascii="方正仿宋_GBK" w:eastAsia="方正仿宋_GBK" w:hAnsi="方正仿宋_GBK" w:cs="方正仿宋_GBK" w:hint="eastAsia"/>
          <w:sz w:val="24"/>
          <w:szCs w:val="24"/>
        </w:rPr>
        <w:t>进行约定。</w:t>
      </w:r>
    </w:p>
    <w:p w:rsidR="009D030A" w:rsidRDefault="009D030A" w:rsidP="004D318D">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hint="eastAsia"/>
          <w:sz w:val="24"/>
        </w:rPr>
        <w:t>九、合同争议</w:t>
      </w:r>
    </w:p>
    <w:p w:rsidR="009D030A" w:rsidRPr="00D36C73"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项目执行中，如发生争议由双方协商解决，协商不成向甲方所在地具有管辖权人民法院提请诉讼。</w:t>
      </w:r>
    </w:p>
    <w:p w:rsidR="009D030A" w:rsidRDefault="009D030A" w:rsidP="004D318D">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hint="eastAsia"/>
          <w:sz w:val="24"/>
        </w:rPr>
        <w:t>十、其他</w:t>
      </w:r>
      <w:bookmarkEnd w:id="109"/>
      <w:bookmarkEnd w:id="110"/>
      <w:bookmarkEnd w:id="111"/>
      <w:bookmarkEnd w:id="112"/>
      <w:bookmarkEnd w:id="113"/>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其他未尽事宜由供需双方在采购合同中详细约定。</w:t>
      </w:r>
    </w:p>
    <w:p w:rsidR="009D030A" w:rsidRPr="00D36C73" w:rsidRDefault="009D030A" w:rsidP="009D030A">
      <w:pPr>
        <w:snapToGrid w:val="0"/>
        <w:spacing w:line="400" w:lineRule="exact"/>
        <w:ind w:firstLine="540"/>
        <w:rPr>
          <w:rFonts w:ascii="方正仿宋_GBK" w:eastAsia="方正仿宋_GBK"/>
          <w:sz w:val="24"/>
          <w:szCs w:val="24"/>
        </w:rPr>
      </w:pPr>
    </w:p>
    <w:p w:rsidR="009D030A" w:rsidRDefault="009D030A" w:rsidP="009D030A">
      <w:pPr>
        <w:snapToGrid w:val="0"/>
        <w:spacing w:line="400" w:lineRule="exact"/>
        <w:ind w:firstLine="540"/>
        <w:rPr>
          <w:rFonts w:ascii="方正仿宋_GBK" w:eastAsia="方正仿宋_GBK"/>
          <w:sz w:val="24"/>
          <w:szCs w:val="24"/>
        </w:rPr>
      </w:pPr>
    </w:p>
    <w:p w:rsidR="009D030A" w:rsidRDefault="009D030A" w:rsidP="009D030A">
      <w:pPr>
        <w:pStyle w:val="2"/>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15" w:name="_Toc31282"/>
      <w:bookmarkStart w:id="116" w:name="_Toc16123"/>
      <w:bookmarkStart w:id="117" w:name="_Toc65660349"/>
      <w:bookmarkStart w:id="118" w:name="_Toc24195"/>
      <w:bookmarkStart w:id="119" w:name="_Toc106034789"/>
      <w:r>
        <w:rPr>
          <w:rFonts w:ascii="方正小标宋_GBK" w:eastAsia="方正小标宋_GBK" w:hint="eastAsia"/>
          <w:b w:val="0"/>
          <w:sz w:val="36"/>
          <w:szCs w:val="30"/>
        </w:rPr>
        <w:lastRenderedPageBreak/>
        <w:t>第四篇  采购程序、评定成交的标准、无效报价及采购终止</w:t>
      </w:r>
      <w:bookmarkEnd w:id="115"/>
      <w:bookmarkEnd w:id="116"/>
      <w:bookmarkEnd w:id="117"/>
      <w:bookmarkEnd w:id="118"/>
      <w:bookmarkEnd w:id="119"/>
    </w:p>
    <w:p w:rsidR="009D030A" w:rsidRDefault="009D030A" w:rsidP="004D318D">
      <w:pPr>
        <w:pStyle w:val="2"/>
        <w:adjustRightInd w:val="0"/>
        <w:snapToGrid w:val="0"/>
        <w:spacing w:before="0" w:after="0" w:line="400" w:lineRule="exact"/>
        <w:ind w:firstLineChars="200" w:firstLine="480"/>
        <w:rPr>
          <w:rFonts w:ascii="方正仿宋_GBK" w:eastAsia="方正仿宋_GBK" w:hAnsi="宋体"/>
          <w:sz w:val="24"/>
        </w:rPr>
      </w:pPr>
      <w:bookmarkStart w:id="120" w:name="_Toc27932"/>
      <w:bookmarkStart w:id="121" w:name="_Toc5167"/>
      <w:bookmarkStart w:id="122" w:name="_Toc64732012"/>
      <w:bookmarkStart w:id="123" w:name="_Toc9361"/>
      <w:bookmarkStart w:id="124" w:name="_Toc65660350"/>
      <w:bookmarkStart w:id="125" w:name="_Toc106034790"/>
      <w:r>
        <w:rPr>
          <w:rFonts w:ascii="方正仿宋_GBK" w:eastAsia="方正仿宋_GBK" w:hAnsi="宋体" w:hint="eastAsia"/>
          <w:sz w:val="24"/>
        </w:rPr>
        <w:t>一、采购程序</w:t>
      </w:r>
      <w:bookmarkEnd w:id="120"/>
      <w:bookmarkEnd w:id="121"/>
      <w:bookmarkEnd w:id="122"/>
      <w:bookmarkEnd w:id="123"/>
      <w:bookmarkEnd w:id="124"/>
      <w:bookmarkEnd w:id="125"/>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（一）比价按采购文件规定的时间和地点进行。供应商须有法定代表人（或其授权代表）或自然人参加并签到。</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（二）由本项目评审小组对各供应商的资格条件、实质性响应等进行审查。 </w:t>
      </w:r>
    </w:p>
    <w:p w:rsidR="009D030A" w:rsidRDefault="009D030A"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hint="eastAsia"/>
          <w:sz w:val="24"/>
          <w:szCs w:val="24"/>
        </w:rPr>
        <w:t>1.资格性审查。依据法律法规和采购文件的规定，对响应文件中的资格证明材料等进行审查。资格性审查内容如下：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09"/>
        <w:gridCol w:w="2835"/>
        <w:gridCol w:w="5267"/>
      </w:tblGrid>
      <w:tr w:rsidR="009D030A" w:rsidTr="00946455">
        <w:tc>
          <w:tcPr>
            <w:tcW w:w="817" w:type="dxa"/>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检查因素</w:t>
            </w:r>
          </w:p>
        </w:tc>
        <w:tc>
          <w:tcPr>
            <w:tcW w:w="5267" w:type="dxa"/>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检查内容</w:t>
            </w:r>
          </w:p>
        </w:tc>
      </w:tr>
      <w:tr w:rsidR="009D030A" w:rsidTr="00946455">
        <w:tc>
          <w:tcPr>
            <w:tcW w:w="817" w:type="dxa"/>
            <w:vMerge w:val="restart"/>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（一）</w:t>
            </w:r>
          </w:p>
        </w:tc>
        <w:tc>
          <w:tcPr>
            <w:tcW w:w="709" w:type="dxa"/>
            <w:vMerge w:val="restart"/>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《中华人民共和国政府采购法》第二十二条规定</w:t>
            </w: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5267"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 xml:space="preserve">1.供应商法人营业执照（副本）或事业单位法人证书（副本）或个体工商户营业执照或有效的自然人身份证明或社会团体法人登记证书（提供复印件）。 </w:t>
            </w:r>
          </w:p>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2.供应商法定代表人身份证明和法定代表人授权代表委托书。</w:t>
            </w: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5267" w:type="dxa"/>
            <w:vMerge w:val="restart"/>
            <w:vAlign w:val="center"/>
          </w:tcPr>
          <w:p w:rsidR="009D030A" w:rsidRDefault="009D030A" w:rsidP="00946455">
            <w:pPr>
              <w:rPr>
                <w:rFonts w:ascii="方正仿宋_GBK" w:eastAsia="方正仿宋_GBK" w:hAnsi="仿宋"/>
                <w:b/>
                <w:sz w:val="21"/>
                <w:szCs w:val="21"/>
              </w:rPr>
            </w:pPr>
            <w:r>
              <w:rPr>
                <w:rFonts w:ascii="方正仿宋_GBK" w:eastAsia="方正仿宋_GBK" w:hAnsi="仿宋" w:hint="eastAsia"/>
                <w:sz w:val="21"/>
                <w:szCs w:val="21"/>
              </w:rPr>
              <w:t>供应商提供“基本资格条件承诺函”（格式详见第七篇）</w:t>
            </w: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5267" w:type="dxa"/>
            <w:vMerge/>
            <w:vAlign w:val="center"/>
          </w:tcPr>
          <w:p w:rsidR="009D030A" w:rsidRDefault="009D030A" w:rsidP="00946455">
            <w:pPr>
              <w:rPr>
                <w:rFonts w:ascii="方正仿宋_GBK" w:eastAsia="方正仿宋_GBK" w:hAnsi="仿宋"/>
                <w:sz w:val="21"/>
                <w:szCs w:val="21"/>
              </w:rPr>
            </w:pP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5267" w:type="dxa"/>
            <w:vMerge/>
            <w:vAlign w:val="center"/>
          </w:tcPr>
          <w:p w:rsidR="009D030A" w:rsidRDefault="009D030A" w:rsidP="00946455">
            <w:pPr>
              <w:rPr>
                <w:rFonts w:ascii="方正仿宋_GBK" w:eastAsia="方正仿宋_GBK" w:hAnsi="仿宋"/>
                <w:sz w:val="21"/>
                <w:szCs w:val="21"/>
              </w:rPr>
            </w:pP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w:t>
            </w:r>
          </w:p>
        </w:tc>
        <w:tc>
          <w:tcPr>
            <w:tcW w:w="5267" w:type="dxa"/>
            <w:vMerge/>
            <w:vAlign w:val="center"/>
          </w:tcPr>
          <w:p w:rsidR="009D030A" w:rsidRDefault="009D030A" w:rsidP="00946455">
            <w:pPr>
              <w:rPr>
                <w:rFonts w:ascii="方正仿宋_GBK" w:eastAsia="方正仿宋_GBK" w:hAnsi="仿宋"/>
                <w:b/>
                <w:sz w:val="21"/>
                <w:szCs w:val="21"/>
              </w:rPr>
            </w:pPr>
          </w:p>
        </w:tc>
      </w:tr>
      <w:tr w:rsidR="009D030A" w:rsidTr="00946455">
        <w:trPr>
          <w:trHeight w:val="475"/>
        </w:trPr>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rPr>
            </w:pP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5267" w:type="dxa"/>
            <w:vAlign w:val="center"/>
          </w:tcPr>
          <w:p w:rsidR="009D030A" w:rsidRDefault="009D030A" w:rsidP="00946455">
            <w:pPr>
              <w:rPr>
                <w:rFonts w:ascii="方正仿宋_GBK" w:eastAsia="方正仿宋_GBK" w:hAnsi="仿宋"/>
                <w:sz w:val="21"/>
                <w:szCs w:val="21"/>
              </w:rPr>
            </w:pPr>
          </w:p>
        </w:tc>
      </w:tr>
      <w:tr w:rsidR="009D030A" w:rsidTr="00946455">
        <w:trPr>
          <w:trHeight w:val="475"/>
        </w:trPr>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rPr>
            </w:pP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7.本项目的特定资格要求</w:t>
            </w:r>
          </w:p>
        </w:tc>
        <w:tc>
          <w:tcPr>
            <w:tcW w:w="5267"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按“第一篇三、供应商资格要求（二）本项目的特定资格要求”的要求提交</w:t>
            </w:r>
            <w:r>
              <w:rPr>
                <w:rFonts w:ascii="方正仿宋_GBK" w:eastAsia="方正仿宋_GBK" w:hAnsi="宋体" w:hint="eastAsia"/>
                <w:sz w:val="21"/>
                <w:szCs w:val="21"/>
              </w:rPr>
              <w:t>（如果有）</w:t>
            </w:r>
            <w:r>
              <w:rPr>
                <w:rFonts w:ascii="方正仿宋_GBK" w:eastAsia="方正仿宋_GBK" w:hAnsi="仿宋" w:hint="eastAsia"/>
                <w:sz w:val="21"/>
                <w:szCs w:val="21"/>
              </w:rPr>
              <w:t>。</w:t>
            </w:r>
          </w:p>
        </w:tc>
      </w:tr>
    </w:tbl>
    <w:p w:rsidR="009D030A" w:rsidRDefault="009D030A"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9D030A" w:rsidRDefault="00454BDD"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9D030A">
        <w:rPr>
          <w:rFonts w:ascii="方正仿宋_GBK" w:eastAsia="方正仿宋_GBK" w:hAnsi="宋体" w:cs="宋体"/>
          <w:kern w:val="0"/>
          <w:sz w:val="24"/>
          <w:szCs w:val="24"/>
        </w:rPr>
        <w:instrText xml:space="preserve"> </w:instrText>
      </w:r>
      <w:r w:rsidR="009D030A">
        <w:rPr>
          <w:rFonts w:ascii="方正仿宋_GBK" w:eastAsia="方正仿宋_GBK" w:hAnsi="宋体" w:cs="宋体" w:hint="eastAsia"/>
          <w:kern w:val="0"/>
          <w:sz w:val="24"/>
          <w:szCs w:val="24"/>
        </w:rPr>
        <w:instrText>eq \o\ac(○,</w:instrText>
      </w:r>
      <w:r w:rsidR="009D030A">
        <w:rPr>
          <w:rFonts w:ascii="宋体" w:eastAsia="方正仿宋_GBK" w:hAnsi="宋体" w:cs="宋体" w:hint="eastAsia"/>
          <w:kern w:val="0"/>
          <w:position w:val="3"/>
          <w:sz w:val="16"/>
          <w:szCs w:val="24"/>
        </w:rPr>
        <w:instrText>1</w:instrText>
      </w:r>
      <w:r w:rsidR="009D030A">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sidR="009D030A">
        <w:rPr>
          <w:rFonts w:ascii="方正仿宋_GBK" w:eastAsia="方正仿宋_GBK" w:hAnsi="宋体" w:cs="宋体" w:hint="eastAsia"/>
          <w:kern w:val="0"/>
          <w:sz w:val="24"/>
          <w:szCs w:val="24"/>
        </w:rPr>
        <w:t>根据《</w:t>
      </w:r>
      <w:r w:rsidR="009D030A">
        <w:rPr>
          <w:rFonts w:ascii="方正仿宋_GBK" w:eastAsia="方正仿宋_GBK" w:hAnsi="宋体" w:cs="宋体"/>
          <w:kern w:val="0"/>
          <w:sz w:val="24"/>
          <w:szCs w:val="24"/>
        </w:rPr>
        <w:t>中华人民共和国政府采购法实施条例</w:t>
      </w:r>
      <w:r w:rsidR="009D030A">
        <w:rPr>
          <w:rFonts w:ascii="方正仿宋_GBK" w:eastAsia="方正仿宋_GBK" w:hAnsi="宋体" w:cs="宋体" w:hint="eastAsia"/>
          <w:kern w:val="0"/>
          <w:sz w:val="24"/>
          <w:szCs w:val="24"/>
        </w:rPr>
        <w:t>》第十九条“参加政府采购活动前三年内，在经营活动中没有重大违法记录”中“重大违法记录”</w:t>
      </w:r>
      <w:r w:rsidR="009D030A">
        <w:rPr>
          <w:rFonts w:ascii="方正仿宋_GBK" w:eastAsia="方正仿宋_GBK" w:hAnsi="宋体" w:cs="宋体"/>
          <w:kern w:val="0"/>
          <w:sz w:val="24"/>
          <w:szCs w:val="24"/>
        </w:rPr>
        <w:t>，是指供应商因违法经营受到刑事处罚或者责令停产停业、吊销许可证或者执照、较大数额罚款等行政处罚。</w:t>
      </w:r>
      <w:r w:rsidR="009D030A">
        <w:rPr>
          <w:rFonts w:ascii="方正仿宋_GBK" w:eastAsia="方正仿宋_GBK" w:hAnsi="宋体" w:cs="宋体" w:hint="eastAsia"/>
          <w:kern w:val="0"/>
          <w:sz w:val="24"/>
          <w:szCs w:val="24"/>
        </w:rPr>
        <w:t>行政处罚中“较大数额”的认定标准，按照“</w:t>
      </w:r>
      <w:r w:rsidR="009D030A">
        <w:rPr>
          <w:rFonts w:ascii="方正仿宋_GBK" w:eastAsia="方正仿宋_GBK" w:hAnsi="宋体" w:cs="宋体"/>
          <w:kern w:val="0"/>
          <w:sz w:val="24"/>
          <w:szCs w:val="24"/>
        </w:rPr>
        <w:t>财政部关于《中华人民共和国政府采购法实施条例》第十九条第一款</w:t>
      </w:r>
      <w:r w:rsidR="009D030A">
        <w:rPr>
          <w:rFonts w:ascii="方正仿宋_GBK" w:eastAsia="方正仿宋_GBK" w:hAnsi="宋体" w:cs="宋体"/>
          <w:kern w:val="0"/>
          <w:sz w:val="24"/>
          <w:szCs w:val="24"/>
        </w:rPr>
        <w:t>“</w:t>
      </w:r>
      <w:r w:rsidR="009D030A">
        <w:rPr>
          <w:rFonts w:ascii="方正仿宋_GBK" w:eastAsia="方正仿宋_GBK" w:hAnsi="宋体" w:cs="宋体"/>
          <w:kern w:val="0"/>
          <w:sz w:val="24"/>
          <w:szCs w:val="24"/>
        </w:rPr>
        <w:t>较大数额罚款</w:t>
      </w:r>
      <w:r w:rsidR="009D030A">
        <w:rPr>
          <w:rFonts w:ascii="方正仿宋_GBK" w:eastAsia="方正仿宋_GBK" w:hAnsi="宋体" w:cs="宋体"/>
          <w:kern w:val="0"/>
          <w:sz w:val="24"/>
          <w:szCs w:val="24"/>
        </w:rPr>
        <w:t>”</w:t>
      </w:r>
      <w:r w:rsidR="009D030A">
        <w:rPr>
          <w:rFonts w:ascii="方正仿宋_GBK" w:eastAsia="方正仿宋_GBK" w:hAnsi="宋体" w:cs="宋体"/>
          <w:kern w:val="0"/>
          <w:sz w:val="24"/>
          <w:szCs w:val="24"/>
        </w:rPr>
        <w:t>具体适用问题的意见</w:t>
      </w:r>
      <w:r w:rsidR="009D030A">
        <w:rPr>
          <w:rFonts w:ascii="方正仿宋_GBK" w:eastAsia="方正仿宋_GBK" w:hAnsi="宋体" w:cs="宋体" w:hint="eastAsia"/>
          <w:kern w:val="0"/>
          <w:sz w:val="24"/>
          <w:szCs w:val="24"/>
        </w:rPr>
        <w:t>（财库〔2022〕3 号）”执行。供应商可于响应文件递交截止时间前通过 “信用中国”网站(www.creditchina.gov.cn)、"中国政府采购网"(www.ccgp.gov.cn)等渠道查询信用记录。</w:t>
      </w:r>
    </w:p>
    <w:p w:rsidR="009D030A" w:rsidRDefault="00454BDD"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9D030A">
        <w:rPr>
          <w:rFonts w:ascii="方正仿宋_GBK" w:eastAsia="方正仿宋_GBK" w:hAnsi="宋体" w:cs="宋体"/>
          <w:kern w:val="0"/>
          <w:sz w:val="24"/>
          <w:szCs w:val="24"/>
        </w:rPr>
        <w:instrText xml:space="preserve"> </w:instrText>
      </w:r>
      <w:r w:rsidR="009D030A">
        <w:rPr>
          <w:rFonts w:ascii="方正仿宋_GBK" w:eastAsia="方正仿宋_GBK" w:hAnsi="宋体" w:cs="宋体" w:hint="eastAsia"/>
          <w:kern w:val="0"/>
          <w:sz w:val="24"/>
          <w:szCs w:val="24"/>
        </w:rPr>
        <w:instrText>eq \o\ac(○,</w:instrText>
      </w:r>
      <w:r w:rsidR="009D030A">
        <w:rPr>
          <w:rFonts w:ascii="宋体" w:eastAsia="方正仿宋_GBK" w:hAnsi="宋体" w:cs="宋体" w:hint="eastAsia"/>
          <w:kern w:val="0"/>
          <w:position w:val="3"/>
          <w:sz w:val="16"/>
          <w:szCs w:val="24"/>
        </w:rPr>
        <w:instrText>2</w:instrText>
      </w:r>
      <w:r w:rsidR="009D030A">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sidR="009D030A">
        <w:rPr>
          <w:rFonts w:ascii="方正仿宋_GBK" w:eastAsia="方正仿宋_GBK" w:hAnsi="宋体" w:cs="宋体" w:hint="eastAsia"/>
          <w:kern w:val="0"/>
          <w:sz w:val="24"/>
          <w:szCs w:val="24"/>
        </w:rPr>
        <w:t>以联合体形式参与比价的，共同联合协议中应确定主办方（主体），</w:t>
      </w:r>
      <w:r w:rsidR="009D030A">
        <w:rPr>
          <w:rFonts w:ascii="方正仿宋_GBK" w:eastAsia="方正仿宋_GBK" w:hAnsi="宋体" w:hint="eastAsia"/>
          <w:sz w:val="24"/>
        </w:rPr>
        <w:t>代表联合体进行</w:t>
      </w:r>
      <w:r w:rsidR="009D030A">
        <w:rPr>
          <w:rFonts w:ascii="方正仿宋_GBK" w:eastAsia="方正仿宋_GBK" w:hAnsi="宋体" w:hint="eastAsia"/>
          <w:sz w:val="24"/>
        </w:rPr>
        <w:lastRenderedPageBreak/>
        <w:t>报价和澄清。</w:t>
      </w:r>
      <w:r w:rsidR="009D030A">
        <w:rPr>
          <w:rFonts w:ascii="方正仿宋_GBK" w:eastAsia="方正仿宋_GBK" w:hAnsi="宋体" w:cs="宋体" w:hint="eastAsia"/>
          <w:kern w:val="0"/>
          <w:sz w:val="24"/>
          <w:szCs w:val="24"/>
        </w:rPr>
        <w:t>联合体各方均应满足供应商资格要求（详见“第一篇”）。</w:t>
      </w:r>
    </w:p>
    <w:p w:rsidR="009D030A" w:rsidRDefault="009D030A" w:rsidP="009D030A">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hint="eastAsia"/>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694"/>
        <w:gridCol w:w="6259"/>
      </w:tblGrid>
      <w:tr w:rsidR="009D030A" w:rsidTr="00946455">
        <w:trPr>
          <w:trHeight w:val="321"/>
        </w:trPr>
        <w:tc>
          <w:tcPr>
            <w:tcW w:w="675" w:type="dxa"/>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2694" w:type="dxa"/>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审查因素</w:t>
            </w:r>
          </w:p>
        </w:tc>
        <w:tc>
          <w:tcPr>
            <w:tcW w:w="6259" w:type="dxa"/>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审查标准</w:t>
            </w:r>
          </w:p>
        </w:tc>
      </w:tr>
      <w:tr w:rsidR="009D030A" w:rsidTr="00946455">
        <w:trPr>
          <w:trHeight w:val="384"/>
        </w:trPr>
        <w:tc>
          <w:tcPr>
            <w:tcW w:w="675" w:type="dxa"/>
            <w:vMerge w:val="restart"/>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hint="eastAsia"/>
                <w:sz w:val="21"/>
                <w:szCs w:val="21"/>
              </w:rPr>
              <w:t>响应文件签署或盖章</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hint="eastAsia"/>
                <w:sz w:val="21"/>
                <w:szCs w:val="21"/>
              </w:rPr>
              <w:t>按“第七篇响应文件格式要求”要求签署或盖章</w:t>
            </w:r>
          </w:p>
        </w:tc>
      </w:tr>
      <w:tr w:rsidR="009D030A" w:rsidTr="00946455">
        <w:trPr>
          <w:trHeight w:val="389"/>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6259"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法定代表人身份证明及授权委托书有效，符合采购文件规定的格式，签署或盖章齐全。</w:t>
            </w:r>
          </w:p>
        </w:tc>
      </w:tr>
      <w:tr w:rsidR="009D030A" w:rsidTr="00946455">
        <w:trPr>
          <w:trHeight w:val="386"/>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9D030A" w:rsidTr="00946455">
        <w:trPr>
          <w:trHeight w:val="452"/>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9D030A" w:rsidTr="00946455">
        <w:trPr>
          <w:trHeight w:val="486"/>
        </w:trPr>
        <w:tc>
          <w:tcPr>
            <w:tcW w:w="675"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份数</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正、副本数量符合采购文件要求。</w:t>
            </w:r>
          </w:p>
        </w:tc>
      </w:tr>
      <w:tr w:rsidR="009D030A" w:rsidTr="00946455">
        <w:trPr>
          <w:trHeight w:val="405"/>
        </w:trPr>
        <w:tc>
          <w:tcPr>
            <w:tcW w:w="675" w:type="dxa"/>
            <w:vMerge w:val="restart"/>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6259" w:type="dxa"/>
            <w:vAlign w:val="center"/>
          </w:tcPr>
          <w:p w:rsidR="009D030A" w:rsidRPr="000E6418" w:rsidRDefault="009D030A" w:rsidP="00946455">
            <w:pPr>
              <w:pStyle w:val="a7"/>
              <w:rPr>
                <w:rFonts w:ascii="方正仿宋_GBK" w:eastAsia="方正仿宋_GBK" w:hAnsi="宋体" w:cs="宋体"/>
                <w:kern w:val="0"/>
                <w:sz w:val="21"/>
                <w:szCs w:val="21"/>
              </w:rPr>
            </w:pPr>
            <w:r w:rsidRPr="000E6418">
              <w:rPr>
                <w:rFonts w:ascii="方正仿宋_GBK" w:eastAsia="方正仿宋_GBK" w:hAnsi="宋体" w:cs="宋体" w:hint="eastAsia"/>
                <w:kern w:val="0"/>
                <w:sz w:val="21"/>
                <w:szCs w:val="21"/>
              </w:rPr>
              <w:t>对</w:t>
            </w:r>
            <w:r>
              <w:rPr>
                <w:rFonts w:ascii="方正仿宋_GBK" w:eastAsia="方正仿宋_GBK" w:hAnsi="宋体" w:cs="仿宋_GB2312" w:hint="eastAsia"/>
                <w:sz w:val="21"/>
                <w:szCs w:val="21"/>
                <w:lang w:val="zh-CN"/>
              </w:rPr>
              <w:t>采购文件</w:t>
            </w:r>
            <w:r w:rsidRPr="000E6418">
              <w:rPr>
                <w:rFonts w:ascii="方正仿宋_GBK" w:eastAsia="方正仿宋_GBK" w:hAnsi="宋体" w:cs="宋体" w:hint="eastAsia"/>
                <w:kern w:val="0"/>
                <w:sz w:val="21"/>
                <w:szCs w:val="21"/>
              </w:rPr>
              <w:t>第二篇、第三篇规定的内容进行实质性响应。</w:t>
            </w:r>
          </w:p>
        </w:tc>
      </w:tr>
      <w:tr w:rsidR="009D030A" w:rsidTr="00946455">
        <w:trPr>
          <w:trHeight w:val="300"/>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比价有效期</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响应文件及有关承诺文件有效期为提交响应文件截止时间起90天。</w:t>
            </w:r>
          </w:p>
        </w:tc>
      </w:tr>
    </w:tbl>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（四）评审的依据为采购文件和响应文件（含有效的补充文件）。评审小组判断响应文件对采购文件的响应，仅基于响应文件本身而不靠外部证据。</w:t>
      </w:r>
    </w:p>
    <w:p w:rsidR="009D030A" w:rsidRPr="003A01BE" w:rsidRDefault="009D030A" w:rsidP="004D318D">
      <w:pPr>
        <w:pStyle w:val="2"/>
        <w:adjustRightInd w:val="0"/>
        <w:snapToGrid w:val="0"/>
        <w:spacing w:before="0" w:after="0" w:line="400" w:lineRule="exact"/>
        <w:ind w:firstLineChars="200" w:firstLine="480"/>
        <w:rPr>
          <w:rFonts w:ascii="方正仿宋_GBK" w:eastAsia="方正仿宋_GBK" w:hAnsi="宋体"/>
          <w:sz w:val="24"/>
        </w:rPr>
      </w:pPr>
      <w:bookmarkStart w:id="126" w:name="_Toc5149"/>
      <w:bookmarkStart w:id="127" w:name="_Toc65660351"/>
      <w:bookmarkStart w:id="128" w:name="_Toc11713"/>
      <w:bookmarkStart w:id="129" w:name="_Toc64732013"/>
      <w:bookmarkStart w:id="130" w:name="_Toc30639"/>
      <w:bookmarkStart w:id="131" w:name="_Toc106034791"/>
      <w:r>
        <w:rPr>
          <w:rFonts w:ascii="方正仿宋_GBK" w:eastAsia="方正仿宋_GBK" w:hAnsi="宋体" w:hint="eastAsia"/>
          <w:sz w:val="24"/>
        </w:rPr>
        <w:t>二、评定成交的标准</w:t>
      </w:r>
      <w:bookmarkEnd w:id="126"/>
      <w:bookmarkEnd w:id="127"/>
      <w:bookmarkEnd w:id="128"/>
      <w:bookmarkEnd w:id="129"/>
      <w:bookmarkEnd w:id="130"/>
      <w:bookmarkEnd w:id="131"/>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（二）若供应商的报价价格相同，按现场随机抽取的方式确定顺序排列。</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（三）成交价格=成交供应商的报价。</w:t>
      </w:r>
    </w:p>
    <w:p w:rsidR="009D030A" w:rsidRDefault="009D030A" w:rsidP="004D318D">
      <w:pPr>
        <w:pStyle w:val="2"/>
        <w:adjustRightInd w:val="0"/>
        <w:snapToGrid w:val="0"/>
        <w:spacing w:before="0" w:after="0" w:line="400" w:lineRule="exact"/>
        <w:ind w:firstLineChars="200" w:firstLine="480"/>
        <w:rPr>
          <w:rFonts w:ascii="方正仿宋_GBK" w:eastAsia="方正仿宋_GBK" w:hAnsi="宋体"/>
          <w:sz w:val="24"/>
        </w:rPr>
      </w:pPr>
      <w:bookmarkStart w:id="132" w:name="_Toc29113"/>
      <w:bookmarkStart w:id="133" w:name="_Toc65660352"/>
      <w:bookmarkStart w:id="134" w:name="_Toc12644"/>
      <w:bookmarkStart w:id="135" w:name="_Toc19473"/>
      <w:bookmarkStart w:id="136" w:name="_Toc106034792"/>
      <w:r>
        <w:rPr>
          <w:rFonts w:ascii="方正仿宋_GBK" w:eastAsia="方正仿宋_GBK" w:hAnsi="宋体" w:hint="eastAsia"/>
          <w:sz w:val="24"/>
        </w:rPr>
        <w:t>三、无效</w:t>
      </w:r>
      <w:bookmarkEnd w:id="132"/>
      <w:bookmarkEnd w:id="133"/>
      <w:bookmarkEnd w:id="134"/>
      <w:r>
        <w:rPr>
          <w:rFonts w:ascii="方正仿宋_GBK" w:eastAsia="方正仿宋_GBK" w:hAnsi="宋体" w:hint="eastAsia"/>
          <w:sz w:val="24"/>
        </w:rPr>
        <w:t>报价</w:t>
      </w:r>
      <w:bookmarkEnd w:id="135"/>
      <w:bookmarkEnd w:id="136"/>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供应商发生以下条款情况之一者，视为无效报价：</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（一）供应商不符合规定的资格条件的；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（二）供应商未通过实质性响应审查的；</w:t>
      </w:r>
    </w:p>
    <w:p w:rsidR="009D030A" w:rsidRPr="00097872"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（三）供应商的法定代表人（或其授权代表）或自然人未参加谈判的；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（四）供应商所提交的响应文件未按“第七篇响应文件格式要求”要求签署或盖章的；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（五）供应商的报价超过采购预算或最高限价的；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（六）供应商不接受评审小组修正后的价格的；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（七）单位负责人为同一人或者存在直接控股、管理关系的不同供应商，</w:t>
      </w:r>
      <w:r>
        <w:rPr>
          <w:rFonts w:ascii="方正仿宋_GBK" w:eastAsia="方正仿宋_GBK" w:hAnsi="宋体"/>
          <w:sz w:val="24"/>
          <w:szCs w:val="24"/>
        </w:rPr>
        <w:t>参加同一合同项</w:t>
      </w:r>
      <w:r>
        <w:rPr>
          <w:rFonts w:ascii="方正仿宋_GBK" w:eastAsia="方正仿宋_GBK" w:hAnsi="宋体" w:hint="eastAsia"/>
          <w:sz w:val="24"/>
          <w:szCs w:val="24"/>
        </w:rPr>
        <w:t>（包）报价的；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（八）为采购项目提供整体设计、规范编制或者项目管理、监理、检测等服务的供应商再参加该采购项目的其他采购活动的；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（九）同一</w:t>
      </w:r>
      <w:r>
        <w:rPr>
          <w:rFonts w:ascii="方正仿宋_GBK" w:eastAsia="方正仿宋_GBK" w:hAnsi="宋体"/>
          <w:sz w:val="24"/>
          <w:szCs w:val="24"/>
        </w:rPr>
        <w:t>合同项</w:t>
      </w:r>
      <w:r>
        <w:rPr>
          <w:rFonts w:ascii="方正仿宋_GBK" w:eastAsia="方正仿宋_GBK" w:hAnsi="宋体" w:hint="eastAsia"/>
          <w:sz w:val="24"/>
          <w:szCs w:val="24"/>
        </w:rPr>
        <w:t>（包）</w:t>
      </w:r>
      <w:r>
        <w:rPr>
          <w:rFonts w:ascii="方正仿宋_GBK" w:eastAsia="方正仿宋_GBK" w:hAnsi="宋体"/>
          <w:sz w:val="24"/>
          <w:szCs w:val="24"/>
        </w:rPr>
        <w:t>下</w:t>
      </w:r>
      <w:r>
        <w:rPr>
          <w:rFonts w:ascii="方正仿宋_GBK" w:eastAsia="方正仿宋_GBK" w:hAnsi="宋体" w:hint="eastAsia"/>
          <w:sz w:val="24"/>
          <w:szCs w:val="24"/>
        </w:rPr>
        <w:t>的货物，制造商参与报价，再委托代理商参与报价的；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（十）供应商响应文件内容有与国家现行法律法规相违背的内容，或附有采购人无法接受条件的；</w:t>
      </w:r>
    </w:p>
    <w:p w:rsidR="009D030A" w:rsidRDefault="009D030A" w:rsidP="009D030A">
      <w:pPr>
        <w:pStyle w:val="20"/>
        <w:spacing w:line="400" w:lineRule="exact"/>
        <w:rPr>
          <w:rFonts w:ascii="方正仿宋_GBK" w:eastAsia="方正仿宋_GBK" w:hAnsi="宋体"/>
          <w:sz w:val="24"/>
          <w:szCs w:val="24"/>
        </w:rPr>
      </w:pPr>
      <w:r>
        <w:rPr>
          <w:rFonts w:ascii="方正仿宋_GBK" w:eastAsia="方正仿宋_GBK" w:hAnsi="宋体" w:hint="eastAsia"/>
          <w:sz w:val="24"/>
          <w:szCs w:val="24"/>
        </w:rPr>
        <w:t>（十一）法律、法规和采购文件规定的其他无效情形。</w:t>
      </w:r>
    </w:p>
    <w:p w:rsidR="009D030A" w:rsidRDefault="009D030A" w:rsidP="004D318D">
      <w:pPr>
        <w:pStyle w:val="2"/>
        <w:adjustRightInd w:val="0"/>
        <w:snapToGrid w:val="0"/>
        <w:spacing w:before="0" w:after="0" w:line="400" w:lineRule="exact"/>
        <w:ind w:firstLineChars="200" w:firstLine="480"/>
        <w:rPr>
          <w:rFonts w:ascii="方正仿宋_GBK" w:eastAsia="方正仿宋_GBK" w:hAnsi="宋体"/>
          <w:sz w:val="24"/>
        </w:rPr>
      </w:pPr>
      <w:bookmarkStart w:id="137" w:name="_Toc65660353"/>
      <w:bookmarkStart w:id="138" w:name="_Toc22716"/>
      <w:bookmarkStart w:id="139" w:name="_Toc28422"/>
      <w:bookmarkStart w:id="140" w:name="_Toc29298"/>
      <w:bookmarkStart w:id="141" w:name="_Toc106034793"/>
      <w:r>
        <w:rPr>
          <w:rFonts w:ascii="方正仿宋_GBK" w:eastAsia="方正仿宋_GBK" w:hAnsi="宋体" w:hint="eastAsia"/>
          <w:sz w:val="24"/>
        </w:rPr>
        <w:t>四、采购终止</w:t>
      </w:r>
      <w:bookmarkEnd w:id="137"/>
      <w:bookmarkEnd w:id="138"/>
      <w:bookmarkEnd w:id="139"/>
      <w:bookmarkEnd w:id="140"/>
      <w:bookmarkEnd w:id="141"/>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出现下列情形之一的，采购人或者采购代理机构应当终止限额以下</w:t>
      </w:r>
      <w:r w:rsidRPr="00D06924">
        <w:rPr>
          <w:rFonts w:ascii="方正仿宋_GBK" w:eastAsia="方正仿宋_GBK" w:hAnsi="宋体" w:hint="eastAsia"/>
          <w:sz w:val="24"/>
          <w:szCs w:val="24"/>
        </w:rPr>
        <w:t>比价</w:t>
      </w:r>
      <w:r>
        <w:rPr>
          <w:rFonts w:ascii="方正仿宋_GBK" w:eastAsia="方正仿宋_GBK" w:hAnsi="宋体" w:hint="eastAsia"/>
          <w:sz w:val="24"/>
          <w:szCs w:val="24"/>
        </w:rPr>
        <w:t>采购活动，发布项目终止公告并说明原因，重新开展采购活动：</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（一）因情况变化，不再符合规定的限额以下</w:t>
      </w:r>
      <w:r w:rsidRPr="00D06924">
        <w:rPr>
          <w:rFonts w:ascii="方正仿宋_GBK" w:eastAsia="方正仿宋_GBK" w:hAnsi="宋体" w:hint="eastAsia"/>
          <w:sz w:val="24"/>
          <w:szCs w:val="24"/>
        </w:rPr>
        <w:t>比价</w:t>
      </w:r>
      <w:r>
        <w:rPr>
          <w:rFonts w:ascii="方正仿宋_GBK" w:eastAsia="方正仿宋_GBK" w:hAnsi="宋体" w:hint="eastAsia"/>
          <w:sz w:val="24"/>
          <w:szCs w:val="24"/>
        </w:rPr>
        <w:t>采购方式适用情形的；</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（二）出现影响采购公正的违法、违规行为的；</w:t>
      </w:r>
    </w:p>
    <w:p w:rsidR="009D030A" w:rsidRPr="008D2106"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（三）项目首次采购过程中，符合竞争要求的供应商或者报价未超过采购预算的供应商不足3家的。但</w:t>
      </w:r>
      <w:r w:rsidRPr="008B3CF7">
        <w:rPr>
          <w:rFonts w:ascii="方正仿宋_GBK" w:eastAsia="方正仿宋_GBK" w:hAnsi="宋体" w:hint="eastAsia"/>
          <w:sz w:val="24"/>
          <w:szCs w:val="24"/>
        </w:rPr>
        <w:t>重新采购的供应商仍然少于三个的，按照本</w:t>
      </w:r>
      <w:r>
        <w:rPr>
          <w:rFonts w:ascii="方正仿宋_GBK" w:eastAsia="方正仿宋_GBK" w:hAnsi="宋体" w:hint="eastAsia"/>
          <w:sz w:val="24"/>
          <w:szCs w:val="24"/>
        </w:rPr>
        <w:t>采购文件</w:t>
      </w:r>
      <w:r w:rsidRPr="008B3CF7">
        <w:rPr>
          <w:rFonts w:ascii="方正仿宋_GBK" w:eastAsia="方正仿宋_GBK" w:hAnsi="宋体" w:hint="eastAsia"/>
          <w:sz w:val="24"/>
          <w:szCs w:val="24"/>
        </w:rPr>
        <w:t>规定的</w:t>
      </w:r>
      <w:r>
        <w:rPr>
          <w:rFonts w:ascii="方正仿宋_GBK" w:eastAsia="方正仿宋_GBK" w:hAnsi="宋体" w:hint="eastAsia"/>
          <w:sz w:val="24"/>
          <w:szCs w:val="24"/>
        </w:rPr>
        <w:t>标准、程序开标和评标，</w:t>
      </w:r>
      <w:r w:rsidRPr="008B3CF7">
        <w:rPr>
          <w:rFonts w:ascii="方正仿宋_GBK" w:eastAsia="方正仿宋_GBK" w:hAnsi="宋体" w:hint="eastAsia"/>
          <w:sz w:val="24"/>
          <w:szCs w:val="24"/>
        </w:rPr>
        <w:t>经评审有有效供应商的，应当确定</w:t>
      </w:r>
      <w:r>
        <w:rPr>
          <w:rFonts w:ascii="方正仿宋_GBK" w:eastAsia="方正仿宋_GBK" w:hAnsi="宋体" w:hint="eastAsia"/>
          <w:sz w:val="24"/>
          <w:szCs w:val="24"/>
        </w:rPr>
        <w:t>成交供应商。</w:t>
      </w:r>
    </w:p>
    <w:p w:rsidR="009D030A" w:rsidRDefault="009D030A" w:rsidP="009D030A">
      <w:pPr>
        <w:pStyle w:val="2"/>
        <w:spacing w:before="0" w:after="0" w:line="360" w:lineRule="auto"/>
        <w:jc w:val="center"/>
        <w:rPr>
          <w:rFonts w:ascii="方正小标宋_GBK" w:eastAsia="方正小标宋_GBK"/>
          <w:b w:val="0"/>
          <w:sz w:val="36"/>
          <w:szCs w:val="30"/>
        </w:rPr>
      </w:pPr>
      <w:r>
        <w:rPr>
          <w:rFonts w:ascii="方正仿宋_GBK" w:eastAsia="方正仿宋_GBK" w:hAnsi="宋体"/>
          <w:sz w:val="24"/>
          <w:szCs w:val="24"/>
        </w:rPr>
        <w:br w:type="page"/>
      </w:r>
      <w:bookmarkStart w:id="142" w:name="_Toc20055"/>
      <w:bookmarkStart w:id="143" w:name="_Toc8916"/>
      <w:bookmarkStart w:id="144" w:name="_Toc10768"/>
      <w:bookmarkStart w:id="145" w:name="_Toc65660354"/>
      <w:bookmarkStart w:id="146" w:name="_Toc106034794"/>
      <w:r>
        <w:rPr>
          <w:rFonts w:ascii="方正小标宋_GBK" w:eastAsia="方正小标宋_GBK" w:hint="eastAsia"/>
          <w:b w:val="0"/>
          <w:sz w:val="36"/>
          <w:szCs w:val="30"/>
        </w:rPr>
        <w:lastRenderedPageBreak/>
        <w:t>第五篇  供应商须知</w:t>
      </w:r>
      <w:bookmarkEnd w:id="142"/>
      <w:bookmarkEnd w:id="143"/>
      <w:bookmarkEnd w:id="144"/>
      <w:bookmarkEnd w:id="145"/>
      <w:bookmarkEnd w:id="146"/>
    </w:p>
    <w:p w:rsidR="009D030A" w:rsidRDefault="009D030A" w:rsidP="004D318D">
      <w:pPr>
        <w:pStyle w:val="2"/>
        <w:adjustRightInd w:val="0"/>
        <w:snapToGrid w:val="0"/>
        <w:spacing w:before="0" w:after="0" w:line="400" w:lineRule="exact"/>
        <w:ind w:firstLineChars="200" w:firstLine="480"/>
        <w:rPr>
          <w:rFonts w:ascii="方正仿宋_GBK" w:eastAsia="方正仿宋_GBK" w:hAnsi="宋体"/>
          <w:sz w:val="24"/>
        </w:rPr>
      </w:pPr>
      <w:bookmarkStart w:id="147" w:name="_Toc65660355"/>
      <w:bookmarkStart w:id="148" w:name="_Toc16524"/>
      <w:bookmarkStart w:id="149" w:name="_Toc2864"/>
      <w:bookmarkStart w:id="150" w:name="_Toc5290"/>
      <w:bookmarkStart w:id="151" w:name="_Toc106034795"/>
      <w:r>
        <w:rPr>
          <w:rFonts w:ascii="方正仿宋_GBK" w:eastAsia="方正仿宋_GBK" w:hAnsi="宋体" w:hint="eastAsia"/>
          <w:sz w:val="24"/>
        </w:rPr>
        <w:t>一、限额以下比价费用</w:t>
      </w:r>
      <w:bookmarkEnd w:id="147"/>
      <w:bookmarkEnd w:id="148"/>
      <w:bookmarkEnd w:id="149"/>
      <w:bookmarkEnd w:id="150"/>
      <w:bookmarkEnd w:id="151"/>
    </w:p>
    <w:p w:rsidR="009D030A" w:rsidRDefault="009D030A" w:rsidP="009D030A">
      <w:pPr>
        <w:pStyle w:val="1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参与报价的供应商应承担其编制响应文件与递交响应文件所涉及的一切费用，不论比价结果如何，采购人和采购代理机构在任何情况下无义务也无责任承担这些费用。</w:t>
      </w:r>
    </w:p>
    <w:p w:rsidR="009D030A" w:rsidRDefault="009D030A" w:rsidP="004D318D">
      <w:pPr>
        <w:pStyle w:val="2"/>
        <w:adjustRightInd w:val="0"/>
        <w:snapToGrid w:val="0"/>
        <w:spacing w:before="0" w:after="0" w:line="400" w:lineRule="exact"/>
        <w:ind w:firstLineChars="200" w:firstLine="480"/>
        <w:rPr>
          <w:rFonts w:ascii="方正仿宋_GBK" w:eastAsia="方正仿宋_GBK" w:hAnsi="宋体"/>
          <w:sz w:val="24"/>
        </w:rPr>
      </w:pPr>
      <w:bookmarkStart w:id="152" w:name="_Toc31070"/>
      <w:bookmarkStart w:id="153" w:name="_Toc65660356"/>
      <w:bookmarkStart w:id="154" w:name="_Toc31739"/>
      <w:bookmarkStart w:id="155" w:name="_Toc5915"/>
      <w:bookmarkStart w:id="156" w:name="_Toc106034796"/>
      <w:r>
        <w:rPr>
          <w:rFonts w:ascii="方正仿宋_GBK" w:eastAsia="方正仿宋_GBK" w:hAnsi="宋体" w:hint="eastAsia"/>
          <w:sz w:val="24"/>
        </w:rPr>
        <w:t>二、限额以下比价</w:t>
      </w:r>
      <w:bookmarkEnd w:id="152"/>
      <w:bookmarkEnd w:id="153"/>
      <w:bookmarkEnd w:id="154"/>
      <w:bookmarkEnd w:id="155"/>
      <w:bookmarkEnd w:id="156"/>
      <w:r>
        <w:rPr>
          <w:rFonts w:ascii="方正仿宋_GBK" w:eastAsia="方正仿宋_GBK" w:hAnsi="宋体" w:hint="eastAsia"/>
          <w:sz w:val="24"/>
        </w:rPr>
        <w:t>采购文件</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（一）采购文件由限额以下比价邀请书、项目技术（质量）需求、项目商务需求、采购程序、评定成交的标准、无效报价及采购终止、供应商须知、合同草案条款、响应文件格式要求七部分组成。</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（二）采购人（或采购代理机构）所作的一切有效的书面通知、修改及补充，都是采购文件不可分割的部分。</w:t>
      </w:r>
    </w:p>
    <w:p w:rsidR="009D030A" w:rsidRDefault="009D030A" w:rsidP="004D318D">
      <w:pPr>
        <w:pStyle w:val="2"/>
        <w:adjustRightInd w:val="0"/>
        <w:snapToGrid w:val="0"/>
        <w:spacing w:before="0" w:after="0" w:line="400" w:lineRule="exact"/>
        <w:ind w:firstLineChars="200" w:firstLine="480"/>
        <w:rPr>
          <w:rFonts w:ascii="方正仿宋_GBK" w:eastAsia="方正仿宋_GBK" w:hAnsi="宋体"/>
          <w:sz w:val="24"/>
        </w:rPr>
      </w:pPr>
      <w:bookmarkStart w:id="157" w:name="_Toc3061"/>
      <w:bookmarkStart w:id="158" w:name="_Toc9532"/>
      <w:bookmarkStart w:id="159" w:name="_Toc1922"/>
      <w:bookmarkStart w:id="160" w:name="_Toc65660357"/>
      <w:bookmarkStart w:id="161" w:name="_Toc106034797"/>
      <w:r>
        <w:rPr>
          <w:rFonts w:ascii="方正仿宋_GBK" w:eastAsia="方正仿宋_GBK" w:hAnsi="宋体" w:hint="eastAsia"/>
          <w:sz w:val="24"/>
        </w:rPr>
        <w:t>三、报价要求</w:t>
      </w:r>
      <w:bookmarkEnd w:id="157"/>
      <w:bookmarkEnd w:id="158"/>
      <w:bookmarkEnd w:id="159"/>
      <w:bookmarkEnd w:id="160"/>
      <w:bookmarkEnd w:id="161"/>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（一）响应文件</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供应商应当按照采购文件的要求编制响应文件，并对采购文件提出的要求和条件作出实质性响应，响应文件原则上应装订成册提交。</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1.响应文件组成</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2.联合体</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2.1两个以上供应商可以组成一个联合体，以一个供应商的身份参与报价。</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2.2以联合体形式参加报价的，联合体各方均应</w:t>
      </w:r>
      <w:r>
        <w:rPr>
          <w:rFonts w:ascii="方正仿宋_GBK" w:eastAsia="方正仿宋_GBK" w:hAnsi="宋体" w:cs="宋体" w:hint="eastAsia"/>
          <w:kern w:val="0"/>
          <w:sz w:val="24"/>
          <w:szCs w:val="24"/>
        </w:rPr>
        <w:t>满足供应商资格要求（详见“第一篇”）</w:t>
      </w:r>
      <w:r>
        <w:rPr>
          <w:rFonts w:ascii="方正仿宋_GBK" w:eastAsia="方正仿宋_GBK" w:hAnsi="宋体" w:hint="eastAsia"/>
          <w:sz w:val="24"/>
        </w:rPr>
        <w:t>。联合体中有同类资质的供应商按照联合体分工承担相同工作的，应当按照资质等级较低的供应商确定资质等级。</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2.4以联合体形式参加政府采购活动的，联合体各方不得再单独参加或者与其他供应商另外组成联合体参加同一合同项下的政府采购活动。</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2.5联合体业绩计算，按照共同联合协议分工认定。</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2.6两个以上的自然人、法人或者其他组织组成一个联合体，以一个供应商的身份共同参加政府采购活动的，联合体成员存在不良信用记录的，视同联合体存在不良信用记录。</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2.7以联合体报价的，共同联合协议中应确定主办方（主体），代表联合体进行报价和澄清。法定代表人授权委托书由联合体主办方（主体）出具。联合体各方均应满足供应商资格要求（详见“第一篇”）。</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3.报价有效期：响应文件及有关承诺文件有效期为提交响应文件截止时间起90天。</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（二）修正错误</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若供应商所递交的响应文件或报价中的价格出现大写金额和小写金额不一致的错误，以大写金额修正为准。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评审小组或采购人按上述修正错误的原则及方法修正供应商的报价，供应商同意并签署确认后，修正后的报价对供应商具有约束作用。如果供应商不接受修正后的价格，将视为无效报价。</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（三）提交响应文件的份数和签署</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1.响应文件正本一份，参加投标人无论是否中标，响应文件一概不退。</w:t>
      </w:r>
    </w:p>
    <w:p w:rsidR="009D030A" w:rsidRDefault="009D030A" w:rsidP="009D030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2.</w:t>
      </w:r>
      <w:r>
        <w:rPr>
          <w:rFonts w:ascii="方正仿宋_GBK" w:eastAsia="方正仿宋_GBK" w:hAnsi="宋体" w:hint="eastAsia"/>
          <w:sz w:val="24"/>
        </w:rPr>
        <w:t>在响应文件正本中，采购文件第七篇响应文件格式中规定签署、盖章的地方必须按其规定签署、盖章。</w:t>
      </w:r>
    </w:p>
    <w:p w:rsidR="009D030A" w:rsidRDefault="009D030A" w:rsidP="009D030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3.若供应商对响应文件的错处作必要修改，则应在修改处加盖供应商公章或由法定代表人（或其授权代表）或自然人</w:t>
      </w:r>
      <w:r>
        <w:rPr>
          <w:rFonts w:ascii="方正仿宋_GBK" w:eastAsia="方正仿宋_GBK" w:hAnsi="宋体" w:hint="eastAsia"/>
          <w:sz w:val="24"/>
          <w:szCs w:val="24"/>
        </w:rPr>
        <w:t>（供应商为自然人）签署</w:t>
      </w:r>
      <w:r>
        <w:rPr>
          <w:rFonts w:ascii="方正仿宋_GBK" w:eastAsia="方正仿宋_GBK" w:hAnsi="宋体" w:hint="eastAsia"/>
          <w:sz w:val="24"/>
        </w:rPr>
        <w:t>确认。</w:t>
      </w:r>
    </w:p>
    <w:p w:rsidR="009D030A" w:rsidRDefault="009D030A" w:rsidP="009D030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4.电报、电话、传真形式的响应文件概不接受。</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（四）响应文件的递交</w:t>
      </w:r>
    </w:p>
    <w:p w:rsidR="009D030A" w:rsidRDefault="009D030A" w:rsidP="009D030A">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响应文件应密封送达报价地点，应在封套上注明采购项目名称、供应商名称。</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（五）响应文件语言：简体中文</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（六）供应商参与人员</w:t>
      </w:r>
    </w:p>
    <w:p w:rsidR="009D030A" w:rsidRPr="00C24112"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各供应商应当派1-2名代表参与报价，至少1人应为法定代表人（或其授权代表）或自然人（供应商为自然人）。</w:t>
      </w:r>
    </w:p>
    <w:p w:rsidR="009D030A" w:rsidRDefault="009D030A" w:rsidP="004D318D">
      <w:pPr>
        <w:pStyle w:val="2"/>
        <w:adjustRightInd w:val="0"/>
        <w:snapToGrid w:val="0"/>
        <w:spacing w:before="0" w:after="0" w:line="400" w:lineRule="exact"/>
        <w:ind w:firstLineChars="200" w:firstLine="480"/>
        <w:rPr>
          <w:rFonts w:ascii="方正仿宋_GBK" w:eastAsia="方正仿宋_GBK" w:hAnsi="宋体"/>
          <w:sz w:val="24"/>
        </w:rPr>
      </w:pPr>
      <w:bookmarkStart w:id="162" w:name="_Toc14702"/>
      <w:bookmarkStart w:id="163" w:name="_Toc10172"/>
      <w:bookmarkStart w:id="164" w:name="_Toc6242"/>
      <w:bookmarkStart w:id="165" w:name="_Toc65660358"/>
      <w:bookmarkStart w:id="166" w:name="_Toc106034798"/>
      <w:r>
        <w:rPr>
          <w:rFonts w:ascii="方正仿宋_GBK" w:eastAsia="方正仿宋_GBK" w:hAnsi="宋体" w:hint="eastAsia"/>
          <w:sz w:val="24"/>
        </w:rPr>
        <w:t>四、成交供应商的确定和变更</w:t>
      </w:r>
      <w:bookmarkEnd w:id="162"/>
      <w:bookmarkEnd w:id="163"/>
      <w:bookmarkEnd w:id="164"/>
      <w:bookmarkEnd w:id="165"/>
      <w:bookmarkEnd w:id="166"/>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（二）成交供应商的变更</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rsidR="009D030A" w:rsidRDefault="009D030A" w:rsidP="004D318D">
      <w:pPr>
        <w:pStyle w:val="2"/>
        <w:adjustRightInd w:val="0"/>
        <w:snapToGrid w:val="0"/>
        <w:spacing w:before="0" w:after="0" w:line="400" w:lineRule="exact"/>
        <w:ind w:firstLineChars="200" w:firstLine="480"/>
        <w:rPr>
          <w:rFonts w:ascii="方正仿宋_GBK" w:eastAsia="方正仿宋_GBK" w:hAnsi="宋体"/>
          <w:sz w:val="24"/>
        </w:rPr>
      </w:pPr>
      <w:bookmarkStart w:id="167" w:name="_Toc65660359"/>
      <w:bookmarkStart w:id="168" w:name="_Toc1092"/>
      <w:bookmarkStart w:id="169" w:name="_Toc29821"/>
      <w:bookmarkStart w:id="170" w:name="_Toc10504"/>
      <w:bookmarkStart w:id="171" w:name="_Toc106034799"/>
      <w:r>
        <w:rPr>
          <w:rFonts w:ascii="方正仿宋_GBK" w:eastAsia="方正仿宋_GBK" w:hAnsi="宋体" w:hint="eastAsia"/>
          <w:sz w:val="24"/>
        </w:rPr>
        <w:t>五、成交通知</w:t>
      </w:r>
      <w:bookmarkEnd w:id="167"/>
      <w:bookmarkEnd w:id="168"/>
      <w:bookmarkEnd w:id="169"/>
      <w:bookmarkEnd w:id="170"/>
      <w:bookmarkEnd w:id="171"/>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（一）成交供应商确定后，将在</w:t>
      </w:r>
      <w:r w:rsidR="00AD4545">
        <w:rPr>
          <w:rFonts w:ascii="方正仿宋_GBK" w:eastAsia="方正仿宋_GBK" w:hAnsi="宋体" w:hint="eastAsia"/>
          <w:sz w:val="24"/>
          <w:szCs w:val="24"/>
        </w:rPr>
        <w:t>重庆市交通运输委员会</w:t>
      </w:r>
      <w:r>
        <w:rPr>
          <w:rFonts w:ascii="方正仿宋_GBK" w:eastAsia="方正仿宋_GBK" w:hAnsi="宋体" w:hint="eastAsia"/>
          <w:sz w:val="24"/>
          <w:szCs w:val="24"/>
        </w:rPr>
        <w:t>官网上发布成交结果公告。</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（二）成交结果公告将作为签订合同的依据。</w:t>
      </w:r>
    </w:p>
    <w:p w:rsidR="009D030A" w:rsidRDefault="009D030A" w:rsidP="004D318D">
      <w:pPr>
        <w:pStyle w:val="2"/>
        <w:adjustRightInd w:val="0"/>
        <w:snapToGrid w:val="0"/>
        <w:spacing w:before="0" w:after="0" w:line="400" w:lineRule="exact"/>
        <w:ind w:firstLineChars="200" w:firstLine="480"/>
        <w:rPr>
          <w:rFonts w:ascii="方正仿宋_GBK" w:eastAsia="方正仿宋_GBK" w:hAnsi="宋体"/>
          <w:sz w:val="24"/>
        </w:rPr>
      </w:pPr>
      <w:bookmarkStart w:id="172" w:name="_Toc1010"/>
      <w:bookmarkStart w:id="173" w:name="_Toc30909"/>
      <w:bookmarkStart w:id="174" w:name="_Toc65660360"/>
      <w:bookmarkStart w:id="175" w:name="_Toc31082"/>
      <w:bookmarkStart w:id="176" w:name="_Toc106034800"/>
      <w:r>
        <w:rPr>
          <w:rFonts w:ascii="方正仿宋_GBK" w:eastAsia="方正仿宋_GBK" w:hAnsi="宋体" w:hint="eastAsia"/>
          <w:sz w:val="24"/>
        </w:rPr>
        <w:t>六、关于质疑和投诉</w:t>
      </w:r>
      <w:bookmarkEnd w:id="172"/>
      <w:bookmarkEnd w:id="173"/>
      <w:bookmarkEnd w:id="174"/>
      <w:bookmarkEnd w:id="175"/>
      <w:bookmarkEnd w:id="176"/>
    </w:p>
    <w:p w:rsidR="009D030A" w:rsidRDefault="009D030A" w:rsidP="009D030A">
      <w:pPr>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 xml:space="preserve"> （一）质疑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供应商认为采购文件、采购过程和成交结果使自己的权益收到伤害的，可向采购人或采购代理机构以书面形式提出质疑。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lastRenderedPageBreak/>
        <w:t xml:space="preserve">提出质疑的应当是参与所质疑项目采购活动的供应商。 </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1.质疑时限、内容</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1.1供应商认为采购文件、采购过程、成交结果使自己的权益受到损害的，可以在知道或者应知其权益受到损害之日起7个工作日内，以书面形式向采购人、采购代理机构提出质疑。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1.2供应商提出质疑应当提交质疑函和必要的证明材料，质疑函应当包括下列内容：</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1.2.1供应商的姓名或者名称、地址、邮编、联系人及联系电话；</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1.2.2</w:t>
      </w:r>
      <w:r>
        <w:rPr>
          <w:rFonts w:ascii="方正仿宋_GBK" w:eastAsia="方正仿宋_GBK" w:hAnsi="宋体" w:hint="eastAsia"/>
          <w:sz w:val="24"/>
          <w:szCs w:val="24"/>
        </w:rPr>
        <w:t>质疑项目的项目名称</w:t>
      </w:r>
      <w:r>
        <w:rPr>
          <w:rFonts w:ascii="方正仿宋_GBK" w:eastAsia="方正仿宋_GBK" w:hAnsi="仿宋" w:cs="仿宋" w:hint="eastAsia"/>
          <w:sz w:val="24"/>
        </w:rPr>
        <w:t>；</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1.2.3具体、明确的质疑事项和与质疑事项相关的请求；</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1.2.4事实依据；</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1.2.5必要的法律依据；</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1.2.6提出质疑的日期；</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1.2.7营业执照（或事业单位法人证书，或个体工商户营业执照或有效的自然人身份证明）复印件；</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1.2.8法定代表人授权委托书原件、法定代表人身份证复印件和其授权代表的身份证复印件（供应商为自然人的提供自然人身份证复印件）；</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1.3供应商为自然人的，质疑函应当由本人签字；供应商为法人或者其他组织的，质疑函应当由法定代表人、主要负责人，或者其授权代表签字或者盖章，并加盖公章。</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2.质疑答复</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采购人、采购代理机构应当在收到供应商的书面质疑后七个工作日内作出答复，并以书面形式通知质疑供应商和其他有关供应商。</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3.其他</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3.1供应商应按照《政府采购质疑和投诉办法》（财政部令第94号）及相关法律法规要求，在法定质疑期内一次性提出针对同一采购程序环节的质疑。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3.2质疑函范本可在财政部门户网站和中国政府采购网下载。</w:t>
      </w:r>
    </w:p>
    <w:p w:rsidR="009D030A" w:rsidRDefault="009D030A" w:rsidP="004D318D">
      <w:pPr>
        <w:pStyle w:val="2"/>
        <w:adjustRightInd w:val="0"/>
        <w:snapToGrid w:val="0"/>
        <w:spacing w:before="0" w:after="0" w:line="400" w:lineRule="exact"/>
        <w:ind w:firstLineChars="200" w:firstLine="480"/>
        <w:rPr>
          <w:rFonts w:ascii="方正仿宋_GBK" w:eastAsia="方正仿宋_GBK" w:hAnsi="宋体"/>
          <w:sz w:val="24"/>
        </w:rPr>
      </w:pPr>
      <w:bookmarkStart w:id="177" w:name="_Toc65660361"/>
      <w:bookmarkStart w:id="178" w:name="_Toc23778"/>
      <w:bookmarkStart w:id="179" w:name="_Toc16648"/>
      <w:bookmarkStart w:id="180" w:name="_Toc3127"/>
      <w:bookmarkStart w:id="181" w:name="_Toc106034801"/>
      <w:r>
        <w:rPr>
          <w:rFonts w:ascii="方正仿宋_GBK" w:eastAsia="方正仿宋_GBK" w:hAnsi="宋体" w:hint="eastAsia"/>
          <w:sz w:val="24"/>
        </w:rPr>
        <w:t>七、签订合同</w:t>
      </w:r>
      <w:bookmarkEnd w:id="177"/>
      <w:bookmarkEnd w:id="178"/>
      <w:bookmarkEnd w:id="179"/>
      <w:bookmarkEnd w:id="180"/>
      <w:bookmarkEnd w:id="181"/>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w:t>
      </w:r>
      <w:r>
        <w:rPr>
          <w:rFonts w:ascii="方正仿宋_GBK" w:eastAsia="方正仿宋_GBK" w:hAnsi="方正仿宋_GBK" w:hint="eastAsia"/>
          <w:sz w:val="24"/>
        </w:rPr>
        <w:t>采购人原则上应在成交结果公告发出之日起二十日内和成交供应商签订政府采购合同，无正当理由不得拒绝或拖延合同签订</w:t>
      </w:r>
      <w:r>
        <w:rPr>
          <w:rFonts w:ascii="方正仿宋_GBK" w:eastAsia="方正仿宋_GBK" w:hAnsi="宋体" w:hint="eastAsia"/>
          <w:sz w:val="24"/>
          <w:szCs w:val="24"/>
        </w:rPr>
        <w:t>。所签订的合同不得对采购文件和供应商的响应文件作实质性修改。其他未尽事宜由采购人和成交供应商在采购合同中详细约定。</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（二）采购文件、供应商的响应文件及澄清文件等，均为签订政府采购合同的依据。</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rsidR="009D030A" w:rsidRPr="006E0E98" w:rsidRDefault="009D030A" w:rsidP="004D318D">
      <w:pPr>
        <w:pStyle w:val="2"/>
        <w:adjustRightInd w:val="0"/>
        <w:snapToGrid w:val="0"/>
        <w:spacing w:before="0" w:after="0" w:line="400" w:lineRule="exact"/>
        <w:ind w:firstLineChars="200" w:firstLine="480"/>
        <w:rPr>
          <w:rFonts w:ascii="方正仿宋_GBK" w:eastAsia="方正仿宋_GBK" w:hAnsi="宋体"/>
          <w:sz w:val="24"/>
        </w:rPr>
      </w:pPr>
      <w:bookmarkStart w:id="182" w:name="_Toc77"/>
      <w:bookmarkStart w:id="183" w:name="_Toc106034802"/>
      <w:r w:rsidRPr="006E0E98">
        <w:rPr>
          <w:rFonts w:ascii="方正仿宋_GBK" w:eastAsia="方正仿宋_GBK" w:hAnsi="宋体" w:hint="eastAsia"/>
          <w:sz w:val="24"/>
        </w:rPr>
        <w:t>八、项目验收</w:t>
      </w:r>
      <w:bookmarkEnd w:id="182"/>
      <w:bookmarkEnd w:id="183"/>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方正仿宋_GBK" w:hint="eastAsia"/>
          <w:sz w:val="24"/>
        </w:rPr>
        <w:t>合同执行完毕，采购人原则上在收到验收申请后，应在7个工作日内组织履约情况验收，不得无故拖延或附加额外条件。</w:t>
      </w:r>
    </w:p>
    <w:p w:rsidR="009D030A" w:rsidRDefault="009D030A" w:rsidP="004D318D">
      <w:pPr>
        <w:pStyle w:val="2"/>
        <w:adjustRightInd w:val="0"/>
        <w:snapToGrid w:val="0"/>
        <w:spacing w:before="0" w:after="0" w:line="400" w:lineRule="exact"/>
        <w:ind w:firstLineChars="200" w:firstLine="480"/>
        <w:rPr>
          <w:rFonts w:ascii="方正仿宋_GBK" w:eastAsia="方正仿宋_GBK" w:hAnsi="宋体"/>
          <w:sz w:val="24"/>
        </w:rPr>
      </w:pPr>
      <w:bookmarkStart w:id="184" w:name="_Toc29513"/>
      <w:bookmarkStart w:id="185" w:name="_Toc32594"/>
      <w:bookmarkStart w:id="186" w:name="_Toc65660362"/>
      <w:bookmarkStart w:id="187" w:name="_Toc2438"/>
      <w:bookmarkStart w:id="188" w:name="_Toc106034803"/>
      <w:r>
        <w:rPr>
          <w:rFonts w:ascii="方正仿宋_GBK" w:eastAsia="方正仿宋_GBK" w:hAnsi="宋体" w:hint="eastAsia"/>
          <w:sz w:val="24"/>
        </w:rPr>
        <w:lastRenderedPageBreak/>
        <w:t>九、采购代理服务费</w:t>
      </w:r>
      <w:bookmarkEnd w:id="184"/>
      <w:bookmarkEnd w:id="185"/>
      <w:bookmarkEnd w:id="186"/>
      <w:bookmarkEnd w:id="187"/>
      <w:bookmarkEnd w:id="188"/>
    </w:p>
    <w:p w:rsidR="009D030A" w:rsidRDefault="009D030A" w:rsidP="009D030A">
      <w:pPr>
        <w:spacing w:line="400" w:lineRule="exact"/>
        <w:ind w:firstLineChars="200" w:firstLine="480"/>
        <w:rPr>
          <w:rFonts w:ascii="方正仿宋_GBK" w:eastAsia="方正仿宋_GBK" w:hAnsi="宋体"/>
          <w:b/>
          <w:sz w:val="24"/>
        </w:rPr>
      </w:pPr>
      <w:r>
        <w:rPr>
          <w:rFonts w:ascii="方正仿宋_GBK" w:eastAsia="方正仿宋_GBK" w:hAnsi="宋体" w:hint="eastAsia"/>
          <w:sz w:val="24"/>
        </w:rPr>
        <w:t>（一）供应商成交后向采购代理机构缴纳</w:t>
      </w:r>
      <w:r>
        <w:rPr>
          <w:rFonts w:ascii="方正仿宋_GBK" w:eastAsia="方正仿宋_GBK" w:hAnsi="宋体" w:hint="eastAsia"/>
          <w:sz w:val="24"/>
          <w:szCs w:val="24"/>
        </w:rPr>
        <w:t>采购</w:t>
      </w:r>
      <w:r>
        <w:rPr>
          <w:rFonts w:ascii="方正仿宋_GBK" w:eastAsia="方正仿宋_GBK" w:hAnsi="宋体" w:hint="eastAsia"/>
          <w:sz w:val="24"/>
        </w:rPr>
        <w:t>代理服务费，</w:t>
      </w:r>
      <w:r>
        <w:rPr>
          <w:rFonts w:ascii="方正仿宋_GBK" w:eastAsia="方正仿宋_GBK" w:hAnsi="宋体" w:hint="eastAsia"/>
          <w:sz w:val="24"/>
          <w:szCs w:val="24"/>
        </w:rPr>
        <w:t>采购</w:t>
      </w:r>
      <w:r>
        <w:rPr>
          <w:rFonts w:ascii="方正仿宋_GBK" w:eastAsia="方正仿宋_GBK" w:hAnsi="宋体" w:hint="eastAsia"/>
          <w:sz w:val="24"/>
        </w:rPr>
        <w:t>代理服务费的收取标准按照以下标准执行:</w:t>
      </w:r>
    </w:p>
    <w:p w:rsidR="009D030A" w:rsidRDefault="009D030A" w:rsidP="009D030A">
      <w:pPr>
        <w:snapToGrid w:val="0"/>
        <w:spacing w:line="400" w:lineRule="exact"/>
        <w:ind w:firstLineChars="150" w:firstLine="360"/>
        <w:rPr>
          <w:rFonts w:ascii="方正仿宋_GBK" w:eastAsia="方正仿宋_GBK" w:hAnsi="宋体"/>
          <w:sz w:val="24"/>
        </w:rPr>
      </w:pPr>
      <w:r>
        <w:rPr>
          <w:rFonts w:ascii="方正仿宋_GBK" w:eastAsia="方正仿宋_GBK" w:hAnsi="宋体" w:hint="eastAsia"/>
          <w:sz w:val="24"/>
        </w:rPr>
        <w:t>XXXXXXX</w:t>
      </w:r>
    </w:p>
    <w:p w:rsidR="009D030A" w:rsidRPr="004C6B57"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rPr>
        <w:t>（二）项目无采购代理机构的不收取代理服务费。</w:t>
      </w:r>
    </w:p>
    <w:p w:rsidR="009D030A" w:rsidRDefault="009D030A" w:rsidP="009D030A">
      <w:pPr>
        <w:spacing w:line="360" w:lineRule="auto"/>
        <w:ind w:firstLineChars="200" w:firstLine="480"/>
        <w:rPr>
          <w:rFonts w:ascii="宋体" w:hAnsi="宋体"/>
          <w:sz w:val="24"/>
          <w:szCs w:val="24"/>
        </w:rPr>
        <w:sectPr w:rsidR="009D030A">
          <w:pgSz w:w="11907" w:h="16840"/>
          <w:pgMar w:top="1134" w:right="1191" w:bottom="1134" w:left="1304" w:header="964" w:footer="992" w:gutter="0"/>
          <w:pgNumType w:fmt="numberInDash"/>
          <w:cols w:space="720"/>
          <w:docGrid w:linePitch="312"/>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189" w:name="_Toc12789059"/>
      <w:bookmarkStart w:id="190" w:name="_Toc11641055"/>
      <w:bookmarkStart w:id="191" w:name="_Toc28162"/>
      <w:bookmarkStart w:id="192" w:name="_Toc14861"/>
      <w:bookmarkStart w:id="193" w:name="_Toc65660365"/>
      <w:bookmarkStart w:id="194" w:name="_Toc10599"/>
      <w:bookmarkStart w:id="195" w:name="_Toc106034806"/>
      <w:bookmarkEnd w:id="73"/>
      <w:r>
        <w:rPr>
          <w:rFonts w:ascii="方正小标宋_GBK" w:eastAsia="方正小标宋_GBK" w:hint="eastAsia"/>
          <w:b w:val="0"/>
          <w:sz w:val="36"/>
          <w:szCs w:val="30"/>
        </w:rPr>
        <w:lastRenderedPageBreak/>
        <w:t xml:space="preserve">第六篇  </w:t>
      </w:r>
      <w:bookmarkEnd w:id="189"/>
      <w:bookmarkEnd w:id="190"/>
      <w:r>
        <w:rPr>
          <w:rFonts w:ascii="方正小标宋_GBK" w:eastAsia="方正小标宋_GBK" w:hint="eastAsia"/>
          <w:b w:val="0"/>
          <w:sz w:val="36"/>
          <w:szCs w:val="30"/>
        </w:rPr>
        <w:t>合同草案条款</w:t>
      </w:r>
      <w:bookmarkEnd w:id="191"/>
      <w:bookmarkEnd w:id="192"/>
      <w:bookmarkEnd w:id="193"/>
      <w:bookmarkEnd w:id="194"/>
      <w:bookmarkEnd w:id="195"/>
    </w:p>
    <w:p w:rsidR="009D030A" w:rsidRDefault="009D030A" w:rsidP="009D030A">
      <w:pPr>
        <w:rPr>
          <w:rFonts w:ascii="方正仿宋_GBK" w:eastAsia="方正仿宋_GBK"/>
          <w:sz w:val="24"/>
        </w:rPr>
      </w:pPr>
      <w:bookmarkStart w:id="196" w:name="_Toc303945820"/>
      <w:bookmarkStart w:id="197" w:name="_Toc148265480"/>
      <w:r>
        <w:rPr>
          <w:rFonts w:ascii="方正仿宋_GBK" w:eastAsia="方正仿宋_GBK" w:hint="eastAsia"/>
          <w:sz w:val="24"/>
        </w:rPr>
        <w:t>附页：合同格式</w:t>
      </w:r>
      <w:bookmarkEnd w:id="196"/>
      <w:bookmarkEnd w:id="197"/>
    </w:p>
    <w:p w:rsidR="008A25E9" w:rsidRDefault="008A25E9" w:rsidP="008A25E9">
      <w:pPr>
        <w:spacing w:line="500" w:lineRule="exact"/>
        <w:jc w:val="center"/>
        <w:outlineLvl w:val="1"/>
        <w:rPr>
          <w:rFonts w:ascii="方正仿宋_GBK" w:eastAsia="方正仿宋_GBK"/>
          <w:b/>
          <w:sz w:val="44"/>
        </w:rPr>
      </w:pPr>
      <w:r>
        <w:rPr>
          <w:rFonts w:ascii="方正仿宋_GBK" w:eastAsia="方正仿宋_GBK" w:hint="eastAsia"/>
          <w:b/>
          <w:sz w:val="44"/>
        </w:rPr>
        <w:t>重庆市政府采购合同</w:t>
      </w:r>
    </w:p>
    <w:p w:rsidR="008A25E9" w:rsidRDefault="008A25E9" w:rsidP="008A25E9">
      <w:pPr>
        <w:spacing w:line="500" w:lineRule="exact"/>
        <w:jc w:val="center"/>
        <w:outlineLvl w:val="1"/>
        <w:rPr>
          <w:rFonts w:ascii="方正仿宋_GBK" w:eastAsia="方正仿宋_GBK"/>
          <w:b/>
          <w:sz w:val="44"/>
        </w:rPr>
      </w:pPr>
      <w:r>
        <w:rPr>
          <w:rFonts w:ascii="方正仿宋_GBK" w:eastAsia="方正仿宋_GBK" w:hint="eastAsia"/>
          <w:b/>
          <w:sz w:val="44"/>
        </w:rPr>
        <w:t>（货物类）</w:t>
      </w:r>
    </w:p>
    <w:p w:rsidR="008A25E9" w:rsidRDefault="008A25E9" w:rsidP="008A25E9">
      <w:pPr>
        <w:spacing w:line="500" w:lineRule="exact"/>
        <w:rPr>
          <w:rFonts w:ascii="方正仿宋_GBK" w:eastAsia="方正仿宋_GBK"/>
          <w:sz w:val="36"/>
          <w:szCs w:val="36"/>
        </w:rPr>
      </w:pPr>
    </w:p>
    <w:p w:rsidR="008A25E9" w:rsidRDefault="008A25E9" w:rsidP="008A25E9">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8A25E9" w:rsidRDefault="008A25E9" w:rsidP="008A25E9">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8A25E9" w:rsidRDefault="008A25E9" w:rsidP="008A25E9">
      <w:pPr>
        <w:spacing w:line="500" w:lineRule="exact"/>
        <w:rPr>
          <w:rFonts w:ascii="方正仿宋_GBK" w:eastAsia="方正仿宋_GBK"/>
          <w:sz w:val="24"/>
        </w:rPr>
      </w:pPr>
    </w:p>
    <w:p w:rsidR="008A25E9" w:rsidRDefault="008A25E9" w:rsidP="008A25E9">
      <w:pPr>
        <w:spacing w:line="500" w:lineRule="exact"/>
        <w:rPr>
          <w:rFonts w:ascii="方正仿宋_GBK" w:eastAsia="方正仿宋_GBK"/>
          <w:sz w:val="24"/>
        </w:rPr>
      </w:pPr>
      <w:r>
        <w:rPr>
          <w:rFonts w:ascii="方正仿宋_GBK" w:eastAsia="方正仿宋_GBK" w:hint="eastAsia"/>
          <w:sz w:val="24"/>
        </w:rPr>
        <w:t>经双方协商一致，达成以下XX合同：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741"/>
        <w:gridCol w:w="984"/>
        <w:gridCol w:w="873"/>
        <w:gridCol w:w="899"/>
        <w:gridCol w:w="1575"/>
        <w:gridCol w:w="2211"/>
        <w:gridCol w:w="15"/>
      </w:tblGrid>
      <w:tr w:rsidR="008A25E9" w:rsidTr="006A7028">
        <w:trPr>
          <w:gridAfter w:val="1"/>
          <w:wAfter w:w="15" w:type="dxa"/>
          <w:trHeight w:val="452"/>
        </w:trPr>
        <w:tc>
          <w:tcPr>
            <w:tcW w:w="1330" w:type="dxa"/>
            <w:vAlign w:val="center"/>
          </w:tcPr>
          <w:p w:rsidR="008A25E9" w:rsidRDefault="008A25E9" w:rsidP="006A7028">
            <w:pPr>
              <w:spacing w:line="500" w:lineRule="exact"/>
              <w:rPr>
                <w:rFonts w:ascii="方正仿宋_GBK" w:eastAsia="方正仿宋_GBK"/>
                <w:sz w:val="24"/>
              </w:rPr>
            </w:pPr>
            <w:r>
              <w:rPr>
                <w:rFonts w:ascii="方正仿宋_GBK" w:eastAsia="方正仿宋_GBK" w:hint="eastAsia"/>
                <w:sz w:val="24"/>
              </w:rPr>
              <w:t>商品名称</w:t>
            </w:r>
          </w:p>
        </w:tc>
        <w:tc>
          <w:tcPr>
            <w:tcW w:w="1741" w:type="dxa"/>
            <w:vAlign w:val="center"/>
          </w:tcPr>
          <w:p w:rsidR="008A25E9" w:rsidRDefault="008A25E9" w:rsidP="006A7028">
            <w:pPr>
              <w:spacing w:line="500" w:lineRule="exact"/>
              <w:rPr>
                <w:rFonts w:ascii="方正仿宋_GBK" w:eastAsia="方正仿宋_GBK"/>
                <w:sz w:val="24"/>
              </w:rPr>
            </w:pPr>
            <w:r>
              <w:rPr>
                <w:rFonts w:ascii="方正仿宋_GBK" w:eastAsia="方正仿宋_GBK" w:hint="eastAsia"/>
                <w:sz w:val="24"/>
              </w:rPr>
              <w:t>规格型号</w:t>
            </w:r>
          </w:p>
        </w:tc>
        <w:tc>
          <w:tcPr>
            <w:tcW w:w="984" w:type="dxa"/>
            <w:vAlign w:val="center"/>
          </w:tcPr>
          <w:p w:rsidR="008A25E9" w:rsidRDefault="008A25E9" w:rsidP="006A7028">
            <w:pPr>
              <w:spacing w:line="500" w:lineRule="exact"/>
              <w:rPr>
                <w:rFonts w:ascii="方正仿宋_GBK" w:eastAsia="方正仿宋_GBK"/>
                <w:sz w:val="24"/>
              </w:rPr>
            </w:pPr>
            <w:r>
              <w:rPr>
                <w:rFonts w:ascii="方正仿宋_GBK" w:eastAsia="方正仿宋_GBK" w:hint="eastAsia"/>
                <w:sz w:val="24"/>
              </w:rPr>
              <w:t>数量</w:t>
            </w:r>
          </w:p>
        </w:tc>
        <w:tc>
          <w:tcPr>
            <w:tcW w:w="873" w:type="dxa"/>
            <w:vAlign w:val="center"/>
          </w:tcPr>
          <w:p w:rsidR="008A25E9" w:rsidRDefault="008A25E9" w:rsidP="006A7028">
            <w:pPr>
              <w:spacing w:line="500" w:lineRule="exact"/>
              <w:rPr>
                <w:rFonts w:ascii="方正仿宋_GBK" w:eastAsia="方正仿宋_GBK"/>
                <w:sz w:val="24"/>
              </w:rPr>
            </w:pPr>
            <w:r>
              <w:rPr>
                <w:rFonts w:ascii="方正仿宋_GBK" w:eastAsia="方正仿宋_GBK" w:hint="eastAsia"/>
                <w:sz w:val="24"/>
              </w:rPr>
              <w:t>单价</w:t>
            </w:r>
          </w:p>
        </w:tc>
        <w:tc>
          <w:tcPr>
            <w:tcW w:w="899" w:type="dxa"/>
            <w:vAlign w:val="center"/>
          </w:tcPr>
          <w:p w:rsidR="008A25E9" w:rsidRDefault="008A25E9" w:rsidP="006A7028">
            <w:pPr>
              <w:spacing w:line="500" w:lineRule="exact"/>
              <w:rPr>
                <w:rFonts w:ascii="方正仿宋_GBK" w:eastAsia="方正仿宋_GBK"/>
                <w:sz w:val="24"/>
              </w:rPr>
            </w:pPr>
            <w:r>
              <w:rPr>
                <w:rFonts w:ascii="方正仿宋_GBK" w:eastAsia="方正仿宋_GBK" w:hint="eastAsia"/>
                <w:sz w:val="24"/>
              </w:rPr>
              <w:t>总价</w:t>
            </w:r>
          </w:p>
        </w:tc>
        <w:tc>
          <w:tcPr>
            <w:tcW w:w="1575" w:type="dxa"/>
            <w:vAlign w:val="center"/>
          </w:tcPr>
          <w:p w:rsidR="008A25E9" w:rsidRDefault="008A25E9" w:rsidP="006A7028">
            <w:pPr>
              <w:spacing w:line="500" w:lineRule="exact"/>
              <w:rPr>
                <w:rFonts w:ascii="方正仿宋_GBK" w:eastAsia="方正仿宋_GBK"/>
                <w:sz w:val="24"/>
              </w:rPr>
            </w:pPr>
            <w:r>
              <w:rPr>
                <w:rFonts w:ascii="方正仿宋_GBK" w:eastAsia="方正仿宋_GBK" w:hint="eastAsia"/>
                <w:sz w:val="24"/>
              </w:rPr>
              <w:t>交货时间</w:t>
            </w:r>
          </w:p>
        </w:tc>
        <w:tc>
          <w:tcPr>
            <w:tcW w:w="2211" w:type="dxa"/>
            <w:vAlign w:val="center"/>
          </w:tcPr>
          <w:p w:rsidR="008A25E9" w:rsidRDefault="008A25E9" w:rsidP="006A7028">
            <w:pPr>
              <w:spacing w:line="500" w:lineRule="exact"/>
              <w:rPr>
                <w:rFonts w:ascii="方正仿宋_GBK" w:eastAsia="方正仿宋_GBK"/>
                <w:sz w:val="24"/>
              </w:rPr>
            </w:pPr>
            <w:r>
              <w:rPr>
                <w:rFonts w:ascii="方正仿宋_GBK" w:eastAsia="方正仿宋_GBK" w:hint="eastAsia"/>
                <w:sz w:val="24"/>
              </w:rPr>
              <w:t>交货地点</w:t>
            </w:r>
          </w:p>
        </w:tc>
      </w:tr>
      <w:tr w:rsidR="008A25E9" w:rsidTr="006A7028">
        <w:trPr>
          <w:gridAfter w:val="1"/>
          <w:wAfter w:w="15" w:type="dxa"/>
        </w:trPr>
        <w:tc>
          <w:tcPr>
            <w:tcW w:w="1330" w:type="dxa"/>
            <w:vAlign w:val="center"/>
          </w:tcPr>
          <w:p w:rsidR="008A25E9" w:rsidRDefault="008A25E9" w:rsidP="006A7028">
            <w:pPr>
              <w:spacing w:line="500" w:lineRule="exact"/>
              <w:rPr>
                <w:rFonts w:ascii="方正仿宋_GBK" w:eastAsia="方正仿宋_GBK"/>
                <w:sz w:val="24"/>
              </w:rPr>
            </w:pPr>
          </w:p>
        </w:tc>
        <w:tc>
          <w:tcPr>
            <w:tcW w:w="1741" w:type="dxa"/>
            <w:vAlign w:val="center"/>
          </w:tcPr>
          <w:p w:rsidR="008A25E9" w:rsidRDefault="008A25E9" w:rsidP="006A7028">
            <w:pPr>
              <w:spacing w:line="500" w:lineRule="exact"/>
              <w:rPr>
                <w:rFonts w:ascii="方正仿宋_GBK" w:eastAsia="方正仿宋_GBK"/>
                <w:sz w:val="24"/>
              </w:rPr>
            </w:pPr>
          </w:p>
        </w:tc>
        <w:tc>
          <w:tcPr>
            <w:tcW w:w="984" w:type="dxa"/>
            <w:vAlign w:val="center"/>
          </w:tcPr>
          <w:p w:rsidR="008A25E9" w:rsidRDefault="008A25E9" w:rsidP="006A7028">
            <w:pPr>
              <w:spacing w:line="500" w:lineRule="exact"/>
              <w:rPr>
                <w:rFonts w:ascii="方正仿宋_GBK" w:eastAsia="方正仿宋_GBK"/>
                <w:sz w:val="24"/>
              </w:rPr>
            </w:pPr>
          </w:p>
        </w:tc>
        <w:tc>
          <w:tcPr>
            <w:tcW w:w="873" w:type="dxa"/>
            <w:vAlign w:val="center"/>
          </w:tcPr>
          <w:p w:rsidR="008A25E9" w:rsidRDefault="008A25E9" w:rsidP="006A7028">
            <w:pPr>
              <w:spacing w:line="500" w:lineRule="exact"/>
              <w:rPr>
                <w:rFonts w:ascii="方正仿宋_GBK" w:eastAsia="方正仿宋_GBK"/>
                <w:sz w:val="24"/>
              </w:rPr>
            </w:pPr>
          </w:p>
        </w:tc>
        <w:tc>
          <w:tcPr>
            <w:tcW w:w="899" w:type="dxa"/>
            <w:vAlign w:val="center"/>
          </w:tcPr>
          <w:p w:rsidR="008A25E9" w:rsidRDefault="008A25E9" w:rsidP="006A7028">
            <w:pPr>
              <w:spacing w:line="500" w:lineRule="exact"/>
              <w:rPr>
                <w:rFonts w:ascii="方正仿宋_GBK" w:eastAsia="方正仿宋_GBK"/>
                <w:sz w:val="24"/>
              </w:rPr>
            </w:pPr>
          </w:p>
        </w:tc>
        <w:tc>
          <w:tcPr>
            <w:tcW w:w="1575" w:type="dxa"/>
            <w:vAlign w:val="center"/>
          </w:tcPr>
          <w:p w:rsidR="008A25E9" w:rsidRDefault="008A25E9" w:rsidP="006A7028">
            <w:pPr>
              <w:spacing w:line="500" w:lineRule="exact"/>
              <w:rPr>
                <w:rFonts w:ascii="方正仿宋_GBK" w:eastAsia="方正仿宋_GBK"/>
                <w:sz w:val="24"/>
              </w:rPr>
            </w:pPr>
          </w:p>
        </w:tc>
        <w:tc>
          <w:tcPr>
            <w:tcW w:w="2211" w:type="dxa"/>
            <w:vAlign w:val="center"/>
          </w:tcPr>
          <w:p w:rsidR="008A25E9" w:rsidRDefault="008A25E9" w:rsidP="006A7028">
            <w:pPr>
              <w:spacing w:line="500" w:lineRule="exact"/>
              <w:rPr>
                <w:rFonts w:ascii="方正仿宋_GBK" w:eastAsia="方正仿宋_GBK"/>
                <w:sz w:val="24"/>
              </w:rPr>
            </w:pPr>
          </w:p>
        </w:tc>
      </w:tr>
      <w:tr w:rsidR="008A25E9" w:rsidTr="006A7028">
        <w:trPr>
          <w:gridAfter w:val="1"/>
          <w:wAfter w:w="15" w:type="dxa"/>
        </w:trPr>
        <w:tc>
          <w:tcPr>
            <w:tcW w:w="1330" w:type="dxa"/>
            <w:vAlign w:val="center"/>
          </w:tcPr>
          <w:p w:rsidR="008A25E9" w:rsidRDefault="008A25E9" w:rsidP="006A7028">
            <w:pPr>
              <w:spacing w:line="500" w:lineRule="exact"/>
              <w:rPr>
                <w:rFonts w:ascii="方正仿宋_GBK" w:eastAsia="方正仿宋_GBK"/>
                <w:sz w:val="24"/>
              </w:rPr>
            </w:pPr>
          </w:p>
        </w:tc>
        <w:tc>
          <w:tcPr>
            <w:tcW w:w="1741" w:type="dxa"/>
            <w:vAlign w:val="center"/>
          </w:tcPr>
          <w:p w:rsidR="008A25E9" w:rsidRDefault="008A25E9" w:rsidP="006A7028">
            <w:pPr>
              <w:spacing w:line="500" w:lineRule="exact"/>
              <w:rPr>
                <w:rFonts w:ascii="方正仿宋_GBK" w:eastAsia="方正仿宋_GBK"/>
                <w:sz w:val="24"/>
              </w:rPr>
            </w:pPr>
          </w:p>
        </w:tc>
        <w:tc>
          <w:tcPr>
            <w:tcW w:w="984" w:type="dxa"/>
            <w:vAlign w:val="center"/>
          </w:tcPr>
          <w:p w:rsidR="008A25E9" w:rsidRDefault="008A25E9" w:rsidP="006A7028">
            <w:pPr>
              <w:spacing w:line="500" w:lineRule="exact"/>
              <w:rPr>
                <w:rFonts w:ascii="方正仿宋_GBK" w:eastAsia="方正仿宋_GBK"/>
                <w:sz w:val="24"/>
              </w:rPr>
            </w:pPr>
          </w:p>
        </w:tc>
        <w:tc>
          <w:tcPr>
            <w:tcW w:w="873" w:type="dxa"/>
            <w:vAlign w:val="center"/>
          </w:tcPr>
          <w:p w:rsidR="008A25E9" w:rsidRDefault="008A25E9" w:rsidP="006A7028">
            <w:pPr>
              <w:spacing w:line="500" w:lineRule="exact"/>
              <w:rPr>
                <w:rFonts w:ascii="方正仿宋_GBK" w:eastAsia="方正仿宋_GBK"/>
                <w:sz w:val="24"/>
              </w:rPr>
            </w:pPr>
          </w:p>
        </w:tc>
        <w:tc>
          <w:tcPr>
            <w:tcW w:w="899" w:type="dxa"/>
            <w:vAlign w:val="center"/>
          </w:tcPr>
          <w:p w:rsidR="008A25E9" w:rsidRDefault="008A25E9" w:rsidP="006A7028">
            <w:pPr>
              <w:spacing w:line="500" w:lineRule="exact"/>
              <w:rPr>
                <w:rFonts w:ascii="方正仿宋_GBK" w:eastAsia="方正仿宋_GBK"/>
                <w:sz w:val="24"/>
              </w:rPr>
            </w:pPr>
          </w:p>
        </w:tc>
        <w:tc>
          <w:tcPr>
            <w:tcW w:w="1575" w:type="dxa"/>
            <w:vAlign w:val="center"/>
          </w:tcPr>
          <w:p w:rsidR="008A25E9" w:rsidRDefault="008A25E9" w:rsidP="006A7028">
            <w:pPr>
              <w:spacing w:line="500" w:lineRule="exact"/>
              <w:rPr>
                <w:rFonts w:ascii="方正仿宋_GBK" w:eastAsia="方正仿宋_GBK"/>
                <w:sz w:val="24"/>
              </w:rPr>
            </w:pPr>
          </w:p>
        </w:tc>
        <w:tc>
          <w:tcPr>
            <w:tcW w:w="2211" w:type="dxa"/>
            <w:vAlign w:val="center"/>
          </w:tcPr>
          <w:p w:rsidR="008A25E9" w:rsidRDefault="008A25E9" w:rsidP="006A7028">
            <w:pPr>
              <w:spacing w:line="500" w:lineRule="exact"/>
              <w:rPr>
                <w:rFonts w:ascii="方正仿宋_GBK" w:eastAsia="方正仿宋_GBK"/>
                <w:sz w:val="24"/>
              </w:rPr>
            </w:pPr>
          </w:p>
        </w:tc>
      </w:tr>
      <w:tr w:rsidR="008A25E9" w:rsidTr="006A7028">
        <w:trPr>
          <w:gridAfter w:val="1"/>
          <w:wAfter w:w="15" w:type="dxa"/>
        </w:trPr>
        <w:tc>
          <w:tcPr>
            <w:tcW w:w="1330" w:type="dxa"/>
            <w:vAlign w:val="center"/>
          </w:tcPr>
          <w:p w:rsidR="008A25E9" w:rsidRDefault="008A25E9" w:rsidP="006A7028">
            <w:pPr>
              <w:spacing w:line="500" w:lineRule="exact"/>
              <w:rPr>
                <w:rFonts w:ascii="方正仿宋_GBK" w:eastAsia="方正仿宋_GBK"/>
                <w:sz w:val="24"/>
              </w:rPr>
            </w:pPr>
          </w:p>
        </w:tc>
        <w:tc>
          <w:tcPr>
            <w:tcW w:w="1741" w:type="dxa"/>
            <w:vAlign w:val="center"/>
          </w:tcPr>
          <w:p w:rsidR="008A25E9" w:rsidRDefault="008A25E9" w:rsidP="006A7028">
            <w:pPr>
              <w:spacing w:line="500" w:lineRule="exact"/>
              <w:rPr>
                <w:rFonts w:ascii="方正仿宋_GBK" w:eastAsia="方正仿宋_GBK"/>
                <w:sz w:val="24"/>
              </w:rPr>
            </w:pPr>
          </w:p>
        </w:tc>
        <w:tc>
          <w:tcPr>
            <w:tcW w:w="984" w:type="dxa"/>
            <w:vAlign w:val="center"/>
          </w:tcPr>
          <w:p w:rsidR="008A25E9" w:rsidRDefault="008A25E9" w:rsidP="006A7028">
            <w:pPr>
              <w:spacing w:line="500" w:lineRule="exact"/>
              <w:rPr>
                <w:rFonts w:ascii="方正仿宋_GBK" w:eastAsia="方正仿宋_GBK"/>
                <w:sz w:val="24"/>
              </w:rPr>
            </w:pPr>
          </w:p>
        </w:tc>
        <w:tc>
          <w:tcPr>
            <w:tcW w:w="873" w:type="dxa"/>
            <w:vAlign w:val="center"/>
          </w:tcPr>
          <w:p w:rsidR="008A25E9" w:rsidRDefault="008A25E9" w:rsidP="006A7028">
            <w:pPr>
              <w:spacing w:line="500" w:lineRule="exact"/>
              <w:rPr>
                <w:rFonts w:ascii="方正仿宋_GBK" w:eastAsia="方正仿宋_GBK"/>
                <w:sz w:val="24"/>
              </w:rPr>
            </w:pPr>
          </w:p>
        </w:tc>
        <w:tc>
          <w:tcPr>
            <w:tcW w:w="899" w:type="dxa"/>
            <w:vAlign w:val="center"/>
          </w:tcPr>
          <w:p w:rsidR="008A25E9" w:rsidRDefault="008A25E9" w:rsidP="006A7028">
            <w:pPr>
              <w:spacing w:line="500" w:lineRule="exact"/>
              <w:rPr>
                <w:rFonts w:ascii="方正仿宋_GBK" w:eastAsia="方正仿宋_GBK"/>
                <w:sz w:val="24"/>
              </w:rPr>
            </w:pPr>
          </w:p>
        </w:tc>
        <w:tc>
          <w:tcPr>
            <w:tcW w:w="1575" w:type="dxa"/>
            <w:vAlign w:val="center"/>
          </w:tcPr>
          <w:p w:rsidR="008A25E9" w:rsidRDefault="008A25E9" w:rsidP="006A7028">
            <w:pPr>
              <w:spacing w:line="500" w:lineRule="exact"/>
              <w:rPr>
                <w:rFonts w:ascii="方正仿宋_GBK" w:eastAsia="方正仿宋_GBK"/>
                <w:sz w:val="24"/>
              </w:rPr>
            </w:pPr>
          </w:p>
        </w:tc>
        <w:tc>
          <w:tcPr>
            <w:tcW w:w="2211" w:type="dxa"/>
            <w:vAlign w:val="center"/>
          </w:tcPr>
          <w:p w:rsidR="008A25E9" w:rsidRDefault="008A25E9" w:rsidP="006A7028">
            <w:pPr>
              <w:spacing w:line="500" w:lineRule="exact"/>
              <w:rPr>
                <w:rFonts w:ascii="方正仿宋_GBK" w:eastAsia="方正仿宋_GBK"/>
                <w:sz w:val="24"/>
              </w:rPr>
            </w:pPr>
          </w:p>
        </w:tc>
      </w:tr>
      <w:tr w:rsidR="008A25E9" w:rsidTr="006A7028">
        <w:trPr>
          <w:gridAfter w:val="1"/>
          <w:wAfter w:w="15" w:type="dxa"/>
        </w:trPr>
        <w:tc>
          <w:tcPr>
            <w:tcW w:w="1330" w:type="dxa"/>
            <w:vAlign w:val="center"/>
          </w:tcPr>
          <w:p w:rsidR="008A25E9" w:rsidRDefault="008A25E9" w:rsidP="006A7028">
            <w:pPr>
              <w:spacing w:line="500" w:lineRule="exact"/>
              <w:rPr>
                <w:rFonts w:ascii="方正仿宋_GBK" w:eastAsia="方正仿宋_GBK"/>
                <w:sz w:val="24"/>
              </w:rPr>
            </w:pPr>
          </w:p>
        </w:tc>
        <w:tc>
          <w:tcPr>
            <w:tcW w:w="1741" w:type="dxa"/>
            <w:vAlign w:val="center"/>
          </w:tcPr>
          <w:p w:rsidR="008A25E9" w:rsidRDefault="008A25E9" w:rsidP="006A7028">
            <w:pPr>
              <w:spacing w:line="500" w:lineRule="exact"/>
              <w:rPr>
                <w:rFonts w:ascii="方正仿宋_GBK" w:eastAsia="方正仿宋_GBK"/>
                <w:sz w:val="24"/>
              </w:rPr>
            </w:pPr>
          </w:p>
        </w:tc>
        <w:tc>
          <w:tcPr>
            <w:tcW w:w="984" w:type="dxa"/>
            <w:vAlign w:val="center"/>
          </w:tcPr>
          <w:p w:rsidR="008A25E9" w:rsidRDefault="008A25E9" w:rsidP="006A7028">
            <w:pPr>
              <w:spacing w:line="500" w:lineRule="exact"/>
              <w:rPr>
                <w:rFonts w:ascii="方正仿宋_GBK" w:eastAsia="方正仿宋_GBK"/>
                <w:sz w:val="24"/>
              </w:rPr>
            </w:pPr>
          </w:p>
        </w:tc>
        <w:tc>
          <w:tcPr>
            <w:tcW w:w="873" w:type="dxa"/>
            <w:vAlign w:val="center"/>
          </w:tcPr>
          <w:p w:rsidR="008A25E9" w:rsidRDefault="008A25E9" w:rsidP="006A7028">
            <w:pPr>
              <w:spacing w:line="500" w:lineRule="exact"/>
              <w:rPr>
                <w:rFonts w:ascii="方正仿宋_GBK" w:eastAsia="方正仿宋_GBK"/>
                <w:sz w:val="24"/>
              </w:rPr>
            </w:pPr>
          </w:p>
        </w:tc>
        <w:tc>
          <w:tcPr>
            <w:tcW w:w="899" w:type="dxa"/>
            <w:vAlign w:val="center"/>
          </w:tcPr>
          <w:p w:rsidR="008A25E9" w:rsidRDefault="008A25E9" w:rsidP="006A7028">
            <w:pPr>
              <w:spacing w:line="500" w:lineRule="exact"/>
              <w:rPr>
                <w:rFonts w:ascii="方正仿宋_GBK" w:eastAsia="方正仿宋_GBK"/>
                <w:sz w:val="24"/>
              </w:rPr>
            </w:pPr>
          </w:p>
        </w:tc>
        <w:tc>
          <w:tcPr>
            <w:tcW w:w="1575" w:type="dxa"/>
            <w:vAlign w:val="center"/>
          </w:tcPr>
          <w:p w:rsidR="008A25E9" w:rsidRDefault="008A25E9" w:rsidP="006A7028">
            <w:pPr>
              <w:spacing w:line="500" w:lineRule="exact"/>
              <w:rPr>
                <w:rFonts w:ascii="方正仿宋_GBK" w:eastAsia="方正仿宋_GBK"/>
                <w:sz w:val="24"/>
              </w:rPr>
            </w:pPr>
          </w:p>
        </w:tc>
        <w:tc>
          <w:tcPr>
            <w:tcW w:w="2211" w:type="dxa"/>
            <w:vAlign w:val="center"/>
          </w:tcPr>
          <w:p w:rsidR="008A25E9" w:rsidRDefault="008A25E9" w:rsidP="006A7028">
            <w:pPr>
              <w:spacing w:line="500" w:lineRule="exact"/>
              <w:rPr>
                <w:rFonts w:ascii="方正仿宋_GBK" w:eastAsia="方正仿宋_GBK"/>
                <w:sz w:val="24"/>
              </w:rPr>
            </w:pPr>
          </w:p>
        </w:tc>
      </w:tr>
      <w:tr w:rsidR="008A25E9" w:rsidTr="006A7028">
        <w:trPr>
          <w:gridAfter w:val="1"/>
          <w:wAfter w:w="15" w:type="dxa"/>
        </w:trPr>
        <w:tc>
          <w:tcPr>
            <w:tcW w:w="1330" w:type="dxa"/>
            <w:vAlign w:val="center"/>
          </w:tcPr>
          <w:p w:rsidR="008A25E9" w:rsidRDefault="008A25E9" w:rsidP="006A7028">
            <w:pPr>
              <w:spacing w:line="500" w:lineRule="exact"/>
              <w:rPr>
                <w:rFonts w:ascii="方正仿宋_GBK" w:eastAsia="方正仿宋_GBK"/>
                <w:sz w:val="24"/>
              </w:rPr>
            </w:pPr>
          </w:p>
        </w:tc>
        <w:tc>
          <w:tcPr>
            <w:tcW w:w="1741" w:type="dxa"/>
            <w:vAlign w:val="center"/>
          </w:tcPr>
          <w:p w:rsidR="008A25E9" w:rsidRDefault="008A25E9" w:rsidP="006A7028">
            <w:pPr>
              <w:spacing w:line="500" w:lineRule="exact"/>
              <w:rPr>
                <w:rFonts w:ascii="方正仿宋_GBK" w:eastAsia="方正仿宋_GBK"/>
                <w:sz w:val="24"/>
              </w:rPr>
            </w:pPr>
          </w:p>
        </w:tc>
        <w:tc>
          <w:tcPr>
            <w:tcW w:w="984" w:type="dxa"/>
            <w:vAlign w:val="center"/>
          </w:tcPr>
          <w:p w:rsidR="008A25E9" w:rsidRDefault="008A25E9" w:rsidP="006A7028">
            <w:pPr>
              <w:spacing w:line="500" w:lineRule="exact"/>
              <w:rPr>
                <w:rFonts w:ascii="方正仿宋_GBK" w:eastAsia="方正仿宋_GBK"/>
                <w:sz w:val="24"/>
              </w:rPr>
            </w:pPr>
          </w:p>
        </w:tc>
        <w:tc>
          <w:tcPr>
            <w:tcW w:w="873" w:type="dxa"/>
            <w:vAlign w:val="center"/>
          </w:tcPr>
          <w:p w:rsidR="008A25E9" w:rsidRDefault="008A25E9" w:rsidP="006A7028">
            <w:pPr>
              <w:spacing w:line="500" w:lineRule="exact"/>
              <w:rPr>
                <w:rFonts w:ascii="方正仿宋_GBK" w:eastAsia="方正仿宋_GBK"/>
                <w:sz w:val="24"/>
              </w:rPr>
            </w:pPr>
          </w:p>
        </w:tc>
        <w:tc>
          <w:tcPr>
            <w:tcW w:w="899" w:type="dxa"/>
            <w:vAlign w:val="center"/>
          </w:tcPr>
          <w:p w:rsidR="008A25E9" w:rsidRDefault="008A25E9" w:rsidP="006A7028">
            <w:pPr>
              <w:spacing w:line="500" w:lineRule="exact"/>
              <w:rPr>
                <w:rFonts w:ascii="方正仿宋_GBK" w:eastAsia="方正仿宋_GBK"/>
                <w:sz w:val="24"/>
              </w:rPr>
            </w:pPr>
          </w:p>
        </w:tc>
        <w:tc>
          <w:tcPr>
            <w:tcW w:w="1575" w:type="dxa"/>
            <w:vAlign w:val="center"/>
          </w:tcPr>
          <w:p w:rsidR="008A25E9" w:rsidRDefault="008A25E9" w:rsidP="006A7028">
            <w:pPr>
              <w:spacing w:line="500" w:lineRule="exact"/>
              <w:rPr>
                <w:rFonts w:ascii="方正仿宋_GBK" w:eastAsia="方正仿宋_GBK"/>
                <w:sz w:val="24"/>
              </w:rPr>
            </w:pPr>
          </w:p>
        </w:tc>
        <w:tc>
          <w:tcPr>
            <w:tcW w:w="2211" w:type="dxa"/>
            <w:vAlign w:val="center"/>
          </w:tcPr>
          <w:p w:rsidR="008A25E9" w:rsidRDefault="008A25E9" w:rsidP="006A7028">
            <w:pPr>
              <w:spacing w:line="500" w:lineRule="exact"/>
              <w:rPr>
                <w:rFonts w:ascii="方正仿宋_GBK" w:eastAsia="方正仿宋_GBK"/>
                <w:sz w:val="24"/>
              </w:rPr>
            </w:pPr>
          </w:p>
        </w:tc>
      </w:tr>
      <w:tr w:rsidR="008A25E9" w:rsidTr="006A7028">
        <w:trPr>
          <w:gridAfter w:val="1"/>
          <w:wAfter w:w="15" w:type="dxa"/>
        </w:trPr>
        <w:tc>
          <w:tcPr>
            <w:tcW w:w="1330" w:type="dxa"/>
            <w:vAlign w:val="center"/>
          </w:tcPr>
          <w:p w:rsidR="008A25E9" w:rsidRDefault="008A25E9" w:rsidP="006A7028">
            <w:pPr>
              <w:spacing w:line="500" w:lineRule="exact"/>
              <w:rPr>
                <w:rFonts w:ascii="方正仿宋_GBK" w:eastAsia="方正仿宋_GBK"/>
                <w:sz w:val="24"/>
              </w:rPr>
            </w:pPr>
          </w:p>
        </w:tc>
        <w:tc>
          <w:tcPr>
            <w:tcW w:w="1741" w:type="dxa"/>
            <w:vAlign w:val="center"/>
          </w:tcPr>
          <w:p w:rsidR="008A25E9" w:rsidRDefault="008A25E9" w:rsidP="006A7028">
            <w:pPr>
              <w:spacing w:line="500" w:lineRule="exact"/>
              <w:rPr>
                <w:rFonts w:ascii="方正仿宋_GBK" w:eastAsia="方正仿宋_GBK"/>
                <w:sz w:val="24"/>
              </w:rPr>
            </w:pPr>
          </w:p>
        </w:tc>
        <w:tc>
          <w:tcPr>
            <w:tcW w:w="984" w:type="dxa"/>
            <w:vAlign w:val="center"/>
          </w:tcPr>
          <w:p w:rsidR="008A25E9" w:rsidRDefault="008A25E9" w:rsidP="006A7028">
            <w:pPr>
              <w:spacing w:line="500" w:lineRule="exact"/>
              <w:rPr>
                <w:rFonts w:ascii="方正仿宋_GBK" w:eastAsia="方正仿宋_GBK"/>
                <w:sz w:val="24"/>
              </w:rPr>
            </w:pPr>
          </w:p>
        </w:tc>
        <w:tc>
          <w:tcPr>
            <w:tcW w:w="873" w:type="dxa"/>
            <w:vAlign w:val="center"/>
          </w:tcPr>
          <w:p w:rsidR="008A25E9" w:rsidRDefault="008A25E9" w:rsidP="006A7028">
            <w:pPr>
              <w:spacing w:line="500" w:lineRule="exact"/>
              <w:rPr>
                <w:rFonts w:ascii="方正仿宋_GBK" w:eastAsia="方正仿宋_GBK"/>
                <w:sz w:val="24"/>
              </w:rPr>
            </w:pPr>
          </w:p>
        </w:tc>
        <w:tc>
          <w:tcPr>
            <w:tcW w:w="899" w:type="dxa"/>
            <w:vAlign w:val="center"/>
          </w:tcPr>
          <w:p w:rsidR="008A25E9" w:rsidRDefault="008A25E9" w:rsidP="006A7028">
            <w:pPr>
              <w:spacing w:line="500" w:lineRule="exact"/>
              <w:rPr>
                <w:rFonts w:ascii="方正仿宋_GBK" w:eastAsia="方正仿宋_GBK"/>
                <w:sz w:val="24"/>
              </w:rPr>
            </w:pPr>
          </w:p>
        </w:tc>
        <w:tc>
          <w:tcPr>
            <w:tcW w:w="1575" w:type="dxa"/>
            <w:vAlign w:val="center"/>
          </w:tcPr>
          <w:p w:rsidR="008A25E9" w:rsidRDefault="008A25E9" w:rsidP="006A7028">
            <w:pPr>
              <w:spacing w:line="500" w:lineRule="exact"/>
              <w:rPr>
                <w:rFonts w:ascii="方正仿宋_GBK" w:eastAsia="方正仿宋_GBK"/>
                <w:sz w:val="24"/>
              </w:rPr>
            </w:pPr>
          </w:p>
        </w:tc>
        <w:tc>
          <w:tcPr>
            <w:tcW w:w="2211" w:type="dxa"/>
            <w:vAlign w:val="center"/>
          </w:tcPr>
          <w:p w:rsidR="008A25E9" w:rsidRDefault="008A25E9" w:rsidP="006A7028">
            <w:pPr>
              <w:spacing w:line="500" w:lineRule="exact"/>
              <w:rPr>
                <w:rFonts w:ascii="方正仿宋_GBK" w:eastAsia="方正仿宋_GBK"/>
                <w:sz w:val="24"/>
              </w:rPr>
            </w:pPr>
          </w:p>
        </w:tc>
      </w:tr>
      <w:tr w:rsidR="008A25E9" w:rsidTr="006A7028">
        <w:trPr>
          <w:gridAfter w:val="1"/>
          <w:wAfter w:w="15" w:type="dxa"/>
          <w:trHeight w:val="564"/>
        </w:trPr>
        <w:tc>
          <w:tcPr>
            <w:tcW w:w="1330" w:type="dxa"/>
            <w:tcBorders>
              <w:bottom w:val="single" w:sz="4" w:space="0" w:color="auto"/>
            </w:tcBorders>
            <w:vAlign w:val="center"/>
          </w:tcPr>
          <w:p w:rsidR="008A25E9" w:rsidRDefault="008A25E9" w:rsidP="006A7028">
            <w:pPr>
              <w:spacing w:line="500" w:lineRule="exact"/>
              <w:rPr>
                <w:rFonts w:ascii="方正仿宋_GBK" w:eastAsia="方正仿宋_GBK"/>
                <w:sz w:val="24"/>
              </w:rPr>
            </w:pPr>
          </w:p>
        </w:tc>
        <w:tc>
          <w:tcPr>
            <w:tcW w:w="1741" w:type="dxa"/>
            <w:tcBorders>
              <w:bottom w:val="single" w:sz="4" w:space="0" w:color="auto"/>
            </w:tcBorders>
            <w:vAlign w:val="center"/>
          </w:tcPr>
          <w:p w:rsidR="008A25E9" w:rsidRDefault="008A25E9" w:rsidP="006A7028">
            <w:pPr>
              <w:spacing w:line="500" w:lineRule="exact"/>
              <w:rPr>
                <w:rFonts w:ascii="方正仿宋_GBK" w:eastAsia="方正仿宋_GBK"/>
                <w:sz w:val="24"/>
              </w:rPr>
            </w:pPr>
          </w:p>
        </w:tc>
        <w:tc>
          <w:tcPr>
            <w:tcW w:w="984" w:type="dxa"/>
            <w:tcBorders>
              <w:bottom w:val="single" w:sz="4" w:space="0" w:color="auto"/>
            </w:tcBorders>
            <w:vAlign w:val="center"/>
          </w:tcPr>
          <w:p w:rsidR="008A25E9" w:rsidRDefault="008A25E9" w:rsidP="006A7028">
            <w:pPr>
              <w:spacing w:line="500" w:lineRule="exact"/>
              <w:rPr>
                <w:rFonts w:ascii="方正仿宋_GBK" w:eastAsia="方正仿宋_GBK"/>
                <w:sz w:val="24"/>
              </w:rPr>
            </w:pPr>
          </w:p>
        </w:tc>
        <w:tc>
          <w:tcPr>
            <w:tcW w:w="873" w:type="dxa"/>
            <w:tcBorders>
              <w:bottom w:val="single" w:sz="4" w:space="0" w:color="auto"/>
            </w:tcBorders>
            <w:vAlign w:val="center"/>
          </w:tcPr>
          <w:p w:rsidR="008A25E9" w:rsidRDefault="008A25E9" w:rsidP="006A7028">
            <w:pPr>
              <w:spacing w:line="500" w:lineRule="exact"/>
              <w:rPr>
                <w:rFonts w:ascii="方正仿宋_GBK" w:eastAsia="方正仿宋_GBK"/>
                <w:sz w:val="24"/>
              </w:rPr>
            </w:pPr>
          </w:p>
        </w:tc>
        <w:tc>
          <w:tcPr>
            <w:tcW w:w="899" w:type="dxa"/>
            <w:tcBorders>
              <w:bottom w:val="single" w:sz="4" w:space="0" w:color="auto"/>
            </w:tcBorders>
            <w:vAlign w:val="center"/>
          </w:tcPr>
          <w:p w:rsidR="008A25E9" w:rsidRDefault="008A25E9" w:rsidP="006A7028">
            <w:pPr>
              <w:spacing w:line="500" w:lineRule="exact"/>
              <w:rPr>
                <w:rFonts w:ascii="方正仿宋_GBK" w:eastAsia="方正仿宋_GBK"/>
                <w:sz w:val="24"/>
              </w:rPr>
            </w:pPr>
          </w:p>
        </w:tc>
        <w:tc>
          <w:tcPr>
            <w:tcW w:w="1575" w:type="dxa"/>
            <w:tcBorders>
              <w:bottom w:val="single" w:sz="4" w:space="0" w:color="auto"/>
            </w:tcBorders>
            <w:vAlign w:val="center"/>
          </w:tcPr>
          <w:p w:rsidR="008A25E9" w:rsidRDefault="008A25E9" w:rsidP="006A7028">
            <w:pPr>
              <w:spacing w:line="500" w:lineRule="exact"/>
              <w:rPr>
                <w:rFonts w:ascii="方正仿宋_GBK" w:eastAsia="方正仿宋_GBK"/>
                <w:sz w:val="24"/>
              </w:rPr>
            </w:pPr>
          </w:p>
        </w:tc>
        <w:tc>
          <w:tcPr>
            <w:tcW w:w="2211" w:type="dxa"/>
            <w:tcBorders>
              <w:bottom w:val="single" w:sz="4" w:space="0" w:color="auto"/>
            </w:tcBorders>
            <w:vAlign w:val="center"/>
          </w:tcPr>
          <w:p w:rsidR="008A25E9" w:rsidRDefault="008A25E9" w:rsidP="006A7028">
            <w:pPr>
              <w:spacing w:line="500" w:lineRule="exact"/>
              <w:rPr>
                <w:rFonts w:ascii="方正仿宋_GBK" w:eastAsia="方正仿宋_GBK"/>
                <w:sz w:val="24"/>
              </w:rPr>
            </w:pPr>
          </w:p>
        </w:tc>
      </w:tr>
      <w:tr w:rsidR="008A25E9" w:rsidTr="006A7028">
        <w:trPr>
          <w:gridAfter w:val="1"/>
          <w:wAfter w:w="15" w:type="dxa"/>
        </w:trPr>
        <w:tc>
          <w:tcPr>
            <w:tcW w:w="1330" w:type="dxa"/>
            <w:vAlign w:val="center"/>
          </w:tcPr>
          <w:p w:rsidR="008A25E9" w:rsidRDefault="008A25E9" w:rsidP="006A7028">
            <w:pPr>
              <w:spacing w:line="500" w:lineRule="exact"/>
              <w:rPr>
                <w:rFonts w:ascii="方正仿宋_GBK" w:eastAsia="方正仿宋_GBK"/>
                <w:sz w:val="24"/>
              </w:rPr>
            </w:pPr>
          </w:p>
        </w:tc>
        <w:tc>
          <w:tcPr>
            <w:tcW w:w="1741" w:type="dxa"/>
            <w:vAlign w:val="center"/>
          </w:tcPr>
          <w:p w:rsidR="008A25E9" w:rsidRDefault="008A25E9" w:rsidP="006A7028">
            <w:pPr>
              <w:spacing w:line="500" w:lineRule="exact"/>
              <w:rPr>
                <w:rFonts w:ascii="方正仿宋_GBK" w:eastAsia="方正仿宋_GBK"/>
                <w:sz w:val="24"/>
              </w:rPr>
            </w:pPr>
          </w:p>
        </w:tc>
        <w:tc>
          <w:tcPr>
            <w:tcW w:w="984" w:type="dxa"/>
            <w:vAlign w:val="center"/>
          </w:tcPr>
          <w:p w:rsidR="008A25E9" w:rsidRDefault="008A25E9" w:rsidP="006A7028">
            <w:pPr>
              <w:spacing w:line="500" w:lineRule="exact"/>
              <w:rPr>
                <w:rFonts w:ascii="方正仿宋_GBK" w:eastAsia="方正仿宋_GBK"/>
                <w:sz w:val="24"/>
              </w:rPr>
            </w:pPr>
          </w:p>
        </w:tc>
        <w:tc>
          <w:tcPr>
            <w:tcW w:w="873" w:type="dxa"/>
            <w:vAlign w:val="center"/>
          </w:tcPr>
          <w:p w:rsidR="008A25E9" w:rsidRDefault="008A25E9" w:rsidP="006A7028">
            <w:pPr>
              <w:spacing w:line="500" w:lineRule="exact"/>
              <w:rPr>
                <w:rFonts w:ascii="方正仿宋_GBK" w:eastAsia="方正仿宋_GBK"/>
                <w:sz w:val="24"/>
              </w:rPr>
            </w:pPr>
          </w:p>
        </w:tc>
        <w:tc>
          <w:tcPr>
            <w:tcW w:w="899" w:type="dxa"/>
            <w:vAlign w:val="center"/>
          </w:tcPr>
          <w:p w:rsidR="008A25E9" w:rsidRDefault="008A25E9" w:rsidP="006A7028">
            <w:pPr>
              <w:spacing w:line="500" w:lineRule="exact"/>
              <w:rPr>
                <w:rFonts w:ascii="方正仿宋_GBK" w:eastAsia="方正仿宋_GBK"/>
                <w:sz w:val="24"/>
              </w:rPr>
            </w:pPr>
          </w:p>
        </w:tc>
        <w:tc>
          <w:tcPr>
            <w:tcW w:w="1575" w:type="dxa"/>
            <w:vAlign w:val="center"/>
          </w:tcPr>
          <w:p w:rsidR="008A25E9" w:rsidRDefault="008A25E9" w:rsidP="006A7028">
            <w:pPr>
              <w:spacing w:line="500" w:lineRule="exact"/>
              <w:rPr>
                <w:rFonts w:ascii="方正仿宋_GBK" w:eastAsia="方正仿宋_GBK"/>
                <w:sz w:val="24"/>
              </w:rPr>
            </w:pPr>
          </w:p>
        </w:tc>
        <w:tc>
          <w:tcPr>
            <w:tcW w:w="2211" w:type="dxa"/>
            <w:vAlign w:val="center"/>
          </w:tcPr>
          <w:p w:rsidR="008A25E9" w:rsidRDefault="008A25E9" w:rsidP="006A7028">
            <w:pPr>
              <w:spacing w:line="500" w:lineRule="exact"/>
              <w:rPr>
                <w:rFonts w:ascii="方正仿宋_GBK" w:eastAsia="方正仿宋_GBK"/>
                <w:sz w:val="24"/>
              </w:rPr>
            </w:pPr>
          </w:p>
        </w:tc>
      </w:tr>
      <w:tr w:rsidR="008A25E9" w:rsidTr="006A7028">
        <w:trPr>
          <w:gridAfter w:val="1"/>
          <w:wAfter w:w="15" w:type="dxa"/>
          <w:cantSplit/>
        </w:trPr>
        <w:tc>
          <w:tcPr>
            <w:tcW w:w="9613" w:type="dxa"/>
            <w:gridSpan w:val="7"/>
            <w:vAlign w:val="center"/>
          </w:tcPr>
          <w:p w:rsidR="008A25E9" w:rsidRDefault="008A25E9" w:rsidP="006A7028">
            <w:pPr>
              <w:spacing w:line="500" w:lineRule="exact"/>
              <w:rPr>
                <w:rFonts w:ascii="方正仿宋_GBK" w:eastAsia="方正仿宋_GBK"/>
                <w:sz w:val="24"/>
              </w:rPr>
            </w:pPr>
            <w:r>
              <w:rPr>
                <w:rFonts w:ascii="方正仿宋_GBK" w:eastAsia="方正仿宋_GBK" w:hint="eastAsia"/>
                <w:sz w:val="24"/>
              </w:rPr>
              <w:t>合计人民币（小写）：</w:t>
            </w:r>
          </w:p>
        </w:tc>
      </w:tr>
      <w:tr w:rsidR="008A25E9" w:rsidTr="006A7028">
        <w:trPr>
          <w:gridAfter w:val="1"/>
          <w:wAfter w:w="15" w:type="dxa"/>
          <w:cantSplit/>
        </w:trPr>
        <w:tc>
          <w:tcPr>
            <w:tcW w:w="9613" w:type="dxa"/>
            <w:gridSpan w:val="7"/>
            <w:vAlign w:val="center"/>
          </w:tcPr>
          <w:p w:rsidR="008A25E9" w:rsidRDefault="008A25E9" w:rsidP="006A7028">
            <w:pPr>
              <w:spacing w:line="500" w:lineRule="exact"/>
              <w:rPr>
                <w:rFonts w:ascii="方正仿宋_GBK" w:eastAsia="方正仿宋_GBK"/>
                <w:sz w:val="24"/>
              </w:rPr>
            </w:pPr>
            <w:r>
              <w:rPr>
                <w:rFonts w:ascii="方正仿宋_GBK" w:eastAsia="方正仿宋_GBK" w:hint="eastAsia"/>
                <w:sz w:val="24"/>
              </w:rPr>
              <w:t>合计人民币（大写）：</w:t>
            </w:r>
          </w:p>
        </w:tc>
      </w:tr>
      <w:tr w:rsidR="008A25E9" w:rsidTr="006A7028">
        <w:trPr>
          <w:gridAfter w:val="1"/>
          <w:wAfter w:w="15" w:type="dxa"/>
          <w:cantSplit/>
          <w:trHeight w:val="2052"/>
        </w:trPr>
        <w:tc>
          <w:tcPr>
            <w:tcW w:w="9613" w:type="dxa"/>
            <w:gridSpan w:val="7"/>
          </w:tcPr>
          <w:p w:rsidR="008A25E9" w:rsidRDefault="008A25E9" w:rsidP="006A7028">
            <w:pPr>
              <w:spacing w:line="500" w:lineRule="exact"/>
              <w:rPr>
                <w:rFonts w:ascii="方正仿宋_GBK" w:eastAsia="方正仿宋_GBK"/>
                <w:sz w:val="24"/>
              </w:rPr>
            </w:pPr>
            <w:r>
              <w:rPr>
                <w:rFonts w:ascii="方正仿宋_GBK" w:eastAsia="方正仿宋_GBK" w:hint="eastAsia"/>
                <w:sz w:val="24"/>
              </w:rPr>
              <w:t>一、质量要求和技术标准。供方提供的商品必须是全新的，完全符合国家有关技术标准，供方的质量保证及售后服务承诺如下：</w:t>
            </w:r>
          </w:p>
          <w:p w:rsidR="008A25E9" w:rsidRDefault="008A25E9" w:rsidP="006A7028">
            <w:pPr>
              <w:spacing w:line="500" w:lineRule="exact"/>
              <w:rPr>
                <w:rFonts w:ascii="方正仿宋_GBK" w:eastAsia="方正仿宋_GBK"/>
                <w:sz w:val="24"/>
              </w:rPr>
            </w:pPr>
            <w:r>
              <w:rPr>
                <w:rFonts w:ascii="方正仿宋_GBK" w:eastAsia="方正仿宋_GBK" w:hint="eastAsia"/>
                <w:sz w:val="24"/>
              </w:rPr>
              <w:t>1.质保期限：</w:t>
            </w:r>
          </w:p>
          <w:p w:rsidR="008A25E9" w:rsidRDefault="008A25E9" w:rsidP="006A7028">
            <w:pPr>
              <w:spacing w:line="500" w:lineRule="exact"/>
              <w:rPr>
                <w:rFonts w:ascii="方正仿宋_GBK" w:eastAsia="方正仿宋_GBK"/>
                <w:sz w:val="24"/>
              </w:rPr>
            </w:pPr>
            <w:r>
              <w:rPr>
                <w:rFonts w:ascii="方正仿宋_GBK" w:eastAsia="方正仿宋_GBK" w:hint="eastAsia"/>
                <w:sz w:val="24"/>
              </w:rPr>
              <w:t>2.保修范围：</w:t>
            </w:r>
          </w:p>
          <w:p w:rsidR="008A25E9" w:rsidRDefault="008A25E9" w:rsidP="006A7028">
            <w:pPr>
              <w:spacing w:line="500" w:lineRule="exact"/>
              <w:rPr>
                <w:rFonts w:ascii="方正仿宋_GBK" w:eastAsia="方正仿宋_GBK"/>
                <w:sz w:val="24"/>
              </w:rPr>
            </w:pPr>
            <w:r>
              <w:rPr>
                <w:rFonts w:ascii="方正仿宋_GBK" w:eastAsia="方正仿宋_GBK" w:hint="eastAsia"/>
                <w:sz w:val="24"/>
              </w:rPr>
              <w:t>3.服务措施：</w:t>
            </w:r>
          </w:p>
          <w:p w:rsidR="008A25E9" w:rsidRDefault="008A25E9" w:rsidP="006A7028">
            <w:pPr>
              <w:spacing w:line="500" w:lineRule="exact"/>
              <w:rPr>
                <w:rFonts w:ascii="方正仿宋_GBK" w:eastAsia="方正仿宋_GBK"/>
                <w:sz w:val="24"/>
              </w:rPr>
            </w:pPr>
            <w:r>
              <w:rPr>
                <w:rFonts w:ascii="方正仿宋_GBK" w:eastAsia="方正仿宋_GBK" w:hint="eastAsia"/>
                <w:sz w:val="24"/>
              </w:rPr>
              <w:t>4.质保期后服务：</w:t>
            </w:r>
          </w:p>
        </w:tc>
      </w:tr>
      <w:tr w:rsidR="008A25E9" w:rsidTr="006A7028">
        <w:trPr>
          <w:gridAfter w:val="1"/>
          <w:wAfter w:w="15" w:type="dxa"/>
          <w:cantSplit/>
          <w:trHeight w:val="913"/>
        </w:trPr>
        <w:tc>
          <w:tcPr>
            <w:tcW w:w="9613" w:type="dxa"/>
            <w:gridSpan w:val="7"/>
          </w:tcPr>
          <w:p w:rsidR="008A25E9" w:rsidRDefault="008A25E9" w:rsidP="006A7028">
            <w:pPr>
              <w:spacing w:line="500" w:lineRule="exact"/>
              <w:rPr>
                <w:rFonts w:ascii="方正仿宋_GBK" w:eastAsia="方正仿宋_GBK"/>
                <w:sz w:val="24"/>
              </w:rPr>
            </w:pPr>
            <w:r>
              <w:rPr>
                <w:rFonts w:ascii="方正仿宋_GBK" w:eastAsia="方正仿宋_GBK" w:hint="eastAsia"/>
                <w:sz w:val="24"/>
              </w:rPr>
              <w:lastRenderedPageBreak/>
              <w:t>二、随机备品、附件、工具数量及供应方法：</w:t>
            </w:r>
          </w:p>
        </w:tc>
      </w:tr>
      <w:tr w:rsidR="008A25E9" w:rsidTr="006A7028">
        <w:trPr>
          <w:gridAfter w:val="1"/>
          <w:wAfter w:w="15" w:type="dxa"/>
          <w:cantSplit/>
          <w:trHeight w:val="751"/>
        </w:trPr>
        <w:tc>
          <w:tcPr>
            <w:tcW w:w="9613" w:type="dxa"/>
            <w:gridSpan w:val="7"/>
          </w:tcPr>
          <w:p w:rsidR="008A25E9" w:rsidRDefault="008A25E9" w:rsidP="006A7028">
            <w:pPr>
              <w:spacing w:line="500" w:lineRule="exact"/>
              <w:rPr>
                <w:rFonts w:ascii="方正仿宋_GBK" w:eastAsia="方正仿宋_GBK"/>
                <w:sz w:val="24"/>
              </w:rPr>
            </w:pPr>
            <w:r>
              <w:rPr>
                <w:rFonts w:ascii="方正仿宋_GBK" w:eastAsia="方正仿宋_GBK" w:hint="eastAsia"/>
                <w:sz w:val="24"/>
              </w:rPr>
              <w:t>三、交提货方式：</w:t>
            </w:r>
          </w:p>
        </w:tc>
      </w:tr>
      <w:tr w:rsidR="008A25E9" w:rsidTr="006A7028">
        <w:trPr>
          <w:trHeight w:val="1132"/>
        </w:trPr>
        <w:tc>
          <w:tcPr>
            <w:tcW w:w="9628" w:type="dxa"/>
            <w:gridSpan w:val="8"/>
          </w:tcPr>
          <w:p w:rsidR="008A25E9" w:rsidRDefault="008A25E9" w:rsidP="006A7028">
            <w:pPr>
              <w:spacing w:line="500" w:lineRule="exact"/>
              <w:rPr>
                <w:rFonts w:ascii="方正仿宋_GBK" w:eastAsia="方正仿宋_GBK"/>
                <w:sz w:val="24"/>
              </w:rPr>
            </w:pPr>
            <w:r>
              <w:rPr>
                <w:rFonts w:ascii="方正仿宋_GBK" w:eastAsia="方正仿宋_GBK" w:hint="eastAsia"/>
                <w:sz w:val="24"/>
              </w:rPr>
              <w:t>四、验收标准、方法：</w:t>
            </w:r>
          </w:p>
          <w:p w:rsidR="008A25E9" w:rsidRDefault="008A25E9" w:rsidP="006A7028">
            <w:pPr>
              <w:spacing w:line="500" w:lineRule="exact"/>
              <w:rPr>
                <w:rFonts w:ascii="方正仿宋_GBK" w:eastAsia="方正仿宋_GBK"/>
                <w:sz w:val="24"/>
              </w:rPr>
            </w:pPr>
          </w:p>
        </w:tc>
      </w:tr>
      <w:tr w:rsidR="008A25E9" w:rsidTr="006A7028">
        <w:trPr>
          <w:trHeight w:val="1127"/>
        </w:trPr>
        <w:tc>
          <w:tcPr>
            <w:tcW w:w="9628" w:type="dxa"/>
            <w:gridSpan w:val="8"/>
          </w:tcPr>
          <w:p w:rsidR="008A25E9" w:rsidRDefault="008A25E9" w:rsidP="006A7028">
            <w:pPr>
              <w:spacing w:line="500" w:lineRule="exact"/>
              <w:rPr>
                <w:rFonts w:ascii="方正仿宋_GBK" w:eastAsia="方正仿宋_GBK"/>
                <w:sz w:val="24"/>
              </w:rPr>
            </w:pPr>
            <w:r>
              <w:rPr>
                <w:rFonts w:ascii="方正仿宋_GBK" w:eastAsia="方正仿宋_GBK" w:hint="eastAsia"/>
                <w:sz w:val="24"/>
              </w:rPr>
              <w:t>五、付款方式：</w:t>
            </w:r>
          </w:p>
          <w:p w:rsidR="008A25E9" w:rsidRPr="000E6418" w:rsidRDefault="008A25E9" w:rsidP="006A7028">
            <w:pPr>
              <w:pStyle w:val="a7"/>
              <w:spacing w:line="500" w:lineRule="exact"/>
              <w:rPr>
                <w:rFonts w:ascii="方正仿宋_GBK" w:eastAsia="方正仿宋_GBK"/>
                <w:sz w:val="24"/>
              </w:rPr>
            </w:pPr>
          </w:p>
        </w:tc>
      </w:tr>
      <w:tr w:rsidR="008A25E9" w:rsidTr="006A7028">
        <w:trPr>
          <w:trHeight w:val="1127"/>
        </w:trPr>
        <w:tc>
          <w:tcPr>
            <w:tcW w:w="9628" w:type="dxa"/>
            <w:gridSpan w:val="8"/>
          </w:tcPr>
          <w:p w:rsidR="008A25E9" w:rsidRDefault="008A25E9" w:rsidP="006A7028">
            <w:pPr>
              <w:spacing w:line="500" w:lineRule="exact"/>
              <w:rPr>
                <w:rFonts w:ascii="方正仿宋_GBK" w:eastAsia="方正仿宋_GBK"/>
                <w:sz w:val="24"/>
              </w:rPr>
            </w:pPr>
            <w:r>
              <w:rPr>
                <w:rFonts w:ascii="方正仿宋_GBK" w:eastAsia="方正仿宋_GBK" w:hint="eastAsia"/>
                <w:sz w:val="24"/>
              </w:rPr>
              <w:t>六、违约责任：</w:t>
            </w:r>
          </w:p>
          <w:p w:rsidR="008A25E9" w:rsidRDefault="008A25E9" w:rsidP="006A7028">
            <w:pPr>
              <w:spacing w:line="500" w:lineRule="exact"/>
              <w:rPr>
                <w:rFonts w:ascii="方正仿宋_GBK" w:eastAsia="方正仿宋_GBK"/>
                <w:sz w:val="24"/>
              </w:rPr>
            </w:pPr>
          </w:p>
        </w:tc>
      </w:tr>
      <w:tr w:rsidR="008A25E9" w:rsidTr="006A7028">
        <w:trPr>
          <w:trHeight w:val="1691"/>
        </w:trPr>
        <w:tc>
          <w:tcPr>
            <w:tcW w:w="9628" w:type="dxa"/>
            <w:gridSpan w:val="8"/>
          </w:tcPr>
          <w:p w:rsidR="008A25E9" w:rsidRDefault="008A25E9" w:rsidP="006A7028">
            <w:pPr>
              <w:spacing w:line="500" w:lineRule="exact"/>
              <w:rPr>
                <w:rFonts w:ascii="方正仿宋_GBK" w:eastAsia="方正仿宋_GBK"/>
                <w:sz w:val="24"/>
              </w:rPr>
            </w:pPr>
            <w:r>
              <w:rPr>
                <w:rFonts w:ascii="方正仿宋_GBK" w:eastAsia="方正仿宋_GBK" w:hint="eastAsia"/>
                <w:sz w:val="24"/>
              </w:rPr>
              <w:t>七、其他约定事项：</w:t>
            </w:r>
          </w:p>
          <w:p w:rsidR="008A25E9" w:rsidRDefault="008A25E9" w:rsidP="006A7028">
            <w:pPr>
              <w:tabs>
                <w:tab w:val="left" w:pos="360"/>
              </w:tabs>
              <w:spacing w:line="500" w:lineRule="exact"/>
              <w:rPr>
                <w:rFonts w:ascii="方正仿宋_GBK" w:eastAsia="方正仿宋_GBK"/>
                <w:sz w:val="24"/>
              </w:rPr>
            </w:pPr>
            <w:r>
              <w:rPr>
                <w:rFonts w:ascii="方正仿宋_GBK" w:eastAsia="方正仿宋_GBK" w:hint="eastAsia"/>
                <w:sz w:val="24"/>
              </w:rPr>
              <w:t>1.采购文件及其澄清文件、响应文件和承诺是本合同不可分割的部分。</w:t>
            </w:r>
          </w:p>
          <w:p w:rsidR="008A25E9" w:rsidRDefault="008A25E9" w:rsidP="006A7028">
            <w:pPr>
              <w:tabs>
                <w:tab w:val="left" w:pos="360"/>
              </w:tabs>
              <w:spacing w:line="500" w:lineRule="exact"/>
              <w:rPr>
                <w:rFonts w:ascii="方正仿宋_GBK" w:eastAsia="方正仿宋_GBK"/>
                <w:sz w:val="24"/>
              </w:rPr>
            </w:pPr>
            <w:r>
              <w:rPr>
                <w:rFonts w:ascii="方正仿宋_GBK" w:eastAsia="方正仿宋_GBK" w:hint="eastAsia"/>
                <w:sz w:val="24"/>
              </w:rPr>
              <w:t>2.本合同如发生争议由双方协商解决，协商不成向需方所在地仲裁机构提请仲裁。</w:t>
            </w:r>
          </w:p>
          <w:p w:rsidR="008A25E9" w:rsidRDefault="008A25E9" w:rsidP="006A7028">
            <w:pPr>
              <w:tabs>
                <w:tab w:val="left" w:pos="360"/>
              </w:tabs>
              <w:spacing w:line="500" w:lineRule="exact"/>
              <w:rPr>
                <w:rFonts w:ascii="方正仿宋_GBK" w:eastAsia="方正仿宋_GBK"/>
                <w:sz w:val="24"/>
              </w:rPr>
            </w:pPr>
            <w:r>
              <w:rPr>
                <w:rFonts w:ascii="方正仿宋_GBK" w:eastAsia="方正仿宋_GBK" w:hint="eastAsia"/>
                <w:sz w:val="24"/>
              </w:rPr>
              <w:t>3.本合同一式__份， 需方__份，供方__份，具同等法律效力。</w:t>
            </w:r>
          </w:p>
          <w:p w:rsidR="008A25E9" w:rsidRDefault="008A25E9" w:rsidP="006A7028">
            <w:pPr>
              <w:tabs>
                <w:tab w:val="left" w:pos="360"/>
              </w:tabs>
              <w:spacing w:line="500" w:lineRule="exact"/>
              <w:rPr>
                <w:rFonts w:ascii="方正仿宋_GBK" w:eastAsia="方正仿宋_GBK"/>
                <w:sz w:val="24"/>
              </w:rPr>
            </w:pPr>
            <w:r>
              <w:rPr>
                <w:rFonts w:ascii="方正仿宋_GBK" w:eastAsia="方正仿宋_GBK" w:hint="eastAsia"/>
                <w:sz w:val="24"/>
              </w:rPr>
              <w:t>4.其他：</w:t>
            </w:r>
          </w:p>
        </w:tc>
      </w:tr>
      <w:tr w:rsidR="008A25E9" w:rsidTr="006A7028">
        <w:trPr>
          <w:trHeight w:val="4049"/>
        </w:trPr>
        <w:tc>
          <w:tcPr>
            <w:tcW w:w="4928" w:type="dxa"/>
            <w:gridSpan w:val="4"/>
          </w:tcPr>
          <w:p w:rsidR="008A25E9" w:rsidRDefault="008A25E9" w:rsidP="006A7028">
            <w:pPr>
              <w:spacing w:line="500" w:lineRule="exact"/>
              <w:rPr>
                <w:rFonts w:ascii="方正仿宋_GBK" w:eastAsia="方正仿宋_GBK"/>
                <w:sz w:val="24"/>
              </w:rPr>
            </w:pPr>
            <w:r>
              <w:rPr>
                <w:rFonts w:ascii="方正仿宋_GBK" w:eastAsia="方正仿宋_GBK" w:hint="eastAsia"/>
                <w:sz w:val="24"/>
              </w:rPr>
              <w:t>需方：</w:t>
            </w:r>
          </w:p>
          <w:p w:rsidR="008A25E9" w:rsidRDefault="008A25E9" w:rsidP="006A7028">
            <w:pPr>
              <w:spacing w:line="500" w:lineRule="exact"/>
              <w:rPr>
                <w:rFonts w:ascii="方正仿宋_GBK" w:eastAsia="方正仿宋_GBK"/>
                <w:sz w:val="24"/>
              </w:rPr>
            </w:pPr>
            <w:r>
              <w:rPr>
                <w:rFonts w:ascii="方正仿宋_GBK" w:eastAsia="方正仿宋_GBK" w:hint="eastAsia"/>
                <w:sz w:val="24"/>
              </w:rPr>
              <w:t>地址：</w:t>
            </w:r>
          </w:p>
          <w:p w:rsidR="008A25E9" w:rsidRDefault="008A25E9" w:rsidP="006A7028">
            <w:pPr>
              <w:spacing w:line="500" w:lineRule="exact"/>
              <w:rPr>
                <w:rFonts w:ascii="方正仿宋_GBK" w:eastAsia="方正仿宋_GBK"/>
                <w:sz w:val="24"/>
              </w:rPr>
            </w:pPr>
            <w:r>
              <w:rPr>
                <w:rFonts w:ascii="方正仿宋_GBK" w:eastAsia="方正仿宋_GBK" w:hint="eastAsia"/>
                <w:sz w:val="24"/>
              </w:rPr>
              <w:t>联系电话：</w:t>
            </w:r>
          </w:p>
          <w:p w:rsidR="008A25E9" w:rsidRDefault="008A25E9" w:rsidP="006A7028">
            <w:pPr>
              <w:spacing w:line="500" w:lineRule="exact"/>
              <w:rPr>
                <w:rFonts w:ascii="方正仿宋_GBK" w:eastAsia="方正仿宋_GBK"/>
                <w:sz w:val="24"/>
              </w:rPr>
            </w:pPr>
            <w:r>
              <w:rPr>
                <w:rFonts w:ascii="方正仿宋_GBK" w:eastAsia="方正仿宋_GBK" w:hint="eastAsia"/>
                <w:sz w:val="24"/>
              </w:rPr>
              <w:t>授权代表：</w:t>
            </w:r>
          </w:p>
        </w:tc>
        <w:tc>
          <w:tcPr>
            <w:tcW w:w="4700" w:type="dxa"/>
            <w:gridSpan w:val="4"/>
          </w:tcPr>
          <w:p w:rsidR="008A25E9" w:rsidRDefault="008A25E9" w:rsidP="006A7028">
            <w:pPr>
              <w:spacing w:line="500" w:lineRule="exact"/>
              <w:rPr>
                <w:rFonts w:ascii="方正仿宋_GBK" w:eastAsia="方正仿宋_GBK"/>
                <w:sz w:val="24"/>
              </w:rPr>
            </w:pPr>
            <w:r>
              <w:rPr>
                <w:rFonts w:ascii="方正仿宋_GBK" w:eastAsia="方正仿宋_GBK" w:hint="eastAsia"/>
                <w:sz w:val="24"/>
              </w:rPr>
              <w:t>供方：</w:t>
            </w:r>
          </w:p>
          <w:p w:rsidR="008A25E9" w:rsidRDefault="008A25E9" w:rsidP="006A7028">
            <w:pPr>
              <w:spacing w:line="500" w:lineRule="exact"/>
              <w:rPr>
                <w:rFonts w:ascii="方正仿宋_GBK" w:eastAsia="方正仿宋_GBK"/>
                <w:sz w:val="24"/>
              </w:rPr>
            </w:pPr>
            <w:r>
              <w:rPr>
                <w:rFonts w:ascii="方正仿宋_GBK" w:eastAsia="方正仿宋_GBK" w:hint="eastAsia"/>
                <w:sz w:val="24"/>
              </w:rPr>
              <w:t>地址：</w:t>
            </w:r>
          </w:p>
          <w:p w:rsidR="008A25E9" w:rsidRDefault="008A25E9" w:rsidP="006A7028">
            <w:pPr>
              <w:spacing w:line="500" w:lineRule="exact"/>
              <w:rPr>
                <w:rFonts w:ascii="方正仿宋_GBK" w:eastAsia="方正仿宋_GBK"/>
                <w:sz w:val="24"/>
              </w:rPr>
            </w:pPr>
            <w:r>
              <w:rPr>
                <w:rFonts w:ascii="方正仿宋_GBK" w:eastAsia="方正仿宋_GBK" w:hint="eastAsia"/>
                <w:sz w:val="24"/>
              </w:rPr>
              <w:t>电话：</w:t>
            </w:r>
          </w:p>
          <w:p w:rsidR="008A25E9" w:rsidRDefault="008A25E9" w:rsidP="006A7028">
            <w:pPr>
              <w:spacing w:line="500" w:lineRule="exact"/>
              <w:rPr>
                <w:rFonts w:ascii="方正仿宋_GBK" w:eastAsia="方正仿宋_GBK"/>
                <w:sz w:val="24"/>
              </w:rPr>
            </w:pPr>
            <w:r>
              <w:rPr>
                <w:rFonts w:ascii="方正仿宋_GBK" w:eastAsia="方正仿宋_GBK" w:hint="eastAsia"/>
                <w:sz w:val="24"/>
              </w:rPr>
              <w:t>传真：</w:t>
            </w:r>
          </w:p>
          <w:p w:rsidR="008A25E9" w:rsidRDefault="008A25E9" w:rsidP="006A7028">
            <w:pPr>
              <w:spacing w:line="500" w:lineRule="exact"/>
              <w:rPr>
                <w:rFonts w:ascii="方正仿宋_GBK" w:eastAsia="方正仿宋_GBK"/>
                <w:sz w:val="24"/>
              </w:rPr>
            </w:pPr>
            <w:r>
              <w:rPr>
                <w:rFonts w:ascii="方正仿宋_GBK" w:eastAsia="方正仿宋_GBK" w:hint="eastAsia"/>
                <w:sz w:val="24"/>
              </w:rPr>
              <w:t>开户银行：</w:t>
            </w:r>
          </w:p>
          <w:p w:rsidR="008A25E9" w:rsidRDefault="008A25E9" w:rsidP="006A7028">
            <w:pPr>
              <w:spacing w:line="500" w:lineRule="exact"/>
              <w:rPr>
                <w:rFonts w:ascii="方正仿宋_GBK" w:eastAsia="方正仿宋_GBK"/>
                <w:sz w:val="24"/>
              </w:rPr>
            </w:pPr>
            <w:r>
              <w:rPr>
                <w:rFonts w:ascii="方正仿宋_GBK" w:eastAsia="方正仿宋_GBK" w:hint="eastAsia"/>
                <w:sz w:val="24"/>
              </w:rPr>
              <w:t>账号：</w:t>
            </w:r>
          </w:p>
          <w:p w:rsidR="008A25E9" w:rsidRDefault="008A25E9" w:rsidP="006A7028">
            <w:pPr>
              <w:spacing w:line="500" w:lineRule="exact"/>
              <w:rPr>
                <w:rFonts w:ascii="方正仿宋_GBK" w:eastAsia="方正仿宋_GBK"/>
                <w:sz w:val="24"/>
              </w:rPr>
            </w:pPr>
            <w:r>
              <w:rPr>
                <w:rFonts w:ascii="方正仿宋_GBK" w:eastAsia="方正仿宋_GBK" w:hint="eastAsia"/>
                <w:sz w:val="24"/>
              </w:rPr>
              <w:t>授权代表：</w:t>
            </w:r>
          </w:p>
          <w:p w:rsidR="008A25E9" w:rsidRDefault="008A25E9" w:rsidP="006A7028">
            <w:pPr>
              <w:spacing w:line="500" w:lineRule="exact"/>
              <w:rPr>
                <w:rFonts w:ascii="方正仿宋_GBK" w:eastAsia="方正仿宋_GBK"/>
                <w:sz w:val="24"/>
              </w:rPr>
            </w:pPr>
            <w:r>
              <w:rPr>
                <w:rFonts w:ascii="方正仿宋_GBK" w:eastAsia="方正仿宋_GBK" w:hint="eastAsia"/>
                <w:sz w:val="24"/>
              </w:rPr>
              <w:t>（本栏请用计算机打印以便于准确付款）</w:t>
            </w:r>
          </w:p>
        </w:tc>
      </w:tr>
      <w:tr w:rsidR="008A25E9" w:rsidTr="006A7028">
        <w:trPr>
          <w:trHeight w:val="882"/>
        </w:trPr>
        <w:tc>
          <w:tcPr>
            <w:tcW w:w="9628" w:type="dxa"/>
            <w:gridSpan w:val="8"/>
          </w:tcPr>
          <w:p w:rsidR="008A25E9" w:rsidRDefault="008A25E9" w:rsidP="006A7028">
            <w:pPr>
              <w:spacing w:line="500" w:lineRule="exact"/>
              <w:rPr>
                <w:rFonts w:ascii="方正仿宋_GBK" w:eastAsia="方正仿宋_GBK"/>
                <w:sz w:val="24"/>
              </w:rPr>
            </w:pPr>
            <w:r>
              <w:rPr>
                <w:rFonts w:ascii="方正仿宋_GBK" w:eastAsia="方正仿宋_GBK" w:hint="eastAsia"/>
                <w:sz w:val="24"/>
              </w:rPr>
              <w:t>备注：</w:t>
            </w:r>
          </w:p>
          <w:p w:rsidR="008A25E9" w:rsidRDefault="008A25E9" w:rsidP="006A7028">
            <w:pPr>
              <w:spacing w:line="500" w:lineRule="exact"/>
              <w:rPr>
                <w:rFonts w:ascii="方正仿宋_GBK" w:eastAsia="方正仿宋_GBK"/>
                <w:sz w:val="24"/>
              </w:rPr>
            </w:pPr>
          </w:p>
          <w:p w:rsidR="008A25E9" w:rsidRDefault="008A25E9" w:rsidP="006A7028">
            <w:pPr>
              <w:spacing w:line="500" w:lineRule="exact"/>
              <w:rPr>
                <w:rFonts w:ascii="方正仿宋_GBK" w:eastAsia="方正仿宋_GBK"/>
                <w:sz w:val="24"/>
              </w:rPr>
            </w:pPr>
          </w:p>
        </w:tc>
      </w:tr>
    </w:tbl>
    <w:p w:rsidR="008A25E9" w:rsidRDefault="008A25E9" w:rsidP="008A25E9">
      <w:pPr>
        <w:tabs>
          <w:tab w:val="left" w:pos="9000"/>
        </w:tabs>
        <w:spacing w:line="276" w:lineRule="auto"/>
        <w:jc w:val="center"/>
        <w:rPr>
          <w:rFonts w:ascii="方正仿宋_GBK" w:eastAsia="方正仿宋_GBK"/>
          <w:sz w:val="24"/>
        </w:rPr>
      </w:pPr>
      <w:r>
        <w:rPr>
          <w:rFonts w:ascii="方正仿宋_GBK" w:eastAsia="方正仿宋_GBK" w:hint="eastAsia"/>
          <w:sz w:val="24"/>
        </w:rPr>
        <w:t>签约时间：           年   月   日      签约地点：</w:t>
      </w:r>
    </w:p>
    <w:p w:rsidR="009D030A" w:rsidRDefault="009D030A" w:rsidP="009D030A">
      <w:pPr>
        <w:rPr>
          <w:rFonts w:ascii="方正仿宋_GBK" w:eastAsia="方正仿宋_GBK"/>
          <w:sz w:val="24"/>
        </w:rPr>
      </w:pPr>
    </w:p>
    <w:p w:rsidR="009D030A" w:rsidRPr="00254ADB" w:rsidRDefault="009D030A" w:rsidP="009D030A">
      <w:pPr>
        <w:tabs>
          <w:tab w:val="left" w:pos="9000"/>
        </w:tabs>
        <w:spacing w:line="276" w:lineRule="auto"/>
        <w:jc w:val="center"/>
        <w:rPr>
          <w:rFonts w:ascii="方正仿宋_GBK" w:eastAsia="方正仿宋_GBK"/>
          <w:sz w:val="21"/>
          <w:szCs w:val="21"/>
        </w:rPr>
        <w:sectPr w:rsidR="009D030A" w:rsidRPr="00254ADB">
          <w:footerReference w:type="even" r:id="rId12"/>
          <w:footerReference w:type="default" r:id="rId13"/>
          <w:pgSz w:w="11907" w:h="16840"/>
          <w:pgMar w:top="1134" w:right="1191" w:bottom="1134" w:left="1304" w:header="964" w:footer="992" w:gutter="0"/>
          <w:pgNumType w:fmt="numberInDash"/>
          <w:cols w:space="720"/>
          <w:docGrid w:linePitch="312"/>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198" w:name="_Hlt41879464"/>
      <w:bookmarkStart w:id="199" w:name="_Toc65660378"/>
      <w:bookmarkStart w:id="200" w:name="_Toc6968"/>
      <w:bookmarkStart w:id="201" w:name="_Toc12789072"/>
      <w:bookmarkStart w:id="202" w:name="_Toc9538"/>
      <w:bookmarkStart w:id="203" w:name="_Toc18521"/>
      <w:bookmarkStart w:id="204" w:name="_Toc106034807"/>
      <w:bookmarkEnd w:id="198"/>
      <w:r>
        <w:rPr>
          <w:rFonts w:ascii="方正小标宋_GBK" w:eastAsia="方正小标宋_GBK" w:hint="eastAsia"/>
          <w:b w:val="0"/>
          <w:sz w:val="36"/>
          <w:szCs w:val="30"/>
        </w:rPr>
        <w:lastRenderedPageBreak/>
        <w:t>第七篇  响应文件格式要求</w:t>
      </w:r>
      <w:bookmarkEnd w:id="199"/>
      <w:bookmarkEnd w:id="200"/>
      <w:bookmarkEnd w:id="201"/>
      <w:bookmarkEnd w:id="202"/>
      <w:bookmarkEnd w:id="203"/>
      <w:bookmarkEnd w:id="204"/>
    </w:p>
    <w:p w:rsidR="009D030A" w:rsidRDefault="009D030A" w:rsidP="004D318D">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一、经济部分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9D030A" w:rsidRDefault="009D030A" w:rsidP="004D318D">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二、技术（质量）部分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（一）技术（质量）响应偏离表</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（二）其他资料（格式自定）</w:t>
      </w:r>
    </w:p>
    <w:p w:rsidR="009D030A" w:rsidRDefault="009D030A" w:rsidP="004D318D">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三、服务部分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（一）服务响应偏离表</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（二）其它优惠服务承诺（格式自定）</w:t>
      </w:r>
    </w:p>
    <w:p w:rsidR="009D030A" w:rsidRDefault="009D030A" w:rsidP="004D318D">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四、资格条件及其他</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（二）法定代表人身份证明书（格式）</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（三）法定代表人授权委托书（格式）</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（四）基本资格条件承诺函（格式）</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（五）特定资格条件证书或证明文件</w:t>
      </w:r>
    </w:p>
    <w:p w:rsidR="009D030A" w:rsidRPr="006E0E98" w:rsidRDefault="009D030A" w:rsidP="004D318D">
      <w:pPr>
        <w:spacing w:line="400" w:lineRule="exact"/>
        <w:ind w:firstLineChars="200" w:firstLine="480"/>
        <w:rPr>
          <w:rFonts w:ascii="方正仿宋_GBK" w:eastAsia="方正仿宋_GBK" w:hAnsi="宋体"/>
          <w:b/>
          <w:sz w:val="24"/>
          <w:szCs w:val="24"/>
        </w:rPr>
      </w:pPr>
      <w:r w:rsidRPr="006E0E98">
        <w:rPr>
          <w:rFonts w:ascii="方正仿宋_GBK" w:eastAsia="方正仿宋_GBK" w:hAnsi="宋体" w:hint="eastAsia"/>
          <w:b/>
          <w:sz w:val="24"/>
          <w:szCs w:val="24"/>
        </w:rPr>
        <w:t>五、其他资料</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（一）联合体协议或分包意向协议（格式自定）</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9D030A" w:rsidRDefault="009D030A" w:rsidP="009D030A">
      <w:pPr>
        <w:snapToGrid w:val="0"/>
        <w:spacing w:line="360" w:lineRule="auto"/>
        <w:rPr>
          <w:rFonts w:ascii="宋体" w:hAnsi="宋体"/>
          <w:sz w:val="24"/>
          <w:szCs w:val="24"/>
          <w:bdr w:val="single" w:sz="4" w:space="0" w:color="auto"/>
        </w:rPr>
        <w:sectPr w:rsidR="009D030A">
          <w:pgSz w:w="11907" w:h="16840"/>
          <w:pgMar w:top="1134" w:right="1191" w:bottom="1134" w:left="1304" w:header="851" w:footer="992" w:gutter="0"/>
          <w:pgNumType w:fmt="numberInDash"/>
          <w:cols w:space="720"/>
          <w:docGrid w:linePitch="380" w:charSpace="-5735"/>
        </w:sectPr>
      </w:pPr>
    </w:p>
    <w:p w:rsidR="009D030A" w:rsidRDefault="009D030A" w:rsidP="004D318D">
      <w:pPr>
        <w:pStyle w:val="2"/>
        <w:adjustRightInd w:val="0"/>
        <w:snapToGrid w:val="0"/>
        <w:spacing w:before="0" w:after="0" w:line="400" w:lineRule="exact"/>
        <w:ind w:firstLineChars="200" w:firstLine="480"/>
        <w:rPr>
          <w:rFonts w:ascii="方正仿宋_GBK" w:eastAsia="方正仿宋_GBK" w:hAnsi="宋体"/>
          <w:sz w:val="24"/>
        </w:rPr>
      </w:pPr>
      <w:bookmarkStart w:id="205" w:name="_Toc26343"/>
      <w:bookmarkStart w:id="206" w:name="_Toc313888360"/>
      <w:bookmarkStart w:id="207" w:name="_Toc342913419"/>
      <w:bookmarkStart w:id="208" w:name="_Toc313008356"/>
      <w:bookmarkStart w:id="209" w:name="_Toc14244"/>
      <w:bookmarkStart w:id="210" w:name="_Toc65660379"/>
      <w:bookmarkStart w:id="211" w:name="_Toc30982"/>
      <w:bookmarkStart w:id="212" w:name="_Toc106034808"/>
      <w:bookmarkStart w:id="213" w:name="_Toc12789073"/>
      <w:bookmarkStart w:id="214" w:name="_Toc283382454"/>
      <w:r>
        <w:rPr>
          <w:rFonts w:ascii="方正仿宋_GBK" w:eastAsia="方正仿宋_GBK" w:hAnsi="宋体" w:hint="eastAsia"/>
          <w:sz w:val="24"/>
        </w:rPr>
        <w:lastRenderedPageBreak/>
        <w:t>一、经济部分</w:t>
      </w:r>
      <w:bookmarkEnd w:id="205"/>
      <w:bookmarkEnd w:id="206"/>
      <w:bookmarkEnd w:id="207"/>
      <w:bookmarkEnd w:id="208"/>
      <w:bookmarkEnd w:id="209"/>
      <w:bookmarkEnd w:id="210"/>
      <w:bookmarkEnd w:id="211"/>
      <w:bookmarkEnd w:id="212"/>
    </w:p>
    <w:bookmarkEnd w:id="213"/>
    <w:bookmarkEnd w:id="214"/>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9D030A" w:rsidRDefault="009D030A" w:rsidP="004D318D">
      <w:pPr>
        <w:tabs>
          <w:tab w:val="left" w:pos="6300"/>
        </w:tabs>
        <w:snapToGrid w:val="0"/>
        <w:spacing w:line="312" w:lineRule="auto"/>
        <w:ind w:firstLineChars="200" w:firstLine="560"/>
        <w:jc w:val="center"/>
        <w:rPr>
          <w:rFonts w:ascii="方正仿宋_GBK" w:eastAsia="方正仿宋_GBK" w:hAnsi="宋体"/>
          <w:b/>
          <w:szCs w:val="28"/>
        </w:rPr>
      </w:pPr>
      <w:r>
        <w:rPr>
          <w:rFonts w:ascii="方正仿宋_GBK" w:eastAsia="方正仿宋_GBK" w:hAnsi="宋体" w:hint="eastAsia"/>
          <w:b/>
          <w:szCs w:val="28"/>
        </w:rPr>
        <w:t>报价函</w:t>
      </w:r>
    </w:p>
    <w:p w:rsidR="009D030A" w:rsidRDefault="009D030A" w:rsidP="009D030A">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szCs w:val="24"/>
        </w:rPr>
        <w:t>：</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我方收到____________________________（项目名称）的限额以下比价通知书，经详细研究，决定参加该项目的报价。</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1.愿意按照采购文件中的一切要求，提供本项目服务，项目报价（单价）为人民币大写：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w:t>
      </w:r>
      <w:r w:rsidR="00121E25">
        <w:rPr>
          <w:rFonts w:ascii="方正仿宋_GBK" w:eastAsia="方正仿宋_GBK" w:hAnsi="宋体" w:hint="eastAsia"/>
          <w:sz w:val="24"/>
          <w:szCs w:val="24"/>
        </w:rPr>
        <w:t>；</w:t>
      </w:r>
      <w:r>
        <w:rPr>
          <w:rFonts w:ascii="方正仿宋_GBK" w:eastAsia="方正仿宋_GBK" w:hAnsi="宋体" w:hint="eastAsia"/>
          <w:sz w:val="24"/>
          <w:szCs w:val="24"/>
        </w:rPr>
        <w:t>人民币小写：</w:t>
      </w:r>
      <w:r>
        <w:rPr>
          <w:rFonts w:ascii="方正仿宋_GBK" w:eastAsia="方正仿宋_GBK" w:hAnsi="宋体" w:hint="eastAsia"/>
          <w:sz w:val="24"/>
          <w:szCs w:val="24"/>
          <w:u w:val="single"/>
        </w:rPr>
        <w:t xml:space="preserve"> </w:t>
      </w:r>
      <w:r w:rsidR="0070782D">
        <w:rPr>
          <w:rFonts w:ascii="方正仿宋_GBK" w:eastAsia="方正仿宋_GBK" w:hAnsi="宋体" w:hint="eastAsia"/>
          <w:sz w:val="24"/>
          <w:szCs w:val="24"/>
          <w:u w:val="single"/>
        </w:rPr>
        <w:t xml:space="preserve"> </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元。以我公司报价为准。</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3.我方承诺：本次报价的有效期为提交响应文件截止时间起90天。</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4.我方完全理解和接受贵方采购文件的一切规定和要求及评审办法。</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5.在整个比价过程中，我方若有违规行为，接受按照《中华人民共和国政府采购法》和《限额以下比价通知书》之规定给予惩罚。</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6.我方若成为成交供应商，将按照报价结果签订合同，并且严格履行合同义务。本承诺函将成为合同不可分割的一部分，与合同具有同等的法律效力。</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7.如果我方成为成交供应商，保证向采购代理机构缴纳采购文件规定的采购代理服务费。</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供应商（公章）或自然人签署：</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9D030A" w:rsidRDefault="009D030A" w:rsidP="009D030A">
      <w:pPr>
        <w:snapToGrid w:val="0"/>
        <w:spacing w:line="312" w:lineRule="auto"/>
        <w:ind w:firstLineChars="200" w:firstLine="480"/>
        <w:rPr>
          <w:rFonts w:ascii="方正仿宋_GBK" w:eastAsia="方正仿宋_GBK" w:hAnsi="宋体"/>
          <w:sz w:val="24"/>
          <w:szCs w:val="24"/>
        </w:rPr>
        <w:sectPr w:rsidR="009D030A">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年   月   日</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 xml:space="preserve">（二）明细报价表                           </w:t>
      </w:r>
    </w:p>
    <w:tbl>
      <w:tblPr>
        <w:tblpPr w:leftFromText="180" w:rightFromText="180" w:vertAnchor="text" w:horzAnchor="margin" w:tblpY="272"/>
        <w:tblW w:w="9120" w:type="dxa"/>
        <w:tblLayout w:type="fixed"/>
        <w:tblLook w:val="0000"/>
      </w:tblPr>
      <w:tblGrid>
        <w:gridCol w:w="708"/>
        <w:gridCol w:w="1476"/>
        <w:gridCol w:w="1176"/>
        <w:gridCol w:w="2644"/>
        <w:gridCol w:w="519"/>
        <w:gridCol w:w="581"/>
        <w:gridCol w:w="1008"/>
        <w:gridCol w:w="1008"/>
      </w:tblGrid>
      <w:tr w:rsidR="00CF7EF8" w:rsidRPr="00EC3259" w:rsidTr="00CF7EF8">
        <w:trPr>
          <w:trHeight w:val="600"/>
        </w:trPr>
        <w:tc>
          <w:tcPr>
            <w:tcW w:w="708" w:type="dxa"/>
            <w:tcBorders>
              <w:top w:val="single" w:sz="4" w:space="0" w:color="000000"/>
              <w:left w:val="single" w:sz="4" w:space="0" w:color="000000"/>
              <w:bottom w:val="single" w:sz="4" w:space="0" w:color="000000"/>
              <w:right w:val="single" w:sz="4" w:space="0" w:color="000000"/>
            </w:tcBorders>
            <w:noWrap/>
            <w:vAlign w:val="center"/>
          </w:tcPr>
          <w:p w:rsidR="00CF7EF8" w:rsidRDefault="00CF7EF8" w:rsidP="00CF7EF8">
            <w:pPr>
              <w:widowControl/>
              <w:textAlignment w:val="center"/>
              <w:rPr>
                <w:rFonts w:ascii="宋体" w:hAnsi="宋体" w:cs="宋体"/>
                <w:b/>
                <w:bCs/>
                <w:color w:val="000000"/>
                <w:kern w:val="0"/>
                <w:sz w:val="22"/>
                <w:szCs w:val="22"/>
              </w:rPr>
            </w:pPr>
            <w:r w:rsidRPr="00EC3259">
              <w:rPr>
                <w:rFonts w:ascii="方正仿宋_GBK" w:eastAsia="方正仿宋_GBK" w:hAnsi="宋体" w:cs="宋体" w:hint="eastAsia"/>
                <w:bCs/>
                <w:spacing w:val="-20"/>
                <w:kern w:val="0"/>
                <w:sz w:val="32"/>
                <w:szCs w:val="32"/>
              </w:rPr>
              <w:t xml:space="preserve">   </w:t>
            </w:r>
            <w:r w:rsidRPr="00EC3259">
              <w:rPr>
                <w:rFonts w:ascii="宋体" w:hAnsi="宋体" w:cs="宋体" w:hint="eastAsia"/>
                <w:b/>
                <w:bCs/>
                <w:color w:val="000000"/>
                <w:kern w:val="0"/>
                <w:sz w:val="22"/>
                <w:szCs w:val="22"/>
              </w:rPr>
              <w:t>序号</w:t>
            </w:r>
          </w:p>
          <w:p w:rsidR="00CF7EF8" w:rsidRPr="00EC3259" w:rsidRDefault="00CF7EF8" w:rsidP="00CF7EF8">
            <w:pPr>
              <w:widowControl/>
              <w:textAlignment w:val="center"/>
              <w:rPr>
                <w:rFonts w:ascii="宋体" w:hAnsi="宋体" w:cs="宋体"/>
                <w:b/>
                <w:bCs/>
                <w:color w:val="000000"/>
                <w:sz w:val="22"/>
                <w:szCs w:val="22"/>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b/>
                <w:bCs/>
                <w:color w:val="000000"/>
                <w:sz w:val="22"/>
                <w:szCs w:val="22"/>
              </w:rPr>
            </w:pPr>
            <w:r w:rsidRPr="00EC3259">
              <w:rPr>
                <w:rFonts w:ascii="宋体" w:hAnsi="宋体" w:cs="宋体" w:hint="eastAsia"/>
                <w:b/>
                <w:bCs/>
                <w:color w:val="000000"/>
                <w:kern w:val="0"/>
                <w:sz w:val="22"/>
                <w:szCs w:val="22"/>
              </w:rPr>
              <w:t>名称</w:t>
            </w:r>
          </w:p>
        </w:tc>
        <w:tc>
          <w:tcPr>
            <w:tcW w:w="11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b/>
                <w:bCs/>
                <w:color w:val="000000"/>
                <w:sz w:val="22"/>
                <w:szCs w:val="22"/>
              </w:rPr>
            </w:pPr>
            <w:r w:rsidRPr="00EC3259">
              <w:rPr>
                <w:rFonts w:ascii="宋体" w:hAnsi="宋体" w:cs="宋体" w:hint="eastAsia"/>
                <w:b/>
                <w:bCs/>
                <w:color w:val="000000"/>
                <w:kern w:val="0"/>
                <w:sz w:val="22"/>
                <w:szCs w:val="22"/>
              </w:rPr>
              <w:t>规格尺寸</w:t>
            </w:r>
          </w:p>
        </w:tc>
        <w:tc>
          <w:tcPr>
            <w:tcW w:w="2644"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b/>
                <w:bCs/>
                <w:color w:val="000000"/>
                <w:sz w:val="22"/>
                <w:szCs w:val="22"/>
              </w:rPr>
            </w:pPr>
            <w:r w:rsidRPr="00EC3259">
              <w:rPr>
                <w:rFonts w:ascii="宋体" w:hAnsi="宋体" w:cs="宋体" w:hint="eastAsia"/>
                <w:b/>
                <w:bCs/>
                <w:color w:val="000000"/>
                <w:kern w:val="0"/>
                <w:sz w:val="22"/>
                <w:szCs w:val="22"/>
              </w:rPr>
              <w:t>工艺及要求</w:t>
            </w:r>
          </w:p>
        </w:tc>
        <w:tc>
          <w:tcPr>
            <w:tcW w:w="519"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b/>
                <w:bCs/>
                <w:color w:val="000000"/>
                <w:sz w:val="22"/>
                <w:szCs w:val="22"/>
              </w:rPr>
            </w:pPr>
            <w:r w:rsidRPr="00EC3259">
              <w:rPr>
                <w:rFonts w:ascii="宋体" w:hAnsi="宋体" w:cs="宋体" w:hint="eastAsia"/>
                <w:b/>
                <w:bCs/>
                <w:color w:val="000000"/>
                <w:kern w:val="0"/>
                <w:sz w:val="22"/>
                <w:szCs w:val="22"/>
              </w:rPr>
              <w:t>单位</w:t>
            </w:r>
          </w:p>
        </w:tc>
        <w:tc>
          <w:tcPr>
            <w:tcW w:w="581"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b/>
                <w:bCs/>
                <w:color w:val="000000"/>
                <w:sz w:val="22"/>
                <w:szCs w:val="22"/>
              </w:rPr>
            </w:pPr>
            <w:r w:rsidRPr="00EC3259">
              <w:rPr>
                <w:rFonts w:ascii="宋体" w:hAnsi="宋体" w:cs="宋体" w:hint="eastAsia"/>
                <w:b/>
                <w:bCs/>
                <w:color w:val="000000"/>
                <w:kern w:val="0"/>
                <w:sz w:val="22"/>
                <w:szCs w:val="22"/>
              </w:rPr>
              <w:t>数量</w:t>
            </w:r>
          </w:p>
        </w:tc>
        <w:tc>
          <w:tcPr>
            <w:tcW w:w="1008" w:type="dxa"/>
            <w:tcBorders>
              <w:top w:val="single" w:sz="4" w:space="0" w:color="000000"/>
              <w:left w:val="single" w:sz="4" w:space="0" w:color="000000"/>
              <w:bottom w:val="single" w:sz="4" w:space="0" w:color="000000"/>
              <w:right w:val="single" w:sz="4" w:space="0" w:color="000000"/>
            </w:tcBorders>
          </w:tcPr>
          <w:p w:rsidR="00CF7EF8" w:rsidRDefault="00CF7EF8" w:rsidP="00CF7EF8">
            <w:pPr>
              <w:widowControl/>
              <w:textAlignment w:val="center"/>
              <w:rPr>
                <w:rFonts w:ascii="宋体" w:hAnsi="宋体" w:cs="宋体"/>
                <w:b/>
                <w:bCs/>
                <w:color w:val="000000"/>
                <w:kern w:val="0"/>
                <w:sz w:val="22"/>
                <w:szCs w:val="22"/>
              </w:rPr>
            </w:pPr>
          </w:p>
          <w:p w:rsidR="00CF7EF8" w:rsidRPr="00EC3259" w:rsidRDefault="00CF7EF8" w:rsidP="00CF7EF8">
            <w:pPr>
              <w:widowControl/>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单价（元）</w:t>
            </w:r>
          </w:p>
        </w:tc>
        <w:tc>
          <w:tcPr>
            <w:tcW w:w="1008" w:type="dxa"/>
            <w:tcBorders>
              <w:top w:val="single" w:sz="4" w:space="0" w:color="000000"/>
              <w:left w:val="single" w:sz="4" w:space="0" w:color="000000"/>
              <w:bottom w:val="single" w:sz="4" w:space="0" w:color="000000"/>
              <w:right w:val="single" w:sz="4" w:space="0" w:color="000000"/>
            </w:tcBorders>
          </w:tcPr>
          <w:p w:rsidR="00CF7EF8" w:rsidRDefault="00CF7EF8" w:rsidP="00CF7EF8">
            <w:pPr>
              <w:widowControl/>
              <w:textAlignment w:val="center"/>
              <w:rPr>
                <w:rFonts w:ascii="宋体" w:hAnsi="宋体" w:cs="宋体"/>
                <w:b/>
                <w:bCs/>
                <w:color w:val="000000"/>
                <w:kern w:val="0"/>
                <w:sz w:val="22"/>
                <w:szCs w:val="22"/>
              </w:rPr>
            </w:pPr>
          </w:p>
          <w:p w:rsidR="00CF7EF8" w:rsidRPr="00EC3259" w:rsidRDefault="00CF7EF8" w:rsidP="00CF7EF8">
            <w:pPr>
              <w:widowControl/>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总价（元）</w:t>
            </w:r>
          </w:p>
        </w:tc>
      </w:tr>
      <w:tr w:rsidR="00CF7EF8" w:rsidRPr="00EC3259" w:rsidTr="00CF7EF8">
        <w:trPr>
          <w:trHeight w:val="699"/>
        </w:trPr>
        <w:tc>
          <w:tcPr>
            <w:tcW w:w="708" w:type="dxa"/>
            <w:tcBorders>
              <w:top w:val="single" w:sz="4" w:space="0" w:color="000000"/>
              <w:left w:val="single" w:sz="4" w:space="0" w:color="000000"/>
              <w:bottom w:val="single" w:sz="4" w:space="0" w:color="000000"/>
              <w:right w:val="single" w:sz="4" w:space="0" w:color="000000"/>
            </w:tcBorders>
            <w:noWrap/>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1</w:t>
            </w:r>
          </w:p>
        </w:tc>
        <w:tc>
          <w:tcPr>
            <w:tcW w:w="14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实木方凳</w:t>
            </w:r>
          </w:p>
        </w:tc>
        <w:tc>
          <w:tcPr>
            <w:tcW w:w="11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L330*W250*H450mm</w:t>
            </w:r>
          </w:p>
        </w:tc>
        <w:tc>
          <w:tcPr>
            <w:tcW w:w="2644"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橡胶木实木结构，榫卯工艺，环保水性漆。</w:t>
            </w:r>
          </w:p>
        </w:tc>
        <w:tc>
          <w:tcPr>
            <w:tcW w:w="519"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581"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sz w:val="22"/>
                <w:szCs w:val="22"/>
              </w:rPr>
            </w:pPr>
            <w:r w:rsidRPr="00EC3259">
              <w:rPr>
                <w:rFonts w:ascii="宋体" w:hAnsi="宋体" w:cs="宋体" w:hint="eastAsia"/>
                <w:kern w:val="0"/>
                <w:sz w:val="22"/>
                <w:szCs w:val="22"/>
              </w:rPr>
              <w:t>9</w:t>
            </w: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r>
      <w:tr w:rsidR="00CF7EF8" w:rsidRPr="00EC3259" w:rsidTr="00CF7EF8">
        <w:trPr>
          <w:trHeight w:val="699"/>
        </w:trPr>
        <w:tc>
          <w:tcPr>
            <w:tcW w:w="708" w:type="dxa"/>
            <w:tcBorders>
              <w:top w:val="single" w:sz="4" w:space="0" w:color="000000"/>
              <w:left w:val="single" w:sz="4" w:space="0" w:color="000000"/>
              <w:bottom w:val="single" w:sz="4" w:space="0" w:color="000000"/>
              <w:right w:val="single" w:sz="4" w:space="0" w:color="000000"/>
            </w:tcBorders>
            <w:noWrap/>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2</w:t>
            </w:r>
          </w:p>
        </w:tc>
        <w:tc>
          <w:tcPr>
            <w:tcW w:w="14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三人沙发</w:t>
            </w:r>
          </w:p>
        </w:tc>
        <w:tc>
          <w:tcPr>
            <w:tcW w:w="11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L1980*D790*H820mm</w:t>
            </w:r>
          </w:p>
        </w:tc>
        <w:tc>
          <w:tcPr>
            <w:tcW w:w="2644"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白蜡木实木框架、高回弹海绵、超纤仿皮面料。</w:t>
            </w:r>
          </w:p>
        </w:tc>
        <w:tc>
          <w:tcPr>
            <w:tcW w:w="519"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581"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sz w:val="22"/>
                <w:szCs w:val="22"/>
              </w:rPr>
            </w:pPr>
            <w:r w:rsidRPr="00EC3259">
              <w:rPr>
                <w:rFonts w:ascii="宋体" w:hAnsi="宋体" w:cs="宋体" w:hint="eastAsia"/>
                <w:kern w:val="0"/>
                <w:sz w:val="22"/>
                <w:szCs w:val="22"/>
              </w:rPr>
              <w:t>2</w:t>
            </w: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r>
      <w:tr w:rsidR="00CF7EF8" w:rsidRPr="00EC3259" w:rsidTr="00CF7EF8">
        <w:trPr>
          <w:trHeight w:val="699"/>
        </w:trPr>
        <w:tc>
          <w:tcPr>
            <w:tcW w:w="708" w:type="dxa"/>
            <w:tcBorders>
              <w:top w:val="single" w:sz="4" w:space="0" w:color="000000"/>
              <w:left w:val="single" w:sz="4" w:space="0" w:color="000000"/>
              <w:bottom w:val="single" w:sz="4" w:space="0" w:color="000000"/>
              <w:right w:val="single" w:sz="4" w:space="0" w:color="000000"/>
            </w:tcBorders>
            <w:noWrap/>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3</w:t>
            </w:r>
          </w:p>
        </w:tc>
        <w:tc>
          <w:tcPr>
            <w:tcW w:w="14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实木茶几</w:t>
            </w:r>
          </w:p>
        </w:tc>
        <w:tc>
          <w:tcPr>
            <w:tcW w:w="11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L1000*W1000*H450mm</w:t>
            </w:r>
          </w:p>
        </w:tc>
        <w:tc>
          <w:tcPr>
            <w:tcW w:w="2644"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橡胶木实木结构，榫卯工艺，环保水性漆。</w:t>
            </w:r>
          </w:p>
        </w:tc>
        <w:tc>
          <w:tcPr>
            <w:tcW w:w="519"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581"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sz w:val="22"/>
                <w:szCs w:val="22"/>
              </w:rPr>
            </w:pPr>
            <w:r w:rsidRPr="00EC3259">
              <w:rPr>
                <w:rFonts w:ascii="宋体" w:hAnsi="宋体" w:cs="宋体" w:hint="eastAsia"/>
                <w:kern w:val="0"/>
                <w:sz w:val="22"/>
                <w:szCs w:val="22"/>
              </w:rPr>
              <w:t>1</w:t>
            </w: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r>
      <w:tr w:rsidR="00CF7EF8" w:rsidRPr="00EC3259" w:rsidTr="00CF7EF8">
        <w:trPr>
          <w:trHeight w:val="699"/>
        </w:trPr>
        <w:tc>
          <w:tcPr>
            <w:tcW w:w="708" w:type="dxa"/>
            <w:tcBorders>
              <w:top w:val="single" w:sz="4" w:space="0" w:color="000000"/>
              <w:left w:val="single" w:sz="4" w:space="0" w:color="000000"/>
              <w:bottom w:val="single" w:sz="4" w:space="0" w:color="000000"/>
              <w:right w:val="single" w:sz="4" w:space="0" w:color="000000"/>
            </w:tcBorders>
            <w:noWrap/>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4</w:t>
            </w:r>
          </w:p>
        </w:tc>
        <w:tc>
          <w:tcPr>
            <w:tcW w:w="14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实木边几</w:t>
            </w:r>
          </w:p>
        </w:tc>
        <w:tc>
          <w:tcPr>
            <w:tcW w:w="11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L600*W600*H450mm</w:t>
            </w:r>
          </w:p>
        </w:tc>
        <w:tc>
          <w:tcPr>
            <w:tcW w:w="2644"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橡胶木实木结构，榫卯工艺，环保水性漆。</w:t>
            </w:r>
          </w:p>
        </w:tc>
        <w:tc>
          <w:tcPr>
            <w:tcW w:w="519"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581"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sz w:val="22"/>
                <w:szCs w:val="22"/>
              </w:rPr>
            </w:pPr>
            <w:r w:rsidRPr="00EC3259">
              <w:rPr>
                <w:rFonts w:ascii="宋体" w:hAnsi="宋体" w:cs="宋体" w:hint="eastAsia"/>
                <w:kern w:val="0"/>
                <w:sz w:val="22"/>
                <w:szCs w:val="22"/>
              </w:rPr>
              <w:t>1</w:t>
            </w: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r>
      <w:tr w:rsidR="00CF7EF8" w:rsidRPr="00EC3259" w:rsidTr="00CF7EF8">
        <w:trPr>
          <w:trHeight w:val="699"/>
        </w:trPr>
        <w:tc>
          <w:tcPr>
            <w:tcW w:w="708" w:type="dxa"/>
            <w:tcBorders>
              <w:top w:val="single" w:sz="4" w:space="0" w:color="000000"/>
              <w:left w:val="single" w:sz="4" w:space="0" w:color="000000"/>
              <w:bottom w:val="single" w:sz="4" w:space="0" w:color="000000"/>
              <w:right w:val="single" w:sz="4" w:space="0" w:color="000000"/>
            </w:tcBorders>
            <w:noWrap/>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5</w:t>
            </w:r>
          </w:p>
        </w:tc>
        <w:tc>
          <w:tcPr>
            <w:tcW w:w="14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实木餐椅</w:t>
            </w:r>
          </w:p>
        </w:tc>
        <w:tc>
          <w:tcPr>
            <w:tcW w:w="11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430*410*900mm</w:t>
            </w:r>
          </w:p>
        </w:tc>
        <w:tc>
          <w:tcPr>
            <w:tcW w:w="2644"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橡胶木实木结构，榫卯工艺，环保水性漆。</w:t>
            </w:r>
          </w:p>
        </w:tc>
        <w:tc>
          <w:tcPr>
            <w:tcW w:w="519"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581"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sz w:val="22"/>
                <w:szCs w:val="22"/>
              </w:rPr>
            </w:pPr>
            <w:r w:rsidRPr="00EC3259">
              <w:rPr>
                <w:rFonts w:ascii="宋体" w:hAnsi="宋体" w:cs="宋体" w:hint="eastAsia"/>
                <w:kern w:val="0"/>
                <w:sz w:val="22"/>
                <w:szCs w:val="22"/>
              </w:rPr>
              <w:t>20</w:t>
            </w: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r>
      <w:tr w:rsidR="00CF7EF8" w:rsidRPr="00EC3259" w:rsidTr="00CF7EF8">
        <w:trPr>
          <w:trHeight w:val="699"/>
        </w:trPr>
        <w:tc>
          <w:tcPr>
            <w:tcW w:w="708" w:type="dxa"/>
            <w:tcBorders>
              <w:top w:val="single" w:sz="4" w:space="0" w:color="000000"/>
              <w:left w:val="single" w:sz="4" w:space="0" w:color="000000"/>
              <w:bottom w:val="single" w:sz="4" w:space="0" w:color="000000"/>
              <w:right w:val="single" w:sz="4" w:space="0" w:color="000000"/>
            </w:tcBorders>
            <w:noWrap/>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6</w:t>
            </w:r>
          </w:p>
        </w:tc>
        <w:tc>
          <w:tcPr>
            <w:tcW w:w="14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带转盘可收折餐桌</w:t>
            </w:r>
          </w:p>
        </w:tc>
        <w:tc>
          <w:tcPr>
            <w:tcW w:w="11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直径1500mm*750mm;转盘直径1000mm</w:t>
            </w:r>
          </w:p>
        </w:tc>
        <w:tc>
          <w:tcPr>
            <w:tcW w:w="2644"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实木桌面，钢质可收折桌脚；配钢化玻璃转盘及旋转机构。</w:t>
            </w:r>
          </w:p>
        </w:tc>
        <w:tc>
          <w:tcPr>
            <w:tcW w:w="519"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581"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sz w:val="22"/>
                <w:szCs w:val="22"/>
              </w:rPr>
            </w:pPr>
            <w:r w:rsidRPr="00EC3259">
              <w:rPr>
                <w:rFonts w:ascii="宋体" w:hAnsi="宋体" w:cs="宋体" w:hint="eastAsia"/>
                <w:kern w:val="0"/>
                <w:sz w:val="22"/>
                <w:szCs w:val="22"/>
              </w:rPr>
              <w:t>2</w:t>
            </w: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r>
      <w:tr w:rsidR="00CF7EF8" w:rsidRPr="00EC3259" w:rsidTr="00CF7EF8">
        <w:trPr>
          <w:trHeight w:val="699"/>
        </w:trPr>
        <w:tc>
          <w:tcPr>
            <w:tcW w:w="708" w:type="dxa"/>
            <w:tcBorders>
              <w:top w:val="single" w:sz="4" w:space="0" w:color="000000"/>
              <w:left w:val="single" w:sz="4" w:space="0" w:color="000000"/>
              <w:bottom w:val="single" w:sz="4" w:space="0" w:color="000000"/>
              <w:right w:val="single" w:sz="4" w:space="0" w:color="000000"/>
            </w:tcBorders>
            <w:noWrap/>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7</w:t>
            </w:r>
          </w:p>
        </w:tc>
        <w:tc>
          <w:tcPr>
            <w:tcW w:w="14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茶水柜</w:t>
            </w:r>
          </w:p>
        </w:tc>
        <w:tc>
          <w:tcPr>
            <w:tcW w:w="11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1200mm*400mm*900mm</w:t>
            </w:r>
          </w:p>
        </w:tc>
        <w:tc>
          <w:tcPr>
            <w:tcW w:w="2644"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多层实木生态板，同色PVC收边条包边，304#不锈钢五金件。</w:t>
            </w:r>
          </w:p>
        </w:tc>
        <w:tc>
          <w:tcPr>
            <w:tcW w:w="519"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581"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sz w:val="22"/>
                <w:szCs w:val="22"/>
              </w:rPr>
            </w:pPr>
            <w:r w:rsidRPr="00EC3259">
              <w:rPr>
                <w:rFonts w:ascii="宋体" w:hAnsi="宋体" w:cs="宋体" w:hint="eastAsia"/>
                <w:kern w:val="0"/>
                <w:sz w:val="22"/>
                <w:szCs w:val="22"/>
              </w:rPr>
              <w:t>2</w:t>
            </w: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r>
      <w:tr w:rsidR="00CF7EF8" w:rsidRPr="00EC3259" w:rsidTr="00CF7EF8">
        <w:trPr>
          <w:trHeight w:val="699"/>
        </w:trPr>
        <w:tc>
          <w:tcPr>
            <w:tcW w:w="708" w:type="dxa"/>
            <w:tcBorders>
              <w:top w:val="single" w:sz="4" w:space="0" w:color="000000"/>
              <w:left w:val="single" w:sz="4" w:space="0" w:color="000000"/>
              <w:bottom w:val="single" w:sz="4" w:space="0" w:color="000000"/>
              <w:right w:val="single" w:sz="4" w:space="0" w:color="000000"/>
            </w:tcBorders>
            <w:noWrap/>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8</w:t>
            </w:r>
          </w:p>
        </w:tc>
        <w:tc>
          <w:tcPr>
            <w:tcW w:w="14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展示柜</w:t>
            </w:r>
          </w:p>
        </w:tc>
        <w:tc>
          <w:tcPr>
            <w:tcW w:w="11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1200mm*240mm*2000mm</w:t>
            </w:r>
          </w:p>
        </w:tc>
        <w:tc>
          <w:tcPr>
            <w:tcW w:w="2644"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多层实木生态板，同色PVC收边条包边，304#不锈钢五金件。</w:t>
            </w:r>
          </w:p>
        </w:tc>
        <w:tc>
          <w:tcPr>
            <w:tcW w:w="519"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581"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sz w:val="22"/>
                <w:szCs w:val="22"/>
              </w:rPr>
            </w:pPr>
            <w:r w:rsidRPr="00EC3259">
              <w:rPr>
                <w:rFonts w:ascii="宋体" w:hAnsi="宋体" w:cs="宋体" w:hint="eastAsia"/>
                <w:kern w:val="0"/>
                <w:sz w:val="22"/>
                <w:szCs w:val="22"/>
              </w:rPr>
              <w:t>3</w:t>
            </w: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r>
      <w:tr w:rsidR="00CF7EF8" w:rsidRPr="00EC3259" w:rsidTr="00CF7EF8">
        <w:trPr>
          <w:trHeight w:val="792"/>
        </w:trPr>
        <w:tc>
          <w:tcPr>
            <w:tcW w:w="708" w:type="dxa"/>
            <w:tcBorders>
              <w:top w:val="single" w:sz="4" w:space="0" w:color="000000"/>
              <w:left w:val="single" w:sz="4" w:space="0" w:color="000000"/>
              <w:bottom w:val="single" w:sz="4" w:space="0" w:color="000000"/>
              <w:right w:val="single" w:sz="4" w:space="0" w:color="000000"/>
            </w:tcBorders>
            <w:noWrap/>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9</w:t>
            </w:r>
          </w:p>
        </w:tc>
        <w:tc>
          <w:tcPr>
            <w:tcW w:w="14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展示台</w:t>
            </w:r>
          </w:p>
        </w:tc>
        <w:tc>
          <w:tcPr>
            <w:tcW w:w="11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1200mm*500mm*900mm</w:t>
            </w:r>
          </w:p>
        </w:tc>
        <w:tc>
          <w:tcPr>
            <w:tcW w:w="2644"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钢化玻璃保护面，多层实木生态板，同色PVC收边条包边，304#不锈钢五金件。</w:t>
            </w:r>
          </w:p>
        </w:tc>
        <w:tc>
          <w:tcPr>
            <w:tcW w:w="519"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581"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sz w:val="22"/>
                <w:szCs w:val="22"/>
              </w:rPr>
            </w:pPr>
            <w:r w:rsidRPr="00EC3259">
              <w:rPr>
                <w:rFonts w:ascii="宋体" w:hAnsi="宋体" w:cs="宋体" w:hint="eastAsia"/>
                <w:kern w:val="0"/>
                <w:sz w:val="22"/>
                <w:szCs w:val="22"/>
              </w:rPr>
              <w:t>8</w:t>
            </w: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r>
      <w:tr w:rsidR="00CF7EF8" w:rsidRPr="00EC3259" w:rsidTr="00CF7EF8">
        <w:trPr>
          <w:trHeight w:val="699"/>
        </w:trPr>
        <w:tc>
          <w:tcPr>
            <w:tcW w:w="708" w:type="dxa"/>
            <w:tcBorders>
              <w:top w:val="single" w:sz="4" w:space="0" w:color="000000"/>
              <w:left w:val="single" w:sz="4" w:space="0" w:color="000000"/>
              <w:bottom w:val="single" w:sz="4" w:space="0" w:color="000000"/>
              <w:right w:val="single" w:sz="4" w:space="0" w:color="000000"/>
            </w:tcBorders>
            <w:noWrap/>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10</w:t>
            </w:r>
          </w:p>
        </w:tc>
        <w:tc>
          <w:tcPr>
            <w:tcW w:w="14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电动圆桌</w:t>
            </w:r>
          </w:p>
        </w:tc>
        <w:tc>
          <w:tcPr>
            <w:tcW w:w="11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直径3000mm*H760mm</w:t>
            </w:r>
          </w:p>
        </w:tc>
        <w:tc>
          <w:tcPr>
            <w:tcW w:w="2644" w:type="dxa"/>
            <w:tcBorders>
              <w:top w:val="nil"/>
              <w:left w:val="nil"/>
              <w:bottom w:val="nil"/>
              <w:right w:val="nil"/>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岩板桌面，胡桃色框架，电动旋转圆盘，嵌入式电磁炉16个。</w:t>
            </w:r>
          </w:p>
        </w:tc>
        <w:tc>
          <w:tcPr>
            <w:tcW w:w="519"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581"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sz w:val="22"/>
                <w:szCs w:val="22"/>
              </w:rPr>
            </w:pPr>
            <w:r w:rsidRPr="00EC3259">
              <w:rPr>
                <w:rFonts w:ascii="宋体" w:hAnsi="宋体" w:cs="宋体" w:hint="eastAsia"/>
                <w:kern w:val="0"/>
                <w:sz w:val="22"/>
                <w:szCs w:val="22"/>
              </w:rPr>
              <w:t>1</w:t>
            </w: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r>
      <w:tr w:rsidR="00CF7EF8" w:rsidRPr="00EC3259" w:rsidTr="00CF7EF8">
        <w:trPr>
          <w:trHeight w:val="699"/>
        </w:trPr>
        <w:tc>
          <w:tcPr>
            <w:tcW w:w="708" w:type="dxa"/>
            <w:tcBorders>
              <w:top w:val="single" w:sz="4" w:space="0" w:color="000000"/>
              <w:left w:val="single" w:sz="4" w:space="0" w:color="000000"/>
              <w:bottom w:val="single" w:sz="4" w:space="0" w:color="000000"/>
              <w:right w:val="single" w:sz="4" w:space="0" w:color="000000"/>
            </w:tcBorders>
            <w:noWrap/>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11</w:t>
            </w:r>
          </w:p>
        </w:tc>
        <w:tc>
          <w:tcPr>
            <w:tcW w:w="14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餐椅</w:t>
            </w:r>
          </w:p>
        </w:tc>
        <w:tc>
          <w:tcPr>
            <w:tcW w:w="11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430*410*900mm</w:t>
            </w:r>
          </w:p>
        </w:tc>
        <w:tc>
          <w:tcPr>
            <w:tcW w:w="2644" w:type="dxa"/>
            <w:tcBorders>
              <w:top w:val="single" w:sz="4" w:space="0" w:color="000000"/>
              <w:left w:val="single" w:sz="4" w:space="0" w:color="000000"/>
              <w:bottom w:val="single" w:sz="4" w:space="0" w:color="000000"/>
              <w:right w:val="single" w:sz="4" w:space="0" w:color="000000"/>
            </w:tcBorders>
            <w:noWrap/>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实木靠背，高回弹海绵，超纤仿皮面料。</w:t>
            </w:r>
          </w:p>
        </w:tc>
        <w:tc>
          <w:tcPr>
            <w:tcW w:w="519"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581"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sz w:val="22"/>
                <w:szCs w:val="22"/>
              </w:rPr>
            </w:pPr>
            <w:r w:rsidRPr="00EC3259">
              <w:rPr>
                <w:rFonts w:ascii="宋体" w:hAnsi="宋体" w:cs="宋体" w:hint="eastAsia"/>
                <w:kern w:val="0"/>
                <w:sz w:val="22"/>
                <w:szCs w:val="22"/>
              </w:rPr>
              <w:t>16</w:t>
            </w: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r>
      <w:tr w:rsidR="00CF7EF8" w:rsidRPr="00EC3259" w:rsidTr="00CF7EF8">
        <w:trPr>
          <w:trHeight w:val="699"/>
        </w:trPr>
        <w:tc>
          <w:tcPr>
            <w:tcW w:w="708" w:type="dxa"/>
            <w:tcBorders>
              <w:top w:val="single" w:sz="4" w:space="0" w:color="000000"/>
              <w:left w:val="single" w:sz="4" w:space="0" w:color="000000"/>
              <w:bottom w:val="single" w:sz="4" w:space="0" w:color="000000"/>
              <w:right w:val="single" w:sz="4" w:space="0" w:color="000000"/>
            </w:tcBorders>
            <w:noWrap/>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12</w:t>
            </w:r>
          </w:p>
        </w:tc>
        <w:tc>
          <w:tcPr>
            <w:tcW w:w="14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茶水柜</w:t>
            </w:r>
          </w:p>
        </w:tc>
        <w:tc>
          <w:tcPr>
            <w:tcW w:w="1176" w:type="dxa"/>
            <w:tcBorders>
              <w:top w:val="single" w:sz="4" w:space="0" w:color="000000"/>
              <w:left w:val="single" w:sz="4" w:space="0" w:color="000000"/>
              <w:bottom w:val="single" w:sz="4" w:space="0" w:color="000000"/>
              <w:right w:val="single" w:sz="4" w:space="0" w:color="000000"/>
            </w:tcBorders>
            <w:noWrap/>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L1200mm*W360mm*H1000mm</w:t>
            </w:r>
          </w:p>
        </w:tc>
        <w:tc>
          <w:tcPr>
            <w:tcW w:w="2644" w:type="dxa"/>
            <w:tcBorders>
              <w:top w:val="nil"/>
              <w:left w:val="nil"/>
              <w:bottom w:val="nil"/>
              <w:right w:val="nil"/>
            </w:tcBorders>
            <w:noWrap/>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深胡桃多层实木生态板，同色PVC收边条包边</w:t>
            </w:r>
          </w:p>
        </w:tc>
        <w:tc>
          <w:tcPr>
            <w:tcW w:w="519"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581"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sz w:val="22"/>
                <w:szCs w:val="22"/>
              </w:rPr>
            </w:pPr>
            <w:r w:rsidRPr="00EC3259">
              <w:rPr>
                <w:rFonts w:ascii="宋体" w:hAnsi="宋体" w:cs="宋体" w:hint="eastAsia"/>
                <w:kern w:val="0"/>
                <w:sz w:val="22"/>
                <w:szCs w:val="22"/>
              </w:rPr>
              <w:t>3</w:t>
            </w: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r>
      <w:tr w:rsidR="00CF7EF8" w:rsidRPr="00EC3259" w:rsidTr="00CF7EF8">
        <w:trPr>
          <w:trHeight w:val="699"/>
        </w:trPr>
        <w:tc>
          <w:tcPr>
            <w:tcW w:w="708" w:type="dxa"/>
            <w:tcBorders>
              <w:top w:val="single" w:sz="4" w:space="0" w:color="000000"/>
              <w:left w:val="single" w:sz="4" w:space="0" w:color="000000"/>
              <w:bottom w:val="single" w:sz="4" w:space="0" w:color="000000"/>
              <w:right w:val="single" w:sz="4" w:space="0" w:color="000000"/>
            </w:tcBorders>
            <w:noWrap/>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13</w:t>
            </w:r>
          </w:p>
        </w:tc>
        <w:tc>
          <w:tcPr>
            <w:tcW w:w="14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三人沙发</w:t>
            </w:r>
          </w:p>
        </w:tc>
        <w:tc>
          <w:tcPr>
            <w:tcW w:w="1176" w:type="dxa"/>
            <w:tcBorders>
              <w:top w:val="nil"/>
              <w:left w:val="nil"/>
              <w:bottom w:val="nil"/>
              <w:right w:val="nil"/>
            </w:tcBorders>
            <w:noWrap/>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L1980*D790*H820mm</w:t>
            </w:r>
          </w:p>
        </w:tc>
        <w:tc>
          <w:tcPr>
            <w:tcW w:w="2644"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 xml:space="preserve">白蜡木实木框架，高回弹海绵，头层牛皮面料。 </w:t>
            </w:r>
          </w:p>
        </w:tc>
        <w:tc>
          <w:tcPr>
            <w:tcW w:w="519"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581"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sz w:val="22"/>
                <w:szCs w:val="22"/>
              </w:rPr>
            </w:pPr>
            <w:r w:rsidRPr="00EC3259">
              <w:rPr>
                <w:rFonts w:ascii="宋体" w:hAnsi="宋体" w:cs="宋体" w:hint="eastAsia"/>
                <w:kern w:val="0"/>
                <w:sz w:val="22"/>
                <w:szCs w:val="22"/>
              </w:rPr>
              <w:t>2</w:t>
            </w: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r>
      <w:tr w:rsidR="00CF7EF8" w:rsidRPr="00EC3259" w:rsidTr="00CF7EF8">
        <w:trPr>
          <w:trHeight w:val="699"/>
        </w:trPr>
        <w:tc>
          <w:tcPr>
            <w:tcW w:w="708" w:type="dxa"/>
            <w:tcBorders>
              <w:top w:val="single" w:sz="4" w:space="0" w:color="000000"/>
              <w:left w:val="single" w:sz="4" w:space="0" w:color="000000"/>
              <w:bottom w:val="single" w:sz="4" w:space="0" w:color="000000"/>
              <w:right w:val="single" w:sz="4" w:space="0" w:color="000000"/>
            </w:tcBorders>
            <w:noWrap/>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14</w:t>
            </w:r>
          </w:p>
        </w:tc>
        <w:tc>
          <w:tcPr>
            <w:tcW w:w="14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茶几</w:t>
            </w:r>
          </w:p>
        </w:tc>
        <w:tc>
          <w:tcPr>
            <w:tcW w:w="1176" w:type="dxa"/>
            <w:tcBorders>
              <w:top w:val="single" w:sz="4" w:space="0" w:color="000000"/>
              <w:left w:val="single" w:sz="4" w:space="0" w:color="000000"/>
              <w:bottom w:val="single" w:sz="4" w:space="0" w:color="000000"/>
              <w:right w:val="single" w:sz="4" w:space="0" w:color="000000"/>
            </w:tcBorders>
            <w:noWrap/>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L1000*W1000*H450mm</w:t>
            </w:r>
          </w:p>
        </w:tc>
        <w:tc>
          <w:tcPr>
            <w:tcW w:w="2644"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橡胶木实木结构，榫卯工艺，环保水性漆。</w:t>
            </w:r>
          </w:p>
        </w:tc>
        <w:tc>
          <w:tcPr>
            <w:tcW w:w="519"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581"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sz w:val="22"/>
                <w:szCs w:val="22"/>
              </w:rPr>
            </w:pPr>
            <w:r w:rsidRPr="00EC3259">
              <w:rPr>
                <w:rFonts w:ascii="宋体" w:hAnsi="宋体" w:cs="宋体" w:hint="eastAsia"/>
                <w:kern w:val="0"/>
                <w:sz w:val="22"/>
                <w:szCs w:val="22"/>
              </w:rPr>
              <w:t>1</w:t>
            </w: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r>
      <w:tr w:rsidR="00CF7EF8" w:rsidRPr="00EC3259" w:rsidTr="00CF7EF8">
        <w:trPr>
          <w:trHeight w:val="699"/>
        </w:trPr>
        <w:tc>
          <w:tcPr>
            <w:tcW w:w="708" w:type="dxa"/>
            <w:tcBorders>
              <w:top w:val="single" w:sz="4" w:space="0" w:color="000000"/>
              <w:left w:val="single" w:sz="4" w:space="0" w:color="000000"/>
              <w:bottom w:val="single" w:sz="4" w:space="0" w:color="000000"/>
              <w:right w:val="single" w:sz="4" w:space="0" w:color="000000"/>
            </w:tcBorders>
            <w:noWrap/>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lastRenderedPageBreak/>
              <w:t>15</w:t>
            </w:r>
          </w:p>
        </w:tc>
        <w:tc>
          <w:tcPr>
            <w:tcW w:w="14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边几</w:t>
            </w:r>
          </w:p>
        </w:tc>
        <w:tc>
          <w:tcPr>
            <w:tcW w:w="11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L600*W600*H450mm</w:t>
            </w:r>
          </w:p>
        </w:tc>
        <w:tc>
          <w:tcPr>
            <w:tcW w:w="2644"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白蜡木实木框架，多层实木板，环保水性漆。</w:t>
            </w:r>
          </w:p>
        </w:tc>
        <w:tc>
          <w:tcPr>
            <w:tcW w:w="519"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581"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sz w:val="22"/>
                <w:szCs w:val="22"/>
              </w:rPr>
            </w:pPr>
            <w:r w:rsidRPr="00EC3259">
              <w:rPr>
                <w:rFonts w:ascii="宋体" w:hAnsi="宋体" w:cs="宋体" w:hint="eastAsia"/>
                <w:kern w:val="0"/>
                <w:sz w:val="22"/>
                <w:szCs w:val="22"/>
              </w:rPr>
              <w:t>1</w:t>
            </w: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r>
      <w:tr w:rsidR="00CF7EF8" w:rsidRPr="00EC3259" w:rsidTr="00CF7EF8">
        <w:trPr>
          <w:trHeight w:val="699"/>
        </w:trPr>
        <w:tc>
          <w:tcPr>
            <w:tcW w:w="708" w:type="dxa"/>
            <w:tcBorders>
              <w:top w:val="single" w:sz="4" w:space="0" w:color="000000"/>
              <w:left w:val="single" w:sz="4" w:space="0" w:color="000000"/>
              <w:bottom w:val="single" w:sz="4" w:space="0" w:color="000000"/>
              <w:right w:val="single" w:sz="4" w:space="0" w:color="000000"/>
            </w:tcBorders>
            <w:noWrap/>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16</w:t>
            </w:r>
          </w:p>
        </w:tc>
        <w:tc>
          <w:tcPr>
            <w:tcW w:w="14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会议桌</w:t>
            </w:r>
          </w:p>
        </w:tc>
        <w:tc>
          <w:tcPr>
            <w:tcW w:w="11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L4500mm*D1500mm*H760mm</w:t>
            </w:r>
          </w:p>
        </w:tc>
        <w:tc>
          <w:tcPr>
            <w:tcW w:w="2644"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白蜡木实木框架，多层生态板，同色PVC封边条封边。</w:t>
            </w:r>
          </w:p>
        </w:tc>
        <w:tc>
          <w:tcPr>
            <w:tcW w:w="519"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581"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sz w:val="22"/>
                <w:szCs w:val="22"/>
              </w:rPr>
            </w:pPr>
            <w:r w:rsidRPr="00EC3259">
              <w:rPr>
                <w:rFonts w:ascii="宋体" w:hAnsi="宋体" w:cs="宋体" w:hint="eastAsia"/>
                <w:kern w:val="0"/>
                <w:sz w:val="22"/>
                <w:szCs w:val="22"/>
              </w:rPr>
              <w:t>1</w:t>
            </w: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r>
      <w:tr w:rsidR="00CF7EF8" w:rsidRPr="00EC3259" w:rsidTr="00CF7EF8">
        <w:trPr>
          <w:trHeight w:val="416"/>
        </w:trPr>
        <w:tc>
          <w:tcPr>
            <w:tcW w:w="708" w:type="dxa"/>
            <w:tcBorders>
              <w:top w:val="single" w:sz="4" w:space="0" w:color="000000"/>
              <w:left w:val="single" w:sz="4" w:space="0" w:color="000000"/>
              <w:bottom w:val="single" w:sz="4" w:space="0" w:color="000000"/>
              <w:right w:val="single" w:sz="4" w:space="0" w:color="000000"/>
            </w:tcBorders>
            <w:noWrap/>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17</w:t>
            </w:r>
          </w:p>
        </w:tc>
        <w:tc>
          <w:tcPr>
            <w:tcW w:w="14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会议椅</w:t>
            </w:r>
          </w:p>
        </w:tc>
        <w:tc>
          <w:tcPr>
            <w:tcW w:w="11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W550*D600*H900mm</w:t>
            </w:r>
          </w:p>
        </w:tc>
        <w:tc>
          <w:tcPr>
            <w:tcW w:w="2644"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橡胶木实木结构，榫卯工艺，环保水性漆，优质海绵，超纤仿皮面料。</w:t>
            </w:r>
          </w:p>
        </w:tc>
        <w:tc>
          <w:tcPr>
            <w:tcW w:w="519"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581"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sz w:val="22"/>
                <w:szCs w:val="22"/>
              </w:rPr>
            </w:pPr>
            <w:r w:rsidRPr="00EC3259">
              <w:rPr>
                <w:rFonts w:ascii="宋体" w:hAnsi="宋体" w:cs="宋体" w:hint="eastAsia"/>
                <w:kern w:val="0"/>
                <w:sz w:val="22"/>
                <w:szCs w:val="22"/>
              </w:rPr>
              <w:t>13</w:t>
            </w: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r>
      <w:tr w:rsidR="00CF7EF8" w:rsidRPr="00EC3259" w:rsidTr="00CF7EF8">
        <w:trPr>
          <w:trHeight w:val="699"/>
        </w:trPr>
        <w:tc>
          <w:tcPr>
            <w:tcW w:w="708" w:type="dxa"/>
            <w:tcBorders>
              <w:top w:val="single" w:sz="4" w:space="0" w:color="000000"/>
              <w:left w:val="single" w:sz="4" w:space="0" w:color="000000"/>
              <w:bottom w:val="single" w:sz="4" w:space="0" w:color="000000"/>
              <w:right w:val="single" w:sz="4" w:space="0" w:color="000000"/>
            </w:tcBorders>
            <w:noWrap/>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18</w:t>
            </w:r>
          </w:p>
        </w:tc>
        <w:tc>
          <w:tcPr>
            <w:tcW w:w="14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三人沙发</w:t>
            </w:r>
          </w:p>
        </w:tc>
        <w:tc>
          <w:tcPr>
            <w:tcW w:w="11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L1980*D790*H820mm</w:t>
            </w:r>
          </w:p>
        </w:tc>
        <w:tc>
          <w:tcPr>
            <w:tcW w:w="2644"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白蜡木实木框架、高回弹海绵、头层牛皮面料。</w:t>
            </w:r>
          </w:p>
        </w:tc>
        <w:tc>
          <w:tcPr>
            <w:tcW w:w="519"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581"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sz w:val="22"/>
                <w:szCs w:val="22"/>
              </w:rPr>
            </w:pPr>
            <w:r w:rsidRPr="00EC3259">
              <w:rPr>
                <w:rFonts w:ascii="宋体" w:hAnsi="宋体" w:cs="宋体" w:hint="eastAsia"/>
                <w:kern w:val="0"/>
                <w:sz w:val="22"/>
                <w:szCs w:val="22"/>
              </w:rPr>
              <w:t>3</w:t>
            </w: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r>
      <w:tr w:rsidR="00CF7EF8" w:rsidRPr="00EC3259" w:rsidTr="00CF7EF8">
        <w:trPr>
          <w:trHeight w:val="699"/>
        </w:trPr>
        <w:tc>
          <w:tcPr>
            <w:tcW w:w="708" w:type="dxa"/>
            <w:tcBorders>
              <w:top w:val="single" w:sz="4" w:space="0" w:color="000000"/>
              <w:left w:val="single" w:sz="4" w:space="0" w:color="000000"/>
              <w:bottom w:val="single" w:sz="4" w:space="0" w:color="000000"/>
              <w:right w:val="single" w:sz="4" w:space="0" w:color="000000"/>
            </w:tcBorders>
            <w:noWrap/>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19</w:t>
            </w:r>
          </w:p>
        </w:tc>
        <w:tc>
          <w:tcPr>
            <w:tcW w:w="14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桌子</w:t>
            </w:r>
          </w:p>
        </w:tc>
        <w:tc>
          <w:tcPr>
            <w:tcW w:w="1176" w:type="dxa"/>
            <w:tcBorders>
              <w:top w:val="single" w:sz="4" w:space="0" w:color="000000"/>
              <w:left w:val="single" w:sz="4" w:space="0" w:color="000000"/>
              <w:bottom w:val="single" w:sz="4" w:space="0" w:color="000000"/>
              <w:right w:val="single" w:sz="4" w:space="0" w:color="000000"/>
            </w:tcBorders>
            <w:noWrap/>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L1400*600*750mm</w:t>
            </w:r>
          </w:p>
        </w:tc>
        <w:tc>
          <w:tcPr>
            <w:tcW w:w="2644" w:type="dxa"/>
            <w:tcBorders>
              <w:top w:val="nil"/>
              <w:left w:val="nil"/>
              <w:bottom w:val="nil"/>
              <w:right w:val="nil"/>
            </w:tcBorders>
            <w:noWrap/>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深胡桃色，采用环保三胺板材，桌面加厚</w:t>
            </w:r>
          </w:p>
        </w:tc>
        <w:tc>
          <w:tcPr>
            <w:tcW w:w="519"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581"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sz w:val="22"/>
                <w:szCs w:val="22"/>
              </w:rPr>
            </w:pPr>
            <w:r w:rsidRPr="00EC3259">
              <w:rPr>
                <w:rFonts w:ascii="宋体" w:hAnsi="宋体" w:cs="宋体" w:hint="eastAsia"/>
                <w:kern w:val="0"/>
                <w:sz w:val="22"/>
                <w:szCs w:val="22"/>
              </w:rPr>
              <w:t>1</w:t>
            </w: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r>
      <w:tr w:rsidR="00CF7EF8" w:rsidRPr="00EC3259" w:rsidTr="00CF7EF8">
        <w:trPr>
          <w:trHeight w:val="699"/>
        </w:trPr>
        <w:tc>
          <w:tcPr>
            <w:tcW w:w="708" w:type="dxa"/>
            <w:tcBorders>
              <w:top w:val="single" w:sz="4" w:space="0" w:color="000000"/>
              <w:left w:val="single" w:sz="4" w:space="0" w:color="000000"/>
              <w:bottom w:val="single" w:sz="4" w:space="0" w:color="000000"/>
              <w:right w:val="single" w:sz="4" w:space="0" w:color="000000"/>
            </w:tcBorders>
            <w:noWrap/>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20</w:t>
            </w:r>
          </w:p>
        </w:tc>
        <w:tc>
          <w:tcPr>
            <w:tcW w:w="14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靠背椅</w:t>
            </w:r>
          </w:p>
        </w:tc>
        <w:tc>
          <w:tcPr>
            <w:tcW w:w="11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L540*W460*H870mm</w:t>
            </w:r>
          </w:p>
        </w:tc>
        <w:tc>
          <w:tcPr>
            <w:tcW w:w="2644"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橡胶木实木结构，榫卯工艺，环保水性漆，优质海绵，超纤仿皮面料。</w:t>
            </w:r>
          </w:p>
        </w:tc>
        <w:tc>
          <w:tcPr>
            <w:tcW w:w="519"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581"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sz w:val="22"/>
                <w:szCs w:val="22"/>
              </w:rPr>
            </w:pPr>
            <w:r w:rsidRPr="00EC3259">
              <w:rPr>
                <w:rFonts w:ascii="宋体" w:hAnsi="宋体" w:cs="宋体" w:hint="eastAsia"/>
                <w:kern w:val="0"/>
                <w:sz w:val="22"/>
                <w:szCs w:val="22"/>
              </w:rPr>
              <w:t>1</w:t>
            </w: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r>
      <w:tr w:rsidR="00CF7EF8" w:rsidRPr="00EC3259" w:rsidTr="00CF7EF8">
        <w:trPr>
          <w:trHeight w:val="699"/>
        </w:trPr>
        <w:tc>
          <w:tcPr>
            <w:tcW w:w="708" w:type="dxa"/>
            <w:tcBorders>
              <w:top w:val="single" w:sz="4" w:space="0" w:color="000000"/>
              <w:left w:val="single" w:sz="4" w:space="0" w:color="000000"/>
              <w:bottom w:val="single" w:sz="4" w:space="0" w:color="000000"/>
              <w:right w:val="single" w:sz="4" w:space="0" w:color="000000"/>
            </w:tcBorders>
            <w:noWrap/>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21</w:t>
            </w:r>
          </w:p>
        </w:tc>
        <w:tc>
          <w:tcPr>
            <w:tcW w:w="14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培训桌（三位）</w:t>
            </w:r>
          </w:p>
        </w:tc>
        <w:tc>
          <w:tcPr>
            <w:tcW w:w="11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L1800*W400*H750mm</w:t>
            </w:r>
          </w:p>
        </w:tc>
        <w:tc>
          <w:tcPr>
            <w:tcW w:w="2644"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多层实木生态板，同色PVC收封边条包边。</w:t>
            </w:r>
          </w:p>
        </w:tc>
        <w:tc>
          <w:tcPr>
            <w:tcW w:w="519"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581"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sz w:val="22"/>
                <w:szCs w:val="22"/>
              </w:rPr>
            </w:pPr>
            <w:r w:rsidRPr="00EC3259">
              <w:rPr>
                <w:rFonts w:ascii="宋体" w:hAnsi="宋体" w:cs="宋体" w:hint="eastAsia"/>
                <w:kern w:val="0"/>
                <w:sz w:val="22"/>
                <w:szCs w:val="22"/>
              </w:rPr>
              <w:t>12</w:t>
            </w: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r>
      <w:tr w:rsidR="00CF7EF8" w:rsidRPr="00EC3259" w:rsidTr="00CF7EF8">
        <w:trPr>
          <w:trHeight w:val="699"/>
        </w:trPr>
        <w:tc>
          <w:tcPr>
            <w:tcW w:w="708" w:type="dxa"/>
            <w:tcBorders>
              <w:top w:val="single" w:sz="4" w:space="0" w:color="000000"/>
              <w:left w:val="single" w:sz="4" w:space="0" w:color="000000"/>
              <w:bottom w:val="single" w:sz="4" w:space="0" w:color="000000"/>
              <w:right w:val="single" w:sz="4" w:space="0" w:color="000000"/>
            </w:tcBorders>
            <w:noWrap/>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22</w:t>
            </w:r>
          </w:p>
        </w:tc>
        <w:tc>
          <w:tcPr>
            <w:tcW w:w="14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培训桌（两位）</w:t>
            </w:r>
          </w:p>
        </w:tc>
        <w:tc>
          <w:tcPr>
            <w:tcW w:w="11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L1200*W400*H750mm</w:t>
            </w:r>
          </w:p>
        </w:tc>
        <w:tc>
          <w:tcPr>
            <w:tcW w:w="2644"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多层实木生态板，同色PVC收封边条包边。</w:t>
            </w:r>
          </w:p>
        </w:tc>
        <w:tc>
          <w:tcPr>
            <w:tcW w:w="519"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581"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sz w:val="22"/>
                <w:szCs w:val="22"/>
              </w:rPr>
            </w:pPr>
            <w:r w:rsidRPr="00EC3259">
              <w:rPr>
                <w:rFonts w:ascii="宋体" w:hAnsi="宋体" w:cs="宋体" w:hint="eastAsia"/>
                <w:kern w:val="0"/>
                <w:sz w:val="22"/>
                <w:szCs w:val="22"/>
              </w:rPr>
              <w:t>12</w:t>
            </w: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r>
      <w:tr w:rsidR="00CF7EF8" w:rsidRPr="00EC3259" w:rsidTr="00CF7EF8">
        <w:trPr>
          <w:trHeight w:val="699"/>
        </w:trPr>
        <w:tc>
          <w:tcPr>
            <w:tcW w:w="708" w:type="dxa"/>
            <w:tcBorders>
              <w:top w:val="single" w:sz="4" w:space="0" w:color="000000"/>
              <w:left w:val="single" w:sz="4" w:space="0" w:color="000000"/>
              <w:bottom w:val="single" w:sz="4" w:space="0" w:color="000000"/>
              <w:right w:val="single" w:sz="4" w:space="0" w:color="000000"/>
            </w:tcBorders>
            <w:noWrap/>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23</w:t>
            </w:r>
          </w:p>
        </w:tc>
        <w:tc>
          <w:tcPr>
            <w:tcW w:w="14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靠背椅</w:t>
            </w:r>
          </w:p>
        </w:tc>
        <w:tc>
          <w:tcPr>
            <w:tcW w:w="11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L540*W460*H870mm</w:t>
            </w:r>
          </w:p>
        </w:tc>
        <w:tc>
          <w:tcPr>
            <w:tcW w:w="2644"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橡胶木实木结构，榫卯工艺，环保水性漆，优质海绵，超纤仿皮面料。</w:t>
            </w:r>
          </w:p>
        </w:tc>
        <w:tc>
          <w:tcPr>
            <w:tcW w:w="519"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581"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sz w:val="22"/>
                <w:szCs w:val="22"/>
              </w:rPr>
            </w:pPr>
            <w:r w:rsidRPr="00EC3259">
              <w:rPr>
                <w:rFonts w:ascii="宋体" w:hAnsi="宋体" w:cs="宋体" w:hint="eastAsia"/>
                <w:kern w:val="0"/>
                <w:sz w:val="22"/>
                <w:szCs w:val="22"/>
              </w:rPr>
              <w:t>60</w:t>
            </w: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r>
      <w:tr w:rsidR="00CF7EF8" w:rsidRPr="00EC3259" w:rsidTr="00CF7EF8">
        <w:trPr>
          <w:trHeight w:val="948"/>
        </w:trPr>
        <w:tc>
          <w:tcPr>
            <w:tcW w:w="708" w:type="dxa"/>
            <w:tcBorders>
              <w:top w:val="single" w:sz="4" w:space="0" w:color="000000"/>
              <w:left w:val="single" w:sz="4" w:space="0" w:color="000000"/>
              <w:bottom w:val="single" w:sz="4" w:space="0" w:color="000000"/>
              <w:right w:val="single" w:sz="4" w:space="0" w:color="000000"/>
            </w:tcBorders>
            <w:noWrap/>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24</w:t>
            </w:r>
          </w:p>
        </w:tc>
        <w:tc>
          <w:tcPr>
            <w:tcW w:w="14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带扶手靠背椅</w:t>
            </w:r>
          </w:p>
        </w:tc>
        <w:tc>
          <w:tcPr>
            <w:tcW w:w="11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L540*W460*H870mm</w:t>
            </w:r>
          </w:p>
        </w:tc>
        <w:tc>
          <w:tcPr>
            <w:tcW w:w="2644"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带扶手橡胶木实木结构，榫卯工艺，环保水性漆，优质海绵，超纤仿皮面料。</w:t>
            </w:r>
          </w:p>
        </w:tc>
        <w:tc>
          <w:tcPr>
            <w:tcW w:w="519"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581"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sz w:val="22"/>
                <w:szCs w:val="22"/>
              </w:rPr>
            </w:pPr>
            <w:r w:rsidRPr="00EC3259">
              <w:rPr>
                <w:rFonts w:ascii="宋体" w:hAnsi="宋体" w:cs="宋体" w:hint="eastAsia"/>
                <w:kern w:val="0"/>
                <w:sz w:val="22"/>
                <w:szCs w:val="22"/>
              </w:rPr>
              <w:t>5</w:t>
            </w: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r>
      <w:tr w:rsidR="00CF7EF8" w:rsidRPr="00EC3259" w:rsidTr="00CF7EF8">
        <w:trPr>
          <w:trHeight w:val="699"/>
        </w:trPr>
        <w:tc>
          <w:tcPr>
            <w:tcW w:w="708" w:type="dxa"/>
            <w:tcBorders>
              <w:top w:val="single" w:sz="4" w:space="0" w:color="000000"/>
              <w:left w:val="single" w:sz="4" w:space="0" w:color="000000"/>
              <w:bottom w:val="single" w:sz="4" w:space="0" w:color="000000"/>
              <w:right w:val="single" w:sz="4" w:space="0" w:color="000000"/>
            </w:tcBorders>
            <w:noWrap/>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25</w:t>
            </w:r>
          </w:p>
        </w:tc>
        <w:tc>
          <w:tcPr>
            <w:tcW w:w="14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单位主席台</w:t>
            </w:r>
          </w:p>
        </w:tc>
        <w:tc>
          <w:tcPr>
            <w:tcW w:w="11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L800*W600*H750mm</w:t>
            </w:r>
          </w:p>
        </w:tc>
        <w:tc>
          <w:tcPr>
            <w:tcW w:w="2644"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多层实木生态板，同色PVC收封边条包边。</w:t>
            </w:r>
          </w:p>
        </w:tc>
        <w:tc>
          <w:tcPr>
            <w:tcW w:w="519"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581"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sz w:val="22"/>
                <w:szCs w:val="22"/>
              </w:rPr>
            </w:pPr>
            <w:r w:rsidRPr="00EC3259">
              <w:rPr>
                <w:rFonts w:ascii="宋体" w:hAnsi="宋体" w:cs="宋体" w:hint="eastAsia"/>
                <w:kern w:val="0"/>
                <w:sz w:val="22"/>
                <w:szCs w:val="22"/>
              </w:rPr>
              <w:t>2</w:t>
            </w: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r>
      <w:tr w:rsidR="00CF7EF8" w:rsidRPr="00EC3259" w:rsidTr="00CF7EF8">
        <w:trPr>
          <w:trHeight w:val="699"/>
        </w:trPr>
        <w:tc>
          <w:tcPr>
            <w:tcW w:w="708" w:type="dxa"/>
            <w:tcBorders>
              <w:top w:val="single" w:sz="4" w:space="0" w:color="000000"/>
              <w:left w:val="single" w:sz="4" w:space="0" w:color="000000"/>
              <w:bottom w:val="single" w:sz="4" w:space="0" w:color="000000"/>
              <w:right w:val="single" w:sz="4" w:space="0" w:color="000000"/>
            </w:tcBorders>
            <w:noWrap/>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26</w:t>
            </w:r>
          </w:p>
        </w:tc>
        <w:tc>
          <w:tcPr>
            <w:tcW w:w="14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三位主席台</w:t>
            </w:r>
          </w:p>
        </w:tc>
        <w:tc>
          <w:tcPr>
            <w:tcW w:w="11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L2100*W600*H750mm</w:t>
            </w:r>
          </w:p>
        </w:tc>
        <w:tc>
          <w:tcPr>
            <w:tcW w:w="2644"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多层实木生态板，同色PVC收封边条包边。</w:t>
            </w:r>
          </w:p>
        </w:tc>
        <w:tc>
          <w:tcPr>
            <w:tcW w:w="519"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581"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sz w:val="22"/>
                <w:szCs w:val="22"/>
              </w:rPr>
            </w:pPr>
            <w:r w:rsidRPr="00EC3259">
              <w:rPr>
                <w:rFonts w:ascii="宋体" w:hAnsi="宋体" w:cs="宋体" w:hint="eastAsia"/>
                <w:kern w:val="0"/>
                <w:sz w:val="22"/>
                <w:szCs w:val="22"/>
              </w:rPr>
              <w:t>1</w:t>
            </w: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r>
      <w:tr w:rsidR="00CF7EF8" w:rsidRPr="00EC3259" w:rsidTr="00CF7EF8">
        <w:trPr>
          <w:trHeight w:val="699"/>
        </w:trPr>
        <w:tc>
          <w:tcPr>
            <w:tcW w:w="708" w:type="dxa"/>
            <w:tcBorders>
              <w:top w:val="single" w:sz="4" w:space="0" w:color="000000"/>
              <w:left w:val="single" w:sz="4" w:space="0" w:color="000000"/>
              <w:bottom w:val="single" w:sz="4" w:space="0" w:color="000000"/>
              <w:right w:val="single" w:sz="4" w:space="0" w:color="000000"/>
            </w:tcBorders>
            <w:noWrap/>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27</w:t>
            </w:r>
          </w:p>
        </w:tc>
        <w:tc>
          <w:tcPr>
            <w:tcW w:w="14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演讲台</w:t>
            </w:r>
          </w:p>
        </w:tc>
        <w:tc>
          <w:tcPr>
            <w:tcW w:w="1176" w:type="dxa"/>
            <w:tcBorders>
              <w:top w:val="nil"/>
              <w:left w:val="nil"/>
              <w:bottom w:val="nil"/>
              <w:right w:val="nil"/>
            </w:tcBorders>
            <w:noWrap/>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L500*W480*H1100mm</w:t>
            </w:r>
          </w:p>
        </w:tc>
        <w:tc>
          <w:tcPr>
            <w:tcW w:w="2644"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多层实木生态板，同色PVC收封边条包边。</w:t>
            </w:r>
          </w:p>
        </w:tc>
        <w:tc>
          <w:tcPr>
            <w:tcW w:w="519"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581"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sz w:val="22"/>
                <w:szCs w:val="22"/>
              </w:rPr>
            </w:pPr>
            <w:r w:rsidRPr="00EC3259">
              <w:rPr>
                <w:rFonts w:ascii="宋体" w:hAnsi="宋体" w:cs="宋体" w:hint="eastAsia"/>
                <w:kern w:val="0"/>
                <w:sz w:val="22"/>
                <w:szCs w:val="22"/>
              </w:rPr>
              <w:t>1</w:t>
            </w: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r>
      <w:tr w:rsidR="00CF7EF8" w:rsidRPr="00EC3259" w:rsidTr="00CF7EF8">
        <w:trPr>
          <w:trHeight w:val="780"/>
        </w:trPr>
        <w:tc>
          <w:tcPr>
            <w:tcW w:w="708" w:type="dxa"/>
            <w:tcBorders>
              <w:top w:val="single" w:sz="4" w:space="0" w:color="000000"/>
              <w:left w:val="single" w:sz="4" w:space="0" w:color="000000"/>
              <w:bottom w:val="single" w:sz="4" w:space="0" w:color="000000"/>
              <w:right w:val="single" w:sz="4" w:space="0" w:color="000000"/>
            </w:tcBorders>
            <w:noWrap/>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28</w:t>
            </w:r>
          </w:p>
        </w:tc>
        <w:tc>
          <w:tcPr>
            <w:tcW w:w="14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单人沙发</w:t>
            </w:r>
          </w:p>
        </w:tc>
        <w:tc>
          <w:tcPr>
            <w:tcW w:w="11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L980mm*790mm*820mm</w:t>
            </w:r>
          </w:p>
        </w:tc>
        <w:tc>
          <w:tcPr>
            <w:tcW w:w="2644"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白蜡木实木框架，高回弹海绵，头层牛皮面料。</w:t>
            </w:r>
          </w:p>
        </w:tc>
        <w:tc>
          <w:tcPr>
            <w:tcW w:w="519"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581"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sz w:val="22"/>
                <w:szCs w:val="22"/>
              </w:rPr>
            </w:pPr>
            <w:r w:rsidRPr="00EC3259">
              <w:rPr>
                <w:rFonts w:ascii="宋体" w:hAnsi="宋体" w:cs="宋体" w:hint="eastAsia"/>
                <w:kern w:val="0"/>
                <w:sz w:val="22"/>
                <w:szCs w:val="22"/>
              </w:rPr>
              <w:t>7</w:t>
            </w: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r>
      <w:tr w:rsidR="00CF7EF8" w:rsidRPr="00EC3259" w:rsidTr="00CF7EF8">
        <w:trPr>
          <w:trHeight w:val="699"/>
        </w:trPr>
        <w:tc>
          <w:tcPr>
            <w:tcW w:w="708" w:type="dxa"/>
            <w:tcBorders>
              <w:top w:val="single" w:sz="4" w:space="0" w:color="000000"/>
              <w:left w:val="single" w:sz="4" w:space="0" w:color="000000"/>
              <w:bottom w:val="single" w:sz="4" w:space="0" w:color="000000"/>
              <w:right w:val="single" w:sz="4" w:space="0" w:color="000000"/>
            </w:tcBorders>
            <w:noWrap/>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29</w:t>
            </w:r>
          </w:p>
        </w:tc>
        <w:tc>
          <w:tcPr>
            <w:tcW w:w="14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单人沙发边几</w:t>
            </w:r>
          </w:p>
        </w:tc>
        <w:tc>
          <w:tcPr>
            <w:tcW w:w="11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L800*W800*H450mm</w:t>
            </w:r>
          </w:p>
        </w:tc>
        <w:tc>
          <w:tcPr>
            <w:tcW w:w="2644"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橡胶木实木结构，榫卯工艺，环保水性漆。</w:t>
            </w:r>
          </w:p>
        </w:tc>
        <w:tc>
          <w:tcPr>
            <w:tcW w:w="519"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581"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sz w:val="22"/>
                <w:szCs w:val="22"/>
              </w:rPr>
            </w:pPr>
            <w:r w:rsidRPr="00EC3259">
              <w:rPr>
                <w:rFonts w:ascii="宋体" w:hAnsi="宋体" w:cs="宋体" w:hint="eastAsia"/>
                <w:kern w:val="0"/>
                <w:sz w:val="22"/>
                <w:szCs w:val="22"/>
              </w:rPr>
              <w:t>2</w:t>
            </w: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r>
      <w:tr w:rsidR="00CF7EF8" w:rsidRPr="00EC3259" w:rsidTr="00CF7EF8">
        <w:trPr>
          <w:trHeight w:val="699"/>
        </w:trPr>
        <w:tc>
          <w:tcPr>
            <w:tcW w:w="708" w:type="dxa"/>
            <w:tcBorders>
              <w:top w:val="single" w:sz="4" w:space="0" w:color="000000"/>
              <w:left w:val="single" w:sz="4" w:space="0" w:color="000000"/>
              <w:bottom w:val="single" w:sz="4" w:space="0" w:color="000000"/>
              <w:right w:val="single" w:sz="4" w:space="0" w:color="000000"/>
            </w:tcBorders>
            <w:noWrap/>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30</w:t>
            </w:r>
          </w:p>
        </w:tc>
        <w:tc>
          <w:tcPr>
            <w:tcW w:w="14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单人沙发边几</w:t>
            </w:r>
          </w:p>
        </w:tc>
        <w:tc>
          <w:tcPr>
            <w:tcW w:w="11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L600*W340*H450mm</w:t>
            </w:r>
          </w:p>
        </w:tc>
        <w:tc>
          <w:tcPr>
            <w:tcW w:w="2644"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橡胶木实木结构，榫卯工艺，环保水性漆。</w:t>
            </w:r>
          </w:p>
        </w:tc>
        <w:tc>
          <w:tcPr>
            <w:tcW w:w="519"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581"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sz w:val="22"/>
                <w:szCs w:val="22"/>
              </w:rPr>
            </w:pPr>
            <w:r w:rsidRPr="00EC3259">
              <w:rPr>
                <w:rFonts w:ascii="宋体" w:hAnsi="宋体" w:cs="宋体" w:hint="eastAsia"/>
                <w:kern w:val="0"/>
                <w:sz w:val="22"/>
                <w:szCs w:val="22"/>
              </w:rPr>
              <w:t>4</w:t>
            </w: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r>
      <w:tr w:rsidR="00CF7EF8" w:rsidRPr="00EC3259" w:rsidTr="00CF7EF8">
        <w:trPr>
          <w:trHeight w:val="699"/>
        </w:trPr>
        <w:tc>
          <w:tcPr>
            <w:tcW w:w="708" w:type="dxa"/>
            <w:tcBorders>
              <w:top w:val="single" w:sz="4" w:space="0" w:color="000000"/>
              <w:left w:val="single" w:sz="4" w:space="0" w:color="000000"/>
              <w:bottom w:val="single" w:sz="4" w:space="0" w:color="000000"/>
              <w:right w:val="single" w:sz="4" w:space="0" w:color="000000"/>
            </w:tcBorders>
            <w:noWrap/>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31</w:t>
            </w:r>
          </w:p>
        </w:tc>
        <w:tc>
          <w:tcPr>
            <w:tcW w:w="14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三人沙发</w:t>
            </w:r>
          </w:p>
        </w:tc>
        <w:tc>
          <w:tcPr>
            <w:tcW w:w="11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L1980*D790*H820mm</w:t>
            </w:r>
          </w:p>
        </w:tc>
        <w:tc>
          <w:tcPr>
            <w:tcW w:w="2644"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白蜡木实木框架、高回弹海绵、超纤仿皮面料。</w:t>
            </w:r>
          </w:p>
        </w:tc>
        <w:tc>
          <w:tcPr>
            <w:tcW w:w="519"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581"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sz w:val="22"/>
                <w:szCs w:val="22"/>
              </w:rPr>
            </w:pPr>
            <w:r w:rsidRPr="00EC3259">
              <w:rPr>
                <w:rFonts w:ascii="宋体" w:hAnsi="宋体" w:cs="宋体" w:hint="eastAsia"/>
                <w:kern w:val="0"/>
                <w:sz w:val="22"/>
                <w:szCs w:val="22"/>
              </w:rPr>
              <w:t>6</w:t>
            </w: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r>
      <w:tr w:rsidR="00CF7EF8" w:rsidRPr="00EC3259" w:rsidTr="00CF7EF8">
        <w:trPr>
          <w:trHeight w:val="699"/>
        </w:trPr>
        <w:tc>
          <w:tcPr>
            <w:tcW w:w="708" w:type="dxa"/>
            <w:tcBorders>
              <w:top w:val="single" w:sz="4" w:space="0" w:color="000000"/>
              <w:left w:val="single" w:sz="4" w:space="0" w:color="000000"/>
              <w:bottom w:val="single" w:sz="4" w:space="0" w:color="000000"/>
              <w:right w:val="single" w:sz="4" w:space="0" w:color="000000"/>
            </w:tcBorders>
            <w:noWrap/>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lastRenderedPageBreak/>
              <w:t>32</w:t>
            </w:r>
          </w:p>
        </w:tc>
        <w:tc>
          <w:tcPr>
            <w:tcW w:w="1476" w:type="dxa"/>
            <w:tcBorders>
              <w:top w:val="single" w:sz="4" w:space="0" w:color="000000"/>
              <w:left w:val="single" w:sz="4" w:space="0" w:color="000000"/>
              <w:bottom w:val="single" w:sz="4" w:space="0" w:color="000000"/>
              <w:right w:val="single" w:sz="4" w:space="0" w:color="000000"/>
            </w:tcBorders>
            <w:noWrap/>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边几</w:t>
            </w:r>
          </w:p>
        </w:tc>
        <w:tc>
          <w:tcPr>
            <w:tcW w:w="1176"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L600*W600*H450mm</w:t>
            </w:r>
          </w:p>
        </w:tc>
        <w:tc>
          <w:tcPr>
            <w:tcW w:w="2644"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jc w:val="left"/>
              <w:textAlignment w:val="center"/>
              <w:rPr>
                <w:rFonts w:ascii="宋体" w:hAnsi="宋体" w:cs="宋体"/>
                <w:color w:val="000000"/>
                <w:sz w:val="22"/>
                <w:szCs w:val="22"/>
              </w:rPr>
            </w:pPr>
            <w:r w:rsidRPr="00EC3259">
              <w:rPr>
                <w:rFonts w:ascii="宋体" w:hAnsi="宋体" w:cs="宋体" w:hint="eastAsia"/>
                <w:color w:val="000000"/>
                <w:kern w:val="0"/>
                <w:sz w:val="22"/>
                <w:szCs w:val="22"/>
              </w:rPr>
              <w:t>白蜡木实木框架，多层实木板，环保水性漆。</w:t>
            </w:r>
          </w:p>
        </w:tc>
        <w:tc>
          <w:tcPr>
            <w:tcW w:w="519"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color w:val="000000"/>
                <w:sz w:val="22"/>
                <w:szCs w:val="22"/>
              </w:rPr>
            </w:pPr>
            <w:r w:rsidRPr="00EC3259">
              <w:rPr>
                <w:rFonts w:ascii="宋体" w:hAnsi="宋体" w:cs="宋体" w:hint="eastAsia"/>
                <w:color w:val="000000"/>
                <w:kern w:val="0"/>
                <w:sz w:val="22"/>
                <w:szCs w:val="22"/>
              </w:rPr>
              <w:t>张</w:t>
            </w:r>
          </w:p>
        </w:tc>
        <w:tc>
          <w:tcPr>
            <w:tcW w:w="581" w:type="dxa"/>
            <w:tcBorders>
              <w:top w:val="single" w:sz="4" w:space="0" w:color="000000"/>
              <w:left w:val="single" w:sz="4" w:space="0" w:color="000000"/>
              <w:bottom w:val="single" w:sz="4" w:space="0" w:color="000000"/>
              <w:right w:val="single" w:sz="4" w:space="0" w:color="000000"/>
            </w:tcBorders>
            <w:vAlign w:val="center"/>
          </w:tcPr>
          <w:p w:rsidR="00CF7EF8" w:rsidRPr="00EC3259" w:rsidRDefault="00CF7EF8" w:rsidP="00CF7EF8">
            <w:pPr>
              <w:widowControl/>
              <w:textAlignment w:val="center"/>
              <w:rPr>
                <w:rFonts w:ascii="宋体" w:hAnsi="宋体" w:cs="宋体"/>
                <w:sz w:val="22"/>
                <w:szCs w:val="22"/>
              </w:rPr>
            </w:pPr>
            <w:r w:rsidRPr="00EC3259">
              <w:rPr>
                <w:rFonts w:ascii="宋体" w:hAnsi="宋体" w:cs="宋体" w:hint="eastAsia"/>
                <w:kern w:val="0"/>
                <w:sz w:val="22"/>
                <w:szCs w:val="22"/>
              </w:rPr>
              <w:t>4</w:t>
            </w: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r>
      <w:tr w:rsidR="00CF7EF8" w:rsidRPr="00EC3259" w:rsidTr="00CF7EF8">
        <w:trPr>
          <w:trHeight w:val="699"/>
        </w:trPr>
        <w:tc>
          <w:tcPr>
            <w:tcW w:w="708" w:type="dxa"/>
            <w:tcBorders>
              <w:top w:val="single" w:sz="4" w:space="0" w:color="000000"/>
              <w:left w:val="single" w:sz="4" w:space="0" w:color="000000"/>
              <w:bottom w:val="single" w:sz="4" w:space="0" w:color="000000"/>
              <w:right w:val="single" w:sz="4" w:space="0" w:color="000000"/>
            </w:tcBorders>
            <w:noWrap/>
            <w:vAlign w:val="center"/>
          </w:tcPr>
          <w:p w:rsidR="00CF7EF8" w:rsidRPr="00EC3259" w:rsidRDefault="00CF7EF8" w:rsidP="00CF7EF8">
            <w:pPr>
              <w:widowControl/>
              <w:textAlignment w:val="center"/>
              <w:rPr>
                <w:rFonts w:ascii="宋体" w:hAnsi="宋体" w:cs="宋体"/>
                <w:color w:val="000000"/>
                <w:kern w:val="0"/>
                <w:sz w:val="22"/>
                <w:szCs w:val="22"/>
              </w:rPr>
            </w:pPr>
          </w:p>
        </w:tc>
        <w:tc>
          <w:tcPr>
            <w:tcW w:w="7404" w:type="dxa"/>
            <w:gridSpan w:val="6"/>
            <w:tcBorders>
              <w:top w:val="single" w:sz="4" w:space="0" w:color="000000"/>
              <w:left w:val="single" w:sz="4" w:space="0" w:color="000000"/>
              <w:bottom w:val="single" w:sz="4" w:space="0" w:color="000000"/>
              <w:right w:val="single" w:sz="4" w:space="0" w:color="000000"/>
            </w:tcBorders>
            <w:noWrap/>
            <w:vAlign w:val="center"/>
          </w:tcPr>
          <w:p w:rsidR="00CF7EF8" w:rsidRPr="00EC3259" w:rsidRDefault="00CF7EF8" w:rsidP="00CF7EF8">
            <w:pPr>
              <w:widowControl/>
              <w:textAlignment w:val="center"/>
              <w:rPr>
                <w:rFonts w:ascii="宋体" w:hAnsi="宋体" w:cs="宋体"/>
                <w:kern w:val="0"/>
                <w:sz w:val="22"/>
                <w:szCs w:val="22"/>
              </w:rPr>
            </w:pPr>
            <w:r>
              <w:rPr>
                <w:rFonts w:ascii="宋体" w:hAnsi="宋体" w:cs="宋体" w:hint="eastAsia"/>
                <w:kern w:val="0"/>
                <w:sz w:val="22"/>
                <w:szCs w:val="22"/>
              </w:rPr>
              <w:t>合计（元）</w:t>
            </w:r>
          </w:p>
        </w:tc>
        <w:tc>
          <w:tcPr>
            <w:tcW w:w="1008" w:type="dxa"/>
            <w:tcBorders>
              <w:top w:val="single" w:sz="4" w:space="0" w:color="000000"/>
              <w:left w:val="single" w:sz="4" w:space="0" w:color="000000"/>
              <w:bottom w:val="single" w:sz="4" w:space="0" w:color="000000"/>
              <w:right w:val="single" w:sz="4" w:space="0" w:color="000000"/>
            </w:tcBorders>
          </w:tcPr>
          <w:p w:rsidR="00CF7EF8" w:rsidRPr="00EC3259" w:rsidRDefault="00CF7EF8" w:rsidP="00CF7EF8">
            <w:pPr>
              <w:widowControl/>
              <w:textAlignment w:val="center"/>
              <w:rPr>
                <w:rFonts w:ascii="宋体" w:hAnsi="宋体" w:cs="宋体"/>
                <w:kern w:val="0"/>
                <w:sz w:val="22"/>
                <w:szCs w:val="22"/>
              </w:rPr>
            </w:pPr>
          </w:p>
        </w:tc>
      </w:tr>
    </w:tbl>
    <w:p w:rsidR="009D030A" w:rsidRDefault="009D030A" w:rsidP="009D030A">
      <w:pPr>
        <w:spacing w:line="400" w:lineRule="exact"/>
        <w:rPr>
          <w:rFonts w:ascii="方正仿宋_GBK" w:eastAsia="方正仿宋_GBK" w:hAnsi="宋体"/>
          <w:sz w:val="24"/>
          <w:szCs w:val="24"/>
        </w:rPr>
      </w:pPr>
      <w:r>
        <w:rPr>
          <w:rFonts w:ascii="方正仿宋_GBK" w:eastAsia="方正仿宋_GBK" w:hAnsi="宋体" w:hint="eastAsia"/>
          <w:sz w:val="24"/>
          <w:szCs w:val="24"/>
        </w:rPr>
        <w:t>项目名称（</w:t>
      </w:r>
      <w:r w:rsidR="00A31CAF">
        <w:rPr>
          <w:rFonts w:ascii="方正仿宋_GBK" w:eastAsia="方正仿宋_GBK" w:hAnsi="宋体" w:hint="eastAsia"/>
          <w:sz w:val="24"/>
          <w:szCs w:val="24"/>
        </w:rPr>
        <w:t>货物</w:t>
      </w:r>
      <w:r>
        <w:rPr>
          <w:rFonts w:ascii="方正仿宋_GBK" w:eastAsia="方正仿宋_GBK" w:hAnsi="宋体" w:hint="eastAsia"/>
          <w:sz w:val="24"/>
          <w:szCs w:val="24"/>
        </w:rPr>
        <w:t xml:space="preserve">类）： </w:t>
      </w:r>
    </w:p>
    <w:p w:rsidR="0017685B" w:rsidRDefault="0017685B" w:rsidP="009D030A">
      <w:pPr>
        <w:spacing w:line="400" w:lineRule="exact"/>
        <w:rPr>
          <w:rFonts w:ascii="方正仿宋_GBK" w:eastAsia="方正仿宋_GBK" w:hAnsi="宋体"/>
          <w:sz w:val="24"/>
          <w:szCs w:val="24"/>
        </w:rPr>
      </w:pPr>
    </w:p>
    <w:p w:rsidR="009D030A" w:rsidRDefault="009D030A" w:rsidP="009D030A">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注：1.供应商应完整填写本表。</w:t>
      </w:r>
    </w:p>
    <w:p w:rsidR="009D030A" w:rsidRDefault="009D030A" w:rsidP="009D030A">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p>
    <w:p w:rsidR="009D030A" w:rsidRDefault="009D030A" w:rsidP="009D030A">
      <w:pPr>
        <w:pStyle w:val="1"/>
        <w:spacing w:line="360" w:lineRule="auto"/>
        <w:rPr>
          <w:rFonts w:ascii="方正仿宋_GBK" w:eastAsia="方正仿宋_GBK" w:hAnsi="宋体"/>
          <w:sz w:val="24"/>
          <w:szCs w:val="24"/>
        </w:rPr>
      </w:pPr>
    </w:p>
    <w:p w:rsidR="009D030A" w:rsidRDefault="009D030A" w:rsidP="009D030A">
      <w:pPr>
        <w:pStyle w:val="1"/>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9D030A" w:rsidRDefault="009D030A" w:rsidP="009D030A"/>
    <w:p w:rsidR="009D030A" w:rsidRDefault="009D030A" w:rsidP="009D030A"/>
    <w:p w:rsidR="009D030A" w:rsidRDefault="009D030A" w:rsidP="009D030A">
      <w:pPr>
        <w:spacing w:line="360" w:lineRule="auto"/>
      </w:pPr>
      <w:r>
        <w:rPr>
          <w:rFonts w:ascii="方正仿宋_GBK" w:eastAsia="方正仿宋_GBK" w:hAnsi="宋体" w:hint="eastAsia"/>
          <w:sz w:val="24"/>
          <w:szCs w:val="24"/>
        </w:rPr>
        <w:t xml:space="preserve">                                             供应商名称（公章）或自然人签署：</w:t>
      </w:r>
    </w:p>
    <w:p w:rsidR="009D030A" w:rsidRDefault="009D030A" w:rsidP="009D030A">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9D030A" w:rsidRDefault="009D030A" w:rsidP="009D030A">
      <w:pPr>
        <w:snapToGrid w:val="0"/>
        <w:spacing w:line="360" w:lineRule="auto"/>
        <w:ind w:firstLineChars="200" w:firstLine="480"/>
        <w:rPr>
          <w:rFonts w:ascii="方正仿宋_GBK" w:eastAsia="方正仿宋_GBK" w:hAnsi="宋体"/>
          <w:sz w:val="24"/>
          <w:szCs w:val="24"/>
          <w:bdr w:val="single" w:sz="4" w:space="0" w:color="auto"/>
        </w:rPr>
        <w:sectPr w:rsidR="009D030A">
          <w:pgSz w:w="11907" w:h="16840"/>
          <w:pgMar w:top="1134" w:right="1191" w:bottom="1134" w:left="1304" w:header="851" w:footer="992" w:gutter="0"/>
          <w:pgNumType w:fmt="numberInDash"/>
          <w:cols w:space="720"/>
          <w:docGrid w:linePitch="380" w:charSpace="-5735"/>
        </w:sectPr>
      </w:pPr>
    </w:p>
    <w:p w:rsidR="009D030A" w:rsidRDefault="009D030A" w:rsidP="004D318D">
      <w:pPr>
        <w:pStyle w:val="2"/>
        <w:adjustRightInd w:val="0"/>
        <w:snapToGrid w:val="0"/>
        <w:spacing w:before="0" w:after="0" w:line="400" w:lineRule="exact"/>
        <w:ind w:firstLineChars="200" w:firstLine="480"/>
        <w:rPr>
          <w:rFonts w:ascii="方正仿宋_GBK" w:eastAsia="方正仿宋_GBK" w:hAnsi="宋体"/>
          <w:sz w:val="24"/>
        </w:rPr>
      </w:pPr>
      <w:bookmarkStart w:id="215" w:name="_Toc65660380"/>
      <w:bookmarkStart w:id="216" w:name="_Toc22655"/>
      <w:bookmarkStart w:id="217" w:name="_Toc313008357"/>
      <w:bookmarkStart w:id="218" w:name="_Toc313888361"/>
      <w:bookmarkStart w:id="219" w:name="_Toc342913420"/>
      <w:bookmarkStart w:id="220" w:name="_Toc14073"/>
      <w:bookmarkStart w:id="221" w:name="_Toc26085"/>
      <w:bookmarkStart w:id="222" w:name="_Toc106034809"/>
      <w:r>
        <w:rPr>
          <w:rFonts w:ascii="方正仿宋_GBK" w:eastAsia="方正仿宋_GBK" w:hAnsi="宋体" w:hint="eastAsia"/>
          <w:sz w:val="24"/>
        </w:rPr>
        <w:lastRenderedPageBreak/>
        <w:t>二、技术（质量）部分</w:t>
      </w:r>
      <w:bookmarkEnd w:id="215"/>
      <w:bookmarkEnd w:id="216"/>
      <w:bookmarkEnd w:id="217"/>
      <w:bookmarkEnd w:id="218"/>
      <w:bookmarkEnd w:id="219"/>
      <w:bookmarkEnd w:id="220"/>
      <w:bookmarkEnd w:id="221"/>
      <w:bookmarkEnd w:id="222"/>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（一）技术（质量）响应偏离表                               </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9D030A" w:rsidTr="00946455">
        <w:trPr>
          <w:trHeight w:val="422"/>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序号</w:t>
            </w:r>
          </w:p>
        </w:tc>
        <w:tc>
          <w:tcPr>
            <w:tcW w:w="2844"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采购需求</w:t>
            </w:r>
          </w:p>
        </w:tc>
        <w:tc>
          <w:tcPr>
            <w:tcW w:w="2952"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响应情况</w:t>
            </w:r>
          </w:p>
        </w:tc>
        <w:tc>
          <w:tcPr>
            <w:tcW w:w="2212"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差异说明</w:t>
            </w: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r>
              <w:rPr>
                <w:rFonts w:ascii="方正仿宋_GBK" w:eastAsia="方正仿宋_GBK" w:hAnsi="宋体" w:hint="eastAsia"/>
                <w:sz w:val="21"/>
                <w:szCs w:val="21"/>
              </w:rPr>
              <w:t>1</w:t>
            </w: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025BA5">
            <w:pPr>
              <w:tabs>
                <w:tab w:val="left" w:pos="6300"/>
              </w:tabs>
              <w:snapToGrid w:val="0"/>
              <w:outlineLvl w:val="0"/>
              <w:rPr>
                <w:rFonts w:ascii="方正仿宋_GBK" w:eastAsia="方正仿宋_GBK" w:hAnsi="宋体"/>
                <w:sz w:val="21"/>
                <w:szCs w:val="21"/>
              </w:rPr>
            </w:pPr>
            <w:r>
              <w:rPr>
                <w:rFonts w:ascii="方正仿宋_GBK" w:eastAsia="方正仿宋_GBK" w:hAnsi="仿宋" w:hint="eastAsia"/>
                <w:sz w:val="21"/>
                <w:szCs w:val="21"/>
              </w:rPr>
              <w:t>提醒：请注明技术参数或具体内容以及响应文件中技术参数或具体内容的位置（页码）</w:t>
            </w:r>
          </w:p>
        </w:tc>
        <w:tc>
          <w:tcPr>
            <w:tcW w:w="2212" w:type="dxa"/>
            <w:vAlign w:val="center"/>
          </w:tcPr>
          <w:p w:rsidR="003214F8" w:rsidRDefault="003214F8" w:rsidP="00025BA5">
            <w:pPr>
              <w:tabs>
                <w:tab w:val="left" w:pos="6300"/>
              </w:tabs>
              <w:snapToGrid w:val="0"/>
              <w:outlineLvl w:val="0"/>
              <w:rPr>
                <w:rFonts w:ascii="方正仿宋_GBK" w:eastAsia="方正仿宋_GBK" w:hAnsi="宋体"/>
                <w:sz w:val="21"/>
                <w:szCs w:val="21"/>
              </w:rPr>
            </w:pPr>
            <w:r>
              <w:rPr>
                <w:rFonts w:ascii="方正仿宋_GBK" w:eastAsia="方正仿宋_GBK" w:hAnsi="仿宋" w:hint="eastAsia"/>
                <w:sz w:val="21"/>
                <w:szCs w:val="21"/>
              </w:rPr>
              <w:t>提醒：请注明响应情况与采购需求的差异情况：正偏离、负偏离或者无差异</w:t>
            </w: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025BA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025BA5">
            <w:pPr>
              <w:tabs>
                <w:tab w:val="left" w:pos="6300"/>
              </w:tabs>
              <w:snapToGrid w:val="0"/>
              <w:outlineLvl w:val="0"/>
              <w:rPr>
                <w:rFonts w:ascii="方正仿宋_GBK" w:eastAsia="方正仿宋_GBK" w:hAnsi="宋体"/>
                <w:sz w:val="21"/>
                <w:szCs w:val="21"/>
              </w:rPr>
            </w:pPr>
          </w:p>
        </w:tc>
      </w:tr>
    </w:tbl>
    <w:p w:rsidR="009D030A" w:rsidRDefault="009D030A" w:rsidP="009D030A">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9D030A" w:rsidRDefault="009D030A" w:rsidP="009D030A">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9D030A" w:rsidRDefault="009D030A" w:rsidP="009D030A">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w:t>
      </w:r>
      <w:r>
        <w:rPr>
          <w:rFonts w:ascii="方正仿宋_GBK" w:eastAsia="方正仿宋_GBK" w:hAnsi="宋体" w:hint="eastAsia"/>
          <w:sz w:val="24"/>
          <w:szCs w:val="24"/>
        </w:rPr>
        <w:t>签署</w:t>
      </w:r>
      <w:r>
        <w:rPr>
          <w:rFonts w:ascii="方正仿宋_GBK" w:eastAsia="方正仿宋_GBK" w:hAnsi="宋体" w:hint="eastAsia"/>
          <w:sz w:val="24"/>
          <w:szCs w:val="28"/>
        </w:rPr>
        <w:t>或盖章）</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本表即为对本项目“第二篇  项目技术（质量）需求”中所列条款进行比较和响应；</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2.本表可扩展。</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br w:type="page"/>
      </w:r>
      <w:r>
        <w:rPr>
          <w:rFonts w:ascii="方正仿宋_GBK" w:eastAsia="方正仿宋_GBK" w:hAnsi="宋体" w:hint="eastAsia"/>
          <w:sz w:val="24"/>
          <w:szCs w:val="24"/>
        </w:rPr>
        <w:lastRenderedPageBreak/>
        <w:t>（二）其他资料（格式自定）</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szCs w:val="24"/>
        </w:rPr>
      </w:pPr>
    </w:p>
    <w:p w:rsidR="009D030A" w:rsidRDefault="009D030A" w:rsidP="009D030A">
      <w:pPr>
        <w:pStyle w:val="2"/>
        <w:adjustRightInd w:val="0"/>
        <w:snapToGrid w:val="0"/>
        <w:spacing w:before="0" w:after="0" w:line="400" w:lineRule="exact"/>
        <w:ind w:firstLineChars="200" w:firstLine="640"/>
        <w:rPr>
          <w:rFonts w:ascii="方正仿宋_GBK" w:eastAsia="方正仿宋_GBK" w:hAnsi="宋体"/>
          <w:sz w:val="24"/>
        </w:rPr>
      </w:pPr>
      <w:r>
        <w:rPr>
          <w:rFonts w:ascii="方正仿宋_GBK" w:eastAsia="方正仿宋_GBK"/>
          <w:b w:val="0"/>
        </w:rPr>
        <w:br w:type="page"/>
      </w:r>
      <w:bookmarkStart w:id="223" w:name="_Toc65660381"/>
      <w:bookmarkStart w:id="224" w:name="_Toc32339"/>
      <w:bookmarkStart w:id="225" w:name="_Toc32158"/>
      <w:bookmarkStart w:id="226" w:name="_Toc27717"/>
      <w:bookmarkStart w:id="227" w:name="_Toc106034810"/>
      <w:bookmarkStart w:id="228" w:name="_Toc313888362"/>
      <w:bookmarkStart w:id="229" w:name="_Toc342913421"/>
      <w:bookmarkStart w:id="230" w:name="_Toc313008358"/>
      <w:r>
        <w:rPr>
          <w:rFonts w:ascii="方正仿宋_GBK" w:eastAsia="方正仿宋_GBK" w:hAnsi="宋体" w:hint="eastAsia"/>
          <w:sz w:val="24"/>
        </w:rPr>
        <w:lastRenderedPageBreak/>
        <w:t>三、商务服务部分</w:t>
      </w:r>
      <w:bookmarkEnd w:id="223"/>
      <w:bookmarkEnd w:id="224"/>
      <w:bookmarkEnd w:id="225"/>
      <w:bookmarkEnd w:id="226"/>
      <w:bookmarkEnd w:id="227"/>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（一）商务服务响应偏离表                              </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9D030A" w:rsidTr="00946455">
        <w:trPr>
          <w:trHeight w:val="1230"/>
        </w:trPr>
        <w:tc>
          <w:tcPr>
            <w:tcW w:w="1512"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序号</w:t>
            </w:r>
          </w:p>
        </w:tc>
        <w:tc>
          <w:tcPr>
            <w:tcW w:w="3184"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项目商务需求</w:t>
            </w:r>
          </w:p>
        </w:tc>
        <w:tc>
          <w:tcPr>
            <w:tcW w:w="2438"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响应情况</w:t>
            </w:r>
          </w:p>
        </w:tc>
        <w:tc>
          <w:tcPr>
            <w:tcW w:w="2359"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1"/>
              </w:rPr>
              <w:t>差异说明</w:t>
            </w: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r>
              <w:rPr>
                <w:rFonts w:ascii="方正仿宋_GBK" w:eastAsia="方正仿宋_GBK" w:hAnsi="仿宋" w:hint="eastAsia"/>
                <w:sz w:val="21"/>
                <w:szCs w:val="21"/>
              </w:rPr>
              <w:t>提醒：请注明具体内容以及响应文件中具体内容的位置（页码）</w:t>
            </w: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r>
              <w:rPr>
                <w:rFonts w:ascii="方正仿宋_GBK" w:eastAsia="方正仿宋_GBK" w:hAnsi="仿宋" w:hint="eastAsia"/>
                <w:sz w:val="21"/>
                <w:szCs w:val="21"/>
              </w:rPr>
              <w:t>提醒：请注明响应情况与商务需求的差异情况：正偏离、负偏离或者无差异</w:t>
            </w: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bl>
    <w:p w:rsidR="009D030A" w:rsidRDefault="009D030A" w:rsidP="009D030A">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9D030A" w:rsidRDefault="009D030A" w:rsidP="009D030A">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9D030A" w:rsidRDefault="009D030A" w:rsidP="009D030A">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（签署或盖章）</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本表即为对本项目“第三篇  项目商务需求”中所列条款进行比较和响应；</w:t>
      </w: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rPr>
        <w:t>2.本表可扩展</w:t>
      </w:r>
      <w:r>
        <w:rPr>
          <w:rFonts w:ascii="方正仿宋_GBK" w:eastAsia="方正仿宋_GBK" w:hAnsi="宋体" w:hint="eastAsia"/>
          <w:sz w:val="24"/>
          <w:szCs w:val="24"/>
        </w:rPr>
        <w:t>。</w:t>
      </w: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（二）其它优惠服务承诺（格式自定）</w:t>
      </w: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p>
    <w:p w:rsidR="009D030A" w:rsidRDefault="009D030A" w:rsidP="004D318D">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sz w:val="24"/>
          <w:szCs w:val="24"/>
        </w:rPr>
        <w:br w:type="page"/>
      </w:r>
      <w:bookmarkStart w:id="231" w:name="_Toc2082"/>
      <w:bookmarkStart w:id="232" w:name="_Toc65660382"/>
      <w:bookmarkStart w:id="233" w:name="_Toc20162"/>
      <w:bookmarkStart w:id="234" w:name="_Toc21793"/>
      <w:bookmarkStart w:id="235" w:name="_Toc106034811"/>
      <w:r>
        <w:rPr>
          <w:rFonts w:ascii="方正仿宋_GBK" w:eastAsia="方正仿宋_GBK" w:hAnsi="宋体" w:hint="eastAsia"/>
          <w:sz w:val="24"/>
        </w:rPr>
        <w:lastRenderedPageBreak/>
        <w:t>四、</w:t>
      </w:r>
      <w:bookmarkEnd w:id="228"/>
      <w:bookmarkEnd w:id="229"/>
      <w:bookmarkEnd w:id="230"/>
      <w:r>
        <w:rPr>
          <w:rFonts w:ascii="方正仿宋_GBK" w:eastAsia="方正仿宋_GBK" w:hAnsi="宋体" w:hint="eastAsia"/>
          <w:sz w:val="24"/>
        </w:rPr>
        <w:t>资格条件及其他</w:t>
      </w:r>
      <w:bookmarkStart w:id="236" w:name="_Toc313888363"/>
      <w:bookmarkStart w:id="237" w:name="_Toc342913422"/>
      <w:bookmarkStart w:id="238" w:name="_Toc313008359"/>
      <w:bookmarkEnd w:id="231"/>
      <w:bookmarkEnd w:id="232"/>
      <w:bookmarkEnd w:id="233"/>
      <w:bookmarkEnd w:id="234"/>
      <w:bookmarkEnd w:id="235"/>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rsidR="009D030A" w:rsidRDefault="009D030A" w:rsidP="009D030A">
      <w:pPr>
        <w:tabs>
          <w:tab w:val="left" w:pos="6300"/>
        </w:tabs>
        <w:snapToGrid w:val="0"/>
        <w:spacing w:line="500" w:lineRule="exact"/>
        <w:ind w:firstLine="570"/>
        <w:rPr>
          <w:rFonts w:ascii="方正仿宋_GBK" w:eastAsia="方正仿宋_GBK" w:hAnsi="宋体"/>
          <w:sz w:val="24"/>
          <w:szCs w:val="24"/>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（二）法定代表人身份证明书（格式）</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w:t>
      </w: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rPr>
        <w:t>）：</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法定代表人电话：XXXXXXX      电子邮箱：XXXXXX@XXXXX（若授权他人办理并签署响应文件的可不填写）</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仿宋" w:hint="eastAsia"/>
          <w:sz w:val="24"/>
        </w:rPr>
        <w:t>（附：法定代表人身份证正反面复印件）</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widowControl/>
        <w:spacing w:line="400" w:lineRule="exact"/>
        <w:ind w:firstLineChars="200" w:firstLine="560"/>
        <w:jc w:val="left"/>
        <w:rPr>
          <w:rFonts w:ascii="方正仿宋_GBK" w:eastAsia="方正仿宋_GBK" w:hAnsi="宋体"/>
          <w:sz w:val="24"/>
          <w:szCs w:val="24"/>
        </w:rPr>
      </w:pPr>
      <w:r>
        <w:br w:type="column"/>
      </w:r>
      <w:r>
        <w:rPr>
          <w:rFonts w:ascii="方正仿宋_GBK" w:eastAsia="方正仿宋_GBK" w:hAnsi="宋体" w:hint="eastAsia"/>
          <w:sz w:val="24"/>
          <w:szCs w:val="24"/>
        </w:rPr>
        <w:lastRenderedPageBreak/>
        <w:t>（三）法定代表人授权委托书（格式）</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w:t>
      </w: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rPr>
        <w:t>）：</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（供应商法定代表人名称）是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（被授权人姓名及身份证代码）代表我单位全权办理上述项目的报价、签约等具体工作，并签署全部有关文件、协议及合同。</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w:t>
      </w:r>
      <w:r>
        <w:rPr>
          <w:rFonts w:ascii="方正仿宋_GBK" w:eastAsia="方正仿宋_GBK" w:hAnsi="宋体" w:hint="eastAsia"/>
          <w:sz w:val="24"/>
          <w:szCs w:val="28"/>
        </w:rPr>
        <w:t>签署</w:t>
      </w:r>
      <w:r>
        <w:rPr>
          <w:rFonts w:ascii="方正仿宋_GBK" w:eastAsia="方正仿宋_GBK" w:hAnsi="宋体" w:hint="eastAsia"/>
          <w:sz w:val="24"/>
        </w:rPr>
        <w:t>负全部责任。</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在撤销授权的书面通知以前，本授权书一直有效。被授权人在授权书有效期内签署的所有文件不因授权的撤销而失效。</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供应商法定代表人：</w:t>
      </w:r>
    </w:p>
    <w:p w:rsidR="009D030A" w:rsidRDefault="009D030A" w:rsidP="009D030A">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（签署或盖章）                                （签署或盖章）</w:t>
      </w:r>
    </w:p>
    <w:p w:rsidR="009D030A" w:rsidRDefault="009D030A" w:rsidP="009D030A">
      <w:pPr>
        <w:tabs>
          <w:tab w:val="left" w:pos="6300"/>
        </w:tabs>
        <w:snapToGrid w:val="0"/>
        <w:spacing w:line="500" w:lineRule="exact"/>
        <w:ind w:firstLine="570"/>
        <w:rPr>
          <w:rFonts w:ascii="方正仿宋_GBK" w:eastAsia="方正仿宋_GBK" w:hAnsi="宋体"/>
          <w:sz w:val="24"/>
          <w:szCs w:val="28"/>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9D030A" w:rsidRDefault="009D030A" w:rsidP="009D030A">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9D030A" w:rsidRDefault="009D030A" w:rsidP="009D030A">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被授权人电话：XXXXXXX     电子邮箱：XXXXXX@XXXXX（若法定代表人办理并签署响应文件的可不填写）</w:t>
      </w:r>
    </w:p>
    <w:p w:rsidR="009D030A" w:rsidRDefault="009D030A" w:rsidP="009D030A">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w:t>
      </w:r>
    </w:p>
    <w:p w:rsidR="009D030A" w:rsidRDefault="009D030A" w:rsidP="009D030A">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1.若为法定代表人办理并签署响应文件的，不提供此文件。</w:t>
      </w:r>
    </w:p>
    <w:p w:rsidR="009D030A" w:rsidRDefault="009D030A" w:rsidP="009D030A">
      <w:pPr>
        <w:tabs>
          <w:tab w:val="left" w:pos="6300"/>
        </w:tabs>
        <w:snapToGrid w:val="0"/>
        <w:spacing w:line="400" w:lineRule="exact"/>
        <w:ind w:firstLine="573"/>
        <w:rPr>
          <w:rFonts w:ascii="方正仿宋_GBK" w:eastAsia="方正仿宋_GBK" w:hAnsi="仿宋"/>
          <w:sz w:val="24"/>
        </w:rPr>
      </w:pPr>
      <w:r>
        <w:rPr>
          <w:rFonts w:ascii="方正仿宋_GBK" w:eastAsia="方正仿宋_GBK" w:hAnsi="仿宋" w:hint="eastAsia"/>
          <w:sz w:val="24"/>
        </w:rPr>
        <w:t>2.若为联合体参与的，法定代表人授权委托书由联合体主办方</w:t>
      </w:r>
      <w:r>
        <w:rPr>
          <w:rFonts w:ascii="方正仿宋_GBK" w:eastAsia="方正仿宋_GBK" w:hAnsi="仿宋" w:cs="宋体" w:hint="eastAsia"/>
          <w:kern w:val="0"/>
          <w:sz w:val="24"/>
          <w:szCs w:val="24"/>
        </w:rPr>
        <w:t>（主体）</w:t>
      </w:r>
      <w:r>
        <w:rPr>
          <w:rFonts w:ascii="方正仿宋_GBK" w:eastAsia="方正仿宋_GBK" w:hAnsi="仿宋" w:hint="eastAsia"/>
          <w:sz w:val="24"/>
        </w:rPr>
        <w:t>出具。</w:t>
      </w:r>
    </w:p>
    <w:p w:rsidR="009D030A" w:rsidRDefault="009D030A" w:rsidP="009D030A">
      <w:pPr>
        <w:widowControl/>
        <w:spacing w:line="400" w:lineRule="exact"/>
        <w:ind w:firstLineChars="200" w:firstLine="560"/>
        <w:jc w:val="left"/>
        <w:rPr>
          <w:rFonts w:ascii="方正仿宋_GBK" w:eastAsia="方正仿宋_GBK" w:hAnsi="宋体"/>
          <w:sz w:val="24"/>
          <w:szCs w:val="24"/>
        </w:rPr>
      </w:pPr>
      <w:r>
        <w:rPr>
          <w:rFonts w:ascii="宋体" w:hAnsi="宋体"/>
        </w:rPr>
        <w:br w:type="column"/>
      </w:r>
      <w:r>
        <w:rPr>
          <w:rFonts w:ascii="方正仿宋_GBK" w:eastAsia="方正仿宋_GBK" w:hAnsi="宋体" w:hint="eastAsia"/>
          <w:sz w:val="24"/>
          <w:szCs w:val="24"/>
        </w:rPr>
        <w:lastRenderedPageBreak/>
        <w:t>（四）基本资格条件承诺函（格式）</w:t>
      </w:r>
    </w:p>
    <w:p w:rsidR="009D030A" w:rsidRDefault="009D030A" w:rsidP="004D318D">
      <w:pPr>
        <w:tabs>
          <w:tab w:val="left" w:pos="6300"/>
        </w:tabs>
        <w:snapToGrid w:val="0"/>
        <w:spacing w:line="500" w:lineRule="exact"/>
        <w:ind w:firstLineChars="200" w:firstLine="640"/>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基本资格条件承诺函</w:t>
      </w:r>
    </w:p>
    <w:p w:rsidR="009D030A" w:rsidRDefault="009D030A" w:rsidP="009D030A">
      <w:pPr>
        <w:tabs>
          <w:tab w:val="left" w:pos="6300"/>
        </w:tabs>
        <w:snapToGrid w:val="0"/>
        <w:spacing w:line="530" w:lineRule="exact"/>
        <w:rPr>
          <w:sz w:val="24"/>
        </w:rPr>
      </w:pP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 xml:space="preserve">                   </w:t>
      </w:r>
      <w:r>
        <w:rPr>
          <w:rFonts w:ascii="方正仿宋_GBK" w:eastAsia="方正仿宋_GBK" w:hAnsi="仿宋" w:hint="eastAsia"/>
          <w:sz w:val="24"/>
        </w:rPr>
        <w:t>（采购人或采购代理机构名称）：</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w:t>
      </w:r>
      <w:r>
        <w:rPr>
          <w:rFonts w:ascii="方正仿宋_GBK" w:eastAsia="方正仿宋_GBK" w:hAnsi="仿宋" w:hint="eastAsia"/>
          <w:sz w:val="24"/>
          <w:u w:val="single"/>
        </w:rPr>
        <w:t xml:space="preserve">              </w:t>
      </w:r>
      <w:r>
        <w:rPr>
          <w:rFonts w:ascii="方正仿宋_GBK" w:eastAsia="方正仿宋_GBK" w:hAnsi="仿宋" w:hint="eastAsia"/>
          <w:sz w:val="24"/>
        </w:rPr>
        <w:t>（供应商名称）郑重承诺：</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1.我方具有良好的商业信誉和健全的财务会计制度，具有履行合同所必需的设备和专业技术能力，具</w:t>
      </w:r>
      <w:r>
        <w:rPr>
          <w:rFonts w:ascii="方正仿宋_GBK" w:eastAsia="方正仿宋_GBK" w:hAnsi="仿宋" w:hint="eastAsia"/>
          <w:sz w:val="24"/>
          <w:lang w:val="zh-CN"/>
        </w:rPr>
        <w:t>有依法缴纳税收和社会保障金的良好记录</w:t>
      </w:r>
      <w:r>
        <w:rPr>
          <w:rFonts w:ascii="方正仿宋_GBK" w:eastAsia="方正仿宋_GBK" w:hAnsi="仿宋" w:hint="eastAsia"/>
          <w:sz w:val="24"/>
        </w:rPr>
        <w:t>，参加本项目采购活动前三年内无重大违法活动记录。</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2.我方未列入在信用中国网站（www.creditchina.gov.cn）“失信被执行人”、“重大税收违法案件当事人名单”中，也未列入中国政府采购网（www.ccgp.gov.cn）“政府采购严重违法失信行为记录名单”中。</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3.我方在采购项目评审（评标）环节结束后，随时接受采购人、采购代理机构的检查验证，配合提供相关证明材料，证明符合《中华人民共和国政府采购法》规定的供应商基本资格条件。</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我方对以上承诺负全部法律责任。</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p>
    <w:p w:rsidR="009D030A" w:rsidRDefault="009D030A" w:rsidP="009D030A">
      <w:pPr>
        <w:tabs>
          <w:tab w:val="left" w:pos="6300"/>
        </w:tabs>
        <w:snapToGrid w:val="0"/>
        <w:spacing w:line="500" w:lineRule="exact"/>
        <w:ind w:firstLineChars="200" w:firstLine="480"/>
        <w:jc w:val="right"/>
        <w:rPr>
          <w:rFonts w:ascii="方正仿宋_GBK" w:eastAsia="方正仿宋_GBK" w:hAnsi="仿宋"/>
          <w:sz w:val="24"/>
        </w:rPr>
      </w:pPr>
      <w:r>
        <w:rPr>
          <w:rFonts w:ascii="方正仿宋_GBK" w:eastAsia="方正仿宋_GBK" w:hAnsi="仿宋" w:hint="eastAsia"/>
          <w:sz w:val="24"/>
        </w:rPr>
        <w:t>（供应商公章）</w:t>
      </w:r>
    </w:p>
    <w:p w:rsidR="009D030A" w:rsidRDefault="009D030A" w:rsidP="009D030A">
      <w:pPr>
        <w:widowControl/>
        <w:spacing w:line="400" w:lineRule="exact"/>
        <w:ind w:firstLineChars="3300" w:firstLine="7920"/>
        <w:jc w:val="left"/>
        <w:rPr>
          <w:rFonts w:ascii="方正仿宋_GBK" w:eastAsia="方正仿宋_GBK" w:hAnsi="宋体"/>
          <w:sz w:val="24"/>
          <w:szCs w:val="24"/>
        </w:rPr>
      </w:pPr>
      <w:r>
        <w:rPr>
          <w:rFonts w:ascii="方正仿宋_GBK" w:eastAsia="方正仿宋_GBK" w:hAnsi="仿宋" w:hint="eastAsia"/>
          <w:sz w:val="24"/>
        </w:rPr>
        <w:t>年   月   日</w:t>
      </w:r>
    </w:p>
    <w:p w:rsidR="009D030A" w:rsidRDefault="009D030A" w:rsidP="009D030A">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（五）特定资格条件证书或证明文件</w:t>
      </w:r>
    </w:p>
    <w:p w:rsidR="009D030A" w:rsidRDefault="009D030A" w:rsidP="009D030A">
      <w:pPr>
        <w:widowControl/>
        <w:spacing w:line="400" w:lineRule="exact"/>
        <w:ind w:firstLineChars="200" w:firstLine="480"/>
        <w:jc w:val="left"/>
        <w:rPr>
          <w:rFonts w:ascii="方正仿宋_GBK" w:eastAsia="方正仿宋_GBK" w:hAnsi="宋体"/>
          <w:sz w:val="24"/>
          <w:szCs w:val="24"/>
        </w:rPr>
      </w:pPr>
    </w:p>
    <w:p w:rsidR="009D030A" w:rsidRDefault="009D030A" w:rsidP="004D318D">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sz w:val="24"/>
          <w:szCs w:val="24"/>
        </w:rPr>
        <w:br w:type="page"/>
      </w:r>
      <w:bookmarkStart w:id="239" w:name="_Toc2080"/>
      <w:bookmarkStart w:id="240" w:name="_Toc17010"/>
      <w:bookmarkStart w:id="241" w:name="_Toc65660383"/>
      <w:bookmarkStart w:id="242" w:name="_Toc15815"/>
      <w:bookmarkStart w:id="243" w:name="_Toc106034812"/>
      <w:r>
        <w:rPr>
          <w:rFonts w:ascii="方正仿宋_GBK" w:eastAsia="方正仿宋_GBK" w:hAnsi="宋体" w:hint="eastAsia"/>
          <w:sz w:val="24"/>
        </w:rPr>
        <w:lastRenderedPageBreak/>
        <w:t>五、</w:t>
      </w:r>
      <w:bookmarkEnd w:id="236"/>
      <w:bookmarkEnd w:id="237"/>
      <w:bookmarkEnd w:id="238"/>
      <w:r>
        <w:rPr>
          <w:rFonts w:ascii="方正仿宋_GBK" w:eastAsia="方正仿宋_GBK" w:hAnsi="宋体" w:hint="eastAsia"/>
          <w:sz w:val="24"/>
        </w:rPr>
        <w:t>其他资料</w:t>
      </w:r>
      <w:bookmarkEnd w:id="239"/>
      <w:bookmarkEnd w:id="240"/>
      <w:bookmarkEnd w:id="241"/>
      <w:bookmarkEnd w:id="242"/>
      <w:bookmarkEnd w:id="243"/>
    </w:p>
    <w:p w:rsidR="009D030A" w:rsidRPr="007956DF" w:rsidRDefault="009D030A" w:rsidP="009D030A">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（一）联合体协议或分包意向协议（格式自定）</w:t>
      </w:r>
    </w:p>
    <w:p w:rsidR="009D030A" w:rsidRDefault="009D030A" w:rsidP="009D030A">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9D030A" w:rsidRPr="007956DF" w:rsidRDefault="009D030A" w:rsidP="009D030A">
      <w:pPr>
        <w:spacing w:line="360" w:lineRule="auto"/>
        <w:ind w:firstLineChars="200" w:firstLine="480"/>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560"/>
        <w:jc w:val="center"/>
        <w:rPr>
          <w:rFonts w:ascii="方正仿宋_GBK" w:eastAsia="方正仿宋_GBK" w:hAnsi="仿宋"/>
        </w:rPr>
      </w:pPr>
      <w:r>
        <w:rPr>
          <w:rFonts w:ascii="方正仿宋_GBK" w:eastAsia="方正仿宋_GBK" w:hAnsi="仿宋" w:hint="eastAsia"/>
        </w:rPr>
        <w:t>（结束）</w:t>
      </w:r>
    </w:p>
    <w:sectPr w:rsidR="009D030A" w:rsidSect="000954B0">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DFB" w:rsidRDefault="00C86DFB" w:rsidP="009D030A">
      <w:r>
        <w:separator/>
      </w:r>
    </w:p>
  </w:endnote>
  <w:endnote w:type="continuationSeparator" w:id="1">
    <w:p w:rsidR="00C86DFB" w:rsidRDefault="00C86DFB" w:rsidP="009D03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黑体_GBK">
    <w:altName w:val="Arial Unicode MS"/>
    <w:charset w:val="86"/>
    <w:family w:val="script"/>
    <w:pitch w:val="fixed"/>
    <w:sig w:usb0="00000001"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028" w:rsidRDefault="00454BDD">
    <w:pPr>
      <w:pStyle w:val="a4"/>
      <w:framePr w:wrap="around" w:vAnchor="text" w:hAnchor="margin" w:xAlign="center" w:y="1"/>
      <w:rPr>
        <w:rStyle w:val="a8"/>
      </w:rPr>
    </w:pPr>
    <w:r>
      <w:fldChar w:fldCharType="begin"/>
    </w:r>
    <w:r w:rsidR="006A7028">
      <w:rPr>
        <w:rStyle w:val="a8"/>
      </w:rPr>
      <w:instrText xml:space="preserve">PAGE  </w:instrText>
    </w:r>
    <w:r>
      <w:fldChar w:fldCharType="end"/>
    </w:r>
  </w:p>
  <w:p w:rsidR="006A7028" w:rsidRDefault="006A702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028" w:rsidRDefault="00454BDD">
    <w:pPr>
      <w:pStyle w:val="a4"/>
      <w:framePr w:wrap="around" w:vAnchor="text" w:hAnchor="margin" w:xAlign="center" w:y="1"/>
      <w:jc w:val="center"/>
      <w:rPr>
        <w:rStyle w:val="a8"/>
        <w:rFonts w:ascii="宋体"/>
        <w:sz w:val="21"/>
        <w:szCs w:val="21"/>
      </w:rPr>
    </w:pPr>
    <w:r>
      <w:rPr>
        <w:rFonts w:ascii="宋体"/>
        <w:sz w:val="21"/>
        <w:szCs w:val="21"/>
      </w:rPr>
      <w:fldChar w:fldCharType="begin"/>
    </w:r>
    <w:r w:rsidR="006A7028">
      <w:rPr>
        <w:rStyle w:val="a8"/>
        <w:rFonts w:ascii="宋体"/>
        <w:sz w:val="21"/>
        <w:szCs w:val="21"/>
      </w:rPr>
      <w:instrText xml:space="preserve">PAGE  </w:instrText>
    </w:r>
    <w:r>
      <w:rPr>
        <w:rFonts w:ascii="宋体"/>
        <w:sz w:val="21"/>
        <w:szCs w:val="21"/>
      </w:rPr>
      <w:fldChar w:fldCharType="separate"/>
    </w:r>
    <w:r w:rsidR="004D318D">
      <w:rPr>
        <w:rStyle w:val="a8"/>
        <w:rFonts w:ascii="宋体"/>
        <w:noProof/>
        <w:sz w:val="21"/>
        <w:szCs w:val="21"/>
      </w:rPr>
      <w:t>- 2 -</w:t>
    </w:r>
    <w:r>
      <w:rPr>
        <w:rFonts w:ascii="宋体"/>
        <w:sz w:val="21"/>
        <w:szCs w:val="21"/>
      </w:rPr>
      <w:fldChar w:fldCharType="end"/>
    </w:r>
  </w:p>
  <w:p w:rsidR="006A7028" w:rsidRDefault="006A702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028" w:rsidRDefault="006A7028">
    <w:pPr>
      <w:pStyle w:val="a4"/>
      <w:framePr w:wrap="around" w:vAnchor="text" w:hAnchor="margin" w:xAlign="center" w:y="1"/>
      <w:rPr>
        <w:rStyle w:val="a8"/>
      </w:rPr>
    </w:pPr>
  </w:p>
  <w:p w:rsidR="006A7028" w:rsidRDefault="006A7028">
    <w:pPr>
      <w:pStyle w:val="a4"/>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028" w:rsidRDefault="00454BDD">
    <w:pPr>
      <w:pStyle w:val="a4"/>
      <w:framePr w:wrap="around" w:vAnchor="text" w:hAnchor="margin" w:xAlign="center" w:y="1"/>
      <w:rPr>
        <w:rStyle w:val="a8"/>
      </w:rPr>
    </w:pPr>
    <w:r>
      <w:fldChar w:fldCharType="begin"/>
    </w:r>
    <w:r w:rsidR="006A7028">
      <w:rPr>
        <w:rStyle w:val="a8"/>
      </w:rPr>
      <w:instrText xml:space="preserve">PAGE  </w:instrText>
    </w:r>
    <w:r>
      <w:fldChar w:fldCharType="end"/>
    </w:r>
  </w:p>
  <w:p w:rsidR="006A7028" w:rsidRDefault="006A7028">
    <w:pPr>
      <w:pStyle w:val="a4"/>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028" w:rsidRDefault="00454BDD">
    <w:pPr>
      <w:pStyle w:val="a4"/>
      <w:jc w:val="center"/>
      <w:rPr>
        <w:rFonts w:ascii="宋体" w:hAnsi="宋体"/>
        <w:sz w:val="21"/>
        <w:szCs w:val="21"/>
      </w:rPr>
    </w:pPr>
    <w:r>
      <w:rPr>
        <w:rFonts w:ascii="宋体" w:hAnsi="宋体"/>
        <w:sz w:val="21"/>
        <w:szCs w:val="21"/>
      </w:rPr>
      <w:fldChar w:fldCharType="begin"/>
    </w:r>
    <w:r w:rsidR="006A7028">
      <w:rPr>
        <w:rStyle w:val="a8"/>
        <w:rFonts w:ascii="宋体" w:hAnsi="宋体"/>
        <w:sz w:val="21"/>
        <w:szCs w:val="21"/>
      </w:rPr>
      <w:instrText xml:space="preserve"> PAGE </w:instrText>
    </w:r>
    <w:r>
      <w:rPr>
        <w:rFonts w:ascii="宋体" w:hAnsi="宋体"/>
        <w:sz w:val="21"/>
        <w:szCs w:val="21"/>
      </w:rPr>
      <w:fldChar w:fldCharType="separate"/>
    </w:r>
    <w:r w:rsidR="004D318D">
      <w:rPr>
        <w:rStyle w:val="a8"/>
        <w:rFonts w:ascii="宋体" w:hAnsi="宋体"/>
        <w:noProof/>
        <w:sz w:val="21"/>
        <w:szCs w:val="21"/>
      </w:rPr>
      <w:t>- 32 -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DFB" w:rsidRDefault="00C86DFB" w:rsidP="009D030A">
      <w:r>
        <w:separator/>
      </w:r>
    </w:p>
  </w:footnote>
  <w:footnote w:type="continuationSeparator" w:id="1">
    <w:p w:rsidR="00C86DFB" w:rsidRDefault="00C86DFB" w:rsidP="009D03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028" w:rsidRDefault="006A702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028" w:rsidRDefault="006A7028">
    <w:pPr>
      <w:pStyle w:val="a3"/>
      <w:jc w:val="both"/>
      <w:rPr>
        <w:rFonts w:ascii="方正仿宋_GBK" w:eastAsia="方正仿宋_GBK"/>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028" w:rsidRDefault="006A7028">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030A"/>
    <w:rsid w:val="00005456"/>
    <w:rsid w:val="00016E5D"/>
    <w:rsid w:val="00024357"/>
    <w:rsid w:val="00025BA5"/>
    <w:rsid w:val="00043833"/>
    <w:rsid w:val="00050434"/>
    <w:rsid w:val="00065F5E"/>
    <w:rsid w:val="00067462"/>
    <w:rsid w:val="00070D39"/>
    <w:rsid w:val="000954B0"/>
    <w:rsid w:val="000A5D35"/>
    <w:rsid w:val="000B1C02"/>
    <w:rsid w:val="000F38B8"/>
    <w:rsid w:val="000F4D23"/>
    <w:rsid w:val="00111022"/>
    <w:rsid w:val="00113325"/>
    <w:rsid w:val="00121E25"/>
    <w:rsid w:val="00154A56"/>
    <w:rsid w:val="0016032A"/>
    <w:rsid w:val="0017145C"/>
    <w:rsid w:val="0017685B"/>
    <w:rsid w:val="0018543E"/>
    <w:rsid w:val="0019346F"/>
    <w:rsid w:val="001935FD"/>
    <w:rsid w:val="001C48F8"/>
    <w:rsid w:val="001D756C"/>
    <w:rsid w:val="00237A61"/>
    <w:rsid w:val="00242B72"/>
    <w:rsid w:val="002457A1"/>
    <w:rsid w:val="002475CD"/>
    <w:rsid w:val="00257587"/>
    <w:rsid w:val="00257DB6"/>
    <w:rsid w:val="002874A4"/>
    <w:rsid w:val="00296F7F"/>
    <w:rsid w:val="002A1AE8"/>
    <w:rsid w:val="002C119F"/>
    <w:rsid w:val="002C3197"/>
    <w:rsid w:val="002C7E10"/>
    <w:rsid w:val="002D5223"/>
    <w:rsid w:val="002F1C11"/>
    <w:rsid w:val="003133BA"/>
    <w:rsid w:val="003214F8"/>
    <w:rsid w:val="003331DB"/>
    <w:rsid w:val="0033397D"/>
    <w:rsid w:val="003551C9"/>
    <w:rsid w:val="0036460C"/>
    <w:rsid w:val="0038315A"/>
    <w:rsid w:val="0038320D"/>
    <w:rsid w:val="003B5E9E"/>
    <w:rsid w:val="003C3382"/>
    <w:rsid w:val="003D0C09"/>
    <w:rsid w:val="003F6B03"/>
    <w:rsid w:val="00403B05"/>
    <w:rsid w:val="004112FA"/>
    <w:rsid w:val="00417755"/>
    <w:rsid w:val="0044296F"/>
    <w:rsid w:val="00444ADC"/>
    <w:rsid w:val="00444B7E"/>
    <w:rsid w:val="00454BDD"/>
    <w:rsid w:val="0046383C"/>
    <w:rsid w:val="004664E9"/>
    <w:rsid w:val="00482608"/>
    <w:rsid w:val="00493EE5"/>
    <w:rsid w:val="004B4B4D"/>
    <w:rsid w:val="004B4DF9"/>
    <w:rsid w:val="004D318D"/>
    <w:rsid w:val="0051335C"/>
    <w:rsid w:val="0051437A"/>
    <w:rsid w:val="005221A7"/>
    <w:rsid w:val="005238EE"/>
    <w:rsid w:val="00525EB0"/>
    <w:rsid w:val="005271DD"/>
    <w:rsid w:val="00532283"/>
    <w:rsid w:val="005345D6"/>
    <w:rsid w:val="00547D93"/>
    <w:rsid w:val="0056014E"/>
    <w:rsid w:val="005657A8"/>
    <w:rsid w:val="005757ED"/>
    <w:rsid w:val="00575C33"/>
    <w:rsid w:val="00582360"/>
    <w:rsid w:val="00595A04"/>
    <w:rsid w:val="005E1B0F"/>
    <w:rsid w:val="005E49FE"/>
    <w:rsid w:val="005F279E"/>
    <w:rsid w:val="00607B4E"/>
    <w:rsid w:val="006265C6"/>
    <w:rsid w:val="00631502"/>
    <w:rsid w:val="00635943"/>
    <w:rsid w:val="00647D32"/>
    <w:rsid w:val="0066670C"/>
    <w:rsid w:val="00680E5F"/>
    <w:rsid w:val="006822E2"/>
    <w:rsid w:val="006907A9"/>
    <w:rsid w:val="006A7028"/>
    <w:rsid w:val="006B1519"/>
    <w:rsid w:val="006F3E41"/>
    <w:rsid w:val="00700ED4"/>
    <w:rsid w:val="0070782D"/>
    <w:rsid w:val="00713809"/>
    <w:rsid w:val="007162A1"/>
    <w:rsid w:val="00737CB6"/>
    <w:rsid w:val="00737D54"/>
    <w:rsid w:val="00740FEC"/>
    <w:rsid w:val="00750B04"/>
    <w:rsid w:val="00751A57"/>
    <w:rsid w:val="00761143"/>
    <w:rsid w:val="0076593D"/>
    <w:rsid w:val="0077178A"/>
    <w:rsid w:val="007861B7"/>
    <w:rsid w:val="00797E92"/>
    <w:rsid w:val="007A12CD"/>
    <w:rsid w:val="007E425C"/>
    <w:rsid w:val="007F0678"/>
    <w:rsid w:val="007F68C8"/>
    <w:rsid w:val="00805E4D"/>
    <w:rsid w:val="00817989"/>
    <w:rsid w:val="00844DFE"/>
    <w:rsid w:val="0085600A"/>
    <w:rsid w:val="0086065A"/>
    <w:rsid w:val="008A25E9"/>
    <w:rsid w:val="008B23D3"/>
    <w:rsid w:val="008D5F7C"/>
    <w:rsid w:val="008F3617"/>
    <w:rsid w:val="0090105F"/>
    <w:rsid w:val="009033C9"/>
    <w:rsid w:val="00910B48"/>
    <w:rsid w:val="00924C55"/>
    <w:rsid w:val="00946455"/>
    <w:rsid w:val="009558A0"/>
    <w:rsid w:val="00972801"/>
    <w:rsid w:val="009831F3"/>
    <w:rsid w:val="009A1E0F"/>
    <w:rsid w:val="009C2668"/>
    <w:rsid w:val="009C300E"/>
    <w:rsid w:val="009D030A"/>
    <w:rsid w:val="009E7BFB"/>
    <w:rsid w:val="00A02053"/>
    <w:rsid w:val="00A0643A"/>
    <w:rsid w:val="00A31CAF"/>
    <w:rsid w:val="00A43929"/>
    <w:rsid w:val="00A9659C"/>
    <w:rsid w:val="00AA0C64"/>
    <w:rsid w:val="00AB5DD6"/>
    <w:rsid w:val="00AD4545"/>
    <w:rsid w:val="00AE59C4"/>
    <w:rsid w:val="00AE5A3B"/>
    <w:rsid w:val="00AE7D7E"/>
    <w:rsid w:val="00B062C3"/>
    <w:rsid w:val="00B27BE2"/>
    <w:rsid w:val="00B51734"/>
    <w:rsid w:val="00B65BC6"/>
    <w:rsid w:val="00B72385"/>
    <w:rsid w:val="00B74261"/>
    <w:rsid w:val="00B82256"/>
    <w:rsid w:val="00B85C44"/>
    <w:rsid w:val="00B91296"/>
    <w:rsid w:val="00BC0BE5"/>
    <w:rsid w:val="00BD1F35"/>
    <w:rsid w:val="00BF6393"/>
    <w:rsid w:val="00C256ED"/>
    <w:rsid w:val="00C46489"/>
    <w:rsid w:val="00C7675B"/>
    <w:rsid w:val="00C800A3"/>
    <w:rsid w:val="00C84A60"/>
    <w:rsid w:val="00C86DFB"/>
    <w:rsid w:val="00C93EFC"/>
    <w:rsid w:val="00CA02D2"/>
    <w:rsid w:val="00CB2007"/>
    <w:rsid w:val="00CB48E9"/>
    <w:rsid w:val="00CF4059"/>
    <w:rsid w:val="00CF73F5"/>
    <w:rsid w:val="00CF7EF8"/>
    <w:rsid w:val="00D536C9"/>
    <w:rsid w:val="00D559EB"/>
    <w:rsid w:val="00D5775B"/>
    <w:rsid w:val="00D67814"/>
    <w:rsid w:val="00D7611C"/>
    <w:rsid w:val="00D97357"/>
    <w:rsid w:val="00DB4CED"/>
    <w:rsid w:val="00DD0585"/>
    <w:rsid w:val="00DD1C2B"/>
    <w:rsid w:val="00DE5A84"/>
    <w:rsid w:val="00DE712B"/>
    <w:rsid w:val="00DF3F39"/>
    <w:rsid w:val="00DF69F5"/>
    <w:rsid w:val="00E318F2"/>
    <w:rsid w:val="00E31FE1"/>
    <w:rsid w:val="00E53D11"/>
    <w:rsid w:val="00E579AC"/>
    <w:rsid w:val="00E62DD9"/>
    <w:rsid w:val="00E66997"/>
    <w:rsid w:val="00E70A8F"/>
    <w:rsid w:val="00E81E94"/>
    <w:rsid w:val="00EA031D"/>
    <w:rsid w:val="00EA1391"/>
    <w:rsid w:val="00EA1DE4"/>
    <w:rsid w:val="00EC641A"/>
    <w:rsid w:val="00ED08BE"/>
    <w:rsid w:val="00ED3185"/>
    <w:rsid w:val="00F004BA"/>
    <w:rsid w:val="00F06C2B"/>
    <w:rsid w:val="00F105D4"/>
    <w:rsid w:val="00F12829"/>
    <w:rsid w:val="00F145E6"/>
    <w:rsid w:val="00F157DC"/>
    <w:rsid w:val="00F17023"/>
    <w:rsid w:val="00F17FE5"/>
    <w:rsid w:val="00F21923"/>
    <w:rsid w:val="00F42CE1"/>
    <w:rsid w:val="00F52295"/>
    <w:rsid w:val="00F86F75"/>
    <w:rsid w:val="00F90999"/>
    <w:rsid w:val="00F93870"/>
    <w:rsid w:val="00FA4204"/>
    <w:rsid w:val="00FA4478"/>
    <w:rsid w:val="00FA45C8"/>
    <w:rsid w:val="00FA6A18"/>
    <w:rsid w:val="00FB2705"/>
    <w:rsid w:val="00FC0821"/>
    <w:rsid w:val="00FC144B"/>
    <w:rsid w:val="00FC337F"/>
    <w:rsid w:val="00FC7709"/>
    <w:rsid w:val="00FD24D0"/>
    <w:rsid w:val="00FE1F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30A"/>
    <w:pPr>
      <w:widowControl w:val="0"/>
      <w:jc w:val="both"/>
    </w:pPr>
    <w:rPr>
      <w:rFonts w:ascii="Times New Roman" w:eastAsia="宋体" w:hAnsi="Times New Roman" w:cs="Times New Roman"/>
      <w:sz w:val="28"/>
      <w:szCs w:val="20"/>
    </w:rPr>
  </w:style>
  <w:style w:type="paragraph" w:styleId="2">
    <w:name w:val="heading 2"/>
    <w:basedOn w:val="a"/>
    <w:next w:val="a"/>
    <w:link w:val="2Char"/>
    <w:qFormat/>
    <w:rsid w:val="009D030A"/>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D03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D030A"/>
    <w:rPr>
      <w:sz w:val="18"/>
      <w:szCs w:val="18"/>
    </w:rPr>
  </w:style>
  <w:style w:type="paragraph" w:styleId="a4">
    <w:name w:val="footer"/>
    <w:basedOn w:val="a"/>
    <w:link w:val="Char0"/>
    <w:unhideWhenUsed/>
    <w:rsid w:val="009D03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D030A"/>
    <w:rPr>
      <w:sz w:val="18"/>
      <w:szCs w:val="18"/>
    </w:rPr>
  </w:style>
  <w:style w:type="character" w:customStyle="1" w:styleId="2Char">
    <w:name w:val="标题 2 Char"/>
    <w:basedOn w:val="a0"/>
    <w:link w:val="2"/>
    <w:rsid w:val="009D030A"/>
    <w:rPr>
      <w:rFonts w:ascii="Arial" w:eastAsia="黑体" w:hAnsi="Arial" w:cs="Times New Roman"/>
      <w:b/>
      <w:sz w:val="32"/>
      <w:szCs w:val="20"/>
    </w:rPr>
  </w:style>
  <w:style w:type="paragraph" w:styleId="a5">
    <w:name w:val="Body Text Indent"/>
    <w:basedOn w:val="a"/>
    <w:link w:val="Char1"/>
    <w:rsid w:val="009D030A"/>
    <w:pPr>
      <w:spacing w:line="700" w:lineRule="exact"/>
      <w:ind w:left="960"/>
    </w:pPr>
    <w:rPr>
      <w:sz w:val="44"/>
    </w:rPr>
  </w:style>
  <w:style w:type="character" w:customStyle="1" w:styleId="Char1">
    <w:name w:val="正文文本缩进 Char"/>
    <w:basedOn w:val="a0"/>
    <w:link w:val="a5"/>
    <w:rsid w:val="009D030A"/>
    <w:rPr>
      <w:rFonts w:ascii="Times New Roman" w:eastAsia="宋体" w:hAnsi="Times New Roman" w:cs="Times New Roman"/>
      <w:sz w:val="44"/>
      <w:szCs w:val="20"/>
    </w:rPr>
  </w:style>
  <w:style w:type="paragraph" w:styleId="a6">
    <w:name w:val="Plain Text"/>
    <w:basedOn w:val="a"/>
    <w:link w:val="Char2"/>
    <w:rsid w:val="009D030A"/>
    <w:rPr>
      <w:rFonts w:ascii="宋体" w:hAnsi="Courier New"/>
      <w:sz w:val="21"/>
    </w:rPr>
  </w:style>
  <w:style w:type="character" w:customStyle="1" w:styleId="Char2">
    <w:name w:val="纯文本 Char"/>
    <w:basedOn w:val="a0"/>
    <w:link w:val="a6"/>
    <w:rsid w:val="009D030A"/>
    <w:rPr>
      <w:rFonts w:ascii="宋体" w:eastAsia="宋体" w:hAnsi="Courier New" w:cs="Times New Roman"/>
      <w:szCs w:val="20"/>
    </w:rPr>
  </w:style>
  <w:style w:type="paragraph" w:styleId="a7">
    <w:name w:val="Date"/>
    <w:basedOn w:val="a"/>
    <w:next w:val="a"/>
    <w:link w:val="Char3"/>
    <w:rsid w:val="009D030A"/>
  </w:style>
  <w:style w:type="character" w:customStyle="1" w:styleId="Char3">
    <w:name w:val="日期 Char"/>
    <w:basedOn w:val="a0"/>
    <w:link w:val="a7"/>
    <w:rsid w:val="009D030A"/>
    <w:rPr>
      <w:rFonts w:ascii="Times New Roman" w:eastAsia="宋体" w:hAnsi="Times New Roman" w:cs="Times New Roman"/>
      <w:sz w:val="28"/>
      <w:szCs w:val="20"/>
    </w:rPr>
  </w:style>
  <w:style w:type="paragraph" w:styleId="20">
    <w:name w:val="Body Text Indent 2"/>
    <w:basedOn w:val="a"/>
    <w:link w:val="2Char0"/>
    <w:rsid w:val="009D030A"/>
    <w:pPr>
      <w:snapToGrid w:val="0"/>
      <w:spacing w:line="560" w:lineRule="atLeast"/>
      <w:ind w:firstLine="540"/>
    </w:pPr>
  </w:style>
  <w:style w:type="character" w:customStyle="1" w:styleId="2Char0">
    <w:name w:val="正文文本缩进 2 Char"/>
    <w:basedOn w:val="a0"/>
    <w:link w:val="20"/>
    <w:rsid w:val="009D030A"/>
    <w:rPr>
      <w:rFonts w:ascii="Times New Roman" w:eastAsia="宋体" w:hAnsi="Times New Roman" w:cs="Times New Roman"/>
      <w:sz w:val="28"/>
      <w:szCs w:val="20"/>
    </w:rPr>
  </w:style>
  <w:style w:type="paragraph" w:styleId="1">
    <w:name w:val="toc 1"/>
    <w:basedOn w:val="a"/>
    <w:next w:val="a"/>
    <w:rsid w:val="009D030A"/>
    <w:pPr>
      <w:spacing w:line="180" w:lineRule="auto"/>
      <w:jc w:val="center"/>
    </w:pPr>
    <w:rPr>
      <w:sz w:val="30"/>
    </w:rPr>
  </w:style>
  <w:style w:type="character" w:styleId="a8">
    <w:name w:val="page number"/>
    <w:rsid w:val="009D030A"/>
  </w:style>
  <w:style w:type="paragraph" w:customStyle="1" w:styleId="10">
    <w:name w:val="1"/>
    <w:basedOn w:val="a"/>
    <w:next w:val="a6"/>
    <w:rsid w:val="009D030A"/>
    <w:rPr>
      <w:rFonts w:ascii="宋体" w:hAnsi="Courier New"/>
      <w:sz w:val="21"/>
    </w:rPr>
  </w:style>
  <w:style w:type="paragraph" w:styleId="a9">
    <w:name w:val="Balloon Text"/>
    <w:basedOn w:val="a"/>
    <w:link w:val="Char4"/>
    <w:uiPriority w:val="99"/>
    <w:semiHidden/>
    <w:unhideWhenUsed/>
    <w:rsid w:val="00B82256"/>
    <w:rPr>
      <w:sz w:val="18"/>
      <w:szCs w:val="18"/>
    </w:rPr>
  </w:style>
  <w:style w:type="character" w:customStyle="1" w:styleId="Char4">
    <w:name w:val="批注框文本 Char"/>
    <w:basedOn w:val="a0"/>
    <w:link w:val="a9"/>
    <w:uiPriority w:val="99"/>
    <w:semiHidden/>
    <w:rsid w:val="00B8225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65046">
      <w:bodyDiv w:val="1"/>
      <w:marLeft w:val="0"/>
      <w:marRight w:val="0"/>
      <w:marTop w:val="0"/>
      <w:marBottom w:val="0"/>
      <w:divBdr>
        <w:top w:val="none" w:sz="0" w:space="0" w:color="auto"/>
        <w:left w:val="none" w:sz="0" w:space="0" w:color="auto"/>
        <w:bottom w:val="none" w:sz="0" w:space="0" w:color="auto"/>
        <w:right w:val="none" w:sz="0" w:space="0" w:color="auto"/>
      </w:divBdr>
    </w:div>
    <w:div w:id="32275181">
      <w:bodyDiv w:val="1"/>
      <w:marLeft w:val="0"/>
      <w:marRight w:val="0"/>
      <w:marTop w:val="0"/>
      <w:marBottom w:val="0"/>
      <w:divBdr>
        <w:top w:val="none" w:sz="0" w:space="0" w:color="auto"/>
        <w:left w:val="none" w:sz="0" w:space="0" w:color="auto"/>
        <w:bottom w:val="none" w:sz="0" w:space="0" w:color="auto"/>
        <w:right w:val="none" w:sz="0" w:space="0" w:color="auto"/>
      </w:divBdr>
    </w:div>
    <w:div w:id="34698228">
      <w:bodyDiv w:val="1"/>
      <w:marLeft w:val="0"/>
      <w:marRight w:val="0"/>
      <w:marTop w:val="0"/>
      <w:marBottom w:val="0"/>
      <w:divBdr>
        <w:top w:val="none" w:sz="0" w:space="0" w:color="auto"/>
        <w:left w:val="none" w:sz="0" w:space="0" w:color="auto"/>
        <w:bottom w:val="none" w:sz="0" w:space="0" w:color="auto"/>
        <w:right w:val="none" w:sz="0" w:space="0" w:color="auto"/>
      </w:divBdr>
    </w:div>
    <w:div w:id="94177766">
      <w:bodyDiv w:val="1"/>
      <w:marLeft w:val="0"/>
      <w:marRight w:val="0"/>
      <w:marTop w:val="0"/>
      <w:marBottom w:val="0"/>
      <w:divBdr>
        <w:top w:val="none" w:sz="0" w:space="0" w:color="auto"/>
        <w:left w:val="none" w:sz="0" w:space="0" w:color="auto"/>
        <w:bottom w:val="none" w:sz="0" w:space="0" w:color="auto"/>
        <w:right w:val="none" w:sz="0" w:space="0" w:color="auto"/>
      </w:divBdr>
    </w:div>
    <w:div w:id="188032645">
      <w:bodyDiv w:val="1"/>
      <w:marLeft w:val="0"/>
      <w:marRight w:val="0"/>
      <w:marTop w:val="0"/>
      <w:marBottom w:val="0"/>
      <w:divBdr>
        <w:top w:val="none" w:sz="0" w:space="0" w:color="auto"/>
        <w:left w:val="none" w:sz="0" w:space="0" w:color="auto"/>
        <w:bottom w:val="none" w:sz="0" w:space="0" w:color="auto"/>
        <w:right w:val="none" w:sz="0" w:space="0" w:color="auto"/>
      </w:divBdr>
    </w:div>
    <w:div w:id="260143671">
      <w:bodyDiv w:val="1"/>
      <w:marLeft w:val="0"/>
      <w:marRight w:val="0"/>
      <w:marTop w:val="0"/>
      <w:marBottom w:val="0"/>
      <w:divBdr>
        <w:top w:val="none" w:sz="0" w:space="0" w:color="auto"/>
        <w:left w:val="none" w:sz="0" w:space="0" w:color="auto"/>
        <w:bottom w:val="none" w:sz="0" w:space="0" w:color="auto"/>
        <w:right w:val="none" w:sz="0" w:space="0" w:color="auto"/>
      </w:divBdr>
    </w:div>
    <w:div w:id="277227977">
      <w:bodyDiv w:val="1"/>
      <w:marLeft w:val="0"/>
      <w:marRight w:val="0"/>
      <w:marTop w:val="0"/>
      <w:marBottom w:val="0"/>
      <w:divBdr>
        <w:top w:val="none" w:sz="0" w:space="0" w:color="auto"/>
        <w:left w:val="none" w:sz="0" w:space="0" w:color="auto"/>
        <w:bottom w:val="none" w:sz="0" w:space="0" w:color="auto"/>
        <w:right w:val="none" w:sz="0" w:space="0" w:color="auto"/>
      </w:divBdr>
    </w:div>
    <w:div w:id="427236309">
      <w:bodyDiv w:val="1"/>
      <w:marLeft w:val="0"/>
      <w:marRight w:val="0"/>
      <w:marTop w:val="0"/>
      <w:marBottom w:val="0"/>
      <w:divBdr>
        <w:top w:val="none" w:sz="0" w:space="0" w:color="auto"/>
        <w:left w:val="none" w:sz="0" w:space="0" w:color="auto"/>
        <w:bottom w:val="none" w:sz="0" w:space="0" w:color="auto"/>
        <w:right w:val="none" w:sz="0" w:space="0" w:color="auto"/>
      </w:divBdr>
    </w:div>
    <w:div w:id="476578859">
      <w:bodyDiv w:val="1"/>
      <w:marLeft w:val="0"/>
      <w:marRight w:val="0"/>
      <w:marTop w:val="0"/>
      <w:marBottom w:val="0"/>
      <w:divBdr>
        <w:top w:val="none" w:sz="0" w:space="0" w:color="auto"/>
        <w:left w:val="none" w:sz="0" w:space="0" w:color="auto"/>
        <w:bottom w:val="none" w:sz="0" w:space="0" w:color="auto"/>
        <w:right w:val="none" w:sz="0" w:space="0" w:color="auto"/>
      </w:divBdr>
    </w:div>
    <w:div w:id="497156671">
      <w:bodyDiv w:val="1"/>
      <w:marLeft w:val="0"/>
      <w:marRight w:val="0"/>
      <w:marTop w:val="0"/>
      <w:marBottom w:val="0"/>
      <w:divBdr>
        <w:top w:val="none" w:sz="0" w:space="0" w:color="auto"/>
        <w:left w:val="none" w:sz="0" w:space="0" w:color="auto"/>
        <w:bottom w:val="none" w:sz="0" w:space="0" w:color="auto"/>
        <w:right w:val="none" w:sz="0" w:space="0" w:color="auto"/>
      </w:divBdr>
    </w:div>
    <w:div w:id="526139862">
      <w:bodyDiv w:val="1"/>
      <w:marLeft w:val="0"/>
      <w:marRight w:val="0"/>
      <w:marTop w:val="0"/>
      <w:marBottom w:val="0"/>
      <w:divBdr>
        <w:top w:val="none" w:sz="0" w:space="0" w:color="auto"/>
        <w:left w:val="none" w:sz="0" w:space="0" w:color="auto"/>
        <w:bottom w:val="none" w:sz="0" w:space="0" w:color="auto"/>
        <w:right w:val="none" w:sz="0" w:space="0" w:color="auto"/>
      </w:divBdr>
    </w:div>
    <w:div w:id="587691990">
      <w:bodyDiv w:val="1"/>
      <w:marLeft w:val="0"/>
      <w:marRight w:val="0"/>
      <w:marTop w:val="0"/>
      <w:marBottom w:val="0"/>
      <w:divBdr>
        <w:top w:val="none" w:sz="0" w:space="0" w:color="auto"/>
        <w:left w:val="none" w:sz="0" w:space="0" w:color="auto"/>
        <w:bottom w:val="none" w:sz="0" w:space="0" w:color="auto"/>
        <w:right w:val="none" w:sz="0" w:space="0" w:color="auto"/>
      </w:divBdr>
    </w:div>
    <w:div w:id="671295416">
      <w:bodyDiv w:val="1"/>
      <w:marLeft w:val="0"/>
      <w:marRight w:val="0"/>
      <w:marTop w:val="0"/>
      <w:marBottom w:val="0"/>
      <w:divBdr>
        <w:top w:val="none" w:sz="0" w:space="0" w:color="auto"/>
        <w:left w:val="none" w:sz="0" w:space="0" w:color="auto"/>
        <w:bottom w:val="none" w:sz="0" w:space="0" w:color="auto"/>
        <w:right w:val="none" w:sz="0" w:space="0" w:color="auto"/>
      </w:divBdr>
    </w:div>
    <w:div w:id="739987709">
      <w:bodyDiv w:val="1"/>
      <w:marLeft w:val="0"/>
      <w:marRight w:val="0"/>
      <w:marTop w:val="0"/>
      <w:marBottom w:val="0"/>
      <w:divBdr>
        <w:top w:val="none" w:sz="0" w:space="0" w:color="auto"/>
        <w:left w:val="none" w:sz="0" w:space="0" w:color="auto"/>
        <w:bottom w:val="none" w:sz="0" w:space="0" w:color="auto"/>
        <w:right w:val="none" w:sz="0" w:space="0" w:color="auto"/>
      </w:divBdr>
    </w:div>
    <w:div w:id="810710665">
      <w:bodyDiv w:val="1"/>
      <w:marLeft w:val="0"/>
      <w:marRight w:val="0"/>
      <w:marTop w:val="0"/>
      <w:marBottom w:val="0"/>
      <w:divBdr>
        <w:top w:val="none" w:sz="0" w:space="0" w:color="auto"/>
        <w:left w:val="none" w:sz="0" w:space="0" w:color="auto"/>
        <w:bottom w:val="none" w:sz="0" w:space="0" w:color="auto"/>
        <w:right w:val="none" w:sz="0" w:space="0" w:color="auto"/>
      </w:divBdr>
    </w:div>
    <w:div w:id="1172062163">
      <w:bodyDiv w:val="1"/>
      <w:marLeft w:val="0"/>
      <w:marRight w:val="0"/>
      <w:marTop w:val="0"/>
      <w:marBottom w:val="0"/>
      <w:divBdr>
        <w:top w:val="none" w:sz="0" w:space="0" w:color="auto"/>
        <w:left w:val="none" w:sz="0" w:space="0" w:color="auto"/>
        <w:bottom w:val="none" w:sz="0" w:space="0" w:color="auto"/>
        <w:right w:val="none" w:sz="0" w:space="0" w:color="auto"/>
      </w:divBdr>
    </w:div>
    <w:div w:id="1272397237">
      <w:bodyDiv w:val="1"/>
      <w:marLeft w:val="0"/>
      <w:marRight w:val="0"/>
      <w:marTop w:val="0"/>
      <w:marBottom w:val="0"/>
      <w:divBdr>
        <w:top w:val="none" w:sz="0" w:space="0" w:color="auto"/>
        <w:left w:val="none" w:sz="0" w:space="0" w:color="auto"/>
        <w:bottom w:val="none" w:sz="0" w:space="0" w:color="auto"/>
        <w:right w:val="none" w:sz="0" w:space="0" w:color="auto"/>
      </w:divBdr>
    </w:div>
    <w:div w:id="1319453483">
      <w:bodyDiv w:val="1"/>
      <w:marLeft w:val="0"/>
      <w:marRight w:val="0"/>
      <w:marTop w:val="0"/>
      <w:marBottom w:val="0"/>
      <w:divBdr>
        <w:top w:val="none" w:sz="0" w:space="0" w:color="auto"/>
        <w:left w:val="none" w:sz="0" w:space="0" w:color="auto"/>
        <w:bottom w:val="none" w:sz="0" w:space="0" w:color="auto"/>
        <w:right w:val="none" w:sz="0" w:space="0" w:color="auto"/>
      </w:divBdr>
    </w:div>
    <w:div w:id="1438140061">
      <w:bodyDiv w:val="1"/>
      <w:marLeft w:val="0"/>
      <w:marRight w:val="0"/>
      <w:marTop w:val="0"/>
      <w:marBottom w:val="0"/>
      <w:divBdr>
        <w:top w:val="none" w:sz="0" w:space="0" w:color="auto"/>
        <w:left w:val="none" w:sz="0" w:space="0" w:color="auto"/>
        <w:bottom w:val="none" w:sz="0" w:space="0" w:color="auto"/>
        <w:right w:val="none" w:sz="0" w:space="0" w:color="auto"/>
      </w:divBdr>
    </w:div>
    <w:div w:id="1450197005">
      <w:bodyDiv w:val="1"/>
      <w:marLeft w:val="0"/>
      <w:marRight w:val="0"/>
      <w:marTop w:val="0"/>
      <w:marBottom w:val="0"/>
      <w:divBdr>
        <w:top w:val="none" w:sz="0" w:space="0" w:color="auto"/>
        <w:left w:val="none" w:sz="0" w:space="0" w:color="auto"/>
        <w:bottom w:val="none" w:sz="0" w:space="0" w:color="auto"/>
        <w:right w:val="none" w:sz="0" w:space="0" w:color="auto"/>
      </w:divBdr>
    </w:div>
    <w:div w:id="1651250885">
      <w:bodyDiv w:val="1"/>
      <w:marLeft w:val="0"/>
      <w:marRight w:val="0"/>
      <w:marTop w:val="0"/>
      <w:marBottom w:val="0"/>
      <w:divBdr>
        <w:top w:val="none" w:sz="0" w:space="0" w:color="auto"/>
        <w:left w:val="none" w:sz="0" w:space="0" w:color="auto"/>
        <w:bottom w:val="none" w:sz="0" w:space="0" w:color="auto"/>
        <w:right w:val="none" w:sz="0" w:space="0" w:color="auto"/>
      </w:divBdr>
    </w:div>
    <w:div w:id="208420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1216</TotalTime>
  <Pages>32</Pages>
  <Words>2351</Words>
  <Characters>13404</Characters>
  <Application>Microsoft Office Word</Application>
  <DocSecurity>0</DocSecurity>
  <Lines>111</Lines>
  <Paragraphs>31</Paragraphs>
  <ScaleCrop>false</ScaleCrop>
  <Company>微软中国</Company>
  <LinksUpToDate>false</LinksUpToDate>
  <CharactersWithSpaces>15724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79</cp:revision>
  <dcterms:created xsi:type="dcterms:W3CDTF">2024-01-09T03:36:00Z</dcterms:created>
  <dcterms:modified xsi:type="dcterms:W3CDTF">2024-06-19T08:39:00Z</dcterms:modified>
</cp:coreProperties>
</file>