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hint="eastAsia" w:ascii="方正黑体_GBK" w:hAnsi="宋体" w:eastAsia="方正黑体_GBK"/>
          <w:sz w:val="84"/>
          <w:szCs w:val="84"/>
          <w:lang w:eastAsia="zh-CN"/>
        </w:rPr>
      </w:pPr>
      <w:r>
        <w:rPr>
          <w:rFonts w:hint="eastAsia" w:ascii="方正黑体_GBK" w:hAnsi="宋体" w:eastAsia="方正黑体_GBK"/>
          <w:sz w:val="84"/>
          <w:szCs w:val="84"/>
        </w:rPr>
        <w:t>限额以下比价采购</w:t>
      </w:r>
      <w:r>
        <w:rPr>
          <w:rFonts w:hint="eastAsia" w:ascii="方正黑体_GBK" w:hAnsi="宋体" w:eastAsia="方正黑体_GBK"/>
          <w:sz w:val="84"/>
          <w:szCs w:val="84"/>
          <w:lang w:eastAsia="zh-CN"/>
        </w:rPr>
        <w:t>公告</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firstLine="720" w:firstLineChars="200"/>
        <w:jc w:val="left"/>
        <w:outlineLvl w:val="0"/>
        <w:rPr>
          <w:rFonts w:hint="default" w:ascii="方正小标宋_GBK" w:hAnsi="宋体" w:eastAsia="方正小标宋_GBK"/>
          <w:sz w:val="36"/>
          <w:szCs w:val="36"/>
          <w:lang w:val="en-US" w:eastAsia="zh-CN"/>
        </w:rPr>
      </w:pPr>
      <w:r>
        <w:rPr>
          <w:rFonts w:hint="eastAsia" w:ascii="方正小标宋_GBK" w:hAnsi="宋体" w:eastAsia="方正小标宋_GBK"/>
          <w:sz w:val="36"/>
          <w:szCs w:val="36"/>
        </w:rPr>
        <w:t>项目名称：</w:t>
      </w:r>
      <w:r>
        <w:rPr>
          <w:rFonts w:hint="eastAsia" w:ascii="方正小标宋_GBK" w:hAnsi="宋体" w:eastAsia="方正小标宋_GBK"/>
          <w:sz w:val="36"/>
          <w:szCs w:val="36"/>
          <w:lang w:eastAsia="zh-CN"/>
        </w:rPr>
        <w:t>档案规范整理及移交进市档案馆</w:t>
      </w:r>
      <w:r>
        <w:rPr>
          <w:rFonts w:hint="eastAsia" w:ascii="方正小标宋_GBK" w:hAnsi="宋体" w:eastAsia="方正小标宋_GBK"/>
          <w:sz w:val="36"/>
          <w:szCs w:val="36"/>
          <w:lang w:val="en-US" w:eastAsia="zh-CN"/>
        </w:rPr>
        <w:t>服务</w:t>
      </w:r>
    </w:p>
    <w:p>
      <w:pPr>
        <w:spacing w:line="500" w:lineRule="exact"/>
        <w:ind w:firstLine="720" w:firstLineChars="200"/>
        <w:jc w:val="left"/>
        <w:outlineLvl w:val="0"/>
        <w:rPr>
          <w:rFonts w:ascii="方正小标宋_GBK" w:eastAsia="方正小标宋_GBK"/>
          <w:sz w:val="36"/>
          <w:szCs w:val="36"/>
        </w:rPr>
      </w:pPr>
      <w:r>
        <w:rPr>
          <w:rFonts w:hint="eastAsia" w:ascii="方正小标宋_GBK" w:eastAsia="方正小标宋_GBK"/>
          <w:sz w:val="36"/>
          <w:szCs w:val="36"/>
        </w:rPr>
        <w:t>采</w:t>
      </w: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购</w:t>
      </w: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w:t>
      </w:r>
      <w:r>
        <w:rPr>
          <w:rFonts w:hint="eastAsia" w:ascii="方正小标宋_GBK" w:hAnsi="宋体" w:eastAsia="方正小标宋_GBK"/>
          <w:sz w:val="36"/>
          <w:szCs w:val="36"/>
          <w:lang w:val="en-US" w:eastAsia="zh-CN"/>
        </w:rPr>
        <w:t>四</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六</w:t>
      </w:r>
      <w:r>
        <w:rPr>
          <w:rFonts w:hint="eastAsia" w:ascii="方正小标宋_GBK" w:hAnsi="宋体" w:eastAsia="方正小标宋_GBK"/>
          <w:sz w:val="36"/>
          <w:szCs w:val="36"/>
        </w:rPr>
        <w:t>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5"/>
        <w:spacing w:line="360" w:lineRule="auto"/>
        <w:ind w:left="560"/>
        <w:jc w:val="center"/>
        <w:rPr>
          <w:rFonts w:ascii="方正小标宋_GBK" w:eastAsia="方正小标宋_GBK"/>
          <w:b w:val="0"/>
          <w:sz w:val="36"/>
          <w:szCs w:val="30"/>
        </w:rPr>
      </w:pPr>
      <w:bookmarkStart w:id="0" w:name="_Toc65660329"/>
      <w:bookmarkStart w:id="1" w:name="_Toc24817"/>
      <w:bookmarkStart w:id="2" w:name="_Toc24173"/>
      <w:bookmarkStart w:id="3" w:name="_Toc15726"/>
      <w:bookmarkStart w:id="4" w:name="_Toc106034769"/>
      <w:bookmarkStart w:id="5" w:name="_Toc12789052"/>
      <w:bookmarkStart w:id="6" w:name="_Toc11641050"/>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重庆市合川航道管理处对</w:t>
      </w:r>
      <w:r>
        <w:rPr>
          <w:rFonts w:hint="eastAsia" w:ascii="方正仿宋_GBK" w:hAnsi="宋体" w:eastAsia="方正仿宋_GBK"/>
          <w:sz w:val="24"/>
          <w:szCs w:val="24"/>
          <w:lang w:eastAsia="zh-CN"/>
        </w:rPr>
        <w:t>档案规范整理及移交进市档案馆</w:t>
      </w:r>
      <w:r>
        <w:rPr>
          <w:rFonts w:hint="eastAsia" w:ascii="方正仿宋_GBK" w:hAnsi="宋体" w:eastAsia="方正仿宋_GBK"/>
          <w:sz w:val="24"/>
          <w:szCs w:val="24"/>
          <w:lang w:val="en-US" w:eastAsia="zh-CN"/>
        </w:rPr>
        <w:t>服务</w:t>
      </w:r>
      <w:r>
        <w:rPr>
          <w:rFonts w:hint="eastAsia" w:ascii="方正仿宋_GBK" w:hAnsi="宋体" w:eastAsia="方正仿宋_GBK"/>
          <w:sz w:val="24"/>
          <w:szCs w:val="24"/>
        </w:rPr>
        <w:t>项目进行限额以下比价采购。欢迎有资格的供应商前来参加报价。</w:t>
      </w:r>
    </w:p>
    <w:p>
      <w:pPr>
        <w:pStyle w:val="5"/>
        <w:adjustRightInd w:val="0"/>
        <w:snapToGrid w:val="0"/>
        <w:spacing w:line="400" w:lineRule="exact"/>
        <w:rPr>
          <w:rFonts w:ascii="方正仿宋_GBK" w:eastAsia="方正仿宋_GBK"/>
          <w:sz w:val="24"/>
        </w:rPr>
      </w:pPr>
      <w:bookmarkStart w:id="7" w:name="_Toc106034770"/>
      <w:bookmarkStart w:id="8" w:name="_Toc317775175"/>
      <w:bookmarkStart w:id="9" w:name="_Toc313893526"/>
      <w:bookmarkStart w:id="10" w:name="_Toc26091"/>
      <w:bookmarkStart w:id="11" w:name="_Toc18246"/>
      <w:bookmarkStart w:id="12" w:name="_Toc7758"/>
      <w:bookmarkStart w:id="13" w:name="_Toc65660330"/>
      <w:r>
        <w:rPr>
          <w:rFonts w:hint="eastAsia" w:ascii="方正仿宋_GBK" w:eastAsia="方正仿宋_GBK"/>
          <w:sz w:val="24"/>
        </w:rPr>
        <w:t>一、比价内容</w:t>
      </w:r>
      <w:bookmarkEnd w:id="7"/>
      <w:bookmarkEnd w:id="8"/>
      <w:bookmarkEnd w:id="9"/>
      <w:bookmarkEnd w:id="10"/>
      <w:bookmarkEnd w:id="11"/>
      <w:bookmarkEnd w:id="12"/>
      <w:bookmarkEnd w:id="13"/>
    </w:p>
    <w:tbl>
      <w:tblPr>
        <w:tblStyle w:val="13"/>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3"/>
        <w:gridCol w:w="1410"/>
        <w:gridCol w:w="1980"/>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81" w:type="pct"/>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801" w:type="pct"/>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125"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1" w:type="pct"/>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8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1"/>
                <w:szCs w:val="24"/>
              </w:rPr>
            </w:pPr>
            <w:bookmarkStart w:id="14" w:name="_Hlk344477914"/>
            <w:r>
              <w:rPr>
                <w:rFonts w:hint="eastAsia" w:ascii="方正仿宋_GBK" w:hAnsi="方正仿宋_GBK" w:eastAsia="方正仿宋_GBK" w:cs="方正仿宋_GBK"/>
                <w:color w:val="auto"/>
                <w:sz w:val="21"/>
                <w:szCs w:val="21"/>
                <w:highlight w:val="none"/>
                <w:lang w:eastAsia="zh-CN"/>
              </w:rPr>
              <w:t>档案规范整理及移交进市档案馆服务</w:t>
            </w:r>
          </w:p>
        </w:tc>
        <w:tc>
          <w:tcPr>
            <w:tcW w:w="80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color w:val="auto"/>
                <w:sz w:val="21"/>
                <w:szCs w:val="21"/>
                <w:highlight w:val="none"/>
                <w:lang w:val="en-US" w:eastAsia="zh-CN"/>
              </w:rPr>
              <w:t>18.043</w:t>
            </w:r>
          </w:p>
        </w:tc>
        <w:tc>
          <w:tcPr>
            <w:tcW w:w="11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491" w:type="pct"/>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b/>
                <w:sz w:val="21"/>
                <w:szCs w:val="21"/>
              </w:rPr>
            </w:pPr>
          </w:p>
        </w:tc>
      </w:tr>
      <w:bookmarkEnd w:id="14"/>
    </w:tbl>
    <w:p>
      <w:pPr>
        <w:pStyle w:val="5"/>
        <w:adjustRightInd w:val="0"/>
        <w:snapToGrid w:val="0"/>
        <w:spacing w:line="400" w:lineRule="exact"/>
        <w:rPr>
          <w:rFonts w:ascii="方正仿宋_GBK" w:eastAsia="方正仿宋_GBK"/>
          <w:sz w:val="24"/>
        </w:rPr>
      </w:pPr>
      <w:bookmarkStart w:id="15" w:name="_Toc27028"/>
      <w:bookmarkStart w:id="16" w:name="_Toc4424"/>
      <w:bookmarkStart w:id="17" w:name="_Toc3256"/>
      <w:bookmarkStart w:id="18" w:name="_Toc106034771"/>
      <w:bookmarkStart w:id="19" w:name="_Toc65660331"/>
      <w:bookmarkStart w:id="20" w:name="_Toc373860293"/>
      <w:bookmarkStart w:id="21" w:name="_Toc317775178"/>
      <w:r>
        <w:rPr>
          <w:rFonts w:hint="eastAsia" w:ascii="方正仿宋_GBK"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5"/>
        <w:adjustRightInd w:val="0"/>
        <w:snapToGrid w:val="0"/>
        <w:spacing w:line="400" w:lineRule="exact"/>
        <w:rPr>
          <w:rFonts w:ascii="方正仿宋_GBK" w:eastAsia="方正仿宋_GBK"/>
          <w:sz w:val="24"/>
        </w:rPr>
      </w:pPr>
      <w:bookmarkStart w:id="22" w:name="_Toc13541"/>
      <w:bookmarkStart w:id="23" w:name="_Toc65660332"/>
      <w:bookmarkStart w:id="24" w:name="_Toc106034772"/>
      <w:bookmarkStart w:id="25" w:name="_Toc18548"/>
      <w:bookmarkStart w:id="26" w:name="_Toc64731996"/>
      <w:bookmarkStart w:id="27" w:name="_Toc20867"/>
      <w:r>
        <w:rPr>
          <w:rFonts w:hint="eastAsia" w:ascii="方正仿宋_GBK"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3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（二）本项目的特定资格要求：</w:t>
      </w:r>
      <w:r>
        <w:rPr>
          <w:rFonts w:hint="eastAsia" w:ascii="方正仿宋_GBK" w:hAnsi="方正仿宋_GBK" w:eastAsia="方正仿宋_GBK" w:cs="方正仿宋_GBK"/>
          <w:color w:val="auto"/>
          <w:sz w:val="24"/>
          <w:szCs w:val="24"/>
          <w:highlight w:val="none"/>
        </w:rPr>
        <w:t>具有国家保密局颁发的国家秘密载体印刷资质证书乙级及以上资质，资质类别为涉密档案数字化加工</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lang w:val="en-US" w:eastAsia="zh-CN"/>
        </w:rPr>
        <w:t>具有与重庆市档案局建立档案服务企业联系机制条件。</w:t>
      </w:r>
    </w:p>
    <w:p>
      <w:pPr>
        <w:pStyle w:val="5"/>
        <w:adjustRightInd w:val="0"/>
        <w:snapToGrid w:val="0"/>
        <w:spacing w:line="400" w:lineRule="exact"/>
        <w:rPr>
          <w:rFonts w:ascii="方正仿宋_GBK" w:eastAsia="方正仿宋_GBK"/>
          <w:color w:val="auto"/>
          <w:sz w:val="24"/>
        </w:rPr>
      </w:pPr>
      <w:bookmarkStart w:id="28" w:name="_Toc1386"/>
      <w:bookmarkStart w:id="29" w:name="_Toc65660333"/>
      <w:bookmarkStart w:id="30" w:name="_Toc106034773"/>
      <w:bookmarkStart w:id="31" w:name="_Toc13903"/>
      <w:bookmarkStart w:id="32" w:name="_Toc11908"/>
      <w:r>
        <w:rPr>
          <w:rFonts w:hint="eastAsia" w:ascii="方正仿宋_GBK" w:eastAsia="方正仿宋_GBK"/>
          <w:color w:val="auto"/>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（一）凡有意参加比价的供应商，请在重庆市交通</w:t>
      </w:r>
      <w:r>
        <w:rPr>
          <w:rFonts w:hint="eastAsia" w:ascii="方正仿宋_GBK" w:hAnsi="宋体" w:eastAsia="方正仿宋_GBK"/>
          <w:color w:val="auto"/>
          <w:sz w:val="24"/>
          <w:szCs w:val="24"/>
          <w:lang w:eastAsia="zh-CN"/>
        </w:rPr>
        <w:t>运输委员会</w:t>
      </w:r>
      <w:r>
        <w:rPr>
          <w:rFonts w:hint="eastAsia" w:ascii="方正仿宋_GBK" w:hAnsi="宋体" w:eastAsia="方正仿宋_GBK"/>
          <w:color w:val="auto"/>
          <w:sz w:val="24"/>
          <w:szCs w:val="24"/>
        </w:rPr>
        <w:t>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（三）递交响应文件地点：重庆市合川航道管理处</w:t>
      </w:r>
      <w:r>
        <w:rPr>
          <w:rFonts w:hint="eastAsia" w:ascii="方正仿宋_GBK" w:hAnsi="宋体" w:eastAsia="方正仿宋_GBK"/>
          <w:color w:val="auto"/>
          <w:sz w:val="24"/>
          <w:szCs w:val="24"/>
          <w:lang w:val="en-US" w:eastAsia="zh-CN"/>
        </w:rPr>
        <w:t>9楼</w:t>
      </w:r>
      <w:r>
        <w:rPr>
          <w:rFonts w:hint="eastAsia" w:ascii="方正仿宋_GBK" w:hAnsi="宋体" w:eastAsia="方正仿宋_GBK"/>
          <w:color w:val="auto"/>
          <w:sz w:val="24"/>
          <w:szCs w:val="24"/>
        </w:rPr>
        <w:t>会议室（地址：重庆市合川区</w:t>
      </w:r>
      <w:r>
        <w:rPr>
          <w:rFonts w:hint="eastAsia" w:ascii="方正仿宋_GBK" w:hAnsi="宋体" w:eastAsia="方正仿宋_GBK"/>
          <w:color w:val="auto"/>
          <w:sz w:val="24"/>
          <w:szCs w:val="24"/>
          <w:lang w:val="en-US" w:eastAsia="zh-CN"/>
        </w:rPr>
        <w:t>合阳城街道马家沟路36号</w:t>
      </w:r>
      <w:r>
        <w:rPr>
          <w:rFonts w:hint="eastAsia" w:ascii="方正仿宋_GBK" w:hAnsi="宋体" w:eastAsia="方正仿宋_GBK"/>
          <w:color w:val="auto"/>
          <w:sz w:val="24"/>
          <w:szCs w:val="24"/>
        </w:rPr>
        <w:t>）</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（四）提交响应文件截止时间：202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日北京时间9</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00</w:t>
      </w:r>
      <w:r>
        <w:rPr>
          <w:rFonts w:hint="eastAsia" w:ascii="方正仿宋_GBK" w:hAnsi="宋体" w:eastAsia="方正仿宋_GBK"/>
          <w:color w:val="auto"/>
          <w:sz w:val="24"/>
          <w:szCs w:val="24"/>
        </w:rPr>
        <w:t>时至</w:t>
      </w:r>
      <w:r>
        <w:rPr>
          <w:rFonts w:hint="eastAsia" w:ascii="方正仿宋_GBK" w:hAnsi="宋体" w:eastAsia="方正仿宋_GBK"/>
          <w:color w:val="auto"/>
          <w:sz w:val="24"/>
          <w:szCs w:val="24"/>
          <w:lang w:val="en-US" w:eastAsia="zh-CN"/>
        </w:rPr>
        <w:t>9：30</w:t>
      </w:r>
      <w:r>
        <w:rPr>
          <w:rFonts w:hint="eastAsia" w:ascii="方正仿宋_GBK" w:hAnsi="宋体" w:eastAsia="方正仿宋_GBK"/>
          <w:color w:val="auto"/>
          <w:sz w:val="24"/>
          <w:szCs w:val="24"/>
        </w:rPr>
        <w:t>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6</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9:30</w:t>
      </w:r>
      <w:r>
        <w:rPr>
          <w:rFonts w:hint="eastAsia" w:ascii="方正仿宋_GBK" w:hAnsi="宋体" w:eastAsia="方正仿宋_GBK"/>
          <w:color w:val="auto"/>
          <w:sz w:val="24"/>
          <w:szCs w:val="24"/>
        </w:rPr>
        <w:t>时</w:t>
      </w:r>
    </w:p>
    <w:bookmarkEnd w:id="21"/>
    <w:p>
      <w:pPr>
        <w:pStyle w:val="5"/>
        <w:adjustRightInd w:val="0"/>
        <w:snapToGrid w:val="0"/>
        <w:spacing w:line="400" w:lineRule="exact"/>
        <w:rPr>
          <w:rFonts w:ascii="方正仿宋_GBK" w:eastAsia="方正仿宋_GBK"/>
          <w:sz w:val="24"/>
        </w:rPr>
      </w:pPr>
      <w:bookmarkStart w:id="33" w:name="_Toc521053055"/>
      <w:bookmarkStart w:id="34" w:name="_Toc6563"/>
      <w:bookmarkStart w:id="35" w:name="_Toc525047163"/>
      <w:bookmarkStart w:id="36" w:name="_Toc65660336"/>
      <w:bookmarkStart w:id="37" w:name="_Toc4728"/>
      <w:bookmarkStart w:id="38" w:name="_Toc106034776"/>
      <w:bookmarkStart w:id="39" w:name="_Toc16269"/>
      <w:r>
        <w:rPr>
          <w:rFonts w:hint="eastAsia" w:ascii="方正仿宋_GBK"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w:t>
      </w:r>
      <w:r>
        <w:rPr>
          <w:rFonts w:hint="eastAsia" w:ascii="方正仿宋_GBK" w:hAnsi="宋体" w:eastAsia="方正仿宋_GBK"/>
          <w:sz w:val="24"/>
          <w:szCs w:val="24"/>
          <w:lang w:eastAsia="zh-CN"/>
        </w:rPr>
        <w:t>运输委员会</w:t>
      </w:r>
      <w:r>
        <w:rPr>
          <w:rFonts w:hint="eastAsia" w:ascii="方正仿宋_GBK" w:hAnsi="宋体" w:eastAsia="方正仿宋_GBK"/>
          <w:sz w:val="24"/>
          <w:szCs w:val="24"/>
        </w:rPr>
        <w:t>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5"/>
        <w:adjustRightInd w:val="0"/>
        <w:snapToGrid w:val="0"/>
        <w:spacing w:line="400" w:lineRule="exact"/>
        <w:rPr>
          <w:rFonts w:ascii="方正仿宋_GBK" w:eastAsia="方正仿宋_GBK"/>
          <w:sz w:val="24"/>
        </w:rPr>
      </w:pPr>
      <w:bookmarkStart w:id="40" w:name="_Toc525047164"/>
      <w:bookmarkStart w:id="41" w:name="_Toc521053056"/>
      <w:bookmarkStart w:id="42" w:name="_Toc1552"/>
      <w:bookmarkStart w:id="43" w:name="_Toc65660337"/>
      <w:bookmarkStart w:id="44" w:name="_Toc10415"/>
      <w:bookmarkStart w:id="45" w:name="_Toc106034777"/>
      <w:bookmarkStart w:id="46" w:name="_Toc1733"/>
      <w:r>
        <w:rPr>
          <w:rFonts w:hint="eastAsia" w:ascii="方正仿宋_GBK"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hint="eastAsia" w:ascii="方正仿宋_GBK" w:hAnsi="宋体" w:eastAsia="方正仿宋_GBK"/>
          <w:color w:val="FF0000"/>
          <w:sz w:val="24"/>
          <w:szCs w:val="24"/>
          <w:lang w:val="en-US" w:eastAsia="zh-CN"/>
        </w:rPr>
      </w:pPr>
      <w:r>
        <w:rPr>
          <w:rFonts w:hint="eastAsia" w:ascii="方正仿宋_GBK" w:hAnsi="宋体" w:eastAsia="方正仿宋_GBK"/>
          <w:color w:val="FF0000"/>
          <w:sz w:val="24"/>
          <w:szCs w:val="24"/>
        </w:rPr>
        <w:t>联系人：</w:t>
      </w:r>
      <w:r>
        <w:rPr>
          <w:rFonts w:hint="eastAsia" w:ascii="方正仿宋_GBK" w:hAnsi="宋体" w:eastAsia="方正仿宋_GBK"/>
          <w:color w:val="FF0000"/>
          <w:sz w:val="24"/>
          <w:szCs w:val="24"/>
          <w:lang w:eastAsia="zh-CN"/>
        </w:rPr>
        <w:t>李老师</w:t>
      </w:r>
      <w:r>
        <w:rPr>
          <w:rFonts w:hint="eastAsia" w:ascii="方正仿宋_GBK" w:hAnsi="宋体" w:eastAsia="方正仿宋_GBK"/>
          <w:color w:val="FF0000"/>
          <w:sz w:val="24"/>
          <w:szCs w:val="24"/>
          <w:lang w:val="en-US" w:eastAsia="zh-CN"/>
        </w:rPr>
        <w:t xml:space="preserve">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话：023-42894334</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真：023-42889369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w:t>
      </w:r>
      <w:r>
        <w:rPr>
          <w:rFonts w:hint="eastAsia" w:ascii="方正仿宋_GBK" w:hAnsi="宋体" w:eastAsia="方正仿宋_GBK"/>
          <w:sz w:val="24"/>
          <w:szCs w:val="24"/>
          <w:lang w:val="en-US" w:eastAsia="zh-CN"/>
        </w:rPr>
        <w:t>合阳城街道马家沟路36号</w:t>
      </w:r>
    </w:p>
    <w:p>
      <w:pPr>
        <w:snapToGrid w:val="0"/>
        <w:spacing w:line="400" w:lineRule="exact"/>
        <w:ind w:firstLine="480" w:firstLineChars="200"/>
        <w:rPr>
          <w:rFonts w:ascii="方正仿宋_GBK" w:hAnsi="宋体" w:eastAsia="方正仿宋_GBK"/>
          <w:sz w:val="24"/>
          <w:szCs w:val="24"/>
        </w:rPr>
      </w:pP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5"/>
        <w:spacing w:line="360" w:lineRule="auto"/>
        <w:ind w:left="560"/>
        <w:jc w:val="center"/>
        <w:rPr>
          <w:rFonts w:ascii="方正小标宋_GBK" w:eastAsia="方正小标宋_GBK"/>
          <w:b w:val="0"/>
          <w:sz w:val="36"/>
          <w:szCs w:val="30"/>
        </w:rPr>
      </w:pPr>
      <w:bookmarkStart w:id="47" w:name="_Toc1292"/>
      <w:bookmarkStart w:id="48" w:name="_Toc106034778"/>
      <w:bookmarkStart w:id="49" w:name="_Toc65660338"/>
      <w:bookmarkStart w:id="50" w:name="_Toc14516"/>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jc w:val="center"/>
        <w:rPr>
          <w:b/>
        </w:rPr>
      </w:pPr>
      <w:r>
        <w:rPr>
          <w:rFonts w:hint="eastAsia"/>
          <w:b/>
          <w:lang w:val="en-US" w:eastAsia="zh-CN"/>
        </w:rPr>
        <w:t xml:space="preserve">   </w:t>
      </w:r>
      <w:r>
        <w:rPr>
          <w:rFonts w:hint="eastAsia"/>
          <w:b/>
        </w:rPr>
        <w:t>服务类</w:t>
      </w:r>
    </w:p>
    <w:p>
      <w:pPr>
        <w:jc w:val="center"/>
        <w:rPr>
          <w:b/>
        </w:rPr>
      </w:pP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rPr>
      </w:pPr>
      <w:bookmarkStart w:id="53" w:name="_Toc106030879"/>
      <w:r>
        <w:rPr>
          <w:rFonts w:hint="eastAsia" w:ascii="方正仿宋_GBK" w:hAnsi="方正仿宋_GBK" w:eastAsia="方正仿宋_GBK" w:cs="方正仿宋_GBK"/>
          <w:sz w:val="24"/>
        </w:rPr>
        <w:t>一、项目基本概况介绍</w:t>
      </w:r>
      <w:bookmarkEnd w:id="53"/>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outlineLvl w:val="0"/>
        <w:rPr>
          <w:rFonts w:hint="eastAsia" w:ascii="方正仿宋_GBK" w:hAnsi="方正仿宋_GBK" w:eastAsia="方正仿宋_GBK" w:cs="方正仿宋_GBK"/>
          <w:color w:val="000000"/>
          <w:sz w:val="24"/>
          <w:szCs w:val="24"/>
        </w:rPr>
      </w:pPr>
      <w:bookmarkStart w:id="54" w:name="_Toc106030880"/>
      <w:r>
        <w:rPr>
          <w:rFonts w:hint="eastAsia" w:ascii="方正仿宋_GBK" w:hAnsi="方正仿宋_GBK" w:eastAsia="方正仿宋_GBK" w:cs="方正仿宋_GBK"/>
          <w:color w:val="000000"/>
          <w:sz w:val="24"/>
          <w:szCs w:val="24"/>
        </w:rPr>
        <w:t>按照重庆市档案局相关标准、规范和要求，将</w:t>
      </w:r>
      <w:r>
        <w:rPr>
          <w:rFonts w:hint="eastAsia" w:ascii="方正仿宋_GBK" w:hAnsi="方正仿宋_GBK" w:eastAsia="方正仿宋_GBK" w:cs="方正仿宋_GBK"/>
          <w:color w:val="000000"/>
          <w:sz w:val="24"/>
          <w:szCs w:val="24"/>
          <w:lang w:eastAsia="zh-CN"/>
        </w:rPr>
        <w:t>重庆市</w:t>
      </w:r>
      <w:r>
        <w:rPr>
          <w:rFonts w:hint="eastAsia" w:ascii="方正仿宋_GBK" w:hAnsi="方正仿宋_GBK" w:eastAsia="方正仿宋_GBK" w:cs="方正仿宋_GBK"/>
          <w:color w:val="000000"/>
          <w:sz w:val="24"/>
          <w:szCs w:val="24"/>
          <w:lang w:val="en-US" w:eastAsia="zh-CN"/>
        </w:rPr>
        <w:t>合川航道管理处</w:t>
      </w:r>
      <w:r>
        <w:rPr>
          <w:rFonts w:hint="eastAsia" w:ascii="方正仿宋_GBK" w:hAnsi="方正仿宋_GBK" w:eastAsia="方正仿宋_GBK" w:cs="方正仿宋_GBK"/>
          <w:color w:val="000000"/>
          <w:sz w:val="24"/>
          <w:szCs w:val="24"/>
        </w:rPr>
        <w:t>档案留存以来，截止</w:t>
      </w:r>
      <w:r>
        <w:rPr>
          <w:rFonts w:hint="eastAsia" w:ascii="方正仿宋_GBK" w:hAnsi="方正仿宋_GBK" w:eastAsia="方正仿宋_GBK" w:cs="方正仿宋_GBK"/>
          <w:color w:val="000000"/>
          <w:sz w:val="24"/>
          <w:szCs w:val="24"/>
          <w:lang w:eastAsia="zh-CN"/>
        </w:rPr>
        <w:t>2024</w:t>
      </w:r>
      <w:r>
        <w:rPr>
          <w:rFonts w:hint="eastAsia" w:ascii="方正仿宋_GBK" w:hAnsi="方正仿宋_GBK" w:eastAsia="方正仿宋_GBK" w:cs="方正仿宋_GBK"/>
          <w:color w:val="000000"/>
          <w:sz w:val="24"/>
          <w:szCs w:val="24"/>
        </w:rPr>
        <w:t>年底，所有文书档案、财务档案、科技档案、音像和实物档案进行规范化、标准化整理，移交市档案馆妥善保存并利用。</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二、服务范围、要求及标准</w:t>
      </w:r>
      <w:bookmarkEnd w:id="54"/>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方正仿宋_GBK" w:eastAsia="方正仿宋_GBK" w:cs="方正仿宋_GBK"/>
          <w:sz w:val="24"/>
          <w:szCs w:val="24"/>
          <w:lang w:val="en-US" w:eastAsia="zh-CN"/>
        </w:rPr>
      </w:pPr>
      <w:bookmarkStart w:id="55" w:name="_Toc15281"/>
      <w:bookmarkStart w:id="56" w:name="_Toc344475116"/>
      <w:bookmarkStart w:id="57" w:name="_Toc313536013"/>
      <w:bookmarkStart w:id="58" w:name="_Toc76462326"/>
      <w:bookmarkStart w:id="59" w:name="_Toc106030881"/>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项目内容</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档案整理</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ascii="方正仿宋_GBK" w:hAnsi="方正仿宋_GBK" w:eastAsia="方正仿宋_GBK" w:cs="方正仿宋_GBK"/>
          <w:b w:val="0"/>
          <w:color w:val="auto"/>
          <w:kern w:val="2"/>
          <w:sz w:val="24"/>
          <w:szCs w:val="24"/>
          <w:lang w:val="en-US" w:eastAsia="zh-CN" w:bidi="ar-SA"/>
        </w:rPr>
      </w:pPr>
      <w:r>
        <w:rPr>
          <w:rFonts w:hint="eastAsia" w:ascii="方正仿宋_GBK" w:hAnsi="方正仿宋_GBK" w:eastAsia="方正仿宋_GBK" w:cs="方正仿宋_GBK"/>
          <w:b w:val="0"/>
          <w:color w:val="000000"/>
          <w:kern w:val="2"/>
          <w:sz w:val="24"/>
          <w:szCs w:val="24"/>
          <w:lang w:val="en-US" w:eastAsia="zh-CN" w:bidi="ar-SA"/>
        </w:rPr>
        <w:t>按照重庆市档案局颁布的档案归档规范要求，完成档案的规范化整理并移交进市档案馆。</w:t>
      </w:r>
      <w:r>
        <w:rPr>
          <w:rFonts w:hint="eastAsia" w:ascii="方正仿宋_GBK" w:hAnsi="方正仿宋_GBK" w:eastAsia="方正仿宋_GBK" w:cs="方正仿宋_GBK"/>
          <w:b w:val="0"/>
          <w:color w:val="auto"/>
          <w:kern w:val="2"/>
          <w:sz w:val="24"/>
          <w:szCs w:val="24"/>
          <w:lang w:val="en-US" w:eastAsia="zh-CN" w:bidi="ar-SA"/>
        </w:rPr>
        <w:t>档案分类和数量见下表：</w:t>
      </w:r>
    </w:p>
    <w:tbl>
      <w:tblPr>
        <w:tblStyle w:val="14"/>
        <w:tblpPr w:leftFromText="180" w:rightFromText="180" w:vertAnchor="text" w:horzAnchor="page" w:tblpX="1430" w:tblpY="314"/>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65"/>
        <w:gridCol w:w="121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b/>
                <w:bCs/>
                <w:color w:val="auto"/>
                <w:sz w:val="24"/>
                <w:szCs w:val="24"/>
                <w:vertAlign w:val="baseline"/>
                <w:lang w:val="en-US" w:eastAsia="zh-CN"/>
              </w:rPr>
              <w:t>档案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类型</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服务</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内容</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预估</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数量</w:t>
            </w:r>
          </w:p>
        </w:tc>
        <w:tc>
          <w:tcPr>
            <w:tcW w:w="4950"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2168" w:firstLineChars="900"/>
              <w:jc w:val="both"/>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文书</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档案</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按要求规范整理</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13000件</w:t>
            </w:r>
          </w:p>
        </w:tc>
        <w:tc>
          <w:tcPr>
            <w:tcW w:w="4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0"/>
                <w:sz w:val="24"/>
                <w:szCs w:val="24"/>
                <w:lang w:val="en-US" w:eastAsia="zh-CN" w:bidi="ar"/>
              </w:rPr>
              <w:t>结合重庆市档案局相关标准完成本单位1958年-2023年文书档案的规范整理、分类、组件、鉴定、完善归档章、编码、裱糊、质检、还原装订、完善备考表、装盒、完善装具信息工作、移交进馆。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科技</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档案</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规范整理</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160卷</w:t>
            </w:r>
          </w:p>
        </w:tc>
        <w:tc>
          <w:tcPr>
            <w:tcW w:w="4950"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结合重庆市档案馆进馆标准及业务科指导意见进行规范整理、分类、组卷、盖归档章、编码、装盒、移交进馆。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85"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财务</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档案</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凭证规范整理</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1400卷</w:t>
            </w:r>
          </w:p>
        </w:tc>
        <w:tc>
          <w:tcPr>
            <w:tcW w:w="4950"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按重庆市档案局要求规范整理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48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p>
        </w:tc>
        <w:tc>
          <w:tcPr>
            <w:tcW w:w="16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永久决算报表、财务账簿规范整理</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100卷</w:t>
            </w:r>
          </w:p>
        </w:tc>
        <w:tc>
          <w:tcPr>
            <w:tcW w:w="4950"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Cs/>
                <w:color w:val="auto"/>
                <w:sz w:val="24"/>
                <w:szCs w:val="24"/>
                <w:lang w:val="en-US" w:eastAsia="zh-CN"/>
              </w:rPr>
              <w:t>参照《重庆市会计档案整理规则》渝档发[2016]8 号文件要求进行规范整理、鉴定、编码、完善档号、装订、装盒、移交进馆。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照片</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档案</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整理及数字化</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800张</w:t>
            </w:r>
          </w:p>
        </w:tc>
        <w:tc>
          <w:tcPr>
            <w:tcW w:w="4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完善题名、照片号、底 片号、参见号、时间、 摄影者、 文字说明、扫 描、 图像优化、质检、装册。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进馆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档案</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数字化加工</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150000页</w:t>
            </w:r>
          </w:p>
        </w:tc>
        <w:tc>
          <w:tcPr>
            <w:tcW w:w="4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kern w:val="0"/>
                <w:sz w:val="24"/>
                <w:szCs w:val="24"/>
                <w:lang w:val="en-US" w:eastAsia="zh-CN" w:bidi="ar"/>
              </w:rPr>
            </w:pPr>
            <w:r>
              <w:rPr>
                <w:rFonts w:hint="eastAsia" w:ascii="方正仿宋_GBK" w:hAnsi="方正仿宋_GBK" w:eastAsia="方正仿宋_GBK" w:cs="方正仿宋_GBK"/>
                <w:color w:val="auto"/>
                <w:kern w:val="0"/>
                <w:sz w:val="24"/>
                <w:szCs w:val="24"/>
                <w:lang w:val="en-US" w:eastAsia="zh-CN" w:bidi="ar"/>
              </w:rPr>
              <w:t>对质检合格的实体档案进行档案扫描、条目录入、数据挂接、数据质检、数据安全备份。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4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进馆</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材料</w:t>
            </w:r>
          </w:p>
        </w:tc>
        <w:tc>
          <w:tcPr>
            <w:tcW w:w="166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编制单位1958年-2023年以来单位大事记、全宗介绍、组织机构沿革等</w:t>
            </w:r>
          </w:p>
        </w:tc>
        <w:tc>
          <w:tcPr>
            <w:tcW w:w="1215"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1批</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p>
        </w:tc>
        <w:tc>
          <w:tcPr>
            <w:tcW w:w="4950"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kern w:val="2"/>
                <w:sz w:val="24"/>
                <w:szCs w:val="24"/>
                <w:lang w:val="en-US" w:eastAsia="zh-CN" w:bidi="ar-SA"/>
              </w:rPr>
              <w:t>《大事记》、《组织机构沿革》、《全宗介绍》、《纸质目录》、《验收表》及人力搬运移交进馆等。</w:t>
            </w:r>
          </w:p>
        </w:tc>
      </w:tr>
    </w:tbl>
    <w:p>
      <w:pPr>
        <w:rPr>
          <w:rFonts w:hint="eastAsia" w:ascii="方正仿宋_GBK" w:hAnsi="方正仿宋_GBK" w:eastAsia="方正仿宋_GBK" w:cs="方正仿宋_GBK"/>
          <w:color w:val="auto"/>
          <w:lang w:val="en-US" w:eastAsia="zh-CN"/>
        </w:rPr>
      </w:pPr>
    </w:p>
    <w:p>
      <w:pPr>
        <w:keepNext w:val="0"/>
        <w:keepLines w:val="0"/>
        <w:pageBreakBefore w:val="0"/>
        <w:widowControl w:val="0"/>
        <w:kinsoku/>
        <w:wordWrap/>
        <w:overflowPunct/>
        <w:topLinePunct w:val="0"/>
        <w:autoSpaceDE/>
        <w:autoSpaceDN/>
        <w:bidi w:val="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备注：以上清单内数量为预估量，可上下浮动10%，在此浮动范围内采购人不额外支付费用。</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2.档案扫描</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根据要求在对档案数字化过程中完成文书档案、照片的规范化扫描、录入、数据挂接、备份等工作，达到利用数据的目标。</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3.档案著录</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ascii="方正仿宋_GBK" w:hAnsi="方正仿宋_GBK" w:eastAsia="方正仿宋_GBK" w:cs="方正仿宋_GBK"/>
          <w:b w:val="0"/>
          <w:color w:val="000000"/>
          <w:sz w:val="24"/>
          <w:szCs w:val="24"/>
        </w:rPr>
      </w:pPr>
      <w:r>
        <w:rPr>
          <w:rFonts w:hint="eastAsia" w:ascii="方正仿宋_GBK" w:hAnsi="方正仿宋_GBK" w:eastAsia="方正仿宋_GBK" w:cs="方正仿宋_GBK"/>
          <w:b w:val="0"/>
          <w:color w:val="000000"/>
          <w:sz w:val="24"/>
          <w:szCs w:val="24"/>
        </w:rPr>
        <w:t>对每份文件检索信息的采集，按文书档案著录规范要求，针对每份文书档案著录字段应包含:序号、档号、文号、责任者、题名、日期、页数、备注的字段采集等。</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4.档案管理系统</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提供一套满足单位</w:t>
      </w:r>
      <w:r>
        <w:rPr>
          <w:rFonts w:hint="eastAsia" w:ascii="方正仿宋_GBK" w:hAnsi="方正仿宋_GBK" w:eastAsia="方正仿宋_GBK" w:cs="方正仿宋_GBK"/>
          <w:b w:val="0"/>
          <w:color w:val="000000"/>
          <w:sz w:val="24"/>
          <w:szCs w:val="24"/>
        </w:rPr>
        <w:t>业务、财</w:t>
      </w:r>
      <w:r>
        <w:rPr>
          <w:rFonts w:hint="eastAsia" w:ascii="方正仿宋_GBK" w:hAnsi="方正仿宋_GBK" w:eastAsia="方正仿宋_GBK" w:cs="方正仿宋_GBK"/>
          <w:b w:val="0"/>
          <w:sz w:val="24"/>
          <w:szCs w:val="24"/>
        </w:rPr>
        <w:t>务、文书档案、科技档案、声像、影像档案的管理需求的档案管理系统。</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2" w:firstLineChars="200"/>
        <w:textAlignment w:val="auto"/>
        <w:rPr>
          <w:rFonts w:hint="eastAsia" w:ascii="方正仿宋_GBK" w:hAnsi="方正仿宋_GBK" w:eastAsia="方正仿宋_GBK" w:cs="方正仿宋_GBK"/>
          <w:b w:val="0"/>
          <w:sz w:val="24"/>
          <w:szCs w:val="24"/>
          <w:lang w:eastAsia="zh-CN"/>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档案</w:t>
      </w:r>
      <w:r>
        <w:rPr>
          <w:rFonts w:hint="eastAsia" w:ascii="方正仿宋_GBK" w:hAnsi="方正仿宋_GBK" w:eastAsia="方正仿宋_GBK" w:cs="方正仿宋_GBK"/>
          <w:sz w:val="24"/>
          <w:szCs w:val="24"/>
          <w:lang w:eastAsia="zh-CN"/>
        </w:rPr>
        <w:t>移交市档案馆</w:t>
      </w:r>
    </w:p>
    <w:p>
      <w:pPr>
        <w:pStyle w:val="5"/>
        <w:keepNext w:val="0"/>
        <w:keepLines w:val="0"/>
        <w:pageBreakBefore w:val="0"/>
        <w:widowControl w:val="0"/>
        <w:kinsoku/>
        <w:wordWrap/>
        <w:overflowPunct/>
        <w:topLinePunct w:val="0"/>
        <w:autoSpaceDE/>
        <w:autoSpaceDN/>
        <w:bidi w:val="0"/>
        <w:adjustRightInd w:val="0"/>
        <w:snapToGrid w:val="0"/>
        <w:spacing w:before="0" w:after="0" w:line="400" w:lineRule="exact"/>
        <w:ind w:left="0" w:leftChars="0" w:firstLine="480" w:firstLineChars="200"/>
        <w:textAlignment w:val="auto"/>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将整理好的档案按要求移交市档案馆。</w:t>
      </w:r>
    </w:p>
    <w:p>
      <w:pPr>
        <w:keepNext w:val="0"/>
        <w:keepLines w:val="0"/>
        <w:pageBreakBefore w:val="0"/>
        <w:widowControl w:val="0"/>
        <w:numPr>
          <w:ilvl w:val="0"/>
          <w:numId w:val="1"/>
        </w:numPr>
        <w:kinsoku/>
        <w:wordWrap/>
        <w:overflowPunct/>
        <w:topLinePunct w:val="0"/>
        <w:autoSpaceDE/>
        <w:autoSpaceDN/>
        <w:bidi w:val="0"/>
        <w:snapToGrid w:val="0"/>
        <w:spacing w:line="400" w:lineRule="exact"/>
        <w:ind w:left="0" w:leftChars="0" w:firstLine="482" w:firstLineChars="200"/>
        <w:textAlignment w:val="auto"/>
        <w:outlineLvl w:val="0"/>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b/>
          <w:bCs/>
          <w:color w:val="000000"/>
          <w:sz w:val="24"/>
          <w:szCs w:val="24"/>
        </w:rPr>
        <w:t>项目</w:t>
      </w:r>
      <w:bookmarkEnd w:id="55"/>
      <w:r>
        <w:rPr>
          <w:rFonts w:hint="eastAsia" w:ascii="方正仿宋_GBK" w:hAnsi="方正仿宋_GBK" w:eastAsia="方正仿宋_GBK" w:cs="方正仿宋_GBK"/>
          <w:b/>
          <w:bCs/>
          <w:color w:val="000000"/>
          <w:sz w:val="24"/>
          <w:szCs w:val="24"/>
          <w:lang w:eastAsia="zh-CN"/>
        </w:rPr>
        <w:t>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1.人员要求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（1）项目负责人具有档案专业技术人员馆员（中级）及以上职称证书，应熟悉档案数字化工作，有相关项目负责人工作经验。（1.提供证书资质复印件；2.提供能证明其负责项目的有关证明材料）</w:t>
      </w:r>
      <w:r>
        <w:rPr>
          <w:rFonts w:hint="eastAsia" w:ascii="方正仿宋_GBK" w:hAnsi="方正仿宋_GBK" w:eastAsia="方正仿宋_GBK" w:cs="方正仿宋_GBK"/>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Style w:val="24"/>
          <w:rFonts w:hint="eastAsia" w:ascii="方正仿宋_GBK" w:hAnsi="方正仿宋_GBK" w:eastAsia="方正仿宋_GBK" w:cs="方正仿宋_GBK"/>
          <w:b w:val="0"/>
          <w:color w:val="auto"/>
          <w:sz w:val="24"/>
          <w:szCs w:val="24"/>
        </w:rPr>
        <w:t>项目团队成员应对档案数字化工作有着系统全面的了解，有相关工作经验，工作团队人数（项目负责人除外）不得少于5人。</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（3）项目负责人及服务团队成员须与供应商项目响应文件提供内容一致，未取得采购人同意不得随意变更。</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2.设备要求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参与本项目实施过程中的计算机、终端设备及其相关的专业设备等由供应商负责提供，必须保证其工作性能满足项目需要，并保障在工作过程中处于适用状态。</w:t>
      </w:r>
    </w:p>
    <w:p>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jc w:val="lef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3.售后服务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供应商自完成本项目工作通过采购人验收之日起，提供为期1年的售后服务。</w:t>
      </w:r>
    </w:p>
    <w:bookmarkEnd w:id="56"/>
    <w:bookmarkEnd w:id="57"/>
    <w:bookmarkEnd w:id="58"/>
    <w:bookmarkEnd w:id="59"/>
    <w:p>
      <w:pPr>
        <w:pStyle w:val="5"/>
        <w:keepNext w:val="0"/>
        <w:keepLines w:val="0"/>
        <w:pageBreakBefore w:val="0"/>
        <w:widowControl w:val="0"/>
        <w:kinsoku/>
        <w:wordWrap/>
        <w:overflowPunct/>
        <w:topLinePunct w:val="0"/>
        <w:autoSpaceDE/>
        <w:autoSpaceDN/>
        <w:bidi w:val="0"/>
        <w:spacing w:line="360" w:lineRule="auto"/>
        <w:ind w:left="560" w:firstLine="720" w:firstLineChars="200"/>
        <w:jc w:val="center"/>
        <w:textAlignment w:val="auto"/>
        <w:rPr>
          <w:rFonts w:ascii="方正小标宋_GBK" w:eastAsia="方正小标宋_GBK"/>
          <w:b w:val="0"/>
          <w:sz w:val="36"/>
          <w:szCs w:val="30"/>
        </w:rPr>
      </w:pPr>
      <w:r>
        <w:rPr>
          <w:rFonts w:ascii="方正小标宋_GBK" w:eastAsia="方正小标宋_GBK"/>
          <w:b w:val="0"/>
          <w:sz w:val="36"/>
          <w:szCs w:val="30"/>
        </w:rPr>
        <w:br w:type="page"/>
      </w:r>
      <w:bookmarkStart w:id="60" w:name="_Toc15492"/>
      <w:bookmarkStart w:id="61" w:name="_Toc523"/>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5"/>
        <w:keepNext w:val="0"/>
        <w:keepLines w:val="0"/>
        <w:pageBreakBefore w:val="0"/>
        <w:widowControl w:val="0"/>
        <w:kinsoku/>
        <w:wordWrap/>
        <w:overflowPunct/>
        <w:topLinePunct w:val="0"/>
        <w:autoSpaceDE/>
        <w:autoSpaceDN/>
        <w:bidi w:val="0"/>
        <w:adjustRightInd w:val="0"/>
        <w:snapToGrid w:val="0"/>
        <w:spacing w:line="400" w:lineRule="exact"/>
        <w:ind w:left="0" w:leftChars="0" w:firstLine="482" w:firstLineChars="200"/>
        <w:textAlignment w:val="auto"/>
        <w:rPr>
          <w:rFonts w:ascii="方正仿宋_GBK" w:eastAsia="方正仿宋_GBK"/>
          <w:sz w:val="24"/>
        </w:rPr>
      </w:pPr>
      <w:bookmarkStart w:id="65" w:name="_Toc13555"/>
      <w:bookmarkStart w:id="66" w:name="_Toc65660342"/>
      <w:bookmarkStart w:id="67" w:name="_Toc17750"/>
      <w:bookmarkStart w:id="68" w:name="_Toc106034782"/>
      <w:bookmarkStart w:id="69" w:name="_Toc12935"/>
      <w:bookmarkStart w:id="70" w:name="_Toc342913389"/>
      <w:r>
        <w:rPr>
          <w:rFonts w:hint="eastAsia" w:ascii="方正仿宋_GBK" w:eastAsia="方正仿宋_GBK"/>
          <w:sz w:val="24"/>
        </w:rPr>
        <w:t>一、交货时间/服务期、地点及验收方式</w:t>
      </w:r>
      <w:bookmarkEnd w:id="65"/>
      <w:bookmarkEnd w:id="66"/>
      <w:bookmarkEnd w:id="67"/>
      <w:bookmarkEnd w:id="68"/>
      <w:bookmarkEnd w:id="69"/>
    </w:p>
    <w:p>
      <w:pPr>
        <w:pStyle w:val="9"/>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（一）服务</w:t>
      </w:r>
      <w:r>
        <w:rPr>
          <w:rFonts w:hint="eastAsia" w:ascii="方正仿宋_GBK" w:hAnsi="方正仿宋_GBK" w:eastAsia="方正仿宋_GBK" w:cs="方正仿宋_GBK"/>
          <w:sz w:val="24"/>
          <w:szCs w:val="24"/>
          <w:lang w:eastAsia="zh-CN"/>
        </w:rPr>
        <w:t>期：合同签订后</w:t>
      </w:r>
      <w:r>
        <w:rPr>
          <w:rFonts w:hint="eastAsia" w:ascii="方正仿宋_GBK" w:hAnsi="方正仿宋_GBK" w:eastAsia="方正仿宋_GBK" w:cs="方正仿宋_GBK"/>
          <w:sz w:val="24"/>
          <w:szCs w:val="24"/>
          <w:lang w:val="en-US" w:eastAsia="zh-CN"/>
        </w:rPr>
        <w:t>160个日历日内</w:t>
      </w:r>
      <w:r>
        <w:rPr>
          <w:rFonts w:hint="eastAsia" w:ascii="方正仿宋_GBK" w:hAnsi="方正仿宋_GBK" w:eastAsia="方正仿宋_GBK" w:cs="方正仿宋_GBK"/>
          <w:sz w:val="24"/>
          <w:szCs w:val="24"/>
          <w:lang w:eastAsia="zh-CN"/>
        </w:rPr>
        <w:t>完成所有工作，并通过采购人验收</w:t>
      </w:r>
    </w:p>
    <w:p>
      <w:pPr>
        <w:pStyle w:val="9"/>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2"/>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sz w:val="24"/>
          <w:szCs w:val="24"/>
        </w:rPr>
        <w:t>（二）服务地点：</w:t>
      </w:r>
      <w:r>
        <w:rPr>
          <w:rFonts w:hint="eastAsia" w:ascii="方正仿宋_GBK" w:hAnsi="方正仿宋_GBK" w:eastAsia="方正仿宋_GBK" w:cs="方正仿宋_GBK"/>
          <w:sz w:val="24"/>
          <w:szCs w:val="24"/>
          <w:lang w:eastAsia="zh-CN"/>
        </w:rPr>
        <w:t>重庆市</w:t>
      </w:r>
      <w:r>
        <w:rPr>
          <w:rFonts w:hint="eastAsia" w:ascii="方正仿宋_GBK" w:hAnsi="方正仿宋_GBK" w:eastAsia="方正仿宋_GBK" w:cs="方正仿宋_GBK"/>
          <w:color w:val="auto"/>
          <w:sz w:val="24"/>
          <w:szCs w:val="24"/>
          <w:lang w:val="en-US" w:eastAsia="zh-CN"/>
        </w:rPr>
        <w:t>合川航道管理处或指定地点</w:t>
      </w:r>
    </w:p>
    <w:p>
      <w:pPr>
        <w:spacing w:line="40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sz w:val="24"/>
          <w:szCs w:val="24"/>
        </w:rPr>
        <w:t>（三）验收方式：</w:t>
      </w:r>
      <w:r>
        <w:rPr>
          <w:rFonts w:hint="eastAsia" w:ascii="方正仿宋_GBK" w:hAnsi="方正仿宋_GBK" w:eastAsia="方正仿宋_GBK" w:cs="方正仿宋_GBK"/>
          <w:color w:val="000000"/>
          <w:sz w:val="24"/>
          <w:szCs w:val="24"/>
          <w:lang w:eastAsia="zh-CN"/>
        </w:rPr>
        <w:t>完成采购文件要求的所有工作内容，符合相关要求，并通过采购人验收。</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bookmarkStart w:id="71" w:name="_Toc24110"/>
      <w:bookmarkStart w:id="72" w:name="_Toc8103"/>
      <w:bookmarkStart w:id="73" w:name="_Toc1838"/>
      <w:bookmarkStart w:id="74" w:name="_Toc106034783"/>
      <w:bookmarkStart w:id="75" w:name="_Toc65660343"/>
      <w:r>
        <w:rPr>
          <w:rFonts w:hint="eastAsia" w:ascii="方正仿宋_GBK" w:eastAsia="方正仿宋_GBK"/>
          <w:sz w:val="24"/>
        </w:rPr>
        <w:t>二、质量保证及售后服务</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（一）产品质量保证期：自验收合格之日起，提供1年的免费质保期。</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（二）售后服务内容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供应商在质量保证期内应当为采购人提供以下技术支持服务：</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2"/>
        <w:rPr>
          <w:rFonts w:ascii="方正仿宋_GBK" w:hAnsi="宋体" w:eastAsia="方正仿宋_GBK"/>
          <w:sz w:val="24"/>
          <w:szCs w:val="24"/>
        </w:rPr>
      </w:pPr>
      <w:r>
        <w:rPr>
          <w:rFonts w:hint="eastAsia" w:ascii="方正仿宋_GBK" w:hAnsi="宋体" w:eastAsia="方正仿宋_GBK"/>
          <w:sz w:val="24"/>
          <w:szCs w:val="24"/>
        </w:rPr>
        <w:t>1.质量保证期内服务要求</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1.1电话咨询</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成交供应商应当为用户提供技术援助电话，解答用户在使用中遇到的问题，及时为用户提出解决问题的建议。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1.2现场响应</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用户遇到使用及技术问题，电话咨询不能解决的，成交供应商应在24小时内采取相应响应措施；无法在24小时内解决的，应在48小时内派出专业人员进行技术支持。</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（三）备品备件及易损件</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 xml:space="preserve"> 无</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cs="宋体"/>
          <w:kern w:val="0"/>
          <w:sz w:val="24"/>
          <w:szCs w:val="24"/>
        </w:rPr>
        <w:t>（四）其他</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bookmarkStart w:id="76" w:name="_Toc106034784"/>
      <w:bookmarkStart w:id="77" w:name="_Toc65660344"/>
      <w:bookmarkStart w:id="78" w:name="_Toc122"/>
      <w:bookmarkStart w:id="79" w:name="_Toc12184"/>
      <w:bookmarkStart w:id="80" w:name="_Toc16974"/>
      <w:r>
        <w:rPr>
          <w:rFonts w:hint="eastAsia" w:ascii="方正仿宋_GBK" w:eastAsia="方正仿宋_GBK"/>
          <w:sz w:val="24"/>
        </w:rPr>
        <w:t>三、报价要求</w:t>
      </w:r>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kern w:val="0"/>
          <w:sz w:val="24"/>
          <w:szCs w:val="24"/>
          <w:lang w:val="zh-TW"/>
        </w:rPr>
      </w:pPr>
      <w:r>
        <w:rPr>
          <w:rFonts w:hint="eastAsia" w:ascii="方正仿宋_GBK" w:hAnsi="宋体" w:eastAsia="方正仿宋_GBK"/>
          <w:sz w:val="24"/>
          <w:szCs w:val="24"/>
        </w:rPr>
        <w:t>本项目采取固定</w:t>
      </w:r>
      <w:r>
        <w:rPr>
          <w:rFonts w:hint="eastAsia" w:ascii="方正仿宋_GBK" w:hAnsi="宋体" w:eastAsia="方正仿宋_GBK"/>
          <w:color w:val="auto"/>
          <w:sz w:val="24"/>
          <w:szCs w:val="24"/>
        </w:rPr>
        <w:t>总价</w:t>
      </w:r>
      <w:r>
        <w:rPr>
          <w:rFonts w:hint="eastAsia" w:ascii="方正仿宋_GBK" w:hAnsi="宋体" w:eastAsia="方正仿宋_GBK"/>
          <w:sz w:val="24"/>
          <w:szCs w:val="24"/>
        </w:rPr>
        <w:t>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，包括完成本项目所需的材料费、制作费、安装费、运输费</w:t>
      </w:r>
      <w:r>
        <w:rPr>
          <w:rFonts w:hint="eastAsia" w:ascii="方正仿宋_GBK" w:hAnsi="宋体" w:eastAsia="方正仿宋_GBK"/>
          <w:sz w:val="24"/>
          <w:szCs w:val="24"/>
          <w:lang w:eastAsia="zh-CN"/>
        </w:rPr>
        <w:t>、措施项目费、规费</w:t>
      </w:r>
      <w:r>
        <w:rPr>
          <w:rFonts w:hint="eastAsia" w:ascii="方正仿宋_GBK" w:hAnsi="宋体" w:eastAsia="方正仿宋_GBK"/>
          <w:sz w:val="24"/>
          <w:szCs w:val="24"/>
        </w:rPr>
        <w:t>及各种应纳的税费</w:t>
      </w:r>
      <w:r>
        <w:rPr>
          <w:rFonts w:hint="eastAsia" w:ascii="方正仿宋_GBK" w:hAnsi="宋体" w:eastAsia="方正仿宋_GBK"/>
          <w:sz w:val="24"/>
          <w:szCs w:val="24"/>
          <w:lang w:eastAsia="zh-CN"/>
        </w:rPr>
        <w:t>等完成本项目产生的所有费用</w:t>
      </w:r>
      <w:r>
        <w:rPr>
          <w:rFonts w:hint="eastAsia" w:ascii="方正仿宋_GBK" w:hAnsi="宋体" w:eastAsia="方正仿宋_GBK"/>
          <w:sz w:val="24"/>
          <w:szCs w:val="24"/>
        </w:rPr>
        <w:t>。因成交供应商自身原因造成漏报、少报皆由其自行承担责任，采购人不再补偿。</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bookmarkStart w:id="81" w:name="_Toc106034785"/>
      <w:bookmarkStart w:id="82" w:name="_Toc65660345"/>
      <w:bookmarkStart w:id="83" w:name="_Toc9192"/>
      <w:bookmarkStart w:id="84" w:name="_Toc7562"/>
      <w:bookmarkStart w:id="85" w:name="_Toc11000"/>
      <w:r>
        <w:rPr>
          <w:rFonts w:hint="eastAsia" w:ascii="方正仿宋_GBK" w:eastAsia="方正仿宋_GBK"/>
          <w:sz w:val="24"/>
        </w:rPr>
        <w:t>四、付款方式</w:t>
      </w:r>
      <w:bookmarkEnd w:id="81"/>
      <w:bookmarkEnd w:id="82"/>
      <w:bookmarkEnd w:id="83"/>
      <w:bookmarkEnd w:id="84"/>
      <w:bookmarkEnd w:id="85"/>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iCs w:val="0"/>
          <w:caps w:val="0"/>
          <w:color w:val="171A1D"/>
          <w:spacing w:val="0"/>
          <w:sz w:val="24"/>
          <w:szCs w:val="24"/>
          <w:shd w:val="clear" w:fill="FFFFFF"/>
          <w:lang w:eastAsia="zh-CN"/>
        </w:rPr>
        <w:t>（一）</w:t>
      </w:r>
      <w:r>
        <w:rPr>
          <w:rFonts w:hint="eastAsia" w:ascii="方正仿宋_GBK" w:hAnsi="方正仿宋_GBK" w:eastAsia="方正仿宋_GBK" w:cs="方正仿宋_GBK"/>
          <w:i w:val="0"/>
          <w:iCs w:val="0"/>
          <w:caps w:val="0"/>
          <w:color w:val="171A1D"/>
          <w:spacing w:val="0"/>
          <w:sz w:val="24"/>
          <w:szCs w:val="24"/>
          <w:shd w:val="clear" w:fill="FFFFFF"/>
        </w:rPr>
        <w:t>合同签订后，采购人向成交供应商支付合同金额50%的预付款，成交供应商须提供与预付款同等额度的预付款保证金（以支票、汇票、本票或者金融机构、担保机构出具的保函等非现金形式提交）。</w:t>
      </w:r>
      <w:r>
        <w:rPr>
          <w:rFonts w:hint="eastAsia" w:ascii="方正仿宋_GBK" w:hAnsi="方正仿宋_GBK" w:eastAsia="方正仿宋_GBK" w:cs="方正仿宋_GBK"/>
          <w:i w:val="0"/>
          <w:iCs w:val="0"/>
          <w:caps w:val="0"/>
          <w:color w:val="171A1D"/>
          <w:spacing w:val="0"/>
          <w:sz w:val="24"/>
          <w:szCs w:val="24"/>
          <w:shd w:val="clear" w:fill="FFFFFF"/>
        </w:rPr>
        <w:br w:type="textWrapping"/>
      </w:r>
      <w:r>
        <w:rPr>
          <w:rFonts w:hint="eastAsia" w:ascii="方正仿宋_GBK" w:hAnsi="方正仿宋_GBK" w:eastAsia="方正仿宋_GBK" w:cs="方正仿宋_GBK"/>
          <w:i w:val="0"/>
          <w:iCs w:val="0"/>
          <w:caps w:val="0"/>
          <w:color w:val="171A1D"/>
          <w:spacing w:val="0"/>
          <w:sz w:val="24"/>
          <w:szCs w:val="24"/>
          <w:shd w:val="clear" w:fill="FFFFFF"/>
          <w:lang w:val="en-US" w:eastAsia="zh-CN"/>
        </w:rPr>
        <w:t xml:space="preserve">    （二）项目</w:t>
      </w:r>
      <w:r>
        <w:rPr>
          <w:rFonts w:hint="eastAsia" w:ascii="方正仿宋_GBK" w:hAnsi="方正仿宋_GBK" w:eastAsia="方正仿宋_GBK" w:cs="方正仿宋_GBK"/>
          <w:sz w:val="24"/>
          <w:szCs w:val="24"/>
        </w:rPr>
        <w:t>完工验收合格后，供应商出具正式发票，</w:t>
      </w:r>
      <w:r>
        <w:rPr>
          <w:rFonts w:hint="eastAsia" w:ascii="方正仿宋_GBK" w:hAnsi="方正仿宋_GBK" w:eastAsia="方正仿宋_GBK" w:cs="方正仿宋_GBK"/>
          <w:color w:val="auto"/>
          <w:sz w:val="24"/>
          <w:szCs w:val="24"/>
        </w:rPr>
        <w:t>采购人于10个工作日内一次性支付</w:t>
      </w:r>
      <w:r>
        <w:rPr>
          <w:rFonts w:hint="eastAsia" w:ascii="方正仿宋_GBK" w:hAnsi="方正仿宋_GBK" w:eastAsia="方正仿宋_GBK" w:cs="方正仿宋_GBK"/>
          <w:color w:val="auto"/>
          <w:sz w:val="24"/>
          <w:szCs w:val="24"/>
          <w:lang w:eastAsia="zh-CN"/>
        </w:rPr>
        <w:t>剩余合同款项</w:t>
      </w:r>
      <w:r>
        <w:rPr>
          <w:rFonts w:hint="eastAsia" w:ascii="方正仿宋_GBK" w:hAnsi="方正仿宋_GBK" w:eastAsia="方正仿宋_GBK" w:cs="方正仿宋_GBK"/>
          <w:color w:val="auto"/>
          <w:sz w:val="24"/>
          <w:szCs w:val="24"/>
        </w:rPr>
        <w:t>。</w:t>
      </w:r>
      <w:bookmarkStart w:id="234" w:name="_GoBack"/>
      <w:bookmarkEnd w:id="234"/>
      <w:r>
        <w:rPr>
          <w:rFonts w:hint="eastAsia" w:ascii="方正仿宋_GBK" w:hAnsi="方正仿宋_GBK" w:eastAsia="方正仿宋_GBK" w:cs="方正仿宋_GBK"/>
          <w:i w:val="0"/>
          <w:iCs w:val="0"/>
          <w:caps w:val="0"/>
          <w:color w:val="auto"/>
          <w:spacing w:val="0"/>
          <w:sz w:val="24"/>
          <w:szCs w:val="24"/>
          <w:shd w:val="clear" w:fill="FFFFFF"/>
        </w:rPr>
        <w:br w:type="textWrapping"/>
      </w:r>
      <w:r>
        <w:rPr>
          <w:rFonts w:hint="eastAsia" w:ascii="方正仿宋_GBK" w:hAnsi="方正仿宋_GBK" w:eastAsia="方正仿宋_GBK" w:cs="方正仿宋_GBK"/>
          <w:i w:val="0"/>
          <w:iCs w:val="0"/>
          <w:caps w:val="0"/>
          <w:color w:val="171A1D"/>
          <w:spacing w:val="0"/>
          <w:sz w:val="24"/>
          <w:szCs w:val="24"/>
          <w:shd w:val="clear" w:fill="FFFFFF"/>
          <w:lang w:val="en-US" w:eastAsia="zh-CN"/>
        </w:rPr>
        <w:t xml:space="preserve">    </w:t>
      </w:r>
      <w:r>
        <w:rPr>
          <w:rFonts w:hint="eastAsia" w:ascii="方正仿宋_GBK" w:hAnsi="方正仿宋_GBK" w:eastAsia="方正仿宋_GBK" w:cs="方正仿宋_GBK"/>
          <w:i w:val="0"/>
          <w:iCs w:val="0"/>
          <w:caps w:val="0"/>
          <w:color w:val="171A1D"/>
          <w:spacing w:val="0"/>
          <w:sz w:val="24"/>
          <w:szCs w:val="24"/>
          <w:shd w:val="clear" w:fill="FFFFFF"/>
        </w:rPr>
        <w:t>（</w:t>
      </w:r>
      <w:r>
        <w:rPr>
          <w:rFonts w:hint="eastAsia" w:ascii="方正仿宋_GBK" w:hAnsi="方正仿宋_GBK" w:eastAsia="方正仿宋_GBK" w:cs="方正仿宋_GBK"/>
          <w:i w:val="0"/>
          <w:iCs w:val="0"/>
          <w:caps w:val="0"/>
          <w:color w:val="171A1D"/>
          <w:spacing w:val="0"/>
          <w:sz w:val="24"/>
          <w:szCs w:val="24"/>
          <w:shd w:val="clear" w:fill="FFFFFF"/>
          <w:lang w:eastAsia="zh-CN"/>
        </w:rPr>
        <w:t>三</w:t>
      </w:r>
      <w:r>
        <w:rPr>
          <w:rFonts w:hint="eastAsia" w:ascii="方正仿宋_GBK" w:hAnsi="方正仿宋_GBK" w:eastAsia="方正仿宋_GBK" w:cs="方正仿宋_GBK"/>
          <w:i w:val="0"/>
          <w:iCs w:val="0"/>
          <w:caps w:val="0"/>
          <w:color w:val="171A1D"/>
          <w:spacing w:val="0"/>
          <w:sz w:val="24"/>
          <w:szCs w:val="24"/>
          <w:shd w:val="clear" w:fill="FFFFFF"/>
        </w:rPr>
        <w:t>）预付款保证金按相关规定退还。</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bookmarkStart w:id="86" w:name="_Toc106034786"/>
      <w:bookmarkStart w:id="87" w:name="_Toc65660346"/>
      <w:bookmarkStart w:id="88" w:name="_Toc24751"/>
      <w:bookmarkStart w:id="89" w:name="_Toc3786"/>
      <w:bookmarkStart w:id="90" w:name="_Toc7228"/>
      <w:r>
        <w:rPr>
          <w:rFonts w:hint="eastAsia" w:ascii="方正仿宋_GBK" w:eastAsia="方正仿宋_GBK"/>
          <w:sz w:val="24"/>
        </w:rPr>
        <w:t>五、知识产权</w:t>
      </w:r>
      <w:bookmarkEnd w:id="86"/>
      <w:bookmarkEnd w:id="87"/>
      <w:bookmarkEnd w:id="88"/>
      <w:bookmarkEnd w:id="89"/>
      <w:bookmarkEnd w:id="90"/>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bookmarkStart w:id="91" w:name="_Toc6565"/>
      <w:bookmarkStart w:id="92" w:name="_Toc65660347"/>
      <w:bookmarkStart w:id="93" w:name="_Toc5555"/>
      <w:bookmarkStart w:id="94" w:name="_Toc6869"/>
      <w:bookmarkStart w:id="95" w:name="_Toc106034787"/>
      <w:r>
        <w:rPr>
          <w:rFonts w:hint="eastAsia" w:ascii="方正仿宋_GBK" w:eastAsia="方正仿宋_GBK"/>
          <w:sz w:val="24"/>
        </w:rPr>
        <w:t>六、培训</w:t>
      </w:r>
      <w:bookmarkEnd w:id="91"/>
      <w:bookmarkEnd w:id="92"/>
      <w:bookmarkEnd w:id="93"/>
      <w:bookmarkEnd w:id="94"/>
      <w:bookmarkEnd w:id="95"/>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方正仿宋_GBK" w:hAnsi="宋体" w:eastAsia="方正仿宋_GBK"/>
          <w:sz w:val="24"/>
          <w:szCs w:val="24"/>
        </w:rPr>
      </w:pPr>
      <w:r>
        <w:rPr>
          <w:rFonts w:hint="eastAsia" w:ascii="方正仿宋_GBK" w:hAnsi="宋体" w:eastAsia="方正仿宋_GBK"/>
          <w:sz w:val="24"/>
          <w:szCs w:val="24"/>
        </w:rPr>
        <w:t>成交供应商须提供对</w:t>
      </w:r>
      <w:r>
        <w:rPr>
          <w:rFonts w:hint="eastAsia" w:ascii="方正仿宋_GBK" w:hAnsi="宋体" w:eastAsia="方正仿宋_GBK"/>
          <w:sz w:val="24"/>
          <w:szCs w:val="24"/>
          <w:lang w:val="en-US" w:eastAsia="zh-CN"/>
        </w:rPr>
        <w:t>整理后档案查阅使用等</w:t>
      </w:r>
      <w:r>
        <w:rPr>
          <w:rFonts w:hint="eastAsia" w:ascii="方正仿宋_GBK" w:hAnsi="宋体" w:eastAsia="方正仿宋_GBK"/>
          <w:sz w:val="24"/>
          <w:szCs w:val="24"/>
        </w:rPr>
        <w:t>的操作培训，使相关使用人员能够正常</w:t>
      </w:r>
      <w:r>
        <w:rPr>
          <w:rFonts w:hint="eastAsia" w:ascii="方正仿宋_GBK" w:hAnsi="宋体" w:eastAsia="方正仿宋_GBK"/>
          <w:sz w:val="24"/>
          <w:szCs w:val="24"/>
          <w:lang w:val="en-US" w:eastAsia="zh-CN"/>
        </w:rPr>
        <w:t>查阅管理档案</w:t>
      </w:r>
      <w:r>
        <w:rPr>
          <w:rFonts w:hint="eastAsia" w:ascii="方正仿宋_GBK" w:hAnsi="宋体" w:eastAsia="方正仿宋_GBK"/>
          <w:sz w:val="24"/>
          <w:szCs w:val="24"/>
        </w:rPr>
        <w:t>。</w:t>
      </w:r>
    </w:p>
    <w:p>
      <w:pPr>
        <w:pStyle w:val="5"/>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ascii="方正仿宋_GBK" w:hAnsi="方正仿宋_GBK" w:eastAsia="方正仿宋_GBK" w:cs="方正仿宋_GBK"/>
          <w:sz w:val="24"/>
        </w:rPr>
      </w:pPr>
      <w:bookmarkStart w:id="96" w:name="_Toc18104"/>
      <w:bookmarkStart w:id="97" w:name="_Toc31910"/>
      <w:bookmarkStart w:id="98" w:name="_Toc108013105"/>
      <w:bookmarkStart w:id="99" w:name="_Toc25707"/>
      <w:bookmarkStart w:id="100" w:name="_Toc947"/>
      <w:bookmarkStart w:id="101" w:name="_Toc19427"/>
      <w:bookmarkStart w:id="102" w:name="_Toc466546918"/>
      <w:bookmarkStart w:id="103" w:name="_Toc2954"/>
      <w:bookmarkStart w:id="104" w:name="_Toc23902"/>
      <w:bookmarkStart w:id="105" w:name="_Toc21248"/>
      <w:bookmarkStart w:id="106" w:name="_Toc65660348"/>
      <w:bookmarkStart w:id="107" w:name="_Toc106034788"/>
      <w:bookmarkStart w:id="108" w:name="_Toc31659"/>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hAnsi="方正仿宋_GBK" w:eastAsia="方正仿宋_GBK" w:cs="方正仿宋_GBK"/>
          <w:sz w:val="24"/>
        </w:rPr>
      </w:pPr>
      <w:r>
        <w:rPr>
          <w:rFonts w:hint="eastAsia" w:ascii="方正仿宋_GBK" w:eastAsia="方正仿宋_GBK"/>
          <w:sz w:val="24"/>
        </w:rPr>
        <w:t>八、</w:t>
      </w:r>
      <w:r>
        <w:rPr>
          <w:rFonts w:hint="eastAsia" w:ascii="方正仿宋_GBK" w:hAnsi="方正仿宋_GBK" w:eastAsia="方正仿宋_GBK" w:cs="方正仿宋_GBK"/>
          <w:sz w:val="24"/>
        </w:rPr>
        <w:t>违约责任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r>
        <w:rPr>
          <w:rFonts w:hint="eastAsia" w:ascii="方正仿宋_GBK" w:eastAsia="方正仿宋_GBK"/>
          <w:sz w:val="24"/>
        </w:rPr>
        <w:t>九、合同争议</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5"/>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方正仿宋_GBK" w:eastAsia="方正仿宋_GBK"/>
          <w:sz w:val="24"/>
        </w:rPr>
      </w:pPr>
      <w:r>
        <w:rPr>
          <w:rFonts w:hint="eastAsia" w:ascii="方正仿宋_GBK" w:eastAsia="方正仿宋_GBK"/>
          <w:sz w:val="24"/>
        </w:rPr>
        <w:t>十、其他</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5"/>
        <w:spacing w:line="360" w:lineRule="auto"/>
        <w:ind w:left="560"/>
        <w:jc w:val="center"/>
        <w:rPr>
          <w:rFonts w:ascii="方正小标宋_GBK" w:eastAsia="方正小标宋_GBK"/>
          <w:b w:val="0"/>
          <w:sz w:val="36"/>
          <w:szCs w:val="30"/>
        </w:rPr>
      </w:pPr>
      <w:r>
        <w:rPr>
          <w:rFonts w:ascii="方正小标宋_GBK" w:eastAsia="方正小标宋_GBK"/>
          <w:b w:val="0"/>
          <w:sz w:val="36"/>
          <w:szCs w:val="30"/>
        </w:rPr>
        <w:br w:type="page"/>
      </w:r>
      <w:bookmarkStart w:id="110" w:name="_Toc16123"/>
      <w:bookmarkStart w:id="111" w:name="_Toc106034789"/>
      <w:bookmarkStart w:id="112" w:name="_Toc24195"/>
      <w:bookmarkStart w:id="113" w:name="_Toc65660349"/>
      <w:bookmarkStart w:id="114" w:name="_Toc31282"/>
      <w:r>
        <w:rPr>
          <w:rFonts w:hint="eastAsia" w:ascii="方正小标宋_GBK" w:eastAsia="方正小标宋_GBK"/>
          <w:b w:val="0"/>
          <w:sz w:val="36"/>
          <w:szCs w:val="30"/>
        </w:rPr>
        <w:t xml:space="preserve">第四篇 </w:t>
      </w:r>
      <w:r>
        <w:rPr>
          <w:rFonts w:hint="eastAsia" w:ascii="方正小标宋_GBK" w:eastAsia="方正小标宋_GBK"/>
          <w:b w:val="0"/>
          <w:w w:val="90"/>
          <w:sz w:val="36"/>
          <w:szCs w:val="30"/>
        </w:rPr>
        <w:t>采购程序、评定成交的标准、无效报价及采购终止</w:t>
      </w:r>
      <w:bookmarkEnd w:id="110"/>
      <w:bookmarkEnd w:id="111"/>
      <w:bookmarkEnd w:id="112"/>
      <w:bookmarkEnd w:id="113"/>
      <w:bookmarkEnd w:id="114"/>
    </w:p>
    <w:p>
      <w:pPr>
        <w:pStyle w:val="5"/>
        <w:adjustRightInd w:val="0"/>
        <w:snapToGrid w:val="0"/>
        <w:spacing w:line="400" w:lineRule="exact"/>
        <w:rPr>
          <w:rFonts w:ascii="方正仿宋_GBK" w:eastAsia="方正仿宋_GBK"/>
          <w:sz w:val="24"/>
        </w:rPr>
      </w:pPr>
      <w:bookmarkStart w:id="115" w:name="_Toc27932"/>
      <w:bookmarkStart w:id="116" w:name="_Toc65660350"/>
      <w:bookmarkStart w:id="117" w:name="_Toc106034790"/>
      <w:bookmarkStart w:id="118" w:name="_Toc9361"/>
      <w:bookmarkStart w:id="119" w:name="_Toc5167"/>
      <w:bookmarkStart w:id="120" w:name="_Toc64732012"/>
      <w:r>
        <w:rPr>
          <w:rFonts w:hint="eastAsia" w:ascii="方正仿宋_GBK" w:eastAsia="方正仿宋_GBK"/>
          <w:sz w:val="24"/>
        </w:rPr>
        <w:t>一、采购程序</w:t>
      </w:r>
      <w:bookmarkEnd w:id="115"/>
      <w:bookmarkEnd w:id="116"/>
      <w:bookmarkEnd w:id="117"/>
      <w:bookmarkEnd w:id="118"/>
      <w:bookmarkEnd w:id="119"/>
      <w:bookmarkEnd w:id="120"/>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8"/>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5"/>
        <w:adjustRightInd w:val="0"/>
        <w:snapToGrid w:val="0"/>
        <w:spacing w:line="400" w:lineRule="exact"/>
        <w:rPr>
          <w:rFonts w:ascii="方正仿宋_GBK" w:eastAsia="方正仿宋_GBK"/>
          <w:sz w:val="24"/>
        </w:rPr>
      </w:pPr>
      <w:bookmarkStart w:id="121" w:name="_Toc5149"/>
      <w:bookmarkStart w:id="122" w:name="_Toc106034791"/>
      <w:bookmarkStart w:id="123" w:name="_Toc64732013"/>
      <w:bookmarkStart w:id="124" w:name="_Toc11713"/>
      <w:bookmarkStart w:id="125" w:name="_Toc65660351"/>
      <w:bookmarkStart w:id="126" w:name="_Toc30639"/>
      <w:r>
        <w:rPr>
          <w:rFonts w:hint="eastAsia" w:ascii="方正仿宋_GBK" w:eastAsia="方正仿宋_GBK"/>
          <w:sz w:val="24"/>
        </w:rPr>
        <w:t>二、评定成交的标准</w:t>
      </w:r>
      <w:bookmarkEnd w:id="121"/>
      <w:bookmarkEnd w:id="122"/>
      <w:bookmarkEnd w:id="123"/>
      <w:bookmarkEnd w:id="124"/>
      <w:bookmarkEnd w:id="125"/>
      <w:bookmarkEnd w:id="126"/>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5"/>
        <w:adjustRightInd w:val="0"/>
        <w:snapToGrid w:val="0"/>
        <w:spacing w:line="400" w:lineRule="exact"/>
        <w:rPr>
          <w:rFonts w:ascii="方正仿宋_GBK" w:eastAsia="方正仿宋_GBK"/>
          <w:sz w:val="24"/>
        </w:rPr>
      </w:pPr>
      <w:bookmarkStart w:id="127" w:name="_Toc65660352"/>
      <w:bookmarkStart w:id="128" w:name="_Toc29113"/>
      <w:bookmarkStart w:id="129" w:name="_Toc12644"/>
      <w:bookmarkStart w:id="130" w:name="_Toc19473"/>
      <w:bookmarkStart w:id="131" w:name="_Toc106034792"/>
      <w:r>
        <w:rPr>
          <w:rFonts w:hint="eastAsia" w:ascii="方正仿宋_GBK" w:eastAsia="方正仿宋_GBK"/>
          <w:sz w:val="24"/>
        </w:rPr>
        <w:t>三、无效</w:t>
      </w:r>
      <w:bookmarkEnd w:id="127"/>
      <w:bookmarkEnd w:id="128"/>
      <w:bookmarkEnd w:id="129"/>
      <w:r>
        <w:rPr>
          <w:rFonts w:hint="eastAsia" w:ascii="方正仿宋_GBK" w:eastAsia="方正仿宋_GBK"/>
          <w:sz w:val="24"/>
        </w:rPr>
        <w:t>报价</w:t>
      </w:r>
      <w:bookmarkEnd w:id="130"/>
      <w:bookmarkEnd w:id="13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9"/>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5"/>
        <w:adjustRightInd w:val="0"/>
        <w:snapToGrid w:val="0"/>
        <w:spacing w:line="400" w:lineRule="exact"/>
        <w:rPr>
          <w:rFonts w:ascii="方正仿宋_GBK" w:eastAsia="方正仿宋_GBK"/>
          <w:sz w:val="24"/>
        </w:rPr>
      </w:pPr>
      <w:bookmarkStart w:id="132" w:name="_Toc28422"/>
      <w:bookmarkStart w:id="133" w:name="_Toc106034793"/>
      <w:bookmarkStart w:id="134" w:name="_Toc65660353"/>
      <w:bookmarkStart w:id="135" w:name="_Toc22716"/>
      <w:bookmarkStart w:id="136" w:name="_Toc29298"/>
      <w:r>
        <w:rPr>
          <w:rFonts w:hint="eastAsia" w:ascii="方正仿宋_GBK" w:eastAsia="方正仿宋_GBK"/>
          <w:sz w:val="24"/>
        </w:rPr>
        <w:t>四、采购终止</w:t>
      </w:r>
      <w:bookmarkEnd w:id="132"/>
      <w:bookmarkEnd w:id="133"/>
      <w:bookmarkEnd w:id="134"/>
      <w:bookmarkEnd w:id="135"/>
      <w:bookmarkEnd w:id="13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pacing w:line="520" w:lineRule="exact"/>
        <w:ind w:firstLine="480" w:firstLineChars="200"/>
        <w:rPr>
          <w:rFonts w:ascii="方正仿宋_GBK" w:hAnsi="宋体" w:eastAsia="方正仿宋_GBK"/>
          <w:szCs w:val="28"/>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5"/>
        <w:spacing w:line="360" w:lineRule="auto"/>
        <w:ind w:left="560"/>
        <w:jc w:val="center"/>
        <w:rPr>
          <w:rFonts w:ascii="方正小标宋_GBK" w:eastAsia="方正小标宋_GBK"/>
          <w:b w:val="0"/>
          <w:sz w:val="36"/>
          <w:szCs w:val="30"/>
        </w:rPr>
      </w:pPr>
      <w:r>
        <w:rPr>
          <w:rFonts w:ascii="方正仿宋_GBK" w:eastAsia="方正仿宋_GBK"/>
          <w:sz w:val="24"/>
          <w:szCs w:val="24"/>
        </w:rPr>
        <w:br w:type="page"/>
      </w:r>
      <w:bookmarkStart w:id="137" w:name="_Toc20055"/>
      <w:bookmarkStart w:id="138" w:name="_Toc8916"/>
      <w:bookmarkStart w:id="139" w:name="_Toc65660354"/>
      <w:bookmarkStart w:id="140" w:name="_Toc10768"/>
      <w:bookmarkStart w:id="141" w:name="_Toc106034794"/>
      <w:r>
        <w:rPr>
          <w:rFonts w:hint="eastAsia" w:ascii="方正小标宋_GBK" w:eastAsia="方正小标宋_GBK"/>
          <w:b w:val="0"/>
          <w:sz w:val="36"/>
          <w:szCs w:val="30"/>
        </w:rPr>
        <w:t>第五篇  供应商须知</w:t>
      </w:r>
      <w:bookmarkEnd w:id="137"/>
      <w:bookmarkEnd w:id="138"/>
      <w:bookmarkEnd w:id="139"/>
      <w:bookmarkEnd w:id="140"/>
      <w:bookmarkEnd w:id="141"/>
    </w:p>
    <w:p>
      <w:pPr>
        <w:pStyle w:val="5"/>
        <w:adjustRightInd w:val="0"/>
        <w:snapToGrid w:val="0"/>
        <w:spacing w:line="400" w:lineRule="exact"/>
        <w:rPr>
          <w:rFonts w:ascii="方正仿宋_GBK" w:eastAsia="方正仿宋_GBK"/>
          <w:sz w:val="24"/>
        </w:rPr>
      </w:pPr>
      <w:bookmarkStart w:id="142" w:name="_Toc5290"/>
      <w:bookmarkStart w:id="143" w:name="_Toc16524"/>
      <w:bookmarkStart w:id="144" w:name="_Toc2864"/>
      <w:bookmarkStart w:id="145" w:name="_Toc106034795"/>
      <w:bookmarkStart w:id="146" w:name="_Toc65660355"/>
      <w:r>
        <w:rPr>
          <w:rFonts w:hint="eastAsia" w:ascii="方正仿宋_GBK" w:eastAsia="方正仿宋_GBK"/>
          <w:sz w:val="24"/>
        </w:rPr>
        <w:t>一、限额以下比价费用</w:t>
      </w:r>
      <w:bookmarkEnd w:id="142"/>
      <w:bookmarkEnd w:id="143"/>
      <w:bookmarkEnd w:id="144"/>
      <w:bookmarkEnd w:id="145"/>
      <w:bookmarkEnd w:id="146"/>
    </w:p>
    <w:p>
      <w:pPr>
        <w:pStyle w:val="2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5"/>
        <w:adjustRightInd w:val="0"/>
        <w:snapToGrid w:val="0"/>
        <w:spacing w:line="400" w:lineRule="exact"/>
        <w:rPr>
          <w:rFonts w:ascii="方正仿宋_GBK" w:eastAsia="方正仿宋_GBK"/>
          <w:sz w:val="24"/>
        </w:rPr>
      </w:pPr>
      <w:bookmarkStart w:id="147" w:name="_Toc106034796"/>
      <w:bookmarkStart w:id="148" w:name="_Toc5915"/>
      <w:bookmarkStart w:id="149" w:name="_Toc65660356"/>
      <w:bookmarkStart w:id="150" w:name="_Toc31070"/>
      <w:bookmarkStart w:id="151" w:name="_Toc31739"/>
      <w:r>
        <w:rPr>
          <w:rFonts w:hint="eastAsia" w:ascii="方正仿宋_GBK" w:eastAsia="方正仿宋_GBK"/>
          <w:sz w:val="24"/>
        </w:rPr>
        <w:t>二、限额以下比价</w:t>
      </w:r>
      <w:bookmarkEnd w:id="147"/>
      <w:bookmarkEnd w:id="148"/>
      <w:bookmarkEnd w:id="149"/>
      <w:bookmarkEnd w:id="150"/>
      <w:bookmarkEnd w:id="151"/>
      <w:r>
        <w:rPr>
          <w:rFonts w:hint="eastAsia" w:ascii="方正仿宋_GBK"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5"/>
        <w:adjustRightInd w:val="0"/>
        <w:snapToGrid w:val="0"/>
        <w:spacing w:line="400" w:lineRule="exact"/>
        <w:rPr>
          <w:rFonts w:ascii="方正仿宋_GBK" w:eastAsia="方正仿宋_GBK"/>
          <w:sz w:val="24"/>
        </w:rPr>
      </w:pPr>
      <w:bookmarkStart w:id="152" w:name="_Toc9532"/>
      <w:bookmarkStart w:id="153" w:name="_Toc106034797"/>
      <w:bookmarkStart w:id="154" w:name="_Toc1922"/>
      <w:bookmarkStart w:id="155" w:name="_Toc3061"/>
      <w:bookmarkStart w:id="156" w:name="_Toc65660357"/>
      <w:r>
        <w:rPr>
          <w:rFonts w:hint="eastAsia" w:ascii="方正仿宋_GBK" w:eastAsia="方正仿宋_GBK"/>
          <w:sz w:val="24"/>
        </w:rPr>
        <w:t>三、报价要求</w:t>
      </w:r>
      <w:bookmarkEnd w:id="152"/>
      <w:bookmarkEnd w:id="153"/>
      <w:bookmarkEnd w:id="154"/>
      <w:bookmarkEnd w:id="155"/>
      <w:bookmarkEnd w:id="156"/>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1.响应文件一份。</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7"/>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5"/>
        <w:adjustRightInd w:val="0"/>
        <w:snapToGrid w:val="0"/>
        <w:spacing w:line="400" w:lineRule="exact"/>
        <w:rPr>
          <w:rFonts w:ascii="方正仿宋_GBK" w:eastAsia="方正仿宋_GBK"/>
          <w:sz w:val="24"/>
        </w:rPr>
      </w:pPr>
      <w:bookmarkStart w:id="157" w:name="_Toc65660358"/>
      <w:bookmarkStart w:id="158" w:name="_Toc6242"/>
      <w:bookmarkStart w:id="159" w:name="_Toc14702"/>
      <w:bookmarkStart w:id="160" w:name="_Toc10172"/>
      <w:bookmarkStart w:id="161" w:name="_Toc106034798"/>
      <w:r>
        <w:rPr>
          <w:rFonts w:hint="eastAsia" w:ascii="方正仿宋_GBK" w:eastAsia="方正仿宋_GBK"/>
          <w:sz w:val="24"/>
        </w:rPr>
        <w:t>四、成交供应商的确定和变更</w:t>
      </w:r>
      <w:bookmarkEnd w:id="157"/>
      <w:bookmarkEnd w:id="158"/>
      <w:bookmarkEnd w:id="159"/>
      <w:bookmarkEnd w:id="160"/>
      <w:bookmarkEnd w:id="161"/>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5"/>
        <w:adjustRightInd w:val="0"/>
        <w:snapToGrid w:val="0"/>
        <w:spacing w:line="400" w:lineRule="exact"/>
        <w:rPr>
          <w:rFonts w:ascii="方正仿宋_GBK" w:eastAsia="方正仿宋_GBK"/>
          <w:sz w:val="24"/>
        </w:rPr>
      </w:pPr>
      <w:bookmarkStart w:id="162" w:name="_Toc29821"/>
      <w:bookmarkStart w:id="163" w:name="_Toc106034799"/>
      <w:bookmarkStart w:id="164" w:name="_Toc10504"/>
      <w:bookmarkStart w:id="165" w:name="_Toc1092"/>
      <w:bookmarkStart w:id="166" w:name="_Toc65660359"/>
      <w:r>
        <w:rPr>
          <w:rFonts w:hint="eastAsia" w:ascii="方正仿宋_GBK" w:eastAsia="方正仿宋_GBK"/>
          <w:sz w:val="24"/>
        </w:rPr>
        <w:t>五、成交通知</w:t>
      </w:r>
      <w:bookmarkEnd w:id="162"/>
      <w:bookmarkEnd w:id="163"/>
      <w:bookmarkEnd w:id="164"/>
      <w:bookmarkEnd w:id="165"/>
      <w:bookmarkEnd w:id="16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w:t>
      </w:r>
      <w:r>
        <w:rPr>
          <w:rFonts w:hint="eastAsia" w:ascii="方正仿宋_GBK" w:hAnsi="宋体" w:eastAsia="方正仿宋_GBK"/>
          <w:sz w:val="24"/>
          <w:szCs w:val="24"/>
          <w:lang w:eastAsia="zh-CN"/>
        </w:rPr>
        <w:t>交通运输委员会</w:t>
      </w:r>
      <w:r>
        <w:rPr>
          <w:rFonts w:hint="eastAsia" w:ascii="方正仿宋_GBK" w:hAnsi="宋体" w:eastAsia="方正仿宋_GBK"/>
          <w:sz w:val="24"/>
          <w:szCs w:val="24"/>
        </w:rPr>
        <w:t>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5"/>
        <w:adjustRightInd w:val="0"/>
        <w:snapToGrid w:val="0"/>
        <w:spacing w:line="400" w:lineRule="exact"/>
        <w:rPr>
          <w:rFonts w:ascii="方正仿宋_GBK" w:eastAsia="方正仿宋_GBK"/>
          <w:sz w:val="24"/>
        </w:rPr>
      </w:pPr>
      <w:bookmarkStart w:id="167" w:name="_Toc65660360"/>
      <w:bookmarkStart w:id="168" w:name="_Toc31082"/>
      <w:bookmarkStart w:id="169" w:name="_Toc1010"/>
      <w:bookmarkStart w:id="170" w:name="_Toc30909"/>
      <w:bookmarkStart w:id="171" w:name="_Toc106034800"/>
      <w:r>
        <w:rPr>
          <w:rFonts w:hint="eastAsia" w:ascii="方正仿宋_GBK" w:eastAsia="方正仿宋_GBK"/>
          <w:sz w:val="24"/>
        </w:rPr>
        <w:t>六、关于质疑和投诉</w:t>
      </w:r>
      <w:bookmarkEnd w:id="167"/>
      <w:bookmarkEnd w:id="168"/>
      <w:bookmarkEnd w:id="169"/>
      <w:bookmarkEnd w:id="170"/>
      <w:bookmarkEnd w:id="171"/>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5"/>
        <w:adjustRightInd w:val="0"/>
        <w:snapToGrid w:val="0"/>
        <w:spacing w:line="400" w:lineRule="exact"/>
        <w:rPr>
          <w:rFonts w:ascii="方正仿宋_GBK" w:eastAsia="方正仿宋_GBK"/>
          <w:sz w:val="24"/>
        </w:rPr>
      </w:pPr>
      <w:bookmarkStart w:id="172" w:name="_Toc16648"/>
      <w:bookmarkStart w:id="173" w:name="_Toc106034801"/>
      <w:bookmarkStart w:id="174" w:name="_Toc3127"/>
      <w:bookmarkStart w:id="175" w:name="_Toc65660361"/>
      <w:bookmarkStart w:id="176" w:name="_Toc23778"/>
      <w:r>
        <w:rPr>
          <w:rFonts w:hint="eastAsia" w:ascii="方正仿宋_GBK" w:eastAsia="方正仿宋_GBK"/>
          <w:sz w:val="24"/>
        </w:rPr>
        <w:t>七、签订合同</w:t>
      </w:r>
      <w:bookmarkEnd w:id="172"/>
      <w:bookmarkEnd w:id="173"/>
      <w:bookmarkEnd w:id="174"/>
      <w:bookmarkEnd w:id="175"/>
      <w:bookmarkEnd w:id="176"/>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5"/>
        <w:adjustRightInd w:val="0"/>
        <w:snapToGrid w:val="0"/>
        <w:spacing w:line="400" w:lineRule="exact"/>
        <w:rPr>
          <w:rFonts w:ascii="方正仿宋_GBK" w:eastAsia="方正仿宋_GBK"/>
          <w:sz w:val="24"/>
        </w:rPr>
      </w:pPr>
      <w:bookmarkStart w:id="177" w:name="_Toc77"/>
      <w:bookmarkStart w:id="178" w:name="_Toc106034802"/>
      <w:r>
        <w:rPr>
          <w:rFonts w:hint="eastAsia" w:ascii="方正仿宋_GBK" w:eastAsia="方正仿宋_GBK"/>
          <w:sz w:val="24"/>
        </w:rPr>
        <w:t>八、项目验收</w:t>
      </w:r>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napToGrid w:val="0"/>
        <w:spacing w:line="400" w:lineRule="exact"/>
        <w:ind w:firstLine="360" w:firstLineChars="150"/>
        <w:rPr>
          <w:rFonts w:ascii="方正仿宋_GBK" w:hAnsi="宋体" w:eastAsia="方正仿宋_GBK"/>
          <w:sz w:val="24"/>
          <w:szCs w:val="24"/>
        </w:rPr>
      </w:pP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5"/>
        <w:numPr>
          <w:ilvl w:val="0"/>
          <w:numId w:val="2"/>
        </w:numPr>
        <w:spacing w:line="360" w:lineRule="auto"/>
        <w:ind w:left="560"/>
        <w:jc w:val="center"/>
        <w:rPr>
          <w:rFonts w:hint="eastAsia" w:ascii="方正小标宋_GBK" w:eastAsia="方正小标宋_GBK"/>
          <w:b w:val="0"/>
          <w:sz w:val="36"/>
          <w:szCs w:val="30"/>
        </w:rPr>
      </w:pPr>
      <w:bookmarkStart w:id="179" w:name="_Toc11641055"/>
      <w:bookmarkStart w:id="180" w:name="_Toc12789059"/>
      <w:bookmarkStart w:id="181" w:name="_Toc14861"/>
      <w:bookmarkStart w:id="182" w:name="_Toc65660365"/>
      <w:bookmarkStart w:id="183" w:name="_Toc28162"/>
      <w:bookmarkStart w:id="184" w:name="_Toc10599"/>
      <w:bookmarkStart w:id="185" w:name="_Toc106034806"/>
      <w:r>
        <w:rPr>
          <w:rFonts w:hint="eastAsia" w:ascii="方正小标宋_GBK" w:eastAsia="方正小标宋_GBK"/>
          <w:b w:val="0"/>
          <w:sz w:val="36"/>
          <w:szCs w:val="30"/>
        </w:rPr>
        <w:t xml:space="preserve"> </w:t>
      </w:r>
      <w:bookmarkEnd w:id="179"/>
      <w:bookmarkEnd w:id="180"/>
      <w:r>
        <w:rPr>
          <w:rFonts w:hint="eastAsia" w:ascii="方正小标宋_GBK" w:eastAsia="方正小标宋_GBK"/>
          <w:b w:val="0"/>
          <w:sz w:val="36"/>
          <w:szCs w:val="30"/>
        </w:rPr>
        <w:t>合同草案条款</w:t>
      </w:r>
      <w:bookmarkEnd w:id="181"/>
      <w:bookmarkEnd w:id="182"/>
      <w:bookmarkEnd w:id="183"/>
      <w:bookmarkEnd w:id="184"/>
      <w:bookmarkEnd w:id="185"/>
      <w:bookmarkStart w:id="186" w:name="_Toc303945820"/>
      <w:bookmarkStart w:id="187" w:name="_Toc148265480"/>
    </w:p>
    <w:p>
      <w:pPr>
        <w:pStyle w:val="5"/>
        <w:numPr>
          <w:ilvl w:val="0"/>
          <w:numId w:val="0"/>
        </w:numPr>
        <w:spacing w:line="360" w:lineRule="auto"/>
        <w:jc w:val="both"/>
        <w:rPr>
          <w:rFonts w:ascii="方正仿宋_GBK" w:eastAsia="方正仿宋_GBK"/>
          <w:sz w:val="24"/>
        </w:rPr>
      </w:pPr>
      <w:r>
        <w:rPr>
          <w:rFonts w:hint="eastAsia" w:ascii="方正仿宋_GBK" w:eastAsia="方正仿宋_GBK"/>
          <w:sz w:val="24"/>
        </w:rPr>
        <w:t>附页：合同格式</w:t>
      </w:r>
      <w:bookmarkEnd w:id="186"/>
      <w:bookmarkEnd w:id="187"/>
    </w:p>
    <w:p>
      <w:pPr>
        <w:spacing w:line="500" w:lineRule="exact"/>
        <w:jc w:val="center"/>
        <w:outlineLvl w:val="1"/>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pgSz w:w="11907" w:h="16840"/>
          <w:pgMar w:top="1134" w:right="1191" w:bottom="1134" w:left="1304" w:header="964" w:footer="992" w:gutter="0"/>
          <w:pgNumType w:fmt="numberInDash"/>
          <w:cols w:space="720" w:num="1"/>
          <w:docGrid w:linePitch="312" w:charSpace="0"/>
        </w:sectPr>
      </w:pPr>
    </w:p>
    <w:p>
      <w:pPr>
        <w:pStyle w:val="5"/>
        <w:spacing w:line="360" w:lineRule="auto"/>
        <w:ind w:left="560"/>
        <w:jc w:val="center"/>
        <w:rPr>
          <w:rFonts w:ascii="方正小标宋_GBK" w:eastAsia="方正小标宋_GBK"/>
          <w:b w:val="0"/>
          <w:sz w:val="36"/>
          <w:szCs w:val="30"/>
        </w:rPr>
      </w:pPr>
      <w:bookmarkStart w:id="188" w:name="_Hlt41879464"/>
      <w:bookmarkEnd w:id="188"/>
      <w:bookmarkStart w:id="189" w:name="_Toc65660378"/>
      <w:bookmarkStart w:id="190" w:name="_Toc106034807"/>
      <w:bookmarkStart w:id="191" w:name="_Toc9538"/>
      <w:bookmarkStart w:id="192" w:name="_Toc6968"/>
      <w:bookmarkStart w:id="193" w:name="_Toc18521"/>
      <w:bookmarkStart w:id="194" w:name="_Toc12789072"/>
      <w:r>
        <w:rPr>
          <w:rFonts w:hint="eastAsia" w:ascii="方正小标宋_GBK" w:eastAsia="方正小标宋_GBK"/>
          <w:b w:val="0"/>
          <w:sz w:val="36"/>
          <w:szCs w:val="30"/>
        </w:rPr>
        <w:t>第七篇  响应文件格式要求</w:t>
      </w:r>
      <w:bookmarkEnd w:id="189"/>
      <w:bookmarkEnd w:id="190"/>
      <w:bookmarkEnd w:id="191"/>
      <w:bookmarkEnd w:id="192"/>
      <w:bookmarkEnd w:id="193"/>
      <w:bookmarkEnd w:id="194"/>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line="400" w:lineRule="exact"/>
        <w:rPr>
          <w:rFonts w:ascii="方正仿宋_GBK" w:eastAsia="方正仿宋_GBK"/>
          <w:sz w:val="24"/>
        </w:rPr>
      </w:pPr>
      <w:bookmarkStart w:id="195" w:name="_Toc106034808"/>
      <w:bookmarkStart w:id="196" w:name="_Toc14244"/>
      <w:bookmarkStart w:id="197" w:name="_Toc30982"/>
      <w:bookmarkStart w:id="198" w:name="_Toc65660379"/>
      <w:bookmarkStart w:id="199" w:name="_Toc313888360"/>
      <w:bookmarkStart w:id="200" w:name="_Toc342913419"/>
      <w:bookmarkStart w:id="201" w:name="_Toc313008356"/>
      <w:bookmarkStart w:id="202" w:name="_Toc26343"/>
      <w:bookmarkStart w:id="203" w:name="_Toc283382454"/>
      <w:bookmarkStart w:id="204" w:name="_Toc12789073"/>
      <w:r>
        <w:rPr>
          <w:rFonts w:hint="eastAsia" w:ascii="方正仿宋_GBK" w:eastAsia="方正仿宋_GBK"/>
          <w:sz w:val="24"/>
        </w:rPr>
        <w:t>一、经济部分</w:t>
      </w:r>
      <w:bookmarkEnd w:id="195"/>
      <w:bookmarkEnd w:id="196"/>
      <w:bookmarkEnd w:id="197"/>
      <w:bookmarkEnd w:id="198"/>
      <w:bookmarkEnd w:id="199"/>
      <w:bookmarkEnd w:id="200"/>
      <w:bookmarkEnd w:id="201"/>
      <w:bookmarkEnd w:id="202"/>
    </w:p>
    <w:bookmarkEnd w:id="203"/>
    <w:bookmarkEnd w:id="204"/>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w:t>
      </w:r>
      <w:r>
        <w:rPr>
          <w:rFonts w:hint="eastAsia" w:ascii="方正仿宋_GBK" w:hAnsi="宋体" w:eastAsia="方正仿宋_GBK"/>
          <w:sz w:val="24"/>
          <w:szCs w:val="24"/>
          <w:u w:val="none"/>
          <w:lang w:val="en-US" w:eastAsia="zh-CN"/>
        </w:rPr>
        <w:t>1</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ascii="方正仿宋_GBK" w:hAnsi="宋体" w:eastAsia="方正仿宋_GBK"/>
                <w:sz w:val="21"/>
                <w:szCs w:val="21"/>
              </w:rPr>
            </w:pP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2"/>
        <w:spacing w:line="360" w:lineRule="auto"/>
        <w:rPr>
          <w:rFonts w:ascii="方正仿宋_GBK" w:hAnsi="宋体" w:eastAsia="方正仿宋_GBK"/>
          <w:sz w:val="24"/>
          <w:szCs w:val="24"/>
        </w:rPr>
      </w:pPr>
    </w:p>
    <w:p>
      <w:pPr>
        <w:pStyle w:val="12"/>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adjustRightInd w:val="0"/>
        <w:snapToGrid w:val="0"/>
        <w:spacing w:line="400" w:lineRule="exact"/>
        <w:ind w:left="0" w:leftChars="0" w:firstLine="482" w:firstLineChars="200"/>
        <w:rPr>
          <w:rFonts w:ascii="方正仿宋_GBK" w:eastAsia="方正仿宋_GBK"/>
          <w:sz w:val="24"/>
        </w:rPr>
      </w:pPr>
      <w:bookmarkStart w:id="205" w:name="_Toc342913420"/>
      <w:bookmarkStart w:id="206" w:name="_Toc14073"/>
      <w:bookmarkStart w:id="207" w:name="_Toc313888361"/>
      <w:bookmarkStart w:id="208" w:name="_Toc106034809"/>
      <w:bookmarkStart w:id="209" w:name="_Toc22655"/>
      <w:bookmarkStart w:id="210" w:name="_Toc313008357"/>
      <w:bookmarkStart w:id="211" w:name="_Toc26085"/>
      <w:bookmarkStart w:id="212" w:name="_Toc65660380"/>
      <w:r>
        <w:rPr>
          <w:rFonts w:hint="eastAsia" w:ascii="方正仿宋_GBK" w:eastAsia="方正仿宋_GBK"/>
          <w:sz w:val="24"/>
        </w:rPr>
        <w:t>二、技术（质量）部分</w:t>
      </w:r>
      <w:bookmarkEnd w:id="205"/>
      <w:bookmarkEnd w:id="206"/>
      <w:bookmarkEnd w:id="207"/>
      <w:bookmarkEnd w:id="208"/>
      <w:bookmarkEnd w:id="209"/>
      <w:bookmarkEnd w:id="210"/>
      <w:bookmarkEnd w:id="211"/>
      <w:bookmarkEnd w:id="212"/>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5"/>
        <w:adjustRightInd w:val="0"/>
        <w:snapToGrid w:val="0"/>
        <w:spacing w:line="400" w:lineRule="exact"/>
        <w:ind w:left="560" w:firstLine="640" w:firstLineChars="200"/>
        <w:rPr>
          <w:rFonts w:ascii="方正仿宋_GBK" w:eastAsia="方正仿宋_GBK"/>
          <w:sz w:val="24"/>
        </w:rPr>
      </w:pPr>
      <w:r>
        <w:rPr>
          <w:rFonts w:ascii="方正仿宋_GBK" w:eastAsia="方正仿宋_GBK"/>
          <w:b w:val="0"/>
        </w:rPr>
        <w:br w:type="page"/>
      </w:r>
      <w:bookmarkStart w:id="213" w:name="_Toc32339"/>
      <w:bookmarkStart w:id="214" w:name="_Toc65660381"/>
      <w:bookmarkStart w:id="215" w:name="_Toc106034810"/>
      <w:bookmarkStart w:id="216" w:name="_Toc27717"/>
      <w:bookmarkStart w:id="217" w:name="_Toc32158"/>
      <w:bookmarkStart w:id="218" w:name="_Toc342913421"/>
      <w:bookmarkStart w:id="219" w:name="_Toc313888362"/>
      <w:bookmarkStart w:id="220" w:name="_Toc313008358"/>
      <w:r>
        <w:rPr>
          <w:rFonts w:hint="eastAsia" w:ascii="方正仿宋_GBK" w:eastAsia="方正仿宋_GBK"/>
          <w:sz w:val="24"/>
        </w:rPr>
        <w:t>三、商务服务部分</w:t>
      </w:r>
      <w:bookmarkEnd w:id="213"/>
      <w:bookmarkEnd w:id="214"/>
      <w:bookmarkEnd w:id="215"/>
      <w:bookmarkEnd w:id="216"/>
      <w:bookmarkEnd w:id="21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 xml:space="preserve">                     </w:t>
      </w:r>
      <w:r>
        <w:rPr>
          <w:rFonts w:hint="eastAsia" w:ascii="方正仿宋_GBK" w:hAnsi="宋体" w:eastAsia="方正仿宋_GBK"/>
          <w:sz w:val="24"/>
          <w:szCs w:val="28"/>
          <w:lang w:val="en-US" w:eastAsia="zh-CN"/>
        </w:rPr>
        <w:t xml:space="preserve"> </w:t>
      </w:r>
      <w:r>
        <w:rPr>
          <w:rFonts w:hint="eastAsia" w:ascii="方正仿宋_GBK" w:hAnsi="宋体" w:eastAsia="方正仿宋_GBK"/>
          <w:sz w:val="24"/>
          <w:szCs w:val="28"/>
        </w:rPr>
        <w:t xml:space="preserve">   年     月     日</w:t>
      </w:r>
    </w:p>
    <w:p>
      <w:pPr>
        <w:pStyle w:val="2"/>
      </w:pP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5"/>
        <w:adjustRightInd w:val="0"/>
        <w:snapToGrid w:val="0"/>
        <w:spacing w:line="400" w:lineRule="exact"/>
        <w:ind w:left="0" w:leftChars="0" w:firstLine="0" w:firstLineChars="0"/>
        <w:rPr>
          <w:rFonts w:ascii="方正仿宋_GBK" w:eastAsia="方正仿宋_GBK"/>
          <w:sz w:val="24"/>
        </w:rPr>
      </w:pPr>
      <w:r>
        <w:rPr>
          <w:rFonts w:ascii="方正仿宋_GBK" w:eastAsia="方正仿宋_GBK"/>
          <w:sz w:val="24"/>
          <w:szCs w:val="24"/>
        </w:rPr>
        <w:br w:type="page"/>
      </w:r>
      <w:bookmarkStart w:id="221" w:name="_Toc106034811"/>
      <w:bookmarkStart w:id="222" w:name="_Toc2082"/>
      <w:bookmarkStart w:id="223" w:name="_Toc21793"/>
      <w:bookmarkStart w:id="224" w:name="_Toc65660382"/>
      <w:bookmarkStart w:id="225" w:name="_Toc20162"/>
      <w:r>
        <w:rPr>
          <w:rFonts w:hint="eastAsia" w:ascii="方正仿宋_GBK" w:eastAsia="方正仿宋_GBK"/>
          <w:sz w:val="24"/>
          <w:szCs w:val="24"/>
          <w:lang w:val="en-US" w:eastAsia="zh-CN"/>
        </w:rPr>
        <w:t xml:space="preserve">    </w:t>
      </w:r>
      <w:r>
        <w:rPr>
          <w:rFonts w:hint="eastAsia" w:ascii="方正仿宋_GBK" w:eastAsia="方正仿宋_GBK"/>
          <w:sz w:val="24"/>
        </w:rPr>
        <w:t>四、</w:t>
      </w:r>
      <w:bookmarkEnd w:id="218"/>
      <w:bookmarkEnd w:id="219"/>
      <w:bookmarkEnd w:id="220"/>
      <w:r>
        <w:rPr>
          <w:rFonts w:hint="eastAsia" w:ascii="方正仿宋_GBK" w:eastAsia="方正仿宋_GBK"/>
          <w:sz w:val="24"/>
        </w:rPr>
        <w:t>资格条件及其他</w:t>
      </w:r>
      <w:bookmarkEnd w:id="221"/>
      <w:bookmarkEnd w:id="222"/>
      <w:bookmarkEnd w:id="223"/>
      <w:bookmarkEnd w:id="224"/>
      <w:bookmarkEnd w:id="225"/>
      <w:bookmarkStart w:id="226" w:name="_Toc342913422"/>
      <w:bookmarkStart w:id="227" w:name="_Toc313888363"/>
      <w:bookmarkStart w:id="228"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jc w:val="righ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5"/>
        <w:adjustRightInd w:val="0"/>
        <w:snapToGrid w:val="0"/>
        <w:spacing w:line="400" w:lineRule="exact"/>
        <w:ind w:left="560" w:firstLine="482" w:firstLineChars="200"/>
        <w:rPr>
          <w:rFonts w:ascii="方正仿宋_GBK" w:eastAsia="方正仿宋_GBK"/>
          <w:sz w:val="24"/>
        </w:rPr>
      </w:pPr>
      <w:r>
        <w:rPr>
          <w:rFonts w:ascii="方正仿宋_GBK" w:eastAsia="方正仿宋_GBK"/>
          <w:sz w:val="24"/>
          <w:szCs w:val="24"/>
        </w:rPr>
        <w:br w:type="page"/>
      </w:r>
      <w:bookmarkStart w:id="229" w:name="_Toc15815"/>
      <w:bookmarkStart w:id="230" w:name="_Toc65660383"/>
      <w:bookmarkStart w:id="231" w:name="_Toc2080"/>
      <w:bookmarkStart w:id="232" w:name="_Toc106034812"/>
      <w:bookmarkStart w:id="233" w:name="_Toc17010"/>
      <w:r>
        <w:rPr>
          <w:rFonts w:hint="eastAsia" w:ascii="方正仿宋_GBK" w:eastAsia="方正仿宋_GBK"/>
          <w:sz w:val="24"/>
        </w:rPr>
        <w:t>五、</w:t>
      </w:r>
      <w:bookmarkEnd w:id="226"/>
      <w:bookmarkEnd w:id="227"/>
      <w:bookmarkEnd w:id="228"/>
      <w:r>
        <w:rPr>
          <w:rFonts w:hint="eastAsia" w:ascii="方正仿宋_GBK" w:eastAsia="方正仿宋_GBK"/>
          <w:sz w:val="24"/>
        </w:rPr>
        <w:t>其他资料</w:t>
      </w:r>
      <w:bookmarkEnd w:id="229"/>
      <w:bookmarkEnd w:id="230"/>
      <w:bookmarkEnd w:id="231"/>
      <w:bookmarkEnd w:id="232"/>
      <w:bookmarkEnd w:id="233"/>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jc w:val="center"/>
      </w:pPr>
      <w:r>
        <w:rPr>
          <w:rFonts w:hint="eastAsia" w:ascii="方正仿宋_GBK" w:hAnsi="仿宋" w:eastAsia="方正仿宋_GBK"/>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- 2 -</w:t>
    </w:r>
    <w:r>
      <w:rPr>
        <w:rFonts w:asci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p>
  <w:p>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- 15 -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69206"/>
    <w:multiLevelType w:val="singleLevel"/>
    <w:tmpl w:val="88569206"/>
    <w:lvl w:ilvl="0" w:tentative="0">
      <w:start w:val="6"/>
      <w:numFmt w:val="chineseCounting"/>
      <w:suff w:val="space"/>
      <w:lvlText w:val="第%1篇"/>
      <w:lvlJc w:val="left"/>
      <w:rPr>
        <w:rFonts w:hint="eastAsia"/>
      </w:rPr>
    </w:lvl>
  </w:abstractNum>
  <w:abstractNum w:abstractNumId="1">
    <w:nsid w:val="AFD5A56F"/>
    <w:multiLevelType w:val="singleLevel"/>
    <w:tmpl w:val="AFD5A5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E4NmEyZDYwY2Q3ODg1ODY1ZDFjMzZiYzg5NGQwZDQifQ=="/>
  </w:docVars>
  <w:rsids>
    <w:rsidRoot w:val="24682C82"/>
    <w:rsid w:val="008A4653"/>
    <w:rsid w:val="00B64893"/>
    <w:rsid w:val="00C139F6"/>
    <w:rsid w:val="00EA3A6B"/>
    <w:rsid w:val="019A3EBD"/>
    <w:rsid w:val="033213D4"/>
    <w:rsid w:val="081841C4"/>
    <w:rsid w:val="088A7F5F"/>
    <w:rsid w:val="08CF3F56"/>
    <w:rsid w:val="09EF6BB4"/>
    <w:rsid w:val="0A3F005D"/>
    <w:rsid w:val="0E9514D8"/>
    <w:rsid w:val="0FDC54AE"/>
    <w:rsid w:val="117308F6"/>
    <w:rsid w:val="12D72007"/>
    <w:rsid w:val="13B43E61"/>
    <w:rsid w:val="14885C9A"/>
    <w:rsid w:val="14FC21B1"/>
    <w:rsid w:val="15603909"/>
    <w:rsid w:val="17080833"/>
    <w:rsid w:val="17A005A2"/>
    <w:rsid w:val="1A017D03"/>
    <w:rsid w:val="1C532EB7"/>
    <w:rsid w:val="1C536DCB"/>
    <w:rsid w:val="1CB7425F"/>
    <w:rsid w:val="20181CA2"/>
    <w:rsid w:val="24682C82"/>
    <w:rsid w:val="24B85B6F"/>
    <w:rsid w:val="296F0D7F"/>
    <w:rsid w:val="2C123E59"/>
    <w:rsid w:val="2D727090"/>
    <w:rsid w:val="2E4E1359"/>
    <w:rsid w:val="322E41B3"/>
    <w:rsid w:val="36A16DBE"/>
    <w:rsid w:val="36D333EE"/>
    <w:rsid w:val="36EA4528"/>
    <w:rsid w:val="374F1448"/>
    <w:rsid w:val="375640C2"/>
    <w:rsid w:val="39094D4C"/>
    <w:rsid w:val="3AC33B95"/>
    <w:rsid w:val="41212D57"/>
    <w:rsid w:val="455F6943"/>
    <w:rsid w:val="475573AE"/>
    <w:rsid w:val="485A7A8A"/>
    <w:rsid w:val="4CCE0B62"/>
    <w:rsid w:val="4D2A4283"/>
    <w:rsid w:val="4D312973"/>
    <w:rsid w:val="501200DF"/>
    <w:rsid w:val="503F314A"/>
    <w:rsid w:val="55FD5DE3"/>
    <w:rsid w:val="564246F8"/>
    <w:rsid w:val="5711620F"/>
    <w:rsid w:val="589F2D38"/>
    <w:rsid w:val="59170968"/>
    <w:rsid w:val="5964313D"/>
    <w:rsid w:val="5DFB17BA"/>
    <w:rsid w:val="5ECA3D86"/>
    <w:rsid w:val="666268A6"/>
    <w:rsid w:val="6E5F102F"/>
    <w:rsid w:val="6F135232"/>
    <w:rsid w:val="735D2FC3"/>
    <w:rsid w:val="73AB6C60"/>
    <w:rsid w:val="73B4430C"/>
    <w:rsid w:val="761D249E"/>
    <w:rsid w:val="772602F9"/>
    <w:rsid w:val="78763638"/>
    <w:rsid w:val="7A904B93"/>
    <w:rsid w:val="7B4C246F"/>
    <w:rsid w:val="7E6928DC"/>
    <w:rsid w:val="7E9669B5"/>
    <w:rsid w:val="7EA907AD"/>
    <w:rsid w:val="7FF8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1"/>
    <w:qFormat/>
    <w:uiPriority w:val="0"/>
    <w:pPr>
      <w:spacing w:before="100" w:beforeAutospacing="1" w:after="100" w:afterAutospacing="1"/>
      <w:outlineLvl w:val="0"/>
    </w:pPr>
    <w:rPr>
      <w:rFonts w:ascii="宋体" w:hAnsi="宋体" w:eastAsia="方正小标宋_GBK"/>
      <w:b/>
      <w:kern w:val="36"/>
      <w:sz w:val="44"/>
      <w:szCs w:val="21"/>
    </w:rPr>
  </w:style>
  <w:style w:type="paragraph" w:styleId="5">
    <w:name w:val="heading 2"/>
    <w:basedOn w:val="1"/>
    <w:next w:val="1"/>
    <w:link w:val="17"/>
    <w:semiHidden/>
    <w:unhideWhenUsed/>
    <w:qFormat/>
    <w:uiPriority w:val="0"/>
    <w:pPr>
      <w:ind w:left="200" w:leftChars="200"/>
      <w:outlineLvl w:val="1"/>
    </w:pPr>
    <w:rPr>
      <w:rFonts w:ascii="宋体" w:hAnsi="宋体" w:eastAsia="方正黑体_GBK" w:cstheme="minorBidi"/>
      <w:b/>
      <w:sz w:val="32"/>
      <w:szCs w:val="21"/>
    </w:rPr>
  </w:style>
  <w:style w:type="paragraph" w:styleId="6">
    <w:name w:val="heading 3"/>
    <w:basedOn w:val="1"/>
    <w:next w:val="1"/>
    <w:link w:val="18"/>
    <w:semiHidden/>
    <w:unhideWhenUsed/>
    <w:qFormat/>
    <w:uiPriority w:val="0"/>
    <w:pPr>
      <w:keepNext/>
      <w:keepLines/>
      <w:outlineLvl w:val="2"/>
    </w:pPr>
    <w:rPr>
      <w:rFonts w:eastAsia="方正楷体_GBK"/>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rPr>
  </w:style>
  <w:style w:type="paragraph" w:styleId="3">
    <w:name w:val="Body Text Indent"/>
    <w:basedOn w:val="1"/>
    <w:next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customStyle="1" w:styleId="17">
    <w:name w:val="标题 2 Char"/>
    <w:link w:val="5"/>
    <w:qFormat/>
    <w:uiPriority w:val="0"/>
    <w:rPr>
      <w:rFonts w:ascii="宋体" w:hAnsi="宋体" w:eastAsia="方正黑体_GBK" w:cstheme="minorBidi"/>
    </w:rPr>
  </w:style>
  <w:style w:type="character" w:customStyle="1" w:styleId="18">
    <w:name w:val="标题 3 Char"/>
    <w:link w:val="6"/>
    <w:qFormat/>
    <w:uiPriority w:val="0"/>
    <w:rPr>
      <w:rFonts w:eastAsia="方正楷体_GBK"/>
      <w:b/>
      <w:sz w:val="32"/>
    </w:rPr>
  </w:style>
  <w:style w:type="paragraph" w:customStyle="1" w:styleId="19">
    <w:name w:val="公文-正文"/>
    <w:basedOn w:val="1"/>
    <w:qFormat/>
    <w:uiPriority w:val="0"/>
    <w:pPr>
      <w:ind w:firstLine="883" w:firstLineChars="200"/>
    </w:pPr>
    <w:rPr>
      <w:rFonts w:hint="eastAsia" w:ascii="Calibri" w:hAnsi="Calibri" w:eastAsia="方正仿宋_GBK"/>
      <w:sz w:val="32"/>
    </w:rPr>
  </w:style>
  <w:style w:type="paragraph" w:customStyle="1" w:styleId="20">
    <w:name w:val="公文-作者"/>
    <w:basedOn w:val="1"/>
    <w:next w:val="1"/>
    <w:qFormat/>
    <w:uiPriority w:val="0"/>
    <w:pPr>
      <w:keepNext/>
      <w:keepLines/>
      <w:spacing w:line="570" w:lineRule="exact"/>
      <w:jc w:val="center"/>
      <w:outlineLvl w:val="0"/>
    </w:pPr>
    <w:rPr>
      <w:rFonts w:hint="eastAsia" w:ascii="Calibri" w:hAnsi="Calibri" w:eastAsia="方正楷体_GBK"/>
      <w:b/>
      <w:kern w:val="44"/>
      <w:sz w:val="32"/>
      <w:szCs w:val="24"/>
    </w:rPr>
  </w:style>
  <w:style w:type="character" w:customStyle="1" w:styleId="21">
    <w:name w:val="标题 1 Char"/>
    <w:link w:val="4"/>
    <w:qFormat/>
    <w:uiPriority w:val="0"/>
    <w:rPr>
      <w:rFonts w:ascii="宋体" w:hAnsi="宋体" w:eastAsia="方正小标宋_GBK"/>
      <w:b/>
      <w:kern w:val="36"/>
      <w:sz w:val="44"/>
      <w:szCs w:val="21"/>
      <w:lang w:val="en-US" w:eastAsia="zh-CN" w:bidi="ar-SA"/>
    </w:rPr>
  </w:style>
  <w:style w:type="character" w:customStyle="1" w:styleId="22">
    <w:name w:val="无"/>
    <w:qFormat/>
    <w:uiPriority w:val="0"/>
  </w:style>
  <w:style w:type="paragraph" w:customStyle="1" w:styleId="23">
    <w:name w:val="1"/>
    <w:basedOn w:val="1"/>
    <w:next w:val="7"/>
    <w:qFormat/>
    <w:uiPriority w:val="0"/>
    <w:rPr>
      <w:rFonts w:ascii="宋体" w:hAnsi="Courier New"/>
      <w:sz w:val="21"/>
    </w:rPr>
  </w:style>
  <w:style w:type="character" w:customStyle="1" w:styleId="24">
    <w:name w:val="NormalCharacter"/>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10374</Words>
  <Characters>10800</Characters>
  <Lines>88</Lines>
  <Paragraphs>24</Paragraphs>
  <TotalTime>18</TotalTime>
  <ScaleCrop>false</ScaleCrop>
  <LinksUpToDate>false</LinksUpToDate>
  <CharactersWithSpaces>11866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2023-10-13T02:48:00Z</dcterms:created>
  <dc:creator>李真</dc:creator>
  <cp:lastModifiedBy>Administrator</cp:lastModifiedBy>
  <dcterms:modified xsi:type="dcterms:W3CDTF">2024-06-14T02:41:42Z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9AEB5F65E7EB4BB0BB07F2148CF8E67C_11</vt:lpwstr>
  </property>
</Properties>
</file>