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比价采购文件</w:t>
      </w:r>
    </w:p>
    <w:p w:rsidR="009D030A" w:rsidRDefault="00C529C0" w:rsidP="009D030A">
      <w:pPr>
        <w:spacing w:line="700" w:lineRule="exact"/>
        <w:jc w:val="center"/>
        <w:rPr>
          <w:rFonts w:ascii="黑体" w:eastAsia="黑体"/>
          <w:sz w:val="32"/>
        </w:rPr>
      </w:pPr>
      <w:r>
        <w:rPr>
          <w:rFonts w:ascii="黑体" w:eastAsia="黑体" w:hint="eastAsia"/>
          <w:sz w:val="32"/>
        </w:rPr>
        <w:t>(第二次)</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002C27" w:rsidRDefault="009C2668" w:rsidP="00002C27">
      <w:pPr>
        <w:spacing w:line="500" w:lineRule="exact"/>
        <w:ind w:leftChars="512" w:left="3054" w:hangingChars="450" w:hanging="162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002C27">
        <w:rPr>
          <w:rFonts w:ascii="方正小标宋_GBK" w:eastAsia="方正小标宋_GBK" w:hAnsi="宋体" w:hint="eastAsia"/>
          <w:sz w:val="36"/>
          <w:szCs w:val="36"/>
        </w:rPr>
        <w:t>50m航道工作趸船（渝港航趸0010）</w:t>
      </w:r>
    </w:p>
    <w:p w:rsidR="009D030A" w:rsidRDefault="00002C27" w:rsidP="00002C27">
      <w:pPr>
        <w:spacing w:line="500" w:lineRule="exact"/>
        <w:ind w:firstLineChars="850" w:firstLine="3060"/>
        <w:jc w:val="left"/>
        <w:outlineLvl w:val="0"/>
        <w:rPr>
          <w:rFonts w:ascii="方正小标宋_GBK" w:eastAsia="方正小标宋_GBK" w:hAnsi="宋体"/>
          <w:sz w:val="36"/>
          <w:szCs w:val="36"/>
        </w:rPr>
      </w:pPr>
      <w:r>
        <w:rPr>
          <w:rFonts w:ascii="方正小标宋_GBK" w:eastAsia="方正小标宋_GBK" w:hAnsi="宋体" w:hint="eastAsia"/>
          <w:sz w:val="36"/>
          <w:szCs w:val="36"/>
        </w:rPr>
        <w:t>压载</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661467">
        <w:rPr>
          <w:rFonts w:ascii="方正小标宋_GBK" w:eastAsia="方正小标宋_GBK" w:hAnsi="宋体" w:hint="eastAsia"/>
          <w:sz w:val="36"/>
          <w:szCs w:val="36"/>
        </w:rPr>
        <w:t>五</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w:t>
      </w:r>
      <w:r w:rsidR="00CE650A">
        <w:rPr>
          <w:rFonts w:ascii="方正仿宋_GBK" w:eastAsia="方正仿宋_GBK" w:hAnsi="宋体" w:hint="eastAsia"/>
          <w:sz w:val="24"/>
          <w:szCs w:val="24"/>
        </w:rPr>
        <w:t>航道应急</w:t>
      </w:r>
      <w:r>
        <w:rPr>
          <w:rFonts w:ascii="方正仿宋_GBK" w:eastAsia="方正仿宋_GBK" w:hAnsi="宋体" w:hint="eastAsia"/>
          <w:sz w:val="24"/>
          <w:szCs w:val="24"/>
        </w:rPr>
        <w:t>工作需要，重庆市合川航道管理处</w:t>
      </w:r>
      <w:r w:rsidR="00CE650A">
        <w:rPr>
          <w:rFonts w:ascii="方正仿宋_GBK" w:eastAsia="方正仿宋_GBK" w:hAnsi="宋体" w:hint="eastAsia"/>
          <w:sz w:val="24"/>
          <w:szCs w:val="24"/>
        </w:rPr>
        <w:t>对</w:t>
      </w:r>
      <w:r w:rsidR="00002C27">
        <w:rPr>
          <w:rFonts w:ascii="方正仿宋_GBK" w:eastAsia="方正仿宋_GBK" w:hAnsi="宋体" w:hint="eastAsia"/>
          <w:sz w:val="24"/>
          <w:szCs w:val="24"/>
        </w:rPr>
        <w:t>50m航道工作趸船（渝港航趸0010）压载</w:t>
      </w:r>
      <w:r w:rsidR="00111022">
        <w:rPr>
          <w:rFonts w:ascii="方正仿宋_GBK" w:eastAsia="方正仿宋_GBK" w:hAnsi="宋体" w:hint="eastAsia"/>
          <w:sz w:val="24"/>
          <w:szCs w:val="24"/>
        </w:rPr>
        <w:t>采购</w:t>
      </w:r>
      <w:r w:rsidR="00DD1C2B">
        <w:rPr>
          <w:rFonts w:ascii="方正仿宋_GBK" w:eastAsia="方正仿宋_GBK" w:hAnsi="宋体" w:hint="eastAsia"/>
          <w:sz w:val="24"/>
          <w:szCs w:val="24"/>
        </w:rPr>
        <w:t>服务</w:t>
      </w:r>
      <w:r>
        <w:rPr>
          <w:rFonts w:ascii="方正仿宋_GBK" w:eastAsia="方正仿宋_GBK" w:hAnsi="宋体" w:hint="eastAsia"/>
          <w:sz w:val="24"/>
          <w:szCs w:val="24"/>
        </w:rPr>
        <w:t>项目进行限额以下比价采购。欢迎有资格的供应商前来参加报价。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1277"/>
        <w:gridCol w:w="1912"/>
        <w:gridCol w:w="2376"/>
      </w:tblGrid>
      <w:tr w:rsidR="009D030A" w:rsidTr="002C119F">
        <w:trPr>
          <w:trHeight w:val="260"/>
          <w:jc w:val="center"/>
        </w:trPr>
        <w:tc>
          <w:tcPr>
            <w:tcW w:w="15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78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17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4"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119F" w:rsidTr="003B5E9E">
        <w:trPr>
          <w:trHeight w:val="699"/>
          <w:jc w:val="center"/>
        </w:trPr>
        <w:tc>
          <w:tcPr>
            <w:tcW w:w="1571" w:type="pct"/>
            <w:tcBorders>
              <w:top w:val="single" w:sz="4" w:space="0" w:color="auto"/>
              <w:left w:val="single" w:sz="4" w:space="0" w:color="auto"/>
              <w:bottom w:val="single" w:sz="4" w:space="0" w:color="auto"/>
              <w:right w:val="single" w:sz="4" w:space="0" w:color="auto"/>
            </w:tcBorders>
            <w:vAlign w:val="center"/>
          </w:tcPr>
          <w:p w:rsidR="002C119F" w:rsidRDefault="00002C27" w:rsidP="00CE650A">
            <w:pPr>
              <w:widowControl/>
              <w:rPr>
                <w:rFonts w:ascii="方正仿宋_GBK" w:eastAsia="方正仿宋_GBK" w:hAnsi="宋体" w:cs="宋体"/>
                <w:kern w:val="0"/>
                <w:sz w:val="21"/>
                <w:szCs w:val="24"/>
              </w:rPr>
            </w:pPr>
            <w:bookmarkStart w:id="14" w:name="_Hlk344477914"/>
            <w:r>
              <w:rPr>
                <w:rFonts w:ascii="方正仿宋_GBK" w:eastAsia="方正仿宋_GBK" w:hAnsi="宋体" w:hint="eastAsia"/>
                <w:sz w:val="21"/>
                <w:szCs w:val="21"/>
              </w:rPr>
              <w:t>50m航道工作趸船（渝港航趸0010）压载</w:t>
            </w:r>
          </w:p>
        </w:tc>
        <w:tc>
          <w:tcPr>
            <w:tcW w:w="787" w:type="pct"/>
            <w:tcBorders>
              <w:top w:val="single" w:sz="4" w:space="0" w:color="auto"/>
              <w:left w:val="single" w:sz="4" w:space="0" w:color="auto"/>
              <w:bottom w:val="single" w:sz="4" w:space="0" w:color="auto"/>
              <w:right w:val="single" w:sz="4" w:space="0" w:color="auto"/>
            </w:tcBorders>
            <w:vAlign w:val="center"/>
          </w:tcPr>
          <w:p w:rsidR="002C119F" w:rsidRDefault="00D63655" w:rsidP="00BC2217">
            <w:pPr>
              <w:rPr>
                <w:rFonts w:ascii="方正仿宋_GBK" w:eastAsia="方正仿宋_GBK" w:hAnsi="宋体"/>
                <w:sz w:val="21"/>
                <w:szCs w:val="21"/>
              </w:rPr>
            </w:pPr>
            <w:r w:rsidRPr="00D63655">
              <w:rPr>
                <w:rFonts w:ascii="方正仿宋_GBK" w:eastAsia="方正仿宋_GBK" w:hAnsi="宋体" w:hint="eastAsia"/>
                <w:sz w:val="21"/>
                <w:szCs w:val="21"/>
              </w:rPr>
              <w:t>4</w:t>
            </w:r>
            <w:r w:rsidR="00BC2217">
              <w:rPr>
                <w:rFonts w:ascii="方正仿宋_GBK" w:eastAsia="方正仿宋_GBK" w:hAnsi="宋体" w:hint="eastAsia"/>
                <w:sz w:val="21"/>
                <w:szCs w:val="21"/>
              </w:rPr>
              <w:t>3</w:t>
            </w:r>
            <w:r w:rsidRPr="00D63655">
              <w:rPr>
                <w:rFonts w:ascii="方正仿宋_GBK" w:eastAsia="方正仿宋_GBK" w:hAnsi="宋体"/>
                <w:sz w:val="21"/>
                <w:szCs w:val="21"/>
              </w:rPr>
              <w:t>2</w:t>
            </w:r>
            <w:r w:rsidRPr="00D63655">
              <w:rPr>
                <w:rFonts w:ascii="方正仿宋_GBK" w:eastAsia="方正仿宋_GBK" w:hAnsi="宋体" w:hint="eastAsia"/>
                <w:sz w:val="21"/>
                <w:szCs w:val="21"/>
              </w:rPr>
              <w:t>00</w:t>
            </w:r>
            <w:r w:rsidR="00111022">
              <w:rPr>
                <w:rFonts w:ascii="方正仿宋_GBK" w:eastAsia="方正仿宋_GBK" w:hAnsi="宋体" w:hint="eastAsia"/>
                <w:sz w:val="21"/>
                <w:szCs w:val="21"/>
              </w:rPr>
              <w:t>元</w:t>
            </w:r>
            <w:r w:rsidR="00111022">
              <w:rPr>
                <w:rFonts w:ascii="方正仿宋_GBK" w:eastAsia="方正仿宋_GBK" w:hAnsi="宋体"/>
                <w:sz w:val="21"/>
                <w:szCs w:val="21"/>
              </w:rPr>
              <w:t xml:space="preserve"> </w:t>
            </w:r>
          </w:p>
        </w:tc>
        <w:tc>
          <w:tcPr>
            <w:tcW w:w="1178" w:type="pct"/>
            <w:tcBorders>
              <w:top w:val="single" w:sz="4" w:space="0" w:color="auto"/>
              <w:left w:val="single" w:sz="4" w:space="0" w:color="auto"/>
              <w:right w:val="single" w:sz="4" w:space="0" w:color="auto"/>
            </w:tcBorders>
            <w:vAlign w:val="center"/>
          </w:tcPr>
          <w:p w:rsidR="002C119F" w:rsidRDefault="008573FA"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4" w:type="pct"/>
            <w:tcBorders>
              <w:top w:val="single" w:sz="4" w:space="0" w:color="auto"/>
              <w:left w:val="single" w:sz="4" w:space="0" w:color="auto"/>
              <w:bottom w:val="single" w:sz="4" w:space="0" w:color="auto"/>
              <w:right w:val="single" w:sz="4" w:space="0" w:color="auto"/>
            </w:tcBorders>
            <w:vAlign w:val="center"/>
          </w:tcPr>
          <w:p w:rsidR="002C119F" w:rsidRDefault="002C119F" w:rsidP="00946455">
            <w:pPr>
              <w:jc w:val="left"/>
              <w:rPr>
                <w:rFonts w:ascii="方正仿宋_GBK" w:eastAsia="方正仿宋_GBK" w:hAnsi="宋体"/>
                <w:b/>
                <w:sz w:val="21"/>
                <w:szCs w:val="21"/>
              </w:rPr>
            </w:pPr>
          </w:p>
        </w:tc>
      </w:tr>
    </w:tbl>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2C119F">
        <w:rPr>
          <w:rFonts w:ascii="方正仿宋_GBK" w:eastAsia="方正仿宋_GBK" w:hAnsi="宋体" w:hint="eastAsia"/>
          <w:sz w:val="24"/>
          <w:szCs w:val="24"/>
        </w:rPr>
        <w:t>无。</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2B7C8E"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w:t>
      </w:r>
      <w:r w:rsidR="009D030A">
        <w:rPr>
          <w:rFonts w:ascii="方正仿宋_GBK" w:eastAsia="方正仿宋_GBK" w:hAnsi="宋体" w:hint="eastAsia"/>
          <w:sz w:val="24"/>
          <w:szCs w:val="24"/>
        </w:rPr>
        <w:t>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2B7C8E">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2B7C8E" w:rsidRPr="002B7C8E">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C529C0">
        <w:rPr>
          <w:rFonts w:ascii="方正仿宋_GBK" w:eastAsia="方正仿宋_GBK" w:hAnsi="宋体" w:hint="eastAsia"/>
          <w:sz w:val="24"/>
          <w:szCs w:val="24"/>
        </w:rPr>
        <w:t>6</w:t>
      </w:r>
      <w:r>
        <w:rPr>
          <w:rFonts w:ascii="方正仿宋_GBK" w:eastAsia="方正仿宋_GBK" w:hAnsi="宋体" w:hint="eastAsia"/>
          <w:sz w:val="24"/>
          <w:szCs w:val="24"/>
        </w:rPr>
        <w:t>月</w:t>
      </w:r>
      <w:r w:rsidR="00C529C0">
        <w:rPr>
          <w:rFonts w:ascii="方正仿宋_GBK" w:eastAsia="方正仿宋_GBK" w:hAnsi="宋体" w:hint="eastAsia"/>
          <w:sz w:val="24"/>
          <w:szCs w:val="24"/>
        </w:rPr>
        <w:t>6</w:t>
      </w:r>
      <w:r w:rsidR="00D63655">
        <w:rPr>
          <w:rFonts w:ascii="方正仿宋_GBK" w:eastAsia="方正仿宋_GBK" w:hAnsi="宋体" w:hint="eastAsia"/>
          <w:sz w:val="24"/>
          <w:szCs w:val="24"/>
        </w:rPr>
        <w:t xml:space="preserve"> </w:t>
      </w:r>
      <w:r>
        <w:rPr>
          <w:rFonts w:ascii="方正仿宋_GBK" w:eastAsia="方正仿宋_GBK" w:hAnsi="宋体" w:hint="eastAsia"/>
          <w:sz w:val="24"/>
          <w:szCs w:val="24"/>
        </w:rPr>
        <w:t>日北京时间</w:t>
      </w:r>
      <w:r w:rsidR="005D28C9">
        <w:rPr>
          <w:rFonts w:ascii="方正仿宋_GBK" w:eastAsia="方正仿宋_GBK" w:hAnsi="宋体" w:hint="eastAsia"/>
          <w:sz w:val="24"/>
          <w:szCs w:val="24"/>
        </w:rPr>
        <w:t>9</w:t>
      </w:r>
      <w:r>
        <w:rPr>
          <w:rFonts w:ascii="方正仿宋_GBK" w:eastAsia="方正仿宋_GBK" w:hAnsi="宋体" w:hint="eastAsia"/>
          <w:sz w:val="24"/>
          <w:szCs w:val="24"/>
        </w:rPr>
        <w:t>时</w:t>
      </w:r>
      <w:r w:rsidRPr="00C01161">
        <w:rPr>
          <w:rFonts w:ascii="方正仿宋_GBK" w:eastAsia="方正仿宋_GBK" w:hAnsi="宋体" w:hint="eastAsia"/>
          <w:sz w:val="24"/>
          <w:szCs w:val="24"/>
        </w:rPr>
        <w:t>至</w:t>
      </w:r>
      <w:r w:rsidR="005D28C9">
        <w:rPr>
          <w:rFonts w:ascii="方正仿宋_GBK" w:eastAsia="方正仿宋_GBK" w:hAnsi="宋体" w:hint="eastAsia"/>
          <w:sz w:val="24"/>
          <w:szCs w:val="24"/>
        </w:rPr>
        <w:t>9</w:t>
      </w:r>
      <w:r>
        <w:rPr>
          <w:rFonts w:ascii="方正仿宋_GBK" w:eastAsia="方正仿宋_GBK" w:hAnsi="宋体" w:hint="eastAsia"/>
          <w:sz w:val="24"/>
          <w:szCs w:val="24"/>
        </w:rPr>
        <w:t>时</w:t>
      </w:r>
      <w:r w:rsidR="005D28C9">
        <w:rPr>
          <w:rFonts w:ascii="方正仿宋_GBK" w:eastAsia="方正仿宋_GBK" w:hAnsi="宋体" w:hint="eastAsia"/>
          <w:sz w:val="24"/>
          <w:szCs w:val="24"/>
        </w:rPr>
        <w:t>30分</w:t>
      </w:r>
      <w:r>
        <w:rPr>
          <w:rFonts w:ascii="方正仿宋_GBK" w:eastAsia="方正仿宋_GBK" w:hAnsi="宋体" w:hint="eastAsia"/>
          <w:sz w:val="24"/>
          <w:szCs w:val="24"/>
        </w:rPr>
        <w:t>。</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C529C0">
        <w:rPr>
          <w:rFonts w:ascii="方正仿宋_GBK" w:eastAsia="方正仿宋_GBK" w:hAnsi="宋体" w:hint="eastAsia"/>
          <w:sz w:val="24"/>
          <w:szCs w:val="24"/>
        </w:rPr>
        <w:t>6</w:t>
      </w:r>
      <w:r>
        <w:rPr>
          <w:rFonts w:ascii="方正仿宋_GBK" w:eastAsia="方正仿宋_GBK" w:hAnsi="宋体" w:hint="eastAsia"/>
          <w:sz w:val="24"/>
          <w:szCs w:val="24"/>
        </w:rPr>
        <w:t>月</w:t>
      </w:r>
      <w:r w:rsidR="00C529C0">
        <w:rPr>
          <w:rFonts w:ascii="方正仿宋_GBK" w:eastAsia="方正仿宋_GBK" w:hAnsi="宋体" w:hint="eastAsia"/>
          <w:sz w:val="24"/>
          <w:szCs w:val="24"/>
        </w:rPr>
        <w:t>6</w:t>
      </w:r>
      <w:r>
        <w:rPr>
          <w:rFonts w:ascii="方正仿宋_GBK" w:eastAsia="方正仿宋_GBK" w:hAnsi="宋体" w:hint="eastAsia"/>
          <w:sz w:val="24"/>
          <w:szCs w:val="24"/>
        </w:rPr>
        <w:t>日北京时间</w:t>
      </w:r>
      <w:r w:rsidR="005D28C9">
        <w:rPr>
          <w:rFonts w:ascii="方正仿宋_GBK" w:eastAsia="方正仿宋_GBK" w:hAnsi="宋体" w:hint="eastAsia"/>
          <w:sz w:val="24"/>
          <w:szCs w:val="24"/>
        </w:rPr>
        <w:t>9</w:t>
      </w:r>
      <w:r>
        <w:rPr>
          <w:rFonts w:ascii="方正仿宋_GBK" w:eastAsia="方正仿宋_GBK" w:hAnsi="宋体" w:hint="eastAsia"/>
          <w:sz w:val="24"/>
          <w:szCs w:val="24"/>
        </w:rPr>
        <w:t>时</w:t>
      </w:r>
      <w:r w:rsidR="005D28C9">
        <w:rPr>
          <w:rFonts w:ascii="方正仿宋_GBK" w:eastAsia="方正仿宋_GBK" w:hAnsi="宋体" w:hint="eastAsia"/>
          <w:sz w:val="24"/>
          <w:szCs w:val="24"/>
        </w:rPr>
        <w:t>30分</w:t>
      </w:r>
      <w:r>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576E2"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w:t>
      </w:r>
      <w:r w:rsidR="009D030A">
        <w:rPr>
          <w:rFonts w:ascii="方正仿宋_GBK" w:eastAsia="方正仿宋_GBK" w:hAnsi="宋体" w:hint="eastAsia"/>
          <w:sz w:val="24"/>
          <w:szCs w:val="24"/>
        </w:rPr>
        <w:t>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586BE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586BEF">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AA3D42">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w:t>
      </w:r>
      <w:r w:rsidR="00AA3D42" w:rsidRPr="002B7C8E">
        <w:rPr>
          <w:rFonts w:ascii="方正仿宋_GBK" w:eastAsia="方正仿宋_GBK" w:hAnsi="宋体" w:hint="eastAsia"/>
          <w:sz w:val="24"/>
          <w:szCs w:val="24"/>
        </w:rPr>
        <w:t>合阳办马家沟路36号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p w:rsidR="008A23C4" w:rsidRPr="008A23C4" w:rsidRDefault="00AE59C4" w:rsidP="008A23C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采购人因工作需要，</w:t>
      </w:r>
      <w:r w:rsidR="0079658D" w:rsidRPr="0079658D">
        <w:rPr>
          <w:rFonts w:ascii="方正仿宋_GBK" w:eastAsia="方正仿宋_GBK" w:hAnsi="宋体"/>
          <w:sz w:val="24"/>
          <w:szCs w:val="24"/>
        </w:rPr>
        <w:t>根据</w:t>
      </w:r>
      <w:r w:rsidR="0079658D">
        <w:rPr>
          <w:rFonts w:ascii="方正仿宋_GBK" w:eastAsia="方正仿宋_GBK" w:hAnsi="宋体" w:hint="eastAsia"/>
          <w:sz w:val="24"/>
          <w:szCs w:val="24"/>
        </w:rPr>
        <w:t>50m航道工作趸船（渝港航趸0010）</w:t>
      </w:r>
      <w:r w:rsidR="0079658D" w:rsidRPr="0079658D">
        <w:rPr>
          <w:rFonts w:ascii="方正仿宋_GBK" w:eastAsia="方正仿宋_GBK" w:hAnsi="宋体"/>
          <w:sz w:val="24"/>
          <w:szCs w:val="24"/>
        </w:rPr>
        <w:t>实船浮态</w:t>
      </w:r>
      <w:r w:rsidR="008A23C4">
        <w:rPr>
          <w:rFonts w:ascii="方正仿宋_GBK" w:eastAsia="方正仿宋_GBK" w:hAnsi="宋体" w:hint="eastAsia"/>
          <w:sz w:val="24"/>
          <w:szCs w:val="24"/>
        </w:rPr>
        <w:t>对该</w:t>
      </w:r>
      <w:r w:rsidR="0079658D">
        <w:rPr>
          <w:rFonts w:ascii="方正仿宋_GBK" w:eastAsia="方正仿宋_GBK" w:hAnsi="宋体" w:hint="eastAsia"/>
          <w:sz w:val="24"/>
          <w:szCs w:val="24"/>
        </w:rPr>
        <w:t>船</w:t>
      </w:r>
      <w:r w:rsidR="0079658D" w:rsidRPr="0079658D">
        <w:rPr>
          <w:rFonts w:ascii="方正仿宋_GBK" w:eastAsia="方正仿宋_GBK" w:hAnsi="宋体"/>
          <w:sz w:val="24"/>
          <w:szCs w:val="24"/>
        </w:rPr>
        <w:t>进行调平压载</w:t>
      </w:r>
      <w:r w:rsidR="00E75C03">
        <w:rPr>
          <w:rFonts w:ascii="方正仿宋_GBK" w:eastAsia="方正仿宋_GBK" w:hAnsi="宋体" w:hint="eastAsia"/>
          <w:sz w:val="24"/>
          <w:szCs w:val="24"/>
        </w:rPr>
        <w:t>，</w:t>
      </w:r>
      <w:r w:rsidR="008A23C4">
        <w:rPr>
          <w:rFonts w:ascii="方正仿宋_GBK" w:eastAsia="方正仿宋_GBK" w:hAnsi="宋体" w:hint="eastAsia"/>
          <w:sz w:val="24"/>
          <w:szCs w:val="24"/>
        </w:rPr>
        <w:t>在该</w:t>
      </w:r>
      <w:r w:rsidR="008A23C4" w:rsidRPr="008A23C4">
        <w:rPr>
          <w:rFonts w:ascii="方正仿宋_GBK" w:eastAsia="方正仿宋_GBK" w:hAnsi="宋体"/>
          <w:sz w:val="24"/>
          <w:szCs w:val="24"/>
        </w:rPr>
        <w:t>船</w:t>
      </w:r>
      <w:r w:rsidR="008A23C4" w:rsidRPr="008A23C4">
        <w:rPr>
          <w:rFonts w:ascii="方正仿宋_GBK" w:eastAsia="方正仿宋_GBK" w:hAnsi="宋体" w:hint="eastAsia"/>
          <w:sz w:val="24"/>
          <w:szCs w:val="24"/>
        </w:rPr>
        <w:t>应急物资舱13</w:t>
      </w:r>
      <w:r w:rsidR="008A23C4" w:rsidRPr="008A23C4">
        <w:rPr>
          <w:rFonts w:ascii="方正仿宋_GBK" w:eastAsia="方正仿宋_GBK" w:hAnsi="宋体"/>
          <w:sz w:val="24"/>
          <w:szCs w:val="24"/>
        </w:rPr>
        <w:t>#-</w:t>
      </w:r>
      <w:r w:rsidR="008A23C4" w:rsidRPr="008A23C4">
        <w:rPr>
          <w:rFonts w:ascii="方正仿宋_GBK" w:eastAsia="方正仿宋_GBK" w:hAnsi="宋体" w:hint="eastAsia"/>
          <w:sz w:val="24"/>
          <w:szCs w:val="24"/>
        </w:rPr>
        <w:t>29</w:t>
      </w:r>
      <w:r w:rsidR="008A23C4" w:rsidRPr="008A23C4">
        <w:rPr>
          <w:rFonts w:ascii="方正仿宋_GBK" w:eastAsia="方正仿宋_GBK" w:hAnsi="宋体"/>
          <w:sz w:val="24"/>
          <w:szCs w:val="24"/>
        </w:rPr>
        <w:t>#</w:t>
      </w:r>
      <w:r w:rsidR="008A23C4" w:rsidRPr="008A23C4">
        <w:rPr>
          <w:rFonts w:ascii="方正仿宋_GBK" w:eastAsia="方正仿宋_GBK" w:hAnsi="宋体" w:hint="eastAsia"/>
          <w:sz w:val="24"/>
          <w:szCs w:val="24"/>
        </w:rPr>
        <w:t>肋位间</w:t>
      </w:r>
      <w:r w:rsidR="008A23C4" w:rsidRPr="008A23C4">
        <w:rPr>
          <w:rFonts w:ascii="方正仿宋_GBK" w:eastAsia="方正仿宋_GBK" w:hAnsi="宋体"/>
          <w:sz w:val="24"/>
          <w:szCs w:val="24"/>
        </w:rPr>
        <w:t>左</w:t>
      </w:r>
      <w:r w:rsidR="008A23C4" w:rsidRPr="008A23C4">
        <w:rPr>
          <w:rFonts w:ascii="方正仿宋_GBK" w:eastAsia="方正仿宋_GBK" w:hAnsi="宋体" w:hint="eastAsia"/>
          <w:sz w:val="24"/>
          <w:szCs w:val="24"/>
        </w:rPr>
        <w:t>侧</w:t>
      </w:r>
      <w:r w:rsidR="008A23C4" w:rsidRPr="008A23C4">
        <w:rPr>
          <w:rFonts w:ascii="方正仿宋_GBK" w:eastAsia="方正仿宋_GBK" w:hAnsi="宋体"/>
          <w:sz w:val="24"/>
          <w:szCs w:val="24"/>
        </w:rPr>
        <w:t>压载</w:t>
      </w:r>
      <w:r w:rsidR="008A23C4" w:rsidRPr="008A23C4">
        <w:rPr>
          <w:rFonts w:ascii="方正仿宋_GBK" w:eastAsia="方正仿宋_GBK" w:hAnsi="宋体" w:hint="eastAsia"/>
          <w:sz w:val="24"/>
          <w:szCs w:val="24"/>
        </w:rPr>
        <w:t>约2</w:t>
      </w:r>
      <w:r w:rsidR="008A23C4" w:rsidRPr="008A23C4">
        <w:rPr>
          <w:rFonts w:ascii="方正仿宋_GBK" w:eastAsia="方正仿宋_GBK" w:hAnsi="宋体"/>
          <w:sz w:val="24"/>
          <w:szCs w:val="24"/>
        </w:rPr>
        <w:t>0t</w:t>
      </w:r>
      <w:r w:rsidR="008A23C4" w:rsidRPr="008A23C4">
        <w:rPr>
          <w:rFonts w:ascii="方正仿宋_GBK" w:eastAsia="方正仿宋_GBK" w:hAnsi="宋体" w:hint="eastAsia"/>
          <w:sz w:val="24"/>
          <w:szCs w:val="24"/>
        </w:rPr>
        <w:t>，在</w:t>
      </w:r>
      <w:r w:rsidR="008A23C4" w:rsidRPr="008A23C4">
        <w:rPr>
          <w:rFonts w:ascii="方正仿宋_GBK" w:eastAsia="方正仿宋_GBK" w:hAnsi="宋体"/>
          <w:sz w:val="24"/>
          <w:szCs w:val="24"/>
        </w:rPr>
        <w:t>空舱</w:t>
      </w:r>
      <w:r w:rsidR="008A23C4" w:rsidRPr="008A23C4">
        <w:rPr>
          <w:rFonts w:ascii="方正仿宋_GBK" w:eastAsia="方正仿宋_GBK" w:hAnsi="宋体" w:hint="eastAsia"/>
          <w:sz w:val="24"/>
          <w:szCs w:val="24"/>
        </w:rPr>
        <w:t>31</w:t>
      </w:r>
      <w:r w:rsidR="008A23C4" w:rsidRPr="008A23C4">
        <w:rPr>
          <w:rFonts w:ascii="方正仿宋_GBK" w:eastAsia="方正仿宋_GBK" w:hAnsi="宋体"/>
          <w:sz w:val="24"/>
          <w:szCs w:val="24"/>
        </w:rPr>
        <w:t>#-</w:t>
      </w:r>
      <w:r w:rsidR="008A23C4" w:rsidRPr="008A23C4">
        <w:rPr>
          <w:rFonts w:ascii="方正仿宋_GBK" w:eastAsia="方正仿宋_GBK" w:hAnsi="宋体" w:hint="eastAsia"/>
          <w:sz w:val="24"/>
          <w:szCs w:val="24"/>
        </w:rPr>
        <w:t>34</w:t>
      </w:r>
      <w:r w:rsidR="008A23C4" w:rsidRPr="008A23C4">
        <w:rPr>
          <w:rFonts w:ascii="方正仿宋_GBK" w:eastAsia="方正仿宋_GBK" w:hAnsi="宋体"/>
          <w:sz w:val="24"/>
          <w:szCs w:val="24"/>
        </w:rPr>
        <w:t>#</w:t>
      </w:r>
      <w:r w:rsidR="008A23C4" w:rsidRPr="008A23C4">
        <w:rPr>
          <w:rFonts w:ascii="方正仿宋_GBK" w:eastAsia="方正仿宋_GBK" w:hAnsi="宋体" w:hint="eastAsia"/>
          <w:sz w:val="24"/>
          <w:szCs w:val="24"/>
        </w:rPr>
        <w:t>肋位间</w:t>
      </w:r>
      <w:r w:rsidR="008A23C4" w:rsidRPr="008A23C4">
        <w:rPr>
          <w:rFonts w:ascii="方正仿宋_GBK" w:eastAsia="方正仿宋_GBK" w:hAnsi="宋体"/>
          <w:sz w:val="24"/>
          <w:szCs w:val="24"/>
        </w:rPr>
        <w:t>左</w:t>
      </w:r>
      <w:r w:rsidR="008A23C4" w:rsidRPr="008A23C4">
        <w:rPr>
          <w:rFonts w:ascii="方正仿宋_GBK" w:eastAsia="方正仿宋_GBK" w:hAnsi="宋体" w:hint="eastAsia"/>
          <w:sz w:val="24"/>
          <w:szCs w:val="24"/>
        </w:rPr>
        <w:t>侧</w:t>
      </w:r>
      <w:r w:rsidR="008A23C4" w:rsidRPr="008A23C4">
        <w:rPr>
          <w:rFonts w:ascii="方正仿宋_GBK" w:eastAsia="方正仿宋_GBK" w:hAnsi="宋体"/>
          <w:sz w:val="24"/>
          <w:szCs w:val="24"/>
        </w:rPr>
        <w:t>压载</w:t>
      </w:r>
      <w:r w:rsidR="008A23C4" w:rsidRPr="008A23C4">
        <w:rPr>
          <w:rFonts w:ascii="方正仿宋_GBK" w:eastAsia="方正仿宋_GBK" w:hAnsi="宋体" w:hint="eastAsia"/>
          <w:sz w:val="24"/>
          <w:szCs w:val="24"/>
        </w:rPr>
        <w:t>约4</w:t>
      </w:r>
      <w:r w:rsidR="008A23C4" w:rsidRPr="008A23C4">
        <w:rPr>
          <w:rFonts w:ascii="方正仿宋_GBK" w:eastAsia="方正仿宋_GBK" w:hAnsi="宋体"/>
          <w:sz w:val="24"/>
          <w:szCs w:val="24"/>
        </w:rPr>
        <w:t>t</w:t>
      </w:r>
      <w:r w:rsidR="008A23C4" w:rsidRPr="008A23C4">
        <w:rPr>
          <w:rFonts w:ascii="方正仿宋_GBK" w:eastAsia="方正仿宋_GBK" w:hAnsi="宋体" w:hint="eastAsia"/>
          <w:sz w:val="24"/>
          <w:szCs w:val="24"/>
        </w:rPr>
        <w:t>，详细位置见附件《固定压载布置示意图》。</w:t>
      </w:r>
      <w:r w:rsidR="008A23C4" w:rsidRPr="008A23C4">
        <w:rPr>
          <w:rFonts w:ascii="方正仿宋_GBK" w:eastAsia="方正仿宋_GBK" w:hAnsi="宋体"/>
          <w:sz w:val="24"/>
          <w:szCs w:val="24"/>
        </w:rPr>
        <w:t>固定压载共</w:t>
      </w:r>
      <w:r w:rsidR="008A23C4" w:rsidRPr="008A23C4">
        <w:rPr>
          <w:rFonts w:ascii="方正仿宋_GBK" w:eastAsia="方正仿宋_GBK" w:hAnsi="宋体" w:hint="eastAsia"/>
          <w:sz w:val="24"/>
          <w:szCs w:val="24"/>
        </w:rPr>
        <w:t>2</w:t>
      </w:r>
      <w:r w:rsidR="008A23C4" w:rsidRPr="008A23C4">
        <w:rPr>
          <w:rFonts w:ascii="方正仿宋_GBK" w:eastAsia="方正仿宋_GBK" w:hAnsi="宋体"/>
          <w:sz w:val="24"/>
          <w:szCs w:val="24"/>
        </w:rPr>
        <w:t>4t，采用混凝土块，共</w:t>
      </w:r>
      <w:r w:rsidR="008A23C4" w:rsidRPr="008A23C4">
        <w:rPr>
          <w:rFonts w:ascii="方正仿宋_GBK" w:eastAsia="方正仿宋_GBK" w:hAnsi="宋体" w:hint="eastAsia"/>
          <w:sz w:val="24"/>
          <w:szCs w:val="24"/>
        </w:rPr>
        <w:t>9</w:t>
      </w:r>
      <w:r w:rsidR="008A23C4" w:rsidRPr="008A23C4">
        <w:rPr>
          <w:rFonts w:ascii="方正仿宋_GBK" w:eastAsia="方正仿宋_GBK" w:hAnsi="宋体"/>
          <w:sz w:val="24"/>
          <w:szCs w:val="24"/>
        </w:rPr>
        <w:t>60块</w:t>
      </w:r>
      <w:r w:rsidR="008A23C4" w:rsidRPr="008A23C4">
        <w:rPr>
          <w:rFonts w:ascii="方正仿宋_GBK" w:eastAsia="方正仿宋_GBK" w:hAnsi="宋体" w:hint="eastAsia"/>
          <w:sz w:val="24"/>
          <w:szCs w:val="24"/>
        </w:rPr>
        <w:t>，</w:t>
      </w:r>
      <w:r w:rsidR="008A23C4" w:rsidRPr="008A23C4">
        <w:rPr>
          <w:rFonts w:ascii="方正仿宋_GBK" w:eastAsia="方正仿宋_GBK" w:hAnsi="宋体"/>
          <w:sz w:val="24"/>
          <w:szCs w:val="24"/>
        </w:rPr>
        <w:t>每</w:t>
      </w:r>
      <w:r w:rsidR="008A23C4" w:rsidRPr="008A23C4">
        <w:rPr>
          <w:rFonts w:ascii="方正仿宋_GBK" w:eastAsia="方正仿宋_GBK" w:hAnsi="宋体" w:hint="eastAsia"/>
          <w:sz w:val="24"/>
          <w:szCs w:val="24"/>
        </w:rPr>
        <w:t>块重量2</w:t>
      </w:r>
      <w:r w:rsidR="008A23C4" w:rsidRPr="008A23C4">
        <w:rPr>
          <w:rFonts w:ascii="方正仿宋_GBK" w:eastAsia="方正仿宋_GBK" w:hAnsi="宋体"/>
          <w:sz w:val="24"/>
          <w:szCs w:val="24"/>
        </w:rPr>
        <w:t>5kg（混凝土块数量及单块重量可根据需要调整，压载块尺寸由施工方自定）</w:t>
      </w:r>
      <w:r w:rsidR="008A23C4" w:rsidRPr="008A23C4">
        <w:rPr>
          <w:rFonts w:ascii="方正仿宋_GBK" w:eastAsia="方正仿宋_GBK" w:hAnsi="宋体" w:hint="eastAsia"/>
          <w:sz w:val="24"/>
          <w:szCs w:val="24"/>
        </w:rPr>
        <w:t>。</w:t>
      </w:r>
      <w:r w:rsidR="008A23C4" w:rsidRPr="008A23C4">
        <w:rPr>
          <w:rFonts w:ascii="方正仿宋_GBK" w:eastAsia="方正仿宋_GBK" w:hAnsi="宋体"/>
          <w:sz w:val="24"/>
          <w:szCs w:val="24"/>
        </w:rPr>
        <w:t>压载前</w:t>
      </w:r>
      <w:r w:rsidR="008A23C4" w:rsidRPr="008A23C4">
        <w:rPr>
          <w:rFonts w:ascii="方正仿宋_GBK" w:eastAsia="方正仿宋_GBK" w:hAnsi="宋体" w:hint="eastAsia"/>
          <w:sz w:val="24"/>
          <w:szCs w:val="24"/>
        </w:rPr>
        <w:t>在纵骨上铺设</w:t>
      </w:r>
      <w:r w:rsidR="008A23C4" w:rsidRPr="008A23C4">
        <w:rPr>
          <w:rFonts w:ascii="方正仿宋_GBK" w:eastAsia="方正仿宋_GBK" w:hAnsi="宋体"/>
          <w:sz w:val="24"/>
          <w:szCs w:val="24"/>
        </w:rPr>
        <w:t>50mm</w:t>
      </w:r>
      <w:r w:rsidR="008A23C4" w:rsidRPr="008A23C4">
        <w:rPr>
          <w:rFonts w:ascii="方正仿宋_GBK" w:eastAsia="方正仿宋_GBK" w:hAnsi="宋体" w:hint="eastAsia"/>
          <w:sz w:val="24"/>
          <w:szCs w:val="24"/>
        </w:rPr>
        <w:t>厚的木板，所有固定压载均须采取措施将其与船体结构固定，防止船舶在摇晃时压块产生移位倾倒。</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070D39"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Default="00002C27"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50m航道工作趸船（渝港航趸0010）压载</w:t>
      </w:r>
      <w:r w:rsidR="0079658D">
        <w:rPr>
          <w:rFonts w:ascii="方正仿宋_GBK" w:eastAsia="方正仿宋_GBK" w:hAnsi="宋体" w:hint="eastAsia"/>
          <w:sz w:val="24"/>
          <w:szCs w:val="24"/>
        </w:rPr>
        <w:t>项目</w:t>
      </w:r>
      <w:r w:rsidR="00631502">
        <w:rPr>
          <w:rFonts w:ascii="方正仿宋_GBK" w:eastAsia="方正仿宋_GBK" w:hAnsi="宋体" w:hint="eastAsia"/>
          <w:sz w:val="24"/>
          <w:szCs w:val="24"/>
        </w:rPr>
        <w:t>。</w:t>
      </w:r>
      <w:r w:rsidR="00631502">
        <w:rPr>
          <w:rFonts w:ascii="方正仿宋_GBK" w:eastAsia="方正仿宋_GBK" w:hAnsi="宋体"/>
          <w:sz w:val="24"/>
          <w:szCs w:val="24"/>
        </w:rPr>
        <w:t xml:space="preserve"> </w:t>
      </w:r>
    </w:p>
    <w:p w:rsidR="001D756C"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456380" w:rsidRDefault="00456380"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w:t>
      </w:r>
      <w:r w:rsidR="008D7CA7">
        <w:rPr>
          <w:rFonts w:ascii="方正仿宋_GBK" w:eastAsia="方正仿宋_GBK" w:hAnsi="宋体" w:hint="eastAsia"/>
          <w:sz w:val="24"/>
          <w:szCs w:val="24"/>
        </w:rPr>
        <w:t>提供本项目</w:t>
      </w:r>
      <w:r w:rsidR="00E94AAE">
        <w:rPr>
          <w:rFonts w:ascii="方正仿宋_GBK" w:eastAsia="方正仿宋_GBK" w:hAnsi="宋体" w:hint="eastAsia"/>
          <w:sz w:val="24"/>
          <w:szCs w:val="24"/>
        </w:rPr>
        <w:t>施工</w:t>
      </w:r>
      <w:r w:rsidR="008D7CA7">
        <w:rPr>
          <w:rFonts w:ascii="方正仿宋_GBK" w:eastAsia="方正仿宋_GBK" w:hAnsi="宋体" w:hint="eastAsia"/>
          <w:sz w:val="24"/>
          <w:szCs w:val="24"/>
        </w:rPr>
        <w:t>所需的所有设施设备、材料等</w:t>
      </w:r>
      <w:r w:rsidR="00371512">
        <w:rPr>
          <w:rFonts w:ascii="方正仿宋_GBK" w:eastAsia="方正仿宋_GBK" w:hAnsi="宋体" w:hint="eastAsia"/>
          <w:sz w:val="24"/>
          <w:szCs w:val="24"/>
        </w:rPr>
        <w:t>。</w:t>
      </w:r>
    </w:p>
    <w:p w:rsidR="001D756C"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2</w:t>
      </w:r>
      <w:r>
        <w:rPr>
          <w:rFonts w:ascii="方正仿宋_GBK" w:eastAsia="方正仿宋_GBK" w:hAnsi="宋体" w:hint="eastAsia"/>
          <w:sz w:val="24"/>
          <w:szCs w:val="24"/>
        </w:rPr>
        <w:t>）</w:t>
      </w:r>
      <w:r w:rsidR="002874A4">
        <w:rPr>
          <w:rFonts w:ascii="方正仿宋_GBK" w:eastAsia="方正仿宋_GBK" w:hAnsi="宋体" w:hint="eastAsia"/>
          <w:sz w:val="24"/>
          <w:szCs w:val="24"/>
        </w:rPr>
        <w:t>供应商</w:t>
      </w:r>
      <w:r w:rsidR="00652A4C">
        <w:rPr>
          <w:rFonts w:ascii="方正仿宋_GBK" w:eastAsia="方正仿宋_GBK" w:hAnsi="宋体" w:hint="eastAsia"/>
          <w:sz w:val="24"/>
          <w:szCs w:val="24"/>
        </w:rPr>
        <w:t>组织</w:t>
      </w:r>
      <w:r w:rsidR="00844F8A">
        <w:rPr>
          <w:rFonts w:ascii="方正仿宋_GBK" w:eastAsia="方正仿宋_GBK" w:hAnsi="宋体" w:hint="eastAsia"/>
          <w:sz w:val="24"/>
          <w:szCs w:val="24"/>
        </w:rPr>
        <w:t>专业的</w:t>
      </w:r>
      <w:r w:rsidR="00E75C03">
        <w:rPr>
          <w:rFonts w:ascii="方正仿宋_GBK" w:eastAsia="方正仿宋_GBK" w:hAnsi="宋体" w:hint="eastAsia"/>
          <w:sz w:val="24"/>
          <w:szCs w:val="24"/>
        </w:rPr>
        <w:t>施工人员及</w:t>
      </w:r>
      <w:r w:rsidR="00652A4C">
        <w:rPr>
          <w:rFonts w:ascii="方正仿宋_GBK" w:eastAsia="方正仿宋_GBK" w:hAnsi="宋体" w:hint="eastAsia"/>
          <w:sz w:val="24"/>
          <w:szCs w:val="24"/>
        </w:rPr>
        <w:t>工具</w:t>
      </w:r>
      <w:r w:rsidR="008D7CA7">
        <w:rPr>
          <w:rFonts w:ascii="方正仿宋_GBK" w:eastAsia="方正仿宋_GBK" w:hAnsi="宋体" w:hint="eastAsia"/>
          <w:sz w:val="24"/>
          <w:szCs w:val="24"/>
        </w:rPr>
        <w:t>施工</w:t>
      </w:r>
      <w:r w:rsidR="008A23C4">
        <w:rPr>
          <w:rFonts w:ascii="方正仿宋_GBK" w:eastAsia="方正仿宋_GBK" w:hAnsi="宋体" w:hint="eastAsia"/>
          <w:sz w:val="24"/>
          <w:szCs w:val="24"/>
        </w:rPr>
        <w:t>作业</w:t>
      </w:r>
      <w:r w:rsidR="00FD24D0">
        <w:rPr>
          <w:rFonts w:ascii="方正仿宋_GBK" w:eastAsia="方正仿宋_GBK" w:hAnsi="宋体" w:hint="eastAsia"/>
          <w:sz w:val="24"/>
          <w:szCs w:val="24"/>
        </w:rPr>
        <w:t>。</w:t>
      </w:r>
    </w:p>
    <w:p w:rsidR="004112FA"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3</w:t>
      </w:r>
      <w:r>
        <w:rPr>
          <w:rFonts w:ascii="方正仿宋_GBK" w:eastAsia="方正仿宋_GBK" w:hAnsi="宋体" w:hint="eastAsia"/>
          <w:sz w:val="24"/>
          <w:szCs w:val="24"/>
        </w:rPr>
        <w:t>）</w:t>
      </w:r>
      <w:r w:rsidR="0087360B">
        <w:rPr>
          <w:rFonts w:ascii="方正仿宋_GBK" w:eastAsia="方正仿宋_GBK" w:hAnsi="宋体" w:hint="eastAsia"/>
          <w:sz w:val="24"/>
          <w:szCs w:val="24"/>
        </w:rPr>
        <w:t>供应商</w:t>
      </w:r>
      <w:r w:rsidR="008D7CA7">
        <w:rPr>
          <w:rFonts w:ascii="方正仿宋_GBK" w:eastAsia="方正仿宋_GBK" w:hAnsi="宋体" w:hint="eastAsia"/>
          <w:sz w:val="24"/>
          <w:szCs w:val="24"/>
        </w:rPr>
        <w:t>严格按</w:t>
      </w:r>
      <w:r w:rsidR="008A23C4" w:rsidRPr="008A23C4">
        <w:rPr>
          <w:rFonts w:ascii="方正仿宋_GBK" w:eastAsia="方正仿宋_GBK" w:hAnsi="宋体" w:hint="eastAsia"/>
          <w:sz w:val="24"/>
          <w:szCs w:val="24"/>
        </w:rPr>
        <w:t>《固定压载布置示意图》</w:t>
      </w:r>
      <w:r w:rsidR="008D7CA7">
        <w:rPr>
          <w:rFonts w:ascii="方正仿宋_GBK" w:eastAsia="方正仿宋_GBK" w:hAnsi="宋体" w:hint="eastAsia"/>
          <w:sz w:val="24"/>
          <w:szCs w:val="24"/>
        </w:rPr>
        <w:t>要求施工</w:t>
      </w:r>
      <w:r w:rsidRPr="0070782D">
        <w:rPr>
          <w:rFonts w:ascii="方正仿宋_GBK" w:eastAsia="方正仿宋_GBK" w:hAnsi="宋体" w:hint="eastAsia"/>
          <w:sz w:val="24"/>
          <w:szCs w:val="24"/>
        </w:rPr>
        <w:t>。</w:t>
      </w:r>
    </w:p>
    <w:p w:rsidR="0019346F" w:rsidRDefault="0019346F"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4</w:t>
      </w:r>
      <w:r>
        <w:rPr>
          <w:rFonts w:ascii="方正仿宋_GBK" w:eastAsia="方正仿宋_GBK" w:hAnsi="宋体" w:hint="eastAsia"/>
          <w:sz w:val="24"/>
          <w:szCs w:val="24"/>
        </w:rPr>
        <w:t>）</w:t>
      </w:r>
      <w:r w:rsidR="00CF52FF">
        <w:rPr>
          <w:rFonts w:ascii="方正仿宋_GBK" w:eastAsia="方正仿宋_GBK" w:hAnsi="宋体" w:hint="eastAsia"/>
          <w:sz w:val="24"/>
          <w:szCs w:val="24"/>
        </w:rPr>
        <w:t>供应商</w:t>
      </w:r>
      <w:r w:rsidR="008D7CA7">
        <w:rPr>
          <w:rFonts w:ascii="方正仿宋_GBK" w:eastAsia="方正仿宋_GBK" w:hAnsi="宋体" w:hint="eastAsia"/>
          <w:sz w:val="24"/>
          <w:szCs w:val="24"/>
        </w:rPr>
        <w:t>施工</w:t>
      </w:r>
      <w:r w:rsidR="008A23C4">
        <w:rPr>
          <w:rFonts w:ascii="方正仿宋_GBK" w:eastAsia="方正仿宋_GBK" w:hAnsi="宋体" w:hint="eastAsia"/>
          <w:sz w:val="24"/>
          <w:szCs w:val="24"/>
        </w:rPr>
        <w:t>作业</w:t>
      </w:r>
      <w:r w:rsidR="008A23C4" w:rsidRPr="008A23C4">
        <w:rPr>
          <w:rFonts w:ascii="方正仿宋_GBK" w:eastAsia="方正仿宋_GBK" w:hAnsi="宋体" w:hint="eastAsia"/>
          <w:sz w:val="24"/>
          <w:szCs w:val="24"/>
        </w:rPr>
        <w:t>压载重心位置须尽量保证在图示位置</w:t>
      </w:r>
      <w:r>
        <w:rPr>
          <w:rFonts w:ascii="方正仿宋_GBK" w:eastAsia="方正仿宋_GBK" w:hAnsi="宋体" w:hint="eastAsia"/>
          <w:sz w:val="24"/>
          <w:szCs w:val="24"/>
        </w:rPr>
        <w:t>。</w:t>
      </w:r>
    </w:p>
    <w:p w:rsidR="008A23C4" w:rsidRDefault="008A23C4"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w:t>
      </w:r>
      <w:r w:rsidRPr="008A23C4">
        <w:rPr>
          <w:rFonts w:ascii="方正仿宋_GBK" w:eastAsia="方正仿宋_GBK" w:hAnsi="宋体"/>
          <w:sz w:val="24"/>
          <w:szCs w:val="24"/>
        </w:rPr>
        <w:t>压载作业时应随时关注本船浮态，趸船艏、艉，左右调平即可</w:t>
      </w:r>
      <w:r>
        <w:rPr>
          <w:rFonts w:ascii="方正仿宋_GBK" w:eastAsia="方正仿宋_GBK" w:hAnsi="宋体" w:hint="eastAsia"/>
          <w:sz w:val="24"/>
          <w:szCs w:val="24"/>
        </w:rPr>
        <w:t>。</w:t>
      </w:r>
    </w:p>
    <w:p w:rsidR="00CF52FF" w:rsidRPr="00CF52FF" w:rsidRDefault="00CF52FF"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8A23C4">
        <w:rPr>
          <w:rFonts w:ascii="方正仿宋_GBK" w:eastAsia="方正仿宋_GBK" w:hAnsi="宋体" w:hint="eastAsia"/>
          <w:sz w:val="24"/>
          <w:szCs w:val="24"/>
        </w:rPr>
        <w:t>6</w:t>
      </w:r>
      <w:r>
        <w:rPr>
          <w:rFonts w:ascii="方正仿宋_GBK" w:eastAsia="方正仿宋_GBK" w:hAnsi="宋体" w:hint="eastAsia"/>
          <w:sz w:val="24"/>
          <w:szCs w:val="24"/>
        </w:rPr>
        <w:t>）供应商</w:t>
      </w:r>
      <w:r w:rsidR="0036245F">
        <w:rPr>
          <w:rFonts w:ascii="方正仿宋_GBK" w:eastAsia="方正仿宋_GBK" w:hAnsi="宋体" w:hint="eastAsia"/>
          <w:sz w:val="24"/>
          <w:szCs w:val="24"/>
        </w:rPr>
        <w:t>完工后须配合设计单位根据</w:t>
      </w:r>
      <w:r w:rsidR="008A23C4" w:rsidRPr="008A23C4">
        <w:rPr>
          <w:rFonts w:ascii="方正仿宋_GBK" w:eastAsia="方正仿宋_GBK" w:hAnsi="宋体"/>
          <w:sz w:val="24"/>
          <w:szCs w:val="24"/>
        </w:rPr>
        <w:t>实际压载量及位置提交</w:t>
      </w:r>
      <w:r w:rsidR="008A23C4" w:rsidRPr="008A23C4">
        <w:rPr>
          <w:rFonts w:ascii="方正仿宋_GBK" w:eastAsia="方正仿宋_GBK" w:hAnsi="宋体" w:hint="eastAsia"/>
          <w:sz w:val="24"/>
          <w:szCs w:val="24"/>
        </w:rPr>
        <w:t>的《固定压载布置图》和《船舶完工稳性计算报告》</w:t>
      </w:r>
      <w:r w:rsidR="00B95D93">
        <w:rPr>
          <w:rFonts w:ascii="方正仿宋_GBK" w:eastAsia="方正仿宋_GBK" w:hAnsi="宋体" w:hint="eastAsia"/>
          <w:sz w:val="24"/>
          <w:szCs w:val="24"/>
        </w:rPr>
        <w:t>通过</w:t>
      </w:r>
      <w:r w:rsidR="008A23C4" w:rsidRPr="008A23C4">
        <w:rPr>
          <w:rFonts w:ascii="方正仿宋_GBK" w:eastAsia="方正仿宋_GBK" w:hAnsi="宋体" w:hint="eastAsia"/>
          <w:sz w:val="24"/>
          <w:szCs w:val="24"/>
        </w:rPr>
        <w:t>业主及船检认可</w:t>
      </w:r>
      <w:r>
        <w:rPr>
          <w:rFonts w:ascii="方正仿宋_GBK" w:eastAsia="方正仿宋_GBK" w:hAnsi="宋体" w:hint="eastAsia"/>
          <w:sz w:val="24"/>
          <w:szCs w:val="24"/>
        </w:rPr>
        <w:t>。</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8A23C4">
        <w:rPr>
          <w:rFonts w:ascii="方正仿宋_GBK" w:eastAsia="方正仿宋_GBK" w:hAnsi="宋体" w:hint="eastAsia"/>
          <w:sz w:val="24"/>
          <w:szCs w:val="24"/>
        </w:rPr>
        <w:t>7</w:t>
      </w:r>
      <w:r>
        <w:rPr>
          <w:rFonts w:ascii="方正仿宋_GBK" w:eastAsia="方正仿宋_GBK" w:hAnsi="宋体" w:hint="eastAsia"/>
          <w:sz w:val="24"/>
          <w:szCs w:val="24"/>
        </w:rPr>
        <w:t>）供应商应建立健全安全保证体系，制作安装工作中应遵守《安全生产法》及其它安全法规，并对</w:t>
      </w:r>
      <w:r w:rsidR="009C23BE" w:rsidRPr="008A23C4">
        <w:rPr>
          <w:rFonts w:ascii="方正仿宋_GBK" w:eastAsia="方正仿宋_GBK" w:hAnsi="宋体"/>
          <w:sz w:val="24"/>
          <w:szCs w:val="24"/>
        </w:rPr>
        <w:t>压载作业</w:t>
      </w:r>
      <w:r w:rsidR="0087360B">
        <w:rPr>
          <w:rFonts w:ascii="方正仿宋_GBK" w:eastAsia="方正仿宋_GBK" w:hAnsi="宋体" w:hint="eastAsia"/>
          <w:sz w:val="24"/>
          <w:szCs w:val="24"/>
        </w:rPr>
        <w:t>过</w:t>
      </w:r>
      <w:r w:rsidR="00DE5A84">
        <w:rPr>
          <w:rFonts w:ascii="方正仿宋_GBK" w:eastAsia="方正仿宋_GBK" w:hAnsi="宋体" w:hint="eastAsia"/>
          <w:sz w:val="24"/>
          <w:szCs w:val="24"/>
        </w:rPr>
        <w:t>程中的安全生产工作负责。</w:t>
      </w:r>
    </w:p>
    <w:p w:rsidR="00DE5A84" w:rsidRPr="00DE5A84" w:rsidRDefault="00DE5A84"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8A23C4">
        <w:rPr>
          <w:rFonts w:ascii="方正仿宋_GBK" w:eastAsia="方正仿宋_GBK" w:hAnsi="宋体" w:hint="eastAsia"/>
          <w:sz w:val="24"/>
          <w:szCs w:val="24"/>
        </w:rPr>
        <w:t>8</w:t>
      </w:r>
      <w:r w:rsidR="0087360B">
        <w:rPr>
          <w:rFonts w:ascii="方正仿宋_GBK" w:eastAsia="方正仿宋_GBK" w:hAnsi="宋体" w:hint="eastAsia"/>
          <w:sz w:val="24"/>
          <w:szCs w:val="24"/>
        </w:rPr>
        <w:t>）</w:t>
      </w:r>
      <w:r>
        <w:rPr>
          <w:rFonts w:ascii="方正仿宋_GBK" w:eastAsia="方正仿宋_GBK" w:hAnsi="宋体" w:hint="eastAsia"/>
          <w:sz w:val="24"/>
          <w:szCs w:val="24"/>
        </w:rPr>
        <w:t>针对性的制定相应的环境保护措施，严格控制三废“废气、废水、废渣”的排放，减少对生态环境的不利影响。</w:t>
      </w:r>
    </w:p>
    <w:p w:rsidR="002C7E10"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3.服务标准：</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17442C">
        <w:rPr>
          <w:rFonts w:ascii="方正仿宋_GBK" w:eastAsia="方正仿宋_GBK" w:hAnsi="宋体" w:hint="eastAsia"/>
          <w:sz w:val="24"/>
          <w:szCs w:val="24"/>
        </w:rPr>
        <w:t>按</w:t>
      </w:r>
      <w:r w:rsidR="008A23C4" w:rsidRPr="008A23C4">
        <w:rPr>
          <w:rFonts w:ascii="方正仿宋_GBK" w:eastAsia="方正仿宋_GBK" w:hAnsi="宋体" w:hint="eastAsia"/>
          <w:sz w:val="24"/>
          <w:szCs w:val="24"/>
        </w:rPr>
        <w:t>《固定压载布置示意图》</w:t>
      </w:r>
      <w:r w:rsidR="0017442C">
        <w:rPr>
          <w:rFonts w:ascii="方正仿宋_GBK" w:eastAsia="方正仿宋_GBK" w:hAnsi="宋体" w:hint="eastAsia"/>
          <w:sz w:val="24"/>
          <w:szCs w:val="24"/>
        </w:rPr>
        <w:t>施工</w:t>
      </w:r>
      <w:r>
        <w:rPr>
          <w:rFonts w:ascii="方正仿宋_GBK" w:eastAsia="方正仿宋_GBK" w:hAnsi="宋体" w:hint="eastAsia"/>
          <w:sz w:val="24"/>
          <w:szCs w:val="24"/>
        </w:rPr>
        <w:t>。</w:t>
      </w:r>
    </w:p>
    <w:p w:rsidR="008A23C4" w:rsidRDefault="008A23C4"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（2）相关船舶规范。</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w:t>
      </w:r>
      <w:r w:rsidR="0017442C">
        <w:rPr>
          <w:rFonts w:ascii="方正仿宋_GBK" w:eastAsia="方正仿宋_GBK" w:hAnsi="宋体" w:hint="eastAsia"/>
          <w:sz w:val="24"/>
          <w:szCs w:val="24"/>
        </w:rPr>
        <w:t>按</w:t>
      </w:r>
      <w:r w:rsidR="0017442C" w:rsidRPr="008A23C4">
        <w:rPr>
          <w:rFonts w:ascii="方正仿宋_GBK" w:eastAsia="方正仿宋_GBK" w:hAnsi="宋体" w:hint="eastAsia"/>
          <w:sz w:val="24"/>
          <w:szCs w:val="24"/>
        </w:rPr>
        <w:t>《固定压载布置示意图》</w:t>
      </w:r>
      <w:r w:rsidR="0017442C">
        <w:rPr>
          <w:rFonts w:ascii="方正仿宋_GBK" w:eastAsia="方正仿宋_GBK" w:hAnsi="宋体" w:hint="eastAsia"/>
          <w:sz w:val="24"/>
          <w:szCs w:val="24"/>
        </w:rPr>
        <w:t>完成50m航道工作趸船（渝港航趸0010）</w:t>
      </w:r>
      <w:r w:rsidR="0017442C" w:rsidRPr="0079658D">
        <w:rPr>
          <w:rFonts w:ascii="方正仿宋_GBK" w:eastAsia="方正仿宋_GBK" w:hAnsi="宋体"/>
          <w:sz w:val="24"/>
          <w:szCs w:val="24"/>
        </w:rPr>
        <w:t>调平压载</w:t>
      </w:r>
      <w:r w:rsidR="0017442C">
        <w:rPr>
          <w:rFonts w:ascii="方正仿宋_GBK" w:eastAsia="方正仿宋_GBK" w:hAnsi="宋体" w:hint="eastAsia"/>
          <w:sz w:val="24"/>
          <w:szCs w:val="24"/>
        </w:rPr>
        <w:t>，</w:t>
      </w:r>
      <w:r w:rsidR="0017442C" w:rsidRPr="008A23C4">
        <w:rPr>
          <w:rFonts w:ascii="方正仿宋_GBK" w:eastAsia="方正仿宋_GBK" w:hAnsi="宋体" w:hint="eastAsia"/>
          <w:sz w:val="24"/>
          <w:szCs w:val="24"/>
        </w:rPr>
        <w:t>完工</w:t>
      </w:r>
      <w:r w:rsidR="0036245F">
        <w:rPr>
          <w:rFonts w:ascii="方正仿宋_GBK" w:eastAsia="方正仿宋_GBK" w:hAnsi="宋体" w:hint="eastAsia"/>
          <w:sz w:val="24"/>
          <w:szCs w:val="24"/>
        </w:rPr>
        <w:t>后须配合设计单位根据</w:t>
      </w:r>
      <w:r w:rsidR="0036245F" w:rsidRPr="008A23C4">
        <w:rPr>
          <w:rFonts w:ascii="方正仿宋_GBK" w:eastAsia="方正仿宋_GBK" w:hAnsi="宋体"/>
          <w:sz w:val="24"/>
          <w:szCs w:val="24"/>
        </w:rPr>
        <w:t>实际压载量及位置提交</w:t>
      </w:r>
      <w:r w:rsidR="0036245F" w:rsidRPr="008A23C4">
        <w:rPr>
          <w:rFonts w:ascii="方正仿宋_GBK" w:eastAsia="方正仿宋_GBK" w:hAnsi="宋体" w:hint="eastAsia"/>
          <w:sz w:val="24"/>
          <w:szCs w:val="24"/>
        </w:rPr>
        <w:t>的《固定压载布置图》和《船舶完工稳性计算报告》</w:t>
      </w:r>
      <w:r w:rsidR="0036245F">
        <w:rPr>
          <w:rFonts w:ascii="方正仿宋_GBK" w:eastAsia="方正仿宋_GBK" w:hAnsi="宋体" w:hint="eastAsia"/>
          <w:sz w:val="24"/>
          <w:szCs w:val="24"/>
        </w:rPr>
        <w:t>通过</w:t>
      </w:r>
      <w:r w:rsidR="0036245F" w:rsidRPr="008A23C4">
        <w:rPr>
          <w:rFonts w:ascii="方正仿宋_GBK" w:eastAsia="方正仿宋_GBK" w:hAnsi="宋体" w:hint="eastAsia"/>
          <w:sz w:val="24"/>
          <w:szCs w:val="24"/>
        </w:rPr>
        <w:t>业主及船检认可</w:t>
      </w:r>
      <w:r w:rsidRPr="008D2106">
        <w:rPr>
          <w:rFonts w:ascii="方正仿宋_GBK" w:eastAsia="方正仿宋_GBK" w:hAnsi="宋体" w:hint="eastAsia"/>
          <w:sz w:val="24"/>
          <w:szCs w:val="24"/>
        </w:rPr>
        <w:t>。</w:t>
      </w:r>
    </w:p>
    <w:p w:rsidR="009D030A" w:rsidRDefault="009D030A" w:rsidP="009D030A">
      <w:pPr>
        <w:adjustRightInd w:val="0"/>
        <w:snapToGrid w:val="0"/>
        <w:spacing w:line="400" w:lineRule="exact"/>
        <w:ind w:firstLineChars="200" w:firstLine="480"/>
        <w:jc w:val="left"/>
        <w:rPr>
          <w:rFonts w:ascii="方正仿宋_GBK" w:eastAsia="方正仿宋_GBK" w:hAnsi="宋体"/>
          <w:color w:val="FF0000"/>
          <w:sz w:val="24"/>
          <w:szCs w:val="24"/>
        </w:rPr>
      </w:pPr>
      <w:r w:rsidRPr="008D2106">
        <w:rPr>
          <w:rFonts w:ascii="方正仿宋_GBK" w:eastAsia="方正仿宋_GBK" w:hAnsi="宋体" w:hint="eastAsia"/>
          <w:sz w:val="24"/>
          <w:szCs w:val="24"/>
        </w:rPr>
        <w:t>2.质量保修期：</w:t>
      </w:r>
      <w:r w:rsidR="0017442C">
        <w:rPr>
          <w:rFonts w:ascii="方正仿宋_GBK" w:eastAsia="方正仿宋_GBK" w:hAnsi="宋体" w:hint="eastAsia"/>
          <w:color w:val="000000" w:themeColor="text1"/>
          <w:sz w:val="24"/>
          <w:szCs w:val="24"/>
        </w:rPr>
        <w:t>无</w:t>
      </w:r>
    </w:p>
    <w:p w:rsidR="003214F8" w:rsidRDefault="003214F8"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四、服务</w:t>
      </w:r>
      <w:r w:rsidR="00346970">
        <w:rPr>
          <w:rFonts w:ascii="方正仿宋_GBK" w:eastAsia="方正仿宋_GBK" w:hAnsi="宋体" w:hint="eastAsia"/>
          <w:sz w:val="24"/>
        </w:rPr>
        <w:t>项目</w:t>
      </w:r>
      <w:r>
        <w:rPr>
          <w:rFonts w:ascii="方正仿宋_GBK" w:eastAsia="方正仿宋_GBK" w:hAnsi="宋体" w:hint="eastAsia"/>
          <w:sz w:val="24"/>
        </w:rPr>
        <w:t>清单</w:t>
      </w:r>
    </w:p>
    <w:tbl>
      <w:tblPr>
        <w:tblpPr w:leftFromText="180" w:rightFromText="180" w:vertAnchor="text" w:horzAnchor="page" w:tblpX="1725" w:tblpY="460"/>
        <w:tblOverlap w:val="never"/>
        <w:tblW w:w="8588" w:type="dxa"/>
        <w:tblLayout w:type="fixed"/>
        <w:tblLook w:val="04A0"/>
      </w:tblPr>
      <w:tblGrid>
        <w:gridCol w:w="828"/>
        <w:gridCol w:w="4485"/>
        <w:gridCol w:w="1605"/>
        <w:gridCol w:w="1670"/>
      </w:tblGrid>
      <w:tr w:rsidR="003214F8" w:rsidTr="006D0D7A">
        <w:trPr>
          <w:trHeight w:val="400"/>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4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分部分项工程名称</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工程数量</w:t>
            </w:r>
          </w:p>
        </w:tc>
      </w:tr>
      <w:tr w:rsidR="003214F8" w:rsidTr="006D0D7A">
        <w:trPr>
          <w:trHeight w:val="400"/>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4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r>
      <w:tr w:rsidR="003214F8" w:rsidTr="006D0D7A">
        <w:trPr>
          <w:trHeight w:val="597"/>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17442C" w:rsidP="0017442C">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50m航道工作趸船（渝港航趸0010）压载项目</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E22924"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E22924"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bl>
    <w:p w:rsidR="003214F8" w:rsidRPr="003214F8" w:rsidRDefault="003214F8" w:rsidP="003214F8"/>
    <w:p w:rsidR="003214F8" w:rsidRDefault="003214F8"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17442C" w:rsidRPr="008D2106" w:rsidRDefault="0017442C" w:rsidP="009D030A">
      <w:pPr>
        <w:adjustRightInd w:val="0"/>
        <w:snapToGrid w:val="0"/>
        <w:spacing w:line="400" w:lineRule="exact"/>
        <w:ind w:firstLineChars="200" w:firstLine="480"/>
        <w:jc w:val="left"/>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bookmarkStart w:id="60" w:name="_Toc15492"/>
      <w:bookmarkStart w:id="61" w:name="_Toc523"/>
      <w:bookmarkStart w:id="62" w:name="_Toc65660341"/>
      <w:bookmarkStart w:id="63" w:name="_Toc13356"/>
      <w:bookmarkStart w:id="64" w:name="_Toc106034781"/>
      <w:bookmarkEnd w:id="59"/>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86065A">
        <w:rPr>
          <w:rFonts w:ascii="方正仿宋_GBK" w:eastAsia="方正仿宋_GBK" w:hAnsi="宋体" w:hint="eastAsia"/>
          <w:sz w:val="24"/>
          <w:szCs w:val="24"/>
        </w:rPr>
        <w:t>合同</w:t>
      </w:r>
      <w:r w:rsidR="00B74261">
        <w:rPr>
          <w:rFonts w:ascii="方正仿宋_GBK" w:eastAsia="方正仿宋_GBK" w:hAnsi="宋体" w:hint="eastAsia"/>
          <w:sz w:val="24"/>
          <w:szCs w:val="24"/>
        </w:rPr>
        <w:t>签订</w:t>
      </w:r>
      <w:r w:rsidR="0086065A">
        <w:rPr>
          <w:rFonts w:ascii="方正仿宋_GBK" w:eastAsia="方正仿宋_GBK" w:hAnsi="宋体" w:hint="eastAsia"/>
          <w:sz w:val="24"/>
          <w:szCs w:val="24"/>
        </w:rPr>
        <w:t>之日起</w:t>
      </w:r>
      <w:r w:rsidR="0070073C">
        <w:rPr>
          <w:rFonts w:ascii="方正仿宋_GBK" w:eastAsia="方正仿宋_GBK" w:hAnsi="宋体" w:hint="eastAsia"/>
          <w:sz w:val="24"/>
          <w:szCs w:val="24"/>
        </w:rPr>
        <w:t>60</w:t>
      </w:r>
      <w:r w:rsidR="0081151D" w:rsidRPr="0070073C">
        <w:rPr>
          <w:rFonts w:ascii="方正仿宋_GBK" w:eastAsia="方正仿宋_GBK" w:hAnsi="宋体" w:hint="eastAsia"/>
          <w:sz w:val="24"/>
          <w:szCs w:val="24"/>
        </w:rPr>
        <w:t>日</w:t>
      </w:r>
      <w:r w:rsidR="0081151D">
        <w:rPr>
          <w:rFonts w:ascii="方正仿宋_GBK" w:eastAsia="方正仿宋_GBK" w:hAnsi="宋体" w:hint="eastAsia"/>
          <w:sz w:val="24"/>
          <w:szCs w:val="24"/>
        </w:rPr>
        <w:t>历日</w:t>
      </w:r>
      <w:r w:rsidR="00024357">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024357">
        <w:rPr>
          <w:rFonts w:ascii="方正仿宋_GBK" w:eastAsia="方正仿宋_GBK" w:hAnsi="宋体" w:hint="eastAsia"/>
          <w:sz w:val="24"/>
          <w:szCs w:val="24"/>
        </w:rPr>
        <w:t>合川航道管理处中心航道基地</w:t>
      </w:r>
      <w:r w:rsidR="003B5E9E">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70073C" w:rsidRPr="008A23C4">
        <w:rPr>
          <w:rFonts w:ascii="方正仿宋_GBK" w:eastAsia="方正仿宋_GBK" w:hAnsi="宋体" w:hint="eastAsia"/>
          <w:sz w:val="24"/>
          <w:szCs w:val="24"/>
        </w:rPr>
        <w:t>完工</w:t>
      </w:r>
      <w:r w:rsidR="0070073C">
        <w:rPr>
          <w:rFonts w:ascii="方正仿宋_GBK" w:eastAsia="方正仿宋_GBK" w:hAnsi="宋体" w:hint="eastAsia"/>
          <w:sz w:val="24"/>
          <w:szCs w:val="24"/>
        </w:rPr>
        <w:t>后须配合设计单位根据</w:t>
      </w:r>
      <w:r w:rsidR="0070073C" w:rsidRPr="008A23C4">
        <w:rPr>
          <w:rFonts w:ascii="方正仿宋_GBK" w:eastAsia="方正仿宋_GBK" w:hAnsi="宋体"/>
          <w:sz w:val="24"/>
          <w:szCs w:val="24"/>
        </w:rPr>
        <w:t>实际压载量及位置提交</w:t>
      </w:r>
      <w:r w:rsidR="0070073C" w:rsidRPr="008A23C4">
        <w:rPr>
          <w:rFonts w:ascii="方正仿宋_GBK" w:eastAsia="方正仿宋_GBK" w:hAnsi="宋体" w:hint="eastAsia"/>
          <w:sz w:val="24"/>
          <w:szCs w:val="24"/>
        </w:rPr>
        <w:t>的《固定压载布置图》和《船舶完工稳性计算报告》</w:t>
      </w:r>
      <w:r w:rsidR="0070073C">
        <w:rPr>
          <w:rFonts w:ascii="方正仿宋_GBK" w:eastAsia="方正仿宋_GBK" w:hAnsi="宋体" w:hint="eastAsia"/>
          <w:sz w:val="24"/>
          <w:szCs w:val="24"/>
        </w:rPr>
        <w:t>通过</w:t>
      </w:r>
      <w:r w:rsidR="0070073C" w:rsidRPr="008A23C4">
        <w:rPr>
          <w:rFonts w:ascii="方正仿宋_GBK" w:eastAsia="方正仿宋_GBK" w:hAnsi="宋体" w:hint="eastAsia"/>
          <w:sz w:val="24"/>
          <w:szCs w:val="24"/>
        </w:rPr>
        <w:t>业主及船检认可</w:t>
      </w:r>
      <w:r w:rsidR="0017442C" w:rsidRPr="008D2106">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w:t>
      </w:r>
      <w:r w:rsidR="0017442C">
        <w:rPr>
          <w:rFonts w:ascii="方正仿宋_GBK" w:eastAsia="方正仿宋_GBK" w:hAnsi="宋体" w:hint="eastAsia"/>
          <w:color w:val="000000" w:themeColor="text1"/>
          <w:sz w:val="24"/>
          <w:szCs w:val="24"/>
        </w:rPr>
        <w:t>无</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87608B" w:rsidRDefault="009D030A" w:rsidP="0087608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本项目采取固定</w:t>
      </w:r>
      <w:r w:rsidR="00525683">
        <w:rPr>
          <w:rFonts w:ascii="方正仿宋_GBK" w:eastAsia="方正仿宋_GBK" w:hAnsi="宋体" w:hint="eastAsia"/>
          <w:sz w:val="24"/>
          <w:szCs w:val="24"/>
        </w:rPr>
        <w:t>总价</w:t>
      </w:r>
      <w:r>
        <w:rPr>
          <w:rFonts w:ascii="方正仿宋_GBK" w:eastAsia="方正仿宋_GBK" w:hAnsi="宋体" w:hint="eastAsia"/>
          <w:sz w:val="24"/>
          <w:szCs w:val="24"/>
        </w:rPr>
        <w:t>的报价方式，报价</w:t>
      </w:r>
      <w:r w:rsidRPr="0087608B">
        <w:rPr>
          <w:rFonts w:ascii="方正仿宋_GBK" w:eastAsia="方正仿宋_GBK" w:hAnsi="宋体" w:hint="eastAsia"/>
          <w:sz w:val="24"/>
          <w:szCs w:val="24"/>
        </w:rPr>
        <w:t>须为人民币报价</w:t>
      </w:r>
      <w:r>
        <w:rPr>
          <w:rFonts w:ascii="方正仿宋_GBK" w:eastAsia="方正仿宋_GBK" w:hAnsi="宋体" w:hint="eastAsia"/>
          <w:sz w:val="24"/>
          <w:szCs w:val="24"/>
        </w:rPr>
        <w:t>，包括完成本项目所需的</w:t>
      </w:r>
      <w:r w:rsidR="00804D7E">
        <w:rPr>
          <w:rFonts w:ascii="方正仿宋_GBK" w:eastAsia="方正仿宋_GBK" w:hAnsi="宋体" w:hint="eastAsia"/>
          <w:sz w:val="24"/>
          <w:szCs w:val="24"/>
        </w:rPr>
        <w:t>人工费</w:t>
      </w:r>
      <w:r w:rsidRPr="00ED33AB">
        <w:rPr>
          <w:rFonts w:ascii="方正仿宋_GBK" w:eastAsia="方正仿宋_GBK" w:hAnsi="宋体" w:hint="eastAsia"/>
          <w:sz w:val="24"/>
          <w:szCs w:val="24"/>
        </w:rPr>
        <w:t>、材料</w:t>
      </w:r>
      <w:r w:rsidR="00804D7E">
        <w:rPr>
          <w:rFonts w:ascii="方正仿宋_GBK" w:eastAsia="方正仿宋_GBK" w:hAnsi="宋体" w:hint="eastAsia"/>
          <w:sz w:val="24"/>
          <w:szCs w:val="24"/>
        </w:rPr>
        <w:t>费</w:t>
      </w:r>
      <w:r w:rsidR="00024357">
        <w:rPr>
          <w:rFonts w:ascii="方正仿宋_GBK" w:eastAsia="方正仿宋_GBK" w:hAnsi="宋体" w:hint="eastAsia"/>
          <w:sz w:val="24"/>
          <w:szCs w:val="24"/>
        </w:rPr>
        <w:t>、运输</w:t>
      </w:r>
      <w:r w:rsidR="00804D7E">
        <w:rPr>
          <w:rFonts w:ascii="方正仿宋_GBK" w:eastAsia="方正仿宋_GBK" w:hAnsi="宋体" w:hint="eastAsia"/>
          <w:sz w:val="24"/>
          <w:szCs w:val="24"/>
        </w:rPr>
        <w:t>费</w:t>
      </w:r>
      <w:r w:rsidR="00024357">
        <w:rPr>
          <w:rFonts w:ascii="方正仿宋_GBK" w:eastAsia="方正仿宋_GBK" w:hAnsi="宋体" w:hint="eastAsia"/>
          <w:sz w:val="24"/>
          <w:szCs w:val="24"/>
        </w:rPr>
        <w:t>、安全环保费用以及</w:t>
      </w:r>
      <w:r>
        <w:rPr>
          <w:rFonts w:ascii="方正仿宋_GBK" w:eastAsia="方正仿宋_GBK" w:hAnsi="宋体" w:hint="eastAsia"/>
          <w:sz w:val="24"/>
          <w:szCs w:val="24"/>
        </w:rPr>
        <w:t>各种应纳的税</w:t>
      </w:r>
      <w:r w:rsidR="00F17FE5" w:rsidRPr="0087608B">
        <w:rPr>
          <w:rFonts w:ascii="方正仿宋_GBK" w:eastAsia="方正仿宋_GBK" w:hAnsi="宋体" w:hint="eastAsia"/>
          <w:sz w:val="24"/>
          <w:szCs w:val="24"/>
        </w:rPr>
        <w:t>费</w:t>
      </w:r>
      <w:r w:rsidRPr="0087608B">
        <w:rPr>
          <w:rFonts w:ascii="方正仿宋_GBK" w:eastAsia="方正仿宋_GBK" w:hAnsi="宋体"/>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586BEF">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F157DC"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项目</w:t>
      </w:r>
      <w:r w:rsidR="00E66997">
        <w:rPr>
          <w:rFonts w:ascii="方正仿宋_GBK" w:eastAsia="方正仿宋_GBK" w:hAnsi="宋体" w:hint="eastAsia"/>
          <w:sz w:val="24"/>
          <w:szCs w:val="24"/>
        </w:rPr>
        <w:t>验收合格后供应商开具</w:t>
      </w:r>
      <w:r w:rsidR="0086065A">
        <w:rPr>
          <w:rFonts w:ascii="方正仿宋_GBK" w:eastAsia="方正仿宋_GBK" w:hAnsi="宋体" w:hint="eastAsia"/>
          <w:sz w:val="24"/>
          <w:szCs w:val="24"/>
        </w:rPr>
        <w:t>相应金额</w:t>
      </w:r>
      <w:r w:rsidR="00E66997">
        <w:rPr>
          <w:rFonts w:ascii="方正仿宋_GBK" w:eastAsia="方正仿宋_GBK" w:hAnsi="宋体" w:hint="eastAsia"/>
          <w:sz w:val="24"/>
          <w:szCs w:val="24"/>
        </w:rPr>
        <w:t>发票，采购人凭</w:t>
      </w:r>
      <w:r w:rsidR="00F17FE5">
        <w:rPr>
          <w:rFonts w:ascii="方正仿宋_GBK" w:eastAsia="方正仿宋_GBK" w:hAnsi="宋体" w:hint="eastAsia"/>
          <w:sz w:val="24"/>
          <w:szCs w:val="24"/>
        </w:rPr>
        <w:t>发票</w:t>
      </w:r>
      <w:r>
        <w:rPr>
          <w:rFonts w:ascii="方正仿宋_GBK" w:eastAsia="方正仿宋_GBK" w:hAnsi="宋体" w:hint="eastAsia"/>
          <w:sz w:val="24"/>
          <w:szCs w:val="24"/>
        </w:rPr>
        <w:t>一次性</w:t>
      </w:r>
      <w:r w:rsidR="00E66997">
        <w:rPr>
          <w:rFonts w:ascii="方正仿宋_GBK" w:eastAsia="方正仿宋_GBK" w:hAnsi="宋体" w:hint="eastAsia"/>
          <w:sz w:val="24"/>
          <w:szCs w:val="24"/>
        </w:rPr>
        <w:t>支付</w:t>
      </w:r>
      <w:r>
        <w:rPr>
          <w:rFonts w:ascii="方正仿宋_GBK" w:eastAsia="方正仿宋_GBK" w:hAnsi="宋体" w:hint="eastAsia"/>
          <w:sz w:val="24"/>
          <w:szCs w:val="24"/>
        </w:rPr>
        <w:t>全部合同款</w:t>
      </w:r>
      <w:r w:rsidR="000B1C02">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586BEF">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w:t>
      </w:r>
      <w:r>
        <w:rPr>
          <w:rFonts w:ascii="方正仿宋_GBK" w:eastAsia="方正仿宋_GBK" w:hAnsi="方正仿宋_GBK" w:cs="方正仿宋_GBK" w:hint="eastAsia"/>
          <w:sz w:val="24"/>
          <w:szCs w:val="24"/>
        </w:rPr>
        <w:lastRenderedPageBreak/>
        <w:t>院提请诉讼。</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953A8B"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953A8B"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787782"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（一）成交供应商确定后，将在重庆市交通运输委员会</w:t>
      </w:r>
      <w:r w:rsidR="009D030A">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3"/>
          <w:footerReference w:type="default" r:id="rId14"/>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586BEF">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586BEF">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项目名称（服务类）： </w:t>
      </w:r>
    </w:p>
    <w:tbl>
      <w:tblPr>
        <w:tblW w:w="0" w:type="auto"/>
        <w:tblInd w:w="96" w:type="dxa"/>
        <w:tblLook w:val="04A0"/>
      </w:tblPr>
      <w:tblGrid>
        <w:gridCol w:w="721"/>
        <w:gridCol w:w="3544"/>
        <w:gridCol w:w="709"/>
        <w:gridCol w:w="708"/>
        <w:gridCol w:w="1134"/>
        <w:gridCol w:w="1134"/>
        <w:gridCol w:w="1582"/>
      </w:tblGrid>
      <w:tr w:rsidR="00804787" w:rsidRPr="001935FD" w:rsidTr="00346970">
        <w:trPr>
          <w:trHeight w:val="402"/>
        </w:trPr>
        <w:tc>
          <w:tcPr>
            <w:tcW w:w="95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87"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报价</w:t>
            </w:r>
            <w:r w:rsidR="00155771">
              <w:rPr>
                <w:rFonts w:ascii="宋体" w:hAnsi="宋体" w:cs="宋体" w:hint="eastAsia"/>
                <w:kern w:val="0"/>
                <w:sz w:val="20"/>
              </w:rPr>
              <w:t>明细</w:t>
            </w:r>
            <w:r w:rsidRPr="004C7178">
              <w:rPr>
                <w:rFonts w:ascii="宋体" w:hAnsi="宋体" w:cs="宋体" w:hint="eastAsia"/>
                <w:kern w:val="0"/>
                <w:sz w:val="20"/>
              </w:rPr>
              <w:t>单</w:t>
            </w:r>
          </w:p>
        </w:tc>
      </w:tr>
      <w:tr w:rsidR="001935FD" w:rsidRPr="001935FD" w:rsidTr="0017442C">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序号</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单位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单价（元）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总价（元）</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备注</w:t>
            </w:r>
          </w:p>
        </w:tc>
      </w:tr>
      <w:tr w:rsidR="00B25A10" w:rsidRPr="001935FD" w:rsidTr="0017442C">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A10" w:rsidRPr="001935FD" w:rsidRDefault="00B25A10" w:rsidP="00346970">
            <w:pPr>
              <w:widowControl/>
              <w:textAlignment w:val="center"/>
              <w:rPr>
                <w:rFonts w:ascii="宋体" w:hAnsi="宋体" w:cs="宋体"/>
                <w:kern w:val="0"/>
                <w:sz w:val="20"/>
              </w:rPr>
            </w:pPr>
            <w:r>
              <w:rPr>
                <w:rFonts w:ascii="宋体" w:hAnsi="宋体" w:cs="宋体" w:hint="eastAsia"/>
                <w:kern w:val="0"/>
                <w:sz w:val="20"/>
              </w:rPr>
              <w:t>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kern w:val="0"/>
                <w:sz w:val="20"/>
              </w:rPr>
              <w:t>混凝土压载块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r w:rsidRPr="00804D7E">
              <w:rPr>
                <w:rFonts w:ascii="宋体" w:hAnsi="宋体" w:cs="宋体" w:hint="eastAsia"/>
                <w:kern w:val="0"/>
                <w:sz w:val="20"/>
              </w:rPr>
              <w:t>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r w:rsidRPr="00804D7E">
              <w:rPr>
                <w:rFonts w:ascii="宋体" w:hAnsi="宋体" w:cs="宋体"/>
                <w:kern w:val="0"/>
                <w:sz w:val="20"/>
              </w:rPr>
              <w:t>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5A10" w:rsidRPr="00804D7E" w:rsidRDefault="00B25A10" w:rsidP="00CE03B7">
            <w:pPr>
              <w:widowControl/>
              <w:rPr>
                <w:rFonts w:ascii="宋体" w:hAnsi="宋体" w:cs="宋体"/>
                <w:kern w:val="0"/>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5A10" w:rsidRPr="00804D7E" w:rsidRDefault="00B25A10" w:rsidP="00BC2217">
            <w:pPr>
              <w:widowControl/>
              <w:rPr>
                <w:rFonts w:ascii="宋体" w:hAnsi="宋体" w:cs="宋体"/>
                <w:kern w:val="0"/>
                <w:sz w:val="20"/>
              </w:rPr>
            </w:pP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kern w:val="0"/>
                <w:sz w:val="20"/>
              </w:rPr>
              <w:t>含</w:t>
            </w:r>
            <w:r w:rsidRPr="00804D7E">
              <w:rPr>
                <w:rFonts w:ascii="宋体" w:hAnsi="宋体" w:cs="宋体" w:hint="eastAsia"/>
                <w:kern w:val="0"/>
                <w:sz w:val="20"/>
              </w:rPr>
              <w:t>制作、</w:t>
            </w:r>
            <w:r w:rsidRPr="00804D7E">
              <w:rPr>
                <w:rFonts w:ascii="宋体" w:hAnsi="宋体" w:cs="宋体"/>
                <w:kern w:val="0"/>
                <w:sz w:val="20"/>
              </w:rPr>
              <w:t>运输至码头费用</w:t>
            </w:r>
          </w:p>
        </w:tc>
      </w:tr>
      <w:tr w:rsidR="00B25A10" w:rsidRPr="001935FD" w:rsidTr="0017442C">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25A10" w:rsidRPr="004C7178" w:rsidRDefault="00B25A10" w:rsidP="00346970">
            <w:pPr>
              <w:widowControl/>
              <w:textAlignment w:val="center"/>
              <w:rPr>
                <w:rFonts w:ascii="宋体" w:hAnsi="宋体" w:cs="宋体"/>
                <w:kern w:val="0"/>
                <w:sz w:val="20"/>
              </w:rPr>
            </w:pPr>
            <w:r>
              <w:rPr>
                <w:rFonts w:ascii="宋体" w:hAnsi="宋体" w:cs="宋体" w:hint="eastAsia"/>
                <w:kern w:val="0"/>
                <w:sz w:val="20"/>
              </w:rPr>
              <w:t>2</w:t>
            </w:r>
          </w:p>
        </w:tc>
        <w:tc>
          <w:tcPr>
            <w:tcW w:w="354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hint="eastAsia"/>
                <w:kern w:val="0"/>
                <w:sz w:val="20"/>
              </w:rPr>
              <w:t>搬运作业费</w:t>
            </w:r>
          </w:p>
        </w:tc>
        <w:tc>
          <w:tcPr>
            <w:tcW w:w="709"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r w:rsidRPr="00804D7E">
              <w:rPr>
                <w:rFonts w:ascii="宋体" w:hAnsi="宋体" w:cs="宋体" w:hint="eastAsia"/>
                <w:kern w:val="0"/>
                <w:sz w:val="20"/>
              </w:rPr>
              <w:t>t</w:t>
            </w:r>
          </w:p>
        </w:tc>
        <w:tc>
          <w:tcPr>
            <w:tcW w:w="708"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r w:rsidRPr="00804D7E">
              <w:rPr>
                <w:rFonts w:ascii="宋体" w:hAnsi="宋体" w:cs="宋体"/>
                <w:kern w:val="0"/>
                <w:sz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B25A10" w:rsidRPr="00804D7E" w:rsidRDefault="00B25A10" w:rsidP="00CE03B7">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B25A10" w:rsidRPr="00804D7E" w:rsidRDefault="00B25A10" w:rsidP="00BC2217">
            <w:pPr>
              <w:widowControl/>
              <w:rPr>
                <w:rFonts w:ascii="宋体" w:hAnsi="宋体" w:cs="宋体"/>
                <w:kern w:val="0"/>
                <w:sz w:val="20"/>
              </w:rPr>
            </w:pPr>
          </w:p>
        </w:tc>
        <w:tc>
          <w:tcPr>
            <w:tcW w:w="1582"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hint="eastAsia"/>
                <w:kern w:val="0"/>
                <w:sz w:val="20"/>
              </w:rPr>
              <w:t>码头搬运或船舶运输上船，并放置至压载指定位置</w:t>
            </w:r>
          </w:p>
        </w:tc>
      </w:tr>
      <w:tr w:rsidR="00B25A10" w:rsidRPr="001935FD" w:rsidTr="0017442C">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25A10" w:rsidRPr="004C7178" w:rsidRDefault="00B25A10" w:rsidP="00346970">
            <w:pPr>
              <w:widowControl/>
              <w:textAlignment w:val="center"/>
              <w:rPr>
                <w:rFonts w:ascii="宋体" w:hAnsi="宋体" w:cs="宋体"/>
                <w:kern w:val="0"/>
                <w:sz w:val="20"/>
              </w:rPr>
            </w:pPr>
            <w:r>
              <w:rPr>
                <w:rFonts w:ascii="宋体" w:hAnsi="宋体" w:cs="宋体" w:hint="eastAsia"/>
                <w:kern w:val="0"/>
                <w:sz w:val="20"/>
              </w:rPr>
              <w:t>3</w:t>
            </w:r>
          </w:p>
        </w:tc>
        <w:tc>
          <w:tcPr>
            <w:tcW w:w="354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hint="eastAsia"/>
                <w:kern w:val="0"/>
                <w:sz w:val="20"/>
              </w:rPr>
              <w:t>5</w:t>
            </w:r>
            <w:r w:rsidRPr="00804D7E">
              <w:rPr>
                <w:rFonts w:ascii="宋体" w:hAnsi="宋体" w:cs="宋体"/>
                <w:kern w:val="0"/>
                <w:sz w:val="20"/>
              </w:rPr>
              <w:t>0mm</w:t>
            </w:r>
            <w:r w:rsidRPr="00804D7E">
              <w:rPr>
                <w:rFonts w:ascii="宋体" w:hAnsi="宋体" w:cs="宋体" w:hint="eastAsia"/>
                <w:kern w:val="0"/>
                <w:sz w:val="20"/>
              </w:rPr>
              <w:t>木板</w:t>
            </w:r>
          </w:p>
        </w:tc>
        <w:tc>
          <w:tcPr>
            <w:tcW w:w="709"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r w:rsidRPr="00804D7E">
              <w:rPr>
                <w:rFonts w:ascii="宋体" w:hAnsi="宋体" w:cs="宋体"/>
                <w:kern w:val="0"/>
                <w:sz w:val="20"/>
              </w:rPr>
              <w:t>m2</w:t>
            </w:r>
          </w:p>
        </w:tc>
        <w:tc>
          <w:tcPr>
            <w:tcW w:w="708"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r w:rsidRPr="00804D7E">
              <w:rPr>
                <w:rFonts w:ascii="宋体" w:hAnsi="宋体" w:cs="宋体"/>
                <w:kern w:val="0"/>
                <w:sz w:val="20"/>
              </w:rPr>
              <w:t>16</w:t>
            </w:r>
          </w:p>
        </w:tc>
        <w:tc>
          <w:tcPr>
            <w:tcW w:w="1134" w:type="dxa"/>
            <w:tcBorders>
              <w:top w:val="nil"/>
              <w:left w:val="nil"/>
              <w:bottom w:val="single" w:sz="4" w:space="0" w:color="auto"/>
              <w:right w:val="single" w:sz="4" w:space="0" w:color="auto"/>
            </w:tcBorders>
            <w:shd w:val="clear" w:color="auto" w:fill="auto"/>
            <w:noWrap/>
            <w:vAlign w:val="center"/>
            <w:hideMark/>
          </w:tcPr>
          <w:p w:rsidR="00B25A10" w:rsidRPr="00804D7E" w:rsidRDefault="00B25A10" w:rsidP="00CE03B7">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B25A10" w:rsidRPr="00804D7E" w:rsidRDefault="00B25A10" w:rsidP="00BC2217">
            <w:pPr>
              <w:widowControl/>
              <w:rPr>
                <w:rFonts w:ascii="宋体" w:hAnsi="宋体" w:cs="宋体"/>
                <w:kern w:val="0"/>
                <w:sz w:val="20"/>
              </w:rPr>
            </w:pPr>
          </w:p>
        </w:tc>
        <w:tc>
          <w:tcPr>
            <w:tcW w:w="1582"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hint="eastAsia"/>
                <w:kern w:val="0"/>
                <w:sz w:val="20"/>
              </w:rPr>
              <w:t>含材料及安装</w:t>
            </w:r>
            <w:r w:rsidRPr="00804D7E">
              <w:rPr>
                <w:rFonts w:ascii="宋体" w:hAnsi="宋体" w:cs="宋体"/>
                <w:kern w:val="0"/>
                <w:sz w:val="20"/>
              </w:rPr>
              <w:t>费用</w:t>
            </w:r>
          </w:p>
        </w:tc>
      </w:tr>
      <w:tr w:rsidR="00B25A10" w:rsidRPr="001935FD" w:rsidTr="0017442C">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25A10" w:rsidRPr="004C7178" w:rsidRDefault="00B25A10" w:rsidP="00346970">
            <w:pPr>
              <w:widowControl/>
              <w:textAlignment w:val="center"/>
              <w:rPr>
                <w:rFonts w:ascii="宋体" w:hAnsi="宋体" w:cs="宋体"/>
                <w:kern w:val="0"/>
                <w:sz w:val="20"/>
              </w:rPr>
            </w:pPr>
            <w:r>
              <w:rPr>
                <w:rFonts w:ascii="宋体" w:hAnsi="宋体" w:cs="宋体" w:hint="eastAsia"/>
                <w:kern w:val="0"/>
                <w:sz w:val="20"/>
              </w:rPr>
              <w:t>4</w:t>
            </w:r>
          </w:p>
        </w:tc>
        <w:tc>
          <w:tcPr>
            <w:tcW w:w="354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hint="eastAsia"/>
                <w:kern w:val="0"/>
                <w:sz w:val="20"/>
              </w:rPr>
              <w:t>扁钢搁架(-</w:t>
            </w:r>
            <w:r w:rsidRPr="00804D7E">
              <w:rPr>
                <w:rFonts w:ascii="宋体" w:hAnsi="宋体" w:cs="宋体"/>
                <w:kern w:val="0"/>
                <w:sz w:val="20"/>
              </w:rPr>
              <w:t>8×50</w:t>
            </w:r>
            <w:r w:rsidRPr="00804D7E">
              <w:rPr>
                <w:rFonts w:ascii="宋体" w:hAnsi="宋体" w:cs="宋体" w:hint="eastAsia"/>
                <w:kern w:val="0"/>
                <w:sz w:val="20"/>
              </w:rPr>
              <w:t>扁钢</w:t>
            </w:r>
            <w:r w:rsidRPr="00804D7E">
              <w:rPr>
                <w:rFonts w:ascii="宋体" w:hAnsi="宋体" w:cs="宋体"/>
                <w:kern w:val="0"/>
                <w:sz w:val="20"/>
              </w:rPr>
              <w:t>)</w:t>
            </w:r>
          </w:p>
        </w:tc>
        <w:tc>
          <w:tcPr>
            <w:tcW w:w="709"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r w:rsidRPr="00804D7E">
              <w:rPr>
                <w:rFonts w:ascii="宋体" w:hAnsi="宋体" w:cs="宋体"/>
                <w:kern w:val="0"/>
                <w:sz w:val="20"/>
              </w:rPr>
              <w:t>m</w:t>
            </w:r>
          </w:p>
        </w:tc>
        <w:tc>
          <w:tcPr>
            <w:tcW w:w="708" w:type="dxa"/>
            <w:tcBorders>
              <w:top w:val="nil"/>
              <w:left w:val="nil"/>
              <w:bottom w:val="single" w:sz="4" w:space="0" w:color="auto"/>
              <w:right w:val="single" w:sz="4" w:space="0" w:color="auto"/>
            </w:tcBorders>
            <w:shd w:val="clear" w:color="auto" w:fill="auto"/>
            <w:noWrap/>
            <w:vAlign w:val="center"/>
            <w:hideMark/>
          </w:tcPr>
          <w:p w:rsidR="00B25A10" w:rsidRPr="00804D7E" w:rsidRDefault="00B25A10" w:rsidP="00CE03B7">
            <w:pPr>
              <w:widowControl/>
              <w:rPr>
                <w:rFonts w:ascii="宋体" w:hAnsi="宋体" w:cs="宋体"/>
                <w:kern w:val="0"/>
                <w:sz w:val="20"/>
              </w:rPr>
            </w:pPr>
            <w:r w:rsidRPr="00804D7E">
              <w:rPr>
                <w:rFonts w:ascii="宋体" w:hAnsi="宋体" w:cs="宋体"/>
                <w:kern w:val="0"/>
                <w:sz w:val="20"/>
              </w:rPr>
              <w:t>10</w:t>
            </w:r>
          </w:p>
        </w:tc>
        <w:tc>
          <w:tcPr>
            <w:tcW w:w="113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rPr>
                <w:rFonts w:ascii="宋体" w:hAnsi="宋体" w:cs="宋体"/>
                <w:kern w:val="0"/>
                <w:sz w:val="20"/>
              </w:rPr>
            </w:pPr>
          </w:p>
        </w:tc>
        <w:tc>
          <w:tcPr>
            <w:tcW w:w="1582"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hint="eastAsia"/>
                <w:kern w:val="0"/>
                <w:sz w:val="20"/>
              </w:rPr>
              <w:t>含材料、辅料及焊接安装</w:t>
            </w:r>
            <w:r w:rsidRPr="00804D7E">
              <w:rPr>
                <w:rFonts w:ascii="宋体" w:hAnsi="宋体" w:cs="宋体"/>
                <w:kern w:val="0"/>
                <w:sz w:val="20"/>
              </w:rPr>
              <w:t>费用</w:t>
            </w:r>
          </w:p>
        </w:tc>
      </w:tr>
      <w:tr w:rsidR="00B25A10" w:rsidRPr="001935FD" w:rsidTr="0017442C">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25A10" w:rsidRPr="004C7178" w:rsidRDefault="00B25A10" w:rsidP="00346970">
            <w:pPr>
              <w:widowControl/>
              <w:textAlignment w:val="center"/>
              <w:rPr>
                <w:rFonts w:ascii="宋体" w:hAnsi="宋体" w:cs="宋体"/>
                <w:kern w:val="0"/>
                <w:sz w:val="20"/>
              </w:rPr>
            </w:pPr>
            <w:r>
              <w:rPr>
                <w:rFonts w:ascii="宋体" w:hAnsi="宋体" w:cs="宋体" w:hint="eastAsia"/>
                <w:kern w:val="0"/>
                <w:sz w:val="20"/>
              </w:rPr>
              <w:t>5</w:t>
            </w:r>
          </w:p>
        </w:tc>
        <w:tc>
          <w:tcPr>
            <w:tcW w:w="354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70073C">
            <w:pPr>
              <w:widowControl/>
              <w:jc w:val="left"/>
              <w:rPr>
                <w:rFonts w:ascii="宋体" w:hAnsi="宋体" w:cs="宋体"/>
                <w:kern w:val="0"/>
                <w:sz w:val="20"/>
              </w:rPr>
            </w:pPr>
            <w:r w:rsidRPr="00804D7E">
              <w:rPr>
                <w:rFonts w:ascii="宋体" w:hAnsi="宋体" w:cs="宋体" w:hint="eastAsia"/>
                <w:kern w:val="0"/>
                <w:sz w:val="20"/>
              </w:rPr>
              <w:t>固定材料(-3</w:t>
            </w:r>
            <w:r w:rsidRPr="00804D7E">
              <w:rPr>
                <w:rFonts w:ascii="宋体" w:hAnsi="宋体" w:cs="宋体"/>
                <w:kern w:val="0"/>
                <w:sz w:val="20"/>
              </w:rPr>
              <w:t>×</w:t>
            </w:r>
            <w:r w:rsidRPr="00804D7E">
              <w:rPr>
                <w:rFonts w:ascii="宋体" w:hAnsi="宋体" w:cs="宋体" w:hint="eastAsia"/>
                <w:kern w:val="0"/>
                <w:sz w:val="20"/>
              </w:rPr>
              <w:t>4</w:t>
            </w:r>
            <w:r w:rsidRPr="00804D7E">
              <w:rPr>
                <w:rFonts w:ascii="宋体" w:hAnsi="宋体" w:cs="宋体"/>
                <w:kern w:val="0"/>
                <w:sz w:val="20"/>
              </w:rPr>
              <w:t>0</w:t>
            </w:r>
            <w:r w:rsidRPr="00804D7E">
              <w:rPr>
                <w:rFonts w:ascii="宋体" w:hAnsi="宋体" w:cs="宋体" w:hint="eastAsia"/>
                <w:kern w:val="0"/>
                <w:sz w:val="20"/>
              </w:rPr>
              <w:t>扁钢或者直径5mm</w:t>
            </w:r>
            <w:r>
              <w:rPr>
                <w:rFonts w:ascii="宋体" w:hAnsi="宋体" w:cs="宋体" w:hint="eastAsia"/>
                <w:kern w:val="0"/>
                <w:sz w:val="20"/>
              </w:rPr>
              <w:t>圆</w:t>
            </w:r>
            <w:r w:rsidRPr="00804D7E">
              <w:rPr>
                <w:rFonts w:ascii="宋体" w:hAnsi="宋体" w:cs="宋体" w:hint="eastAsia"/>
                <w:kern w:val="0"/>
                <w:sz w:val="20"/>
              </w:rPr>
              <w:t>钢</w:t>
            </w:r>
            <w:r w:rsidRPr="00804D7E">
              <w:rPr>
                <w:rFonts w:ascii="宋体" w:hAnsi="宋体" w:cs="宋体"/>
                <w:kern w:val="0"/>
                <w:sz w:val="20"/>
              </w:rPr>
              <w:t>)</w:t>
            </w:r>
            <w:r w:rsidRPr="00804D7E">
              <w:rPr>
                <w:rFonts w:ascii="宋体" w:hAnsi="宋体" w:cs="宋体" w:hint="eastAsia"/>
                <w:kern w:val="0"/>
                <w:sz w:val="20"/>
              </w:rPr>
              <w:t>根据现场情况确定长度</w:t>
            </w:r>
          </w:p>
        </w:tc>
        <w:tc>
          <w:tcPr>
            <w:tcW w:w="709"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r w:rsidRPr="00804D7E">
              <w:rPr>
                <w:rFonts w:ascii="宋体" w:hAnsi="宋体" w:cs="宋体" w:hint="eastAsia"/>
                <w:kern w:val="0"/>
                <w:sz w:val="20"/>
              </w:rPr>
              <w:t>套</w:t>
            </w:r>
          </w:p>
        </w:tc>
        <w:tc>
          <w:tcPr>
            <w:tcW w:w="708" w:type="dxa"/>
            <w:tcBorders>
              <w:top w:val="nil"/>
              <w:left w:val="nil"/>
              <w:bottom w:val="single" w:sz="4" w:space="0" w:color="auto"/>
              <w:right w:val="single" w:sz="4" w:space="0" w:color="auto"/>
            </w:tcBorders>
            <w:shd w:val="clear" w:color="auto" w:fill="auto"/>
            <w:noWrap/>
            <w:vAlign w:val="center"/>
            <w:hideMark/>
          </w:tcPr>
          <w:p w:rsidR="00B25A10" w:rsidRPr="00804D7E" w:rsidRDefault="00B25A10" w:rsidP="00CE03B7">
            <w:pPr>
              <w:widowControl/>
              <w:rPr>
                <w:rFonts w:ascii="宋体" w:hAnsi="宋体" w:cs="宋体"/>
                <w:kern w:val="0"/>
                <w:sz w:val="20"/>
              </w:rPr>
            </w:pPr>
            <w:r w:rsidRPr="00804D7E">
              <w:rPr>
                <w:rFonts w:ascii="宋体" w:hAnsi="宋体" w:cs="宋体" w:hint="eastAsia"/>
                <w:kern w:val="0"/>
                <w:sz w:val="20"/>
              </w:rPr>
              <w:t>1</w:t>
            </w:r>
          </w:p>
        </w:tc>
        <w:tc>
          <w:tcPr>
            <w:tcW w:w="113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CE03B7">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rPr>
                <w:rFonts w:ascii="宋体" w:hAnsi="宋体" w:cs="宋体"/>
                <w:kern w:val="0"/>
                <w:sz w:val="20"/>
              </w:rPr>
            </w:pPr>
          </w:p>
        </w:tc>
        <w:tc>
          <w:tcPr>
            <w:tcW w:w="1582"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hint="eastAsia"/>
                <w:kern w:val="0"/>
                <w:sz w:val="20"/>
              </w:rPr>
              <w:t>含材料、辅料及焊接安装</w:t>
            </w:r>
            <w:r w:rsidRPr="00804D7E">
              <w:rPr>
                <w:rFonts w:ascii="宋体" w:hAnsi="宋体" w:cs="宋体"/>
                <w:kern w:val="0"/>
                <w:sz w:val="20"/>
              </w:rPr>
              <w:t>费用</w:t>
            </w:r>
          </w:p>
        </w:tc>
      </w:tr>
      <w:tr w:rsidR="00B25A10" w:rsidRPr="001935FD" w:rsidTr="0017442C">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25A10" w:rsidRPr="004C7178" w:rsidRDefault="00B25A10" w:rsidP="00346970">
            <w:pPr>
              <w:widowControl/>
              <w:textAlignment w:val="center"/>
              <w:rPr>
                <w:rFonts w:ascii="宋体" w:hAnsi="宋体" w:cs="宋体"/>
                <w:kern w:val="0"/>
                <w:sz w:val="20"/>
              </w:rPr>
            </w:pPr>
          </w:p>
        </w:tc>
        <w:tc>
          <w:tcPr>
            <w:tcW w:w="354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hint="eastAsia"/>
                <w:kern w:val="0"/>
                <w:sz w:val="20"/>
              </w:rPr>
              <w:t>总计</w:t>
            </w:r>
          </w:p>
        </w:tc>
        <w:tc>
          <w:tcPr>
            <w:tcW w:w="709" w:type="dxa"/>
            <w:tcBorders>
              <w:top w:val="nil"/>
              <w:left w:val="nil"/>
              <w:bottom w:val="single" w:sz="4" w:space="0" w:color="auto"/>
              <w:right w:val="single" w:sz="4" w:space="0" w:color="auto"/>
            </w:tcBorders>
            <w:shd w:val="clear" w:color="auto" w:fill="auto"/>
            <w:noWrap/>
            <w:vAlign w:val="center"/>
            <w:hideMark/>
          </w:tcPr>
          <w:p w:rsidR="00B25A10" w:rsidRPr="00804D7E" w:rsidRDefault="00B25A10" w:rsidP="00BC2217">
            <w:pPr>
              <w:widowControl/>
              <w:rPr>
                <w:rFonts w:ascii="宋体" w:hAnsi="宋体" w:cs="宋体"/>
                <w:kern w:val="0"/>
                <w:sz w:val="20"/>
              </w:rPr>
            </w:pPr>
            <w:r w:rsidRPr="00804D7E">
              <w:rPr>
                <w:rFonts w:ascii="宋体"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rPr>
                <w:rFonts w:ascii="宋体" w:hAnsi="宋体" w:cs="宋体"/>
                <w:kern w:val="0"/>
                <w:sz w:val="20"/>
              </w:rPr>
            </w:pPr>
            <w:r w:rsidRPr="00804D7E">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rPr>
                <w:rFonts w:ascii="宋体" w:hAnsi="宋体" w:cs="宋体"/>
                <w:kern w:val="0"/>
                <w:sz w:val="20"/>
              </w:rPr>
            </w:pPr>
            <w:r w:rsidRPr="00804D7E">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rPr>
                <w:rFonts w:ascii="宋体" w:hAnsi="宋体" w:cs="宋体"/>
                <w:kern w:val="0"/>
                <w:sz w:val="20"/>
              </w:rPr>
            </w:pPr>
          </w:p>
        </w:tc>
        <w:tc>
          <w:tcPr>
            <w:tcW w:w="1582" w:type="dxa"/>
            <w:tcBorders>
              <w:top w:val="nil"/>
              <w:left w:val="nil"/>
              <w:bottom w:val="single" w:sz="4" w:space="0" w:color="auto"/>
              <w:right w:val="single" w:sz="4" w:space="0" w:color="auto"/>
            </w:tcBorders>
            <w:shd w:val="clear" w:color="auto" w:fill="auto"/>
            <w:vAlign w:val="center"/>
            <w:hideMark/>
          </w:tcPr>
          <w:p w:rsidR="00B25A10" w:rsidRPr="00804D7E" w:rsidRDefault="00B25A10" w:rsidP="00BC2217">
            <w:pPr>
              <w:widowControl/>
              <w:jc w:val="left"/>
              <w:rPr>
                <w:rFonts w:ascii="宋体" w:hAnsi="宋体" w:cs="宋体"/>
                <w:kern w:val="0"/>
                <w:sz w:val="20"/>
              </w:rPr>
            </w:pPr>
            <w:r w:rsidRPr="00804D7E">
              <w:rPr>
                <w:rFonts w:ascii="宋体" w:hAnsi="宋体" w:cs="宋体" w:hint="eastAsia"/>
                <w:kern w:val="0"/>
                <w:sz w:val="20"/>
              </w:rPr>
              <w:t xml:space="preserve">　</w:t>
            </w:r>
          </w:p>
        </w:tc>
      </w:tr>
    </w:tbl>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586BEF">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3CE" w:rsidRDefault="00DB03CE" w:rsidP="009D030A">
      <w:r>
        <w:separator/>
      </w:r>
    </w:p>
  </w:endnote>
  <w:endnote w:type="continuationSeparator" w:id="1">
    <w:p w:rsidR="00DB03CE" w:rsidRDefault="00DB03CE"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17" w:rsidRDefault="00953A8B">
    <w:pPr>
      <w:pStyle w:val="a4"/>
      <w:framePr w:wrap="around" w:vAnchor="text" w:hAnchor="margin" w:xAlign="center" w:y="1"/>
      <w:rPr>
        <w:rStyle w:val="a8"/>
      </w:rPr>
    </w:pPr>
    <w:r>
      <w:fldChar w:fldCharType="begin"/>
    </w:r>
    <w:r w:rsidR="00BC2217">
      <w:rPr>
        <w:rStyle w:val="a8"/>
      </w:rPr>
      <w:instrText xml:space="preserve">PAGE  </w:instrText>
    </w:r>
    <w:r>
      <w:fldChar w:fldCharType="end"/>
    </w:r>
  </w:p>
  <w:p w:rsidR="00BC2217" w:rsidRDefault="00BC22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17" w:rsidRDefault="00953A8B">
    <w:pPr>
      <w:pStyle w:val="a4"/>
      <w:framePr w:wrap="around" w:vAnchor="text" w:hAnchor="margin" w:xAlign="center" w:y="1"/>
      <w:jc w:val="center"/>
      <w:rPr>
        <w:rStyle w:val="a8"/>
        <w:rFonts w:ascii="宋体"/>
        <w:sz w:val="21"/>
        <w:szCs w:val="21"/>
      </w:rPr>
    </w:pPr>
    <w:r>
      <w:rPr>
        <w:rFonts w:ascii="宋体"/>
        <w:sz w:val="21"/>
        <w:szCs w:val="21"/>
      </w:rPr>
      <w:fldChar w:fldCharType="begin"/>
    </w:r>
    <w:r w:rsidR="00BC2217">
      <w:rPr>
        <w:rStyle w:val="a8"/>
        <w:rFonts w:ascii="宋体"/>
        <w:sz w:val="21"/>
        <w:szCs w:val="21"/>
      </w:rPr>
      <w:instrText xml:space="preserve">PAGE  </w:instrText>
    </w:r>
    <w:r>
      <w:rPr>
        <w:rFonts w:ascii="宋体"/>
        <w:sz w:val="21"/>
        <w:szCs w:val="21"/>
      </w:rPr>
      <w:fldChar w:fldCharType="separate"/>
    </w:r>
    <w:r w:rsidR="00661467">
      <w:rPr>
        <w:rStyle w:val="a8"/>
        <w:rFonts w:ascii="宋体"/>
        <w:noProof/>
        <w:sz w:val="21"/>
        <w:szCs w:val="21"/>
      </w:rPr>
      <w:t>- 3 -</w:t>
    </w:r>
    <w:r>
      <w:rPr>
        <w:rFonts w:ascii="宋体"/>
        <w:sz w:val="21"/>
        <w:szCs w:val="21"/>
      </w:rPr>
      <w:fldChar w:fldCharType="end"/>
    </w:r>
  </w:p>
  <w:p w:rsidR="00BC2217" w:rsidRDefault="00BC221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17" w:rsidRDefault="00BC2217">
    <w:pPr>
      <w:pStyle w:val="a4"/>
      <w:framePr w:wrap="around" w:vAnchor="text" w:hAnchor="margin" w:xAlign="center" w:y="1"/>
      <w:rPr>
        <w:rStyle w:val="a8"/>
      </w:rPr>
    </w:pPr>
  </w:p>
  <w:p w:rsidR="00BC2217" w:rsidRDefault="00BC2217">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17" w:rsidRDefault="00953A8B">
    <w:pPr>
      <w:pStyle w:val="a4"/>
      <w:framePr w:wrap="around" w:vAnchor="text" w:hAnchor="margin" w:xAlign="center" w:y="1"/>
      <w:rPr>
        <w:rStyle w:val="a8"/>
      </w:rPr>
    </w:pPr>
    <w:r>
      <w:fldChar w:fldCharType="begin"/>
    </w:r>
    <w:r w:rsidR="00BC2217">
      <w:rPr>
        <w:rStyle w:val="a8"/>
      </w:rPr>
      <w:instrText xml:space="preserve">PAGE  </w:instrText>
    </w:r>
    <w:r>
      <w:fldChar w:fldCharType="end"/>
    </w:r>
  </w:p>
  <w:p w:rsidR="00BC2217" w:rsidRDefault="00BC2217">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17" w:rsidRDefault="00953A8B">
    <w:pPr>
      <w:pStyle w:val="a4"/>
      <w:jc w:val="center"/>
      <w:rPr>
        <w:rFonts w:ascii="宋体" w:hAnsi="宋体"/>
        <w:sz w:val="21"/>
        <w:szCs w:val="21"/>
      </w:rPr>
    </w:pPr>
    <w:r>
      <w:rPr>
        <w:rFonts w:ascii="宋体" w:hAnsi="宋体"/>
        <w:sz w:val="21"/>
        <w:szCs w:val="21"/>
      </w:rPr>
      <w:fldChar w:fldCharType="begin"/>
    </w:r>
    <w:r w:rsidR="00BC2217">
      <w:rPr>
        <w:rStyle w:val="a8"/>
        <w:rFonts w:ascii="宋体" w:hAnsi="宋体"/>
        <w:sz w:val="21"/>
        <w:szCs w:val="21"/>
      </w:rPr>
      <w:instrText xml:space="preserve"> PAGE </w:instrText>
    </w:r>
    <w:r>
      <w:rPr>
        <w:rFonts w:ascii="宋体" w:hAnsi="宋体"/>
        <w:sz w:val="21"/>
        <w:szCs w:val="21"/>
      </w:rPr>
      <w:fldChar w:fldCharType="separate"/>
    </w:r>
    <w:r w:rsidR="00661467">
      <w:rPr>
        <w:rStyle w:val="a8"/>
        <w:rFonts w:ascii="宋体" w:hAnsi="宋体"/>
        <w:noProof/>
        <w:sz w:val="21"/>
        <w:szCs w:val="21"/>
      </w:rPr>
      <w:t>- 30 -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3CE" w:rsidRDefault="00DB03CE" w:rsidP="009D030A">
      <w:r>
        <w:separator/>
      </w:r>
    </w:p>
  </w:footnote>
  <w:footnote w:type="continuationSeparator" w:id="1">
    <w:p w:rsidR="00DB03CE" w:rsidRDefault="00DB03CE"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17" w:rsidRDefault="00BC22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17" w:rsidRDefault="00BC2217">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17" w:rsidRDefault="00BC221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02C27"/>
    <w:rsid w:val="00005456"/>
    <w:rsid w:val="00016940"/>
    <w:rsid w:val="00024357"/>
    <w:rsid w:val="00050434"/>
    <w:rsid w:val="0006356F"/>
    <w:rsid w:val="00065F5E"/>
    <w:rsid w:val="00070D39"/>
    <w:rsid w:val="000954B0"/>
    <w:rsid w:val="000B1C02"/>
    <w:rsid w:val="000B597E"/>
    <w:rsid w:val="000C4F2F"/>
    <w:rsid w:val="000F4D23"/>
    <w:rsid w:val="00111022"/>
    <w:rsid w:val="00113325"/>
    <w:rsid w:val="001145CD"/>
    <w:rsid w:val="00121E25"/>
    <w:rsid w:val="00122D99"/>
    <w:rsid w:val="00155771"/>
    <w:rsid w:val="001636E8"/>
    <w:rsid w:val="0017442C"/>
    <w:rsid w:val="00175AFE"/>
    <w:rsid w:val="0019346F"/>
    <w:rsid w:val="001935FD"/>
    <w:rsid w:val="001A54F5"/>
    <w:rsid w:val="001C48F8"/>
    <w:rsid w:val="001D756C"/>
    <w:rsid w:val="002457A1"/>
    <w:rsid w:val="002874A4"/>
    <w:rsid w:val="00296F7F"/>
    <w:rsid w:val="002A1AE8"/>
    <w:rsid w:val="002B660E"/>
    <w:rsid w:val="002B7C8E"/>
    <w:rsid w:val="002C119F"/>
    <w:rsid w:val="002C3197"/>
    <w:rsid w:val="002C6600"/>
    <w:rsid w:val="002C7E10"/>
    <w:rsid w:val="002D5223"/>
    <w:rsid w:val="002E0274"/>
    <w:rsid w:val="002F1C11"/>
    <w:rsid w:val="00304F79"/>
    <w:rsid w:val="003214F8"/>
    <w:rsid w:val="00327183"/>
    <w:rsid w:val="0033397D"/>
    <w:rsid w:val="0033585B"/>
    <w:rsid w:val="00346970"/>
    <w:rsid w:val="003551C9"/>
    <w:rsid w:val="003609C7"/>
    <w:rsid w:val="0036245F"/>
    <w:rsid w:val="00371512"/>
    <w:rsid w:val="003B5E9E"/>
    <w:rsid w:val="003C3382"/>
    <w:rsid w:val="003D0C09"/>
    <w:rsid w:val="003D3F49"/>
    <w:rsid w:val="004112FA"/>
    <w:rsid w:val="004150FB"/>
    <w:rsid w:val="00421B21"/>
    <w:rsid w:val="00444ADC"/>
    <w:rsid w:val="00444B7E"/>
    <w:rsid w:val="00456380"/>
    <w:rsid w:val="004C7178"/>
    <w:rsid w:val="004F52DD"/>
    <w:rsid w:val="0051335C"/>
    <w:rsid w:val="0051437A"/>
    <w:rsid w:val="005221A7"/>
    <w:rsid w:val="00525683"/>
    <w:rsid w:val="00545543"/>
    <w:rsid w:val="0055246B"/>
    <w:rsid w:val="00553328"/>
    <w:rsid w:val="0056014E"/>
    <w:rsid w:val="005757ED"/>
    <w:rsid w:val="00582360"/>
    <w:rsid w:val="00582904"/>
    <w:rsid w:val="00586BEF"/>
    <w:rsid w:val="00595A04"/>
    <w:rsid w:val="005D28C9"/>
    <w:rsid w:val="005E1B0F"/>
    <w:rsid w:val="005E49FE"/>
    <w:rsid w:val="005F70AD"/>
    <w:rsid w:val="00631502"/>
    <w:rsid w:val="006411C7"/>
    <w:rsid w:val="00652A4C"/>
    <w:rsid w:val="00661467"/>
    <w:rsid w:val="006765AE"/>
    <w:rsid w:val="006822E2"/>
    <w:rsid w:val="006B1519"/>
    <w:rsid w:val="006D0D7A"/>
    <w:rsid w:val="006E442D"/>
    <w:rsid w:val="0070073C"/>
    <w:rsid w:val="00700ED4"/>
    <w:rsid w:val="0070782D"/>
    <w:rsid w:val="00713809"/>
    <w:rsid w:val="00740FEC"/>
    <w:rsid w:val="00742C9D"/>
    <w:rsid w:val="00750B04"/>
    <w:rsid w:val="00761143"/>
    <w:rsid w:val="0077178A"/>
    <w:rsid w:val="00787782"/>
    <w:rsid w:val="00792872"/>
    <w:rsid w:val="0079658D"/>
    <w:rsid w:val="007A12CD"/>
    <w:rsid w:val="007C586A"/>
    <w:rsid w:val="007E425C"/>
    <w:rsid w:val="007E50CC"/>
    <w:rsid w:val="007F285E"/>
    <w:rsid w:val="00804787"/>
    <w:rsid w:val="00804D7E"/>
    <w:rsid w:val="0081151D"/>
    <w:rsid w:val="00834354"/>
    <w:rsid w:val="00844F8A"/>
    <w:rsid w:val="00851063"/>
    <w:rsid w:val="008573FA"/>
    <w:rsid w:val="0086065A"/>
    <w:rsid w:val="0087360B"/>
    <w:rsid w:val="0087608B"/>
    <w:rsid w:val="008A23C4"/>
    <w:rsid w:val="008A2EC1"/>
    <w:rsid w:val="008B23D3"/>
    <w:rsid w:val="008D7CA7"/>
    <w:rsid w:val="008F272C"/>
    <w:rsid w:val="00924C55"/>
    <w:rsid w:val="00946455"/>
    <w:rsid w:val="00953A8B"/>
    <w:rsid w:val="009576E2"/>
    <w:rsid w:val="009666ED"/>
    <w:rsid w:val="00972801"/>
    <w:rsid w:val="009941D6"/>
    <w:rsid w:val="009A1E0F"/>
    <w:rsid w:val="009A2797"/>
    <w:rsid w:val="009C23BE"/>
    <w:rsid w:val="009C2668"/>
    <w:rsid w:val="009C300E"/>
    <w:rsid w:val="009D030A"/>
    <w:rsid w:val="009E7BFB"/>
    <w:rsid w:val="009F5ADB"/>
    <w:rsid w:val="00A02053"/>
    <w:rsid w:val="00A0643A"/>
    <w:rsid w:val="00A16B2E"/>
    <w:rsid w:val="00A16D4B"/>
    <w:rsid w:val="00A24E9F"/>
    <w:rsid w:val="00A32F54"/>
    <w:rsid w:val="00A347E9"/>
    <w:rsid w:val="00A716EC"/>
    <w:rsid w:val="00A9659C"/>
    <w:rsid w:val="00AA3D42"/>
    <w:rsid w:val="00AA57B7"/>
    <w:rsid w:val="00AE59C4"/>
    <w:rsid w:val="00B06076"/>
    <w:rsid w:val="00B062C3"/>
    <w:rsid w:val="00B16335"/>
    <w:rsid w:val="00B25A10"/>
    <w:rsid w:val="00B65BC6"/>
    <w:rsid w:val="00B67C21"/>
    <w:rsid w:val="00B718A6"/>
    <w:rsid w:val="00B74261"/>
    <w:rsid w:val="00B82256"/>
    <w:rsid w:val="00B95D93"/>
    <w:rsid w:val="00BB1048"/>
    <w:rsid w:val="00BC2217"/>
    <w:rsid w:val="00BC5A8F"/>
    <w:rsid w:val="00C256A6"/>
    <w:rsid w:val="00C31006"/>
    <w:rsid w:val="00C46489"/>
    <w:rsid w:val="00C478DF"/>
    <w:rsid w:val="00C529C0"/>
    <w:rsid w:val="00CA02D2"/>
    <w:rsid w:val="00CA4006"/>
    <w:rsid w:val="00CB2007"/>
    <w:rsid w:val="00CB2057"/>
    <w:rsid w:val="00CE650A"/>
    <w:rsid w:val="00CF4059"/>
    <w:rsid w:val="00CF52FF"/>
    <w:rsid w:val="00D536C9"/>
    <w:rsid w:val="00D5542D"/>
    <w:rsid w:val="00D559EB"/>
    <w:rsid w:val="00D5775B"/>
    <w:rsid w:val="00D63655"/>
    <w:rsid w:val="00D7611C"/>
    <w:rsid w:val="00D8465D"/>
    <w:rsid w:val="00DB03CE"/>
    <w:rsid w:val="00DD0585"/>
    <w:rsid w:val="00DD1C2B"/>
    <w:rsid w:val="00DE5A84"/>
    <w:rsid w:val="00DF69F5"/>
    <w:rsid w:val="00E22924"/>
    <w:rsid w:val="00E318F2"/>
    <w:rsid w:val="00E31FE1"/>
    <w:rsid w:val="00E53D11"/>
    <w:rsid w:val="00E579AC"/>
    <w:rsid w:val="00E60AF7"/>
    <w:rsid w:val="00E66997"/>
    <w:rsid w:val="00E75C03"/>
    <w:rsid w:val="00E81E94"/>
    <w:rsid w:val="00E94AAE"/>
    <w:rsid w:val="00ED08BE"/>
    <w:rsid w:val="00EE7EEE"/>
    <w:rsid w:val="00EF7CBE"/>
    <w:rsid w:val="00F004BA"/>
    <w:rsid w:val="00F105D4"/>
    <w:rsid w:val="00F12829"/>
    <w:rsid w:val="00F157DC"/>
    <w:rsid w:val="00F17FE5"/>
    <w:rsid w:val="00F3651F"/>
    <w:rsid w:val="00F52295"/>
    <w:rsid w:val="00F83B21"/>
    <w:rsid w:val="00F87525"/>
    <w:rsid w:val="00F90999"/>
    <w:rsid w:val="00F9295A"/>
    <w:rsid w:val="00FA45C8"/>
    <w:rsid w:val="00FB2705"/>
    <w:rsid w:val="00FC0821"/>
    <w:rsid w:val="00FD24D0"/>
    <w:rsid w:val="00FE5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 w:type="paragraph" w:styleId="a9">
    <w:name w:val="Balloon Text"/>
    <w:basedOn w:val="a"/>
    <w:link w:val="Char4"/>
    <w:uiPriority w:val="99"/>
    <w:semiHidden/>
    <w:unhideWhenUsed/>
    <w:rsid w:val="00B82256"/>
    <w:rPr>
      <w:sz w:val="18"/>
      <w:szCs w:val="18"/>
    </w:rPr>
  </w:style>
  <w:style w:type="character" w:customStyle="1" w:styleId="Char4">
    <w:name w:val="批注框文本 Char"/>
    <w:basedOn w:val="a0"/>
    <w:link w:val="a9"/>
    <w:uiPriority w:val="99"/>
    <w:semiHidden/>
    <w:rsid w:val="00B822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1989596">
      <w:bodyDiv w:val="1"/>
      <w:marLeft w:val="0"/>
      <w:marRight w:val="0"/>
      <w:marTop w:val="0"/>
      <w:marBottom w:val="0"/>
      <w:divBdr>
        <w:top w:val="none" w:sz="0" w:space="0" w:color="auto"/>
        <w:left w:val="none" w:sz="0" w:space="0" w:color="auto"/>
        <w:bottom w:val="none" w:sz="0" w:space="0" w:color="auto"/>
        <w:right w:val="none" w:sz="0" w:space="0" w:color="auto"/>
      </w:divBdr>
    </w:div>
    <w:div w:id="260143671">
      <w:bodyDiv w:val="1"/>
      <w:marLeft w:val="0"/>
      <w:marRight w:val="0"/>
      <w:marTop w:val="0"/>
      <w:marBottom w:val="0"/>
      <w:divBdr>
        <w:top w:val="none" w:sz="0" w:space="0" w:color="auto"/>
        <w:left w:val="none" w:sz="0" w:space="0" w:color="auto"/>
        <w:bottom w:val="none" w:sz="0" w:space="0" w:color="auto"/>
        <w:right w:val="none" w:sz="0" w:space="0" w:color="auto"/>
      </w:divBdr>
    </w:div>
    <w:div w:id="317155240">
      <w:bodyDiv w:val="1"/>
      <w:marLeft w:val="0"/>
      <w:marRight w:val="0"/>
      <w:marTop w:val="0"/>
      <w:marBottom w:val="0"/>
      <w:divBdr>
        <w:top w:val="none" w:sz="0" w:space="0" w:color="auto"/>
        <w:left w:val="none" w:sz="0" w:space="0" w:color="auto"/>
        <w:bottom w:val="none" w:sz="0" w:space="0" w:color="auto"/>
        <w:right w:val="none" w:sz="0" w:space="0" w:color="auto"/>
      </w:divBdr>
    </w:div>
    <w:div w:id="373889788">
      <w:bodyDiv w:val="1"/>
      <w:marLeft w:val="0"/>
      <w:marRight w:val="0"/>
      <w:marTop w:val="0"/>
      <w:marBottom w:val="0"/>
      <w:divBdr>
        <w:top w:val="none" w:sz="0" w:space="0" w:color="auto"/>
        <w:left w:val="none" w:sz="0" w:space="0" w:color="auto"/>
        <w:bottom w:val="none" w:sz="0" w:space="0" w:color="auto"/>
        <w:right w:val="none" w:sz="0" w:space="0" w:color="auto"/>
      </w:divBdr>
    </w:div>
    <w:div w:id="739987709">
      <w:bodyDiv w:val="1"/>
      <w:marLeft w:val="0"/>
      <w:marRight w:val="0"/>
      <w:marTop w:val="0"/>
      <w:marBottom w:val="0"/>
      <w:divBdr>
        <w:top w:val="none" w:sz="0" w:space="0" w:color="auto"/>
        <w:left w:val="none" w:sz="0" w:space="0" w:color="auto"/>
        <w:bottom w:val="none" w:sz="0" w:space="0" w:color="auto"/>
        <w:right w:val="none" w:sz="0" w:space="0" w:color="auto"/>
      </w:divBdr>
    </w:div>
    <w:div w:id="1081027475">
      <w:bodyDiv w:val="1"/>
      <w:marLeft w:val="0"/>
      <w:marRight w:val="0"/>
      <w:marTop w:val="0"/>
      <w:marBottom w:val="0"/>
      <w:divBdr>
        <w:top w:val="none" w:sz="0" w:space="0" w:color="auto"/>
        <w:left w:val="none" w:sz="0" w:space="0" w:color="auto"/>
        <w:bottom w:val="none" w:sz="0" w:space="0" w:color="auto"/>
        <w:right w:val="none" w:sz="0" w:space="0" w:color="auto"/>
      </w:divBdr>
    </w:div>
    <w:div w:id="1093478563">
      <w:bodyDiv w:val="1"/>
      <w:marLeft w:val="0"/>
      <w:marRight w:val="0"/>
      <w:marTop w:val="0"/>
      <w:marBottom w:val="0"/>
      <w:divBdr>
        <w:top w:val="none" w:sz="0" w:space="0" w:color="auto"/>
        <w:left w:val="none" w:sz="0" w:space="0" w:color="auto"/>
        <w:bottom w:val="none" w:sz="0" w:space="0" w:color="auto"/>
        <w:right w:val="none" w:sz="0" w:space="0" w:color="auto"/>
      </w:divBdr>
    </w:div>
    <w:div w:id="1221357614">
      <w:bodyDiv w:val="1"/>
      <w:marLeft w:val="0"/>
      <w:marRight w:val="0"/>
      <w:marTop w:val="0"/>
      <w:marBottom w:val="0"/>
      <w:divBdr>
        <w:top w:val="none" w:sz="0" w:space="0" w:color="auto"/>
        <w:left w:val="none" w:sz="0" w:space="0" w:color="auto"/>
        <w:bottom w:val="none" w:sz="0" w:space="0" w:color="auto"/>
        <w:right w:val="none" w:sz="0" w:space="0" w:color="auto"/>
      </w:divBdr>
    </w:div>
    <w:div w:id="1416050316">
      <w:bodyDiv w:val="1"/>
      <w:marLeft w:val="0"/>
      <w:marRight w:val="0"/>
      <w:marTop w:val="0"/>
      <w:marBottom w:val="0"/>
      <w:divBdr>
        <w:top w:val="none" w:sz="0" w:space="0" w:color="auto"/>
        <w:left w:val="none" w:sz="0" w:space="0" w:color="auto"/>
        <w:bottom w:val="none" w:sz="0" w:space="0" w:color="auto"/>
        <w:right w:val="none" w:sz="0" w:space="0" w:color="auto"/>
      </w:divBdr>
    </w:div>
    <w:div w:id="17434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933F2A-5260-4B39-A517-7ECF6E38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1862</Words>
  <Characters>10619</Characters>
  <Application>Microsoft Office Word</Application>
  <DocSecurity>0</DocSecurity>
  <Lines>88</Lines>
  <Paragraphs>24</Paragraphs>
  <ScaleCrop>false</ScaleCrop>
  <Company>微软中国</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84</cp:revision>
  <dcterms:created xsi:type="dcterms:W3CDTF">2024-01-09T03:36:00Z</dcterms:created>
  <dcterms:modified xsi:type="dcterms:W3CDTF">2024-05-31T01:53:00Z</dcterms:modified>
</cp:coreProperties>
</file>