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1D3" w:rsidRDefault="006B01D3">
      <w:pPr>
        <w:spacing w:line="1600" w:lineRule="exact"/>
        <w:jc w:val="center"/>
        <w:outlineLvl w:val="0"/>
        <w:rPr>
          <w:rFonts w:ascii="方正黑体_GBK" w:eastAsia="方正黑体_GBK"/>
          <w:sz w:val="84"/>
          <w:szCs w:val="84"/>
        </w:rPr>
      </w:pPr>
      <w:bookmarkStart w:id="0" w:name="_Toc521053056"/>
      <w:bookmarkStart w:id="1" w:name="_Toc1552"/>
      <w:bookmarkStart w:id="2" w:name="_Toc65660337"/>
      <w:bookmarkStart w:id="3" w:name="_Toc10415"/>
      <w:bookmarkStart w:id="4" w:name="_Toc1733"/>
      <w:bookmarkStart w:id="5" w:name="_Toc525047164"/>
      <w:bookmarkStart w:id="6" w:name="_Toc106034777"/>
    </w:p>
    <w:p w:rsidR="006B01D3" w:rsidRDefault="00D86770">
      <w:pPr>
        <w:spacing w:line="1600" w:lineRule="exact"/>
        <w:jc w:val="center"/>
        <w:outlineLvl w:val="0"/>
        <w:rPr>
          <w:rFonts w:ascii="方正黑体_GBK" w:eastAsia="方正黑体_GBK"/>
          <w:sz w:val="84"/>
          <w:szCs w:val="84"/>
        </w:rPr>
      </w:pPr>
      <w:r>
        <w:rPr>
          <w:rFonts w:ascii="方正黑体_GBK" w:eastAsia="方正黑体_GBK" w:hint="eastAsia"/>
          <w:sz w:val="84"/>
          <w:szCs w:val="84"/>
        </w:rPr>
        <w:t>重庆市嘉陵江航道管理处</w:t>
      </w:r>
    </w:p>
    <w:p w:rsidR="006B01D3" w:rsidRDefault="00D86770">
      <w:pPr>
        <w:spacing w:line="1600" w:lineRule="exact"/>
        <w:jc w:val="center"/>
        <w:outlineLvl w:val="0"/>
        <w:rPr>
          <w:rFonts w:ascii="方正黑体_GBK" w:eastAsia="方正黑体_GBK"/>
          <w:sz w:val="84"/>
          <w:szCs w:val="84"/>
        </w:rPr>
      </w:pPr>
      <w:r>
        <w:rPr>
          <w:rFonts w:ascii="方正黑体_GBK" w:eastAsia="方正黑体_GBK" w:hint="eastAsia"/>
          <w:sz w:val="84"/>
          <w:szCs w:val="84"/>
        </w:rPr>
        <w:t>政府采购</w:t>
      </w:r>
    </w:p>
    <w:p w:rsidR="006B01D3" w:rsidRDefault="006B01D3">
      <w:pPr>
        <w:jc w:val="center"/>
        <w:rPr>
          <w:rFonts w:ascii="宋体" w:hAnsi="宋体"/>
          <w:sz w:val="84"/>
          <w:szCs w:val="84"/>
        </w:rPr>
      </w:pPr>
    </w:p>
    <w:p w:rsidR="006B01D3" w:rsidRDefault="00D86770">
      <w:pPr>
        <w:jc w:val="center"/>
        <w:rPr>
          <w:rFonts w:ascii="黑体" w:eastAsia="黑体"/>
          <w:sz w:val="32"/>
        </w:rPr>
      </w:pPr>
      <w:r>
        <w:rPr>
          <w:rFonts w:ascii="方正黑体_GBK" w:eastAsia="方正黑体_GBK" w:hAnsi="宋体" w:hint="eastAsia"/>
          <w:sz w:val="72"/>
          <w:szCs w:val="72"/>
        </w:rPr>
        <w:t>限额以下磋商评分采购文件</w:t>
      </w:r>
    </w:p>
    <w:p w:rsidR="006B01D3" w:rsidRDefault="006B01D3">
      <w:pPr>
        <w:spacing w:line="700" w:lineRule="exact"/>
        <w:jc w:val="center"/>
        <w:rPr>
          <w:rFonts w:ascii="黑体" w:eastAsia="黑体"/>
          <w:sz w:val="32"/>
        </w:rPr>
      </w:pPr>
    </w:p>
    <w:p w:rsidR="006B01D3" w:rsidRDefault="006B01D3">
      <w:pPr>
        <w:spacing w:line="700" w:lineRule="exact"/>
        <w:jc w:val="center"/>
        <w:rPr>
          <w:rFonts w:ascii="黑体" w:eastAsia="黑体"/>
          <w:sz w:val="32"/>
        </w:rPr>
      </w:pPr>
    </w:p>
    <w:p w:rsidR="006B01D3" w:rsidRDefault="00D86770">
      <w:pPr>
        <w:spacing w:line="500" w:lineRule="exact"/>
        <w:ind w:firstLineChars="400" w:firstLine="1440"/>
        <w:outlineLvl w:val="0"/>
        <w:rPr>
          <w:rFonts w:ascii="方正小标宋_GBK" w:eastAsia="方正小标宋_GBK" w:hAnsi="宋体"/>
          <w:sz w:val="36"/>
          <w:szCs w:val="36"/>
        </w:rPr>
      </w:pPr>
      <w:r>
        <w:rPr>
          <w:rFonts w:ascii="方正小标宋_GBK" w:eastAsia="方正小标宋_GBK" w:hAnsi="宋体" w:hint="eastAsia"/>
          <w:sz w:val="36"/>
          <w:szCs w:val="36"/>
        </w:rPr>
        <w:t>项目名称：航道宣传及视频拍摄制作服务</w:t>
      </w:r>
    </w:p>
    <w:p w:rsidR="006B01D3" w:rsidRDefault="00D86770">
      <w:pPr>
        <w:spacing w:line="500" w:lineRule="exact"/>
        <w:ind w:firstLineChars="400" w:firstLine="1440"/>
        <w:jc w:val="left"/>
        <w:outlineLvl w:val="0"/>
        <w:rPr>
          <w:rFonts w:ascii="方正小标宋_GBK" w:eastAsia="方正小标宋_GBK"/>
          <w:sz w:val="36"/>
          <w:szCs w:val="36"/>
        </w:rPr>
      </w:pPr>
      <w:r>
        <w:rPr>
          <w:rFonts w:ascii="方正小标宋_GBK" w:eastAsia="方正小标宋_GBK" w:hint="eastAsia"/>
          <w:sz w:val="36"/>
          <w:szCs w:val="36"/>
        </w:rPr>
        <w:t>采购人：重庆市嘉陵江航道管理处</w:t>
      </w:r>
    </w:p>
    <w:p w:rsidR="006B01D3" w:rsidRDefault="006B01D3">
      <w:pPr>
        <w:spacing w:line="500" w:lineRule="exact"/>
        <w:outlineLvl w:val="0"/>
        <w:rPr>
          <w:rFonts w:ascii="方正小标宋_GBK" w:eastAsia="方正小标宋_GBK"/>
          <w:sz w:val="36"/>
          <w:szCs w:val="36"/>
        </w:rPr>
      </w:pPr>
    </w:p>
    <w:p w:rsidR="006B01D3" w:rsidRDefault="006B01D3">
      <w:pPr>
        <w:spacing w:line="500" w:lineRule="exact"/>
        <w:outlineLvl w:val="0"/>
        <w:rPr>
          <w:rFonts w:ascii="方正小标宋_GBK" w:eastAsia="方正小标宋_GBK"/>
          <w:sz w:val="36"/>
          <w:szCs w:val="36"/>
        </w:rPr>
      </w:pPr>
    </w:p>
    <w:p w:rsidR="006B01D3" w:rsidRDefault="006B01D3">
      <w:pPr>
        <w:spacing w:line="500" w:lineRule="exact"/>
        <w:outlineLvl w:val="0"/>
        <w:rPr>
          <w:rFonts w:ascii="方正小标宋_GBK" w:eastAsia="方正小标宋_GBK"/>
          <w:sz w:val="36"/>
          <w:szCs w:val="36"/>
        </w:rPr>
      </w:pPr>
    </w:p>
    <w:p w:rsidR="006B01D3" w:rsidRDefault="006B01D3">
      <w:pPr>
        <w:spacing w:line="500" w:lineRule="exact"/>
        <w:outlineLvl w:val="0"/>
        <w:rPr>
          <w:rFonts w:ascii="方正小标宋_GBK" w:eastAsia="方正小标宋_GBK"/>
          <w:sz w:val="36"/>
          <w:szCs w:val="36"/>
        </w:rPr>
      </w:pPr>
    </w:p>
    <w:p w:rsidR="006B01D3" w:rsidRDefault="006B01D3">
      <w:pPr>
        <w:spacing w:line="500" w:lineRule="exact"/>
        <w:outlineLvl w:val="0"/>
        <w:rPr>
          <w:rFonts w:ascii="方正小标宋_GBK" w:eastAsia="方正小标宋_GBK"/>
          <w:sz w:val="36"/>
          <w:szCs w:val="36"/>
        </w:rPr>
      </w:pPr>
    </w:p>
    <w:p w:rsidR="006B01D3" w:rsidRDefault="00D86770">
      <w:pPr>
        <w:spacing w:line="720" w:lineRule="exact"/>
        <w:jc w:val="center"/>
        <w:outlineLvl w:val="0"/>
        <w:rPr>
          <w:rFonts w:ascii="方正黑体_GBK" w:eastAsia="方正黑体_GBK"/>
          <w:sz w:val="44"/>
          <w:szCs w:val="28"/>
        </w:rPr>
        <w:sectPr w:rsidR="006B01D3">
          <w:headerReference w:type="even" r:id="rId6"/>
          <w:headerReference w:type="default" r:id="rId7"/>
          <w:footerReference w:type="even" r:id="rId8"/>
          <w:footerReference w:type="default" r:id="rId9"/>
          <w:headerReference w:type="first" r:id="rId10"/>
          <w:footerReference w:type="first" r:id="rId11"/>
          <w:pgSz w:w="11907" w:h="16840"/>
          <w:pgMar w:top="1134" w:right="1191" w:bottom="1134" w:left="1304" w:header="851" w:footer="992" w:gutter="0"/>
          <w:pgNumType w:fmt="numberInDash" w:start="1"/>
          <w:cols w:space="720"/>
          <w:titlePg/>
          <w:docGrid w:linePitch="381" w:charSpace="-5735"/>
        </w:sectPr>
      </w:pPr>
      <w:r>
        <w:rPr>
          <w:rFonts w:ascii="方正小标宋_GBK" w:eastAsia="方正小标宋_GBK" w:hAnsi="宋体" w:hint="eastAsia"/>
          <w:sz w:val="36"/>
          <w:szCs w:val="36"/>
        </w:rPr>
        <w:t>二〇二四年五月</w:t>
      </w:r>
    </w:p>
    <w:p w:rsidR="006B01D3" w:rsidRDefault="00D86770">
      <w:pPr>
        <w:pStyle w:val="2"/>
        <w:spacing w:before="0" w:after="0" w:line="360" w:lineRule="auto"/>
        <w:jc w:val="center"/>
        <w:rPr>
          <w:rFonts w:ascii="方正小标宋_GBK" w:eastAsia="方正小标宋_GBK"/>
          <w:b w:val="0"/>
          <w:sz w:val="36"/>
          <w:szCs w:val="30"/>
        </w:rPr>
      </w:pPr>
      <w:bookmarkStart w:id="7" w:name="_Toc15726"/>
      <w:bookmarkStart w:id="8" w:name="_Toc106034769"/>
      <w:bookmarkStart w:id="9" w:name="_Toc24817"/>
      <w:bookmarkStart w:id="10" w:name="_Toc12789052"/>
      <w:bookmarkStart w:id="11" w:name="_Toc24173"/>
      <w:bookmarkStart w:id="12" w:name="_Toc11641050"/>
      <w:bookmarkStart w:id="13" w:name="_Toc65660329"/>
      <w:r>
        <w:rPr>
          <w:rFonts w:ascii="方正小标宋_GBK" w:eastAsia="方正小标宋_GBK" w:hint="eastAsia"/>
          <w:b w:val="0"/>
          <w:sz w:val="36"/>
          <w:szCs w:val="30"/>
        </w:rPr>
        <w:lastRenderedPageBreak/>
        <w:t xml:space="preserve">第一篇  </w:t>
      </w:r>
      <w:r>
        <w:rPr>
          <w:rFonts w:ascii="方正小标宋_GBK" w:eastAsia="方正小标宋_GBK" w:cs="Arial" w:hint="eastAsia"/>
          <w:b w:val="0"/>
          <w:sz w:val="36"/>
        </w:rPr>
        <w:t>限额以下磋商评分采购邀请书</w:t>
      </w:r>
      <w:bookmarkEnd w:id="7"/>
      <w:bookmarkEnd w:id="8"/>
      <w:bookmarkEnd w:id="9"/>
      <w:bookmarkEnd w:id="10"/>
      <w:bookmarkEnd w:id="11"/>
      <w:bookmarkEnd w:id="12"/>
      <w:bookmarkEnd w:id="13"/>
    </w:p>
    <w:p w:rsidR="006B01D3" w:rsidRDefault="00D8677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根据工作需要，重庆市嘉陵江航道管理处对航道宣传及视频拍摄制作服务项目进行限额以下磋商评分采购。欢迎有资格的供应商前来参加报价。</w:t>
      </w:r>
    </w:p>
    <w:p w:rsidR="006B01D3" w:rsidRDefault="00D86770" w:rsidP="003A6E34">
      <w:pPr>
        <w:pStyle w:val="2"/>
        <w:adjustRightInd w:val="0"/>
        <w:snapToGrid w:val="0"/>
        <w:spacing w:before="0" w:after="0" w:line="400" w:lineRule="exact"/>
        <w:ind w:firstLineChars="200" w:firstLine="482"/>
        <w:rPr>
          <w:rFonts w:ascii="方正仿宋_GBK" w:eastAsia="方正仿宋_GBK" w:hAnsi="宋体"/>
          <w:sz w:val="24"/>
        </w:rPr>
      </w:pPr>
      <w:bookmarkStart w:id="14" w:name="_Toc26091"/>
      <w:bookmarkStart w:id="15" w:name="_Toc7758"/>
      <w:bookmarkStart w:id="16" w:name="_Toc65660330"/>
      <w:bookmarkStart w:id="17" w:name="_Toc317775175"/>
      <w:bookmarkStart w:id="18" w:name="_Toc106034770"/>
      <w:bookmarkStart w:id="19" w:name="_Toc313893526"/>
      <w:bookmarkStart w:id="20" w:name="_Toc18246"/>
      <w:r>
        <w:rPr>
          <w:rFonts w:ascii="方正仿宋_GBK" w:eastAsia="方正仿宋_GBK" w:hAnsi="宋体" w:hint="eastAsia"/>
          <w:sz w:val="24"/>
        </w:rPr>
        <w:t>一、比价内容</w:t>
      </w:r>
      <w:bookmarkEnd w:id="14"/>
      <w:bookmarkEnd w:id="15"/>
      <w:bookmarkEnd w:id="16"/>
      <w:bookmarkEnd w:id="17"/>
      <w:bookmarkEnd w:id="18"/>
      <w:bookmarkEnd w:id="19"/>
      <w:bookmarkEnd w:id="20"/>
    </w:p>
    <w:tbl>
      <w:tblPr>
        <w:tblW w:w="7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46"/>
        <w:gridCol w:w="1325"/>
        <w:gridCol w:w="1464"/>
        <w:gridCol w:w="1494"/>
      </w:tblGrid>
      <w:tr w:rsidR="006B01D3">
        <w:trPr>
          <w:trHeight w:val="260"/>
          <w:jc w:val="center"/>
        </w:trPr>
        <w:tc>
          <w:tcPr>
            <w:tcW w:w="3446" w:type="dxa"/>
            <w:tcBorders>
              <w:top w:val="single" w:sz="4" w:space="0" w:color="auto"/>
              <w:left w:val="single" w:sz="4" w:space="0" w:color="auto"/>
              <w:right w:val="single" w:sz="4" w:space="0" w:color="auto"/>
            </w:tcBorders>
            <w:vAlign w:val="center"/>
          </w:tcPr>
          <w:p w:rsidR="006B01D3" w:rsidRDefault="00D86770">
            <w:pPr>
              <w:widowControl/>
              <w:rPr>
                <w:rFonts w:ascii="方正仿宋_GBK" w:eastAsia="方正仿宋_GBK" w:hAnsi="宋体" w:cs="宋体"/>
                <w:b/>
                <w:bCs/>
                <w:kern w:val="0"/>
                <w:sz w:val="21"/>
                <w:szCs w:val="24"/>
              </w:rPr>
            </w:pPr>
            <w:proofErr w:type="gramStart"/>
            <w:r>
              <w:rPr>
                <w:rFonts w:ascii="方正仿宋_GBK" w:eastAsia="方正仿宋_GBK" w:hAnsi="宋体" w:cs="宋体" w:hint="eastAsia"/>
                <w:b/>
                <w:bCs/>
                <w:kern w:val="0"/>
                <w:sz w:val="21"/>
                <w:szCs w:val="24"/>
              </w:rPr>
              <w:t>包号及</w:t>
            </w:r>
            <w:proofErr w:type="gramEnd"/>
            <w:r>
              <w:rPr>
                <w:rFonts w:ascii="方正仿宋_GBK" w:eastAsia="方正仿宋_GBK" w:hAnsi="宋体" w:cs="宋体" w:hint="eastAsia"/>
                <w:b/>
                <w:bCs/>
                <w:kern w:val="0"/>
                <w:sz w:val="21"/>
                <w:szCs w:val="24"/>
              </w:rPr>
              <w:t>名称</w:t>
            </w:r>
          </w:p>
        </w:tc>
        <w:tc>
          <w:tcPr>
            <w:tcW w:w="1325" w:type="dxa"/>
            <w:tcBorders>
              <w:top w:val="single" w:sz="4" w:space="0" w:color="auto"/>
              <w:left w:val="single" w:sz="4" w:space="0" w:color="auto"/>
              <w:right w:val="single" w:sz="4" w:space="0" w:color="auto"/>
            </w:tcBorders>
            <w:vAlign w:val="center"/>
          </w:tcPr>
          <w:p w:rsidR="006B01D3" w:rsidRDefault="00D86770">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最高限价</w:t>
            </w:r>
          </w:p>
        </w:tc>
        <w:tc>
          <w:tcPr>
            <w:tcW w:w="1464" w:type="dxa"/>
            <w:tcBorders>
              <w:top w:val="single" w:sz="4" w:space="0" w:color="auto"/>
              <w:left w:val="single" w:sz="4" w:space="0" w:color="auto"/>
              <w:right w:val="single" w:sz="4" w:space="0" w:color="auto"/>
            </w:tcBorders>
            <w:vAlign w:val="center"/>
          </w:tcPr>
          <w:p w:rsidR="006B01D3" w:rsidRDefault="00D86770">
            <w:pP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成交供应商数量（名）</w:t>
            </w:r>
          </w:p>
        </w:tc>
        <w:tc>
          <w:tcPr>
            <w:tcW w:w="1494" w:type="dxa"/>
            <w:tcBorders>
              <w:top w:val="single" w:sz="4" w:space="0" w:color="auto"/>
              <w:left w:val="single" w:sz="4" w:space="0" w:color="auto"/>
              <w:right w:val="single" w:sz="4" w:space="0" w:color="auto"/>
            </w:tcBorders>
            <w:vAlign w:val="center"/>
          </w:tcPr>
          <w:p w:rsidR="006B01D3" w:rsidRDefault="00D86770">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6B01D3">
        <w:trPr>
          <w:trHeight w:val="375"/>
          <w:jc w:val="center"/>
        </w:trPr>
        <w:tc>
          <w:tcPr>
            <w:tcW w:w="3446" w:type="dxa"/>
            <w:tcBorders>
              <w:top w:val="single" w:sz="4" w:space="0" w:color="auto"/>
              <w:left w:val="single" w:sz="4" w:space="0" w:color="auto"/>
              <w:bottom w:val="single" w:sz="4" w:space="0" w:color="auto"/>
              <w:right w:val="single" w:sz="4" w:space="0" w:color="auto"/>
            </w:tcBorders>
            <w:vAlign w:val="center"/>
          </w:tcPr>
          <w:p w:rsidR="006B01D3" w:rsidRDefault="00D86770">
            <w:pPr>
              <w:snapToGrid w:val="0"/>
              <w:spacing w:line="400" w:lineRule="exact"/>
              <w:ind w:firstLineChars="200" w:firstLine="480"/>
              <w:rPr>
                <w:rFonts w:ascii="方正仿宋_GBK" w:eastAsia="方正仿宋_GBK" w:hAnsi="宋体"/>
                <w:sz w:val="24"/>
                <w:szCs w:val="24"/>
              </w:rPr>
            </w:pPr>
            <w:bookmarkStart w:id="21" w:name="_Hlk344477914"/>
            <w:r>
              <w:rPr>
                <w:rFonts w:ascii="方正仿宋_GBK" w:eastAsia="方正仿宋_GBK" w:hAnsi="宋体" w:hint="eastAsia"/>
                <w:sz w:val="24"/>
                <w:szCs w:val="24"/>
              </w:rPr>
              <w:t>航道宣传及视频拍摄制作服务</w:t>
            </w:r>
          </w:p>
          <w:p w:rsidR="006B01D3" w:rsidRDefault="006B01D3">
            <w:pPr>
              <w:widowControl/>
              <w:jc w:val="center"/>
              <w:rPr>
                <w:rFonts w:ascii="方正仿宋_GBK" w:eastAsia="方正仿宋_GBK" w:hAnsi="宋体" w:cs="宋体"/>
                <w:kern w:val="0"/>
                <w:sz w:val="21"/>
                <w:szCs w:val="24"/>
              </w:rPr>
            </w:pPr>
          </w:p>
        </w:tc>
        <w:tc>
          <w:tcPr>
            <w:tcW w:w="1325" w:type="dxa"/>
            <w:tcBorders>
              <w:top w:val="single" w:sz="4" w:space="0" w:color="auto"/>
              <w:left w:val="single" w:sz="4" w:space="0" w:color="auto"/>
              <w:bottom w:val="single" w:sz="4" w:space="0" w:color="auto"/>
              <w:right w:val="single" w:sz="4" w:space="0" w:color="auto"/>
            </w:tcBorders>
            <w:vAlign w:val="center"/>
          </w:tcPr>
          <w:p w:rsidR="006B01D3" w:rsidRDefault="00D86770">
            <w:pPr>
              <w:jc w:val="center"/>
              <w:rPr>
                <w:rFonts w:ascii="方正仿宋_GBK" w:eastAsia="方正仿宋_GBK" w:hAnsi="宋体"/>
                <w:sz w:val="21"/>
                <w:szCs w:val="21"/>
              </w:rPr>
            </w:pPr>
            <w:r>
              <w:rPr>
                <w:rFonts w:ascii="方正仿宋_GBK" w:eastAsia="方正仿宋_GBK" w:hAnsi="宋体" w:hint="eastAsia"/>
                <w:sz w:val="21"/>
                <w:szCs w:val="21"/>
              </w:rPr>
              <w:t>98000元</w:t>
            </w:r>
          </w:p>
        </w:tc>
        <w:tc>
          <w:tcPr>
            <w:tcW w:w="1464" w:type="dxa"/>
            <w:tcBorders>
              <w:top w:val="single" w:sz="4" w:space="0" w:color="auto"/>
              <w:left w:val="single" w:sz="4" w:space="0" w:color="auto"/>
              <w:bottom w:val="single" w:sz="4" w:space="0" w:color="auto"/>
              <w:right w:val="single" w:sz="4" w:space="0" w:color="auto"/>
            </w:tcBorders>
            <w:vAlign w:val="center"/>
          </w:tcPr>
          <w:p w:rsidR="006B01D3" w:rsidRDefault="00D86770">
            <w:pPr>
              <w:jc w:val="center"/>
              <w:rPr>
                <w:rFonts w:ascii="方正仿宋_GBK" w:eastAsia="方正仿宋_GBK" w:hAnsi="宋体"/>
                <w:sz w:val="21"/>
                <w:szCs w:val="21"/>
              </w:rPr>
            </w:pPr>
            <w:r>
              <w:rPr>
                <w:rFonts w:ascii="方正仿宋_GBK" w:eastAsia="方正仿宋_GBK" w:hAnsi="宋体" w:hint="eastAsia"/>
                <w:sz w:val="21"/>
                <w:szCs w:val="21"/>
              </w:rPr>
              <w:t>1</w:t>
            </w:r>
          </w:p>
        </w:tc>
        <w:tc>
          <w:tcPr>
            <w:tcW w:w="1494" w:type="dxa"/>
            <w:tcBorders>
              <w:top w:val="single" w:sz="4" w:space="0" w:color="auto"/>
              <w:left w:val="single" w:sz="4" w:space="0" w:color="auto"/>
              <w:bottom w:val="single" w:sz="4" w:space="0" w:color="auto"/>
              <w:right w:val="single" w:sz="4" w:space="0" w:color="auto"/>
            </w:tcBorders>
            <w:vAlign w:val="center"/>
          </w:tcPr>
          <w:p w:rsidR="006B01D3" w:rsidRDefault="006B01D3">
            <w:pPr>
              <w:jc w:val="left"/>
              <w:rPr>
                <w:rFonts w:ascii="方正仿宋_GBK" w:eastAsia="方正仿宋_GBK" w:hAnsi="宋体"/>
                <w:b/>
                <w:sz w:val="21"/>
                <w:szCs w:val="21"/>
              </w:rPr>
            </w:pPr>
          </w:p>
        </w:tc>
      </w:tr>
    </w:tbl>
    <w:p w:rsidR="006B01D3" w:rsidRDefault="00D86770" w:rsidP="003A6E34">
      <w:pPr>
        <w:pStyle w:val="2"/>
        <w:adjustRightInd w:val="0"/>
        <w:snapToGrid w:val="0"/>
        <w:spacing w:before="0" w:after="0" w:line="400" w:lineRule="exact"/>
        <w:ind w:firstLineChars="200" w:firstLine="482"/>
        <w:rPr>
          <w:rFonts w:ascii="方正仿宋_GBK" w:eastAsia="方正仿宋_GBK" w:hAnsi="宋体"/>
          <w:sz w:val="24"/>
        </w:rPr>
      </w:pPr>
      <w:bookmarkStart w:id="22" w:name="_Toc65660331"/>
      <w:bookmarkStart w:id="23" w:name="_Toc106034771"/>
      <w:bookmarkStart w:id="24" w:name="_Toc4424"/>
      <w:bookmarkStart w:id="25" w:name="_Toc3256"/>
      <w:bookmarkStart w:id="26" w:name="_Toc27028"/>
      <w:bookmarkStart w:id="27" w:name="_Toc373860293"/>
      <w:bookmarkStart w:id="28" w:name="_Toc317775178"/>
      <w:bookmarkEnd w:id="21"/>
      <w:r>
        <w:rPr>
          <w:rFonts w:ascii="方正仿宋_GBK" w:eastAsia="方正仿宋_GBK" w:hAnsi="宋体" w:hint="eastAsia"/>
          <w:sz w:val="24"/>
        </w:rPr>
        <w:t>二、资金来源</w:t>
      </w:r>
      <w:bookmarkEnd w:id="22"/>
      <w:bookmarkEnd w:id="23"/>
      <w:bookmarkEnd w:id="24"/>
      <w:bookmarkEnd w:id="25"/>
      <w:bookmarkEnd w:id="26"/>
    </w:p>
    <w:p w:rsidR="006B01D3" w:rsidRDefault="00D86770">
      <w:pPr>
        <w:spacing w:line="40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财政预算资金（或单位自筹资金）。</w:t>
      </w:r>
    </w:p>
    <w:p w:rsidR="006B01D3" w:rsidRDefault="00D86770" w:rsidP="003A6E34">
      <w:pPr>
        <w:pStyle w:val="2"/>
        <w:adjustRightInd w:val="0"/>
        <w:snapToGrid w:val="0"/>
        <w:spacing w:before="0" w:after="0" w:line="400" w:lineRule="exact"/>
        <w:ind w:firstLineChars="200" w:firstLine="482"/>
        <w:rPr>
          <w:rFonts w:ascii="方正仿宋_GBK" w:eastAsia="方正仿宋_GBK" w:hAnsi="宋体"/>
          <w:sz w:val="24"/>
        </w:rPr>
      </w:pPr>
      <w:bookmarkStart w:id="29" w:name="_Toc13541"/>
      <w:bookmarkStart w:id="30" w:name="_Toc64731996"/>
      <w:bookmarkStart w:id="31" w:name="_Toc18548"/>
      <w:bookmarkStart w:id="32" w:name="_Toc106034772"/>
      <w:bookmarkStart w:id="33" w:name="_Toc65660332"/>
      <w:bookmarkStart w:id="34" w:name="_Toc20867"/>
      <w:r>
        <w:rPr>
          <w:rFonts w:ascii="方正仿宋_GBK" w:eastAsia="方正仿宋_GBK" w:hAnsi="宋体" w:hint="eastAsia"/>
          <w:sz w:val="24"/>
        </w:rPr>
        <w:t>三、供应商资格条件</w:t>
      </w:r>
      <w:bookmarkEnd w:id="29"/>
      <w:bookmarkEnd w:id="30"/>
      <w:bookmarkEnd w:id="31"/>
      <w:bookmarkEnd w:id="32"/>
      <w:bookmarkEnd w:id="33"/>
      <w:bookmarkEnd w:id="34"/>
    </w:p>
    <w:p w:rsidR="006B01D3" w:rsidRDefault="00D8677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（一）满足《中华人民共和国政府采购法》第二十二条规定；</w:t>
      </w:r>
    </w:p>
    <w:p w:rsidR="006B01D3" w:rsidRPr="008E7F64" w:rsidRDefault="00D8677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（二）本项目的特定资格要求：</w:t>
      </w:r>
      <w:r w:rsidR="005D05E4" w:rsidRPr="008E7F64">
        <w:rPr>
          <w:rFonts w:ascii="方正仿宋_GBK" w:eastAsia="方正仿宋_GBK" w:hAnsi="宋体" w:hint="eastAsia"/>
          <w:sz w:val="24"/>
          <w:szCs w:val="24"/>
        </w:rPr>
        <w:t>供应商应具有视频拍摄制作业绩（提供合同关键页</w:t>
      </w:r>
      <w:r w:rsidRPr="008E7F64">
        <w:rPr>
          <w:rFonts w:ascii="方正仿宋_GBK" w:eastAsia="方正仿宋_GBK" w:hAnsi="宋体" w:hint="eastAsia"/>
          <w:sz w:val="24"/>
          <w:szCs w:val="24"/>
        </w:rPr>
        <w:t>复印件，加盖供应商公章）。</w:t>
      </w:r>
    </w:p>
    <w:p w:rsidR="006B01D3" w:rsidRDefault="00D86770" w:rsidP="003A6E34">
      <w:pPr>
        <w:pStyle w:val="2"/>
        <w:adjustRightInd w:val="0"/>
        <w:snapToGrid w:val="0"/>
        <w:spacing w:before="0" w:after="0" w:line="400" w:lineRule="exact"/>
        <w:ind w:firstLineChars="200" w:firstLine="482"/>
        <w:rPr>
          <w:rFonts w:ascii="方正仿宋_GBK" w:eastAsia="方正仿宋_GBK" w:hAnsi="宋体"/>
          <w:sz w:val="24"/>
        </w:rPr>
      </w:pPr>
      <w:bookmarkStart w:id="35" w:name="_Toc1386"/>
      <w:bookmarkStart w:id="36" w:name="_Toc106034773"/>
      <w:bookmarkStart w:id="37" w:name="_Toc65660333"/>
      <w:bookmarkStart w:id="38" w:name="_Toc13903"/>
      <w:bookmarkStart w:id="39" w:name="_Toc11908"/>
      <w:r>
        <w:rPr>
          <w:rFonts w:ascii="方正仿宋_GBK" w:eastAsia="方正仿宋_GBK" w:hAnsi="宋体" w:hint="eastAsia"/>
          <w:sz w:val="24"/>
        </w:rPr>
        <w:t>四、限额以下比价有关说明</w:t>
      </w:r>
      <w:bookmarkEnd w:id="27"/>
      <w:bookmarkEnd w:id="35"/>
      <w:bookmarkEnd w:id="36"/>
      <w:bookmarkEnd w:id="37"/>
      <w:bookmarkEnd w:id="38"/>
      <w:bookmarkEnd w:id="39"/>
    </w:p>
    <w:p w:rsidR="006B01D3" w:rsidRDefault="00D8677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（一）凡有意参加</w:t>
      </w:r>
      <w:r w:rsidR="0055193B">
        <w:rPr>
          <w:rFonts w:ascii="方正仿宋_GBK" w:eastAsia="方正仿宋_GBK" w:hAnsi="宋体" w:hint="eastAsia"/>
          <w:sz w:val="24"/>
          <w:szCs w:val="24"/>
        </w:rPr>
        <w:t>比价的供应商，请在重庆市交通</w:t>
      </w:r>
      <w:r w:rsidR="008E7F64">
        <w:rPr>
          <w:rFonts w:ascii="方正仿宋_GBK" w:eastAsia="方正仿宋_GBK" w:hAnsi="宋体" w:hint="eastAsia"/>
          <w:sz w:val="24"/>
          <w:szCs w:val="24"/>
        </w:rPr>
        <w:t>运输委员会</w:t>
      </w:r>
      <w:r w:rsidR="0055193B">
        <w:rPr>
          <w:rFonts w:ascii="方正仿宋_GBK" w:eastAsia="方正仿宋_GBK" w:hAnsi="宋体" w:hint="eastAsia"/>
          <w:sz w:val="24"/>
          <w:szCs w:val="24"/>
        </w:rPr>
        <w:t>官网上下载本项目采购文件以及</w:t>
      </w:r>
      <w:r>
        <w:rPr>
          <w:rFonts w:ascii="方正仿宋_GBK" w:eastAsia="方正仿宋_GBK" w:hAnsi="宋体" w:hint="eastAsia"/>
          <w:sz w:val="24"/>
          <w:szCs w:val="24"/>
        </w:rPr>
        <w:t>澄清等报价前公布的所有项目资料，无论供应商下载与否，均视为已知晓所有实质性要求内容。</w:t>
      </w:r>
    </w:p>
    <w:p w:rsidR="006B01D3" w:rsidRDefault="00D8677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（二）采购公告期限：自采购公告发布之日起三个工作日。</w:t>
      </w:r>
    </w:p>
    <w:p w:rsidR="006B01D3" w:rsidRDefault="00D8677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（三）递交响应文件地点：重庆市嘉陵江航道管理处4楼会议室（地址：重庆市渝中区华一路17号）</w:t>
      </w:r>
    </w:p>
    <w:p w:rsidR="006B01D3" w:rsidRPr="008E7F64" w:rsidRDefault="00D86770">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（四）提交响应文件截止时间：</w:t>
      </w:r>
      <w:r w:rsidRPr="008E7F64">
        <w:rPr>
          <w:rFonts w:ascii="方正仿宋_GBK" w:eastAsia="方正仿宋_GBK" w:hAnsi="宋体" w:hint="eastAsia"/>
          <w:sz w:val="24"/>
          <w:szCs w:val="24"/>
        </w:rPr>
        <w:t>2024年</w:t>
      </w:r>
      <w:r w:rsidR="00E718C2" w:rsidRPr="008E7F64">
        <w:rPr>
          <w:rFonts w:ascii="方正仿宋_GBK" w:eastAsia="方正仿宋_GBK" w:hAnsi="宋体" w:hint="eastAsia"/>
          <w:sz w:val="24"/>
          <w:szCs w:val="24"/>
        </w:rPr>
        <w:t>5</w:t>
      </w:r>
      <w:r w:rsidRPr="008E7F64">
        <w:rPr>
          <w:rFonts w:ascii="方正仿宋_GBK" w:eastAsia="方正仿宋_GBK" w:hAnsi="宋体" w:hint="eastAsia"/>
          <w:sz w:val="24"/>
          <w:szCs w:val="24"/>
        </w:rPr>
        <w:t>月</w:t>
      </w:r>
      <w:r w:rsidR="00965000" w:rsidRPr="008E7F64">
        <w:rPr>
          <w:rFonts w:ascii="方正仿宋_GBK" w:eastAsia="方正仿宋_GBK" w:hAnsi="宋体" w:hint="eastAsia"/>
          <w:sz w:val="24"/>
          <w:szCs w:val="24"/>
        </w:rPr>
        <w:t>17</w:t>
      </w:r>
      <w:r w:rsidRPr="008E7F64">
        <w:rPr>
          <w:rFonts w:ascii="方正仿宋_GBK" w:eastAsia="方正仿宋_GBK" w:hAnsi="宋体" w:hint="eastAsia"/>
          <w:sz w:val="24"/>
          <w:szCs w:val="24"/>
        </w:rPr>
        <w:t>日北京时间</w:t>
      </w:r>
      <w:r w:rsidR="00965000" w:rsidRPr="008E7F64">
        <w:rPr>
          <w:rFonts w:ascii="方正仿宋_GBK" w:eastAsia="方正仿宋_GBK" w:hAnsi="宋体" w:hint="eastAsia"/>
          <w:sz w:val="24"/>
          <w:szCs w:val="24"/>
        </w:rPr>
        <w:t>9</w:t>
      </w:r>
      <w:r w:rsidRPr="008E7F64">
        <w:rPr>
          <w:rFonts w:ascii="方正仿宋_GBK" w:eastAsia="方正仿宋_GBK" w:hAnsi="宋体" w:hint="eastAsia"/>
          <w:sz w:val="24"/>
          <w:szCs w:val="24"/>
        </w:rPr>
        <w:t>时</w:t>
      </w:r>
      <w:r w:rsidR="00965000" w:rsidRPr="008E7F64">
        <w:rPr>
          <w:rFonts w:ascii="方正仿宋_GBK" w:eastAsia="方正仿宋_GBK" w:hAnsi="宋体" w:hint="eastAsia"/>
          <w:sz w:val="24"/>
          <w:szCs w:val="24"/>
        </w:rPr>
        <w:t>0</w:t>
      </w:r>
      <w:r w:rsidRPr="008E7F64">
        <w:rPr>
          <w:rFonts w:ascii="方正仿宋_GBK" w:eastAsia="方正仿宋_GBK" w:hAnsi="宋体" w:hint="eastAsia"/>
          <w:sz w:val="24"/>
          <w:szCs w:val="24"/>
        </w:rPr>
        <w:t>0分至</w:t>
      </w:r>
      <w:r w:rsidR="00965000" w:rsidRPr="008E7F64">
        <w:rPr>
          <w:rFonts w:ascii="方正仿宋_GBK" w:eastAsia="方正仿宋_GBK" w:hAnsi="宋体" w:hint="eastAsia"/>
          <w:sz w:val="24"/>
          <w:szCs w:val="24"/>
        </w:rPr>
        <w:t>9</w:t>
      </w:r>
      <w:r w:rsidRPr="008E7F64">
        <w:rPr>
          <w:rFonts w:ascii="方正仿宋_GBK" w:eastAsia="方正仿宋_GBK" w:hAnsi="宋体" w:hint="eastAsia"/>
          <w:sz w:val="24"/>
          <w:szCs w:val="24"/>
        </w:rPr>
        <w:t>时</w:t>
      </w:r>
      <w:r w:rsidR="00965000" w:rsidRPr="008E7F64">
        <w:rPr>
          <w:rFonts w:ascii="方正仿宋_GBK" w:eastAsia="方正仿宋_GBK" w:hAnsi="宋体" w:hint="eastAsia"/>
          <w:sz w:val="24"/>
          <w:szCs w:val="24"/>
        </w:rPr>
        <w:t>30分</w:t>
      </w:r>
      <w:r w:rsidRPr="008E7F64">
        <w:rPr>
          <w:rFonts w:ascii="方正仿宋_GBK" w:eastAsia="方正仿宋_GBK" w:hAnsi="宋体" w:hint="eastAsia"/>
          <w:sz w:val="24"/>
          <w:szCs w:val="24"/>
        </w:rPr>
        <w:t>。</w:t>
      </w:r>
    </w:p>
    <w:p w:rsidR="006B01D3" w:rsidRDefault="00D86770">
      <w:pPr>
        <w:snapToGrid w:val="0"/>
        <w:spacing w:line="400" w:lineRule="exact"/>
        <w:ind w:firstLineChars="150" w:firstLine="360"/>
        <w:rPr>
          <w:rFonts w:ascii="方正仿宋_GBK" w:eastAsia="方正仿宋_GBK" w:hAnsi="宋体"/>
          <w:sz w:val="24"/>
          <w:szCs w:val="24"/>
        </w:rPr>
      </w:pPr>
      <w:r w:rsidRPr="008E7F64">
        <w:rPr>
          <w:rFonts w:ascii="方正仿宋_GBK" w:eastAsia="方正仿宋_GBK" w:hAnsi="宋体" w:hint="eastAsia"/>
          <w:sz w:val="24"/>
          <w:szCs w:val="24"/>
        </w:rPr>
        <w:t>（五）评审开始时间：2024年</w:t>
      </w:r>
      <w:r w:rsidR="00E718C2" w:rsidRPr="008E7F64">
        <w:rPr>
          <w:rFonts w:ascii="方正仿宋_GBK" w:eastAsia="方正仿宋_GBK" w:hAnsi="宋体" w:hint="eastAsia"/>
          <w:sz w:val="24"/>
          <w:szCs w:val="24"/>
        </w:rPr>
        <w:t>5</w:t>
      </w:r>
      <w:r w:rsidRPr="008E7F64">
        <w:rPr>
          <w:rFonts w:ascii="方正仿宋_GBK" w:eastAsia="方正仿宋_GBK" w:hAnsi="宋体" w:hint="eastAsia"/>
          <w:sz w:val="24"/>
          <w:szCs w:val="24"/>
        </w:rPr>
        <w:t>月</w:t>
      </w:r>
      <w:r w:rsidR="00965000" w:rsidRPr="008E7F64">
        <w:rPr>
          <w:rFonts w:ascii="方正仿宋_GBK" w:eastAsia="方正仿宋_GBK" w:hAnsi="宋体" w:hint="eastAsia"/>
          <w:sz w:val="24"/>
          <w:szCs w:val="24"/>
        </w:rPr>
        <w:t>17</w:t>
      </w:r>
      <w:r w:rsidRPr="008E7F64">
        <w:rPr>
          <w:rFonts w:ascii="方正仿宋_GBK" w:eastAsia="方正仿宋_GBK" w:hAnsi="宋体" w:hint="eastAsia"/>
          <w:sz w:val="24"/>
          <w:szCs w:val="24"/>
        </w:rPr>
        <w:t>日北京时间</w:t>
      </w:r>
      <w:r w:rsidR="00965000" w:rsidRPr="008E7F64">
        <w:rPr>
          <w:rFonts w:ascii="方正仿宋_GBK" w:eastAsia="方正仿宋_GBK" w:hAnsi="宋体" w:hint="eastAsia"/>
          <w:sz w:val="24"/>
          <w:szCs w:val="24"/>
        </w:rPr>
        <w:t>9</w:t>
      </w:r>
      <w:r w:rsidRPr="008E7F64">
        <w:rPr>
          <w:rFonts w:ascii="方正仿宋_GBK" w:eastAsia="方正仿宋_GBK" w:hAnsi="宋体" w:hint="eastAsia"/>
          <w:sz w:val="24"/>
          <w:szCs w:val="24"/>
        </w:rPr>
        <w:t>时</w:t>
      </w:r>
      <w:r w:rsidR="00965000" w:rsidRPr="008E7F64">
        <w:rPr>
          <w:rFonts w:ascii="方正仿宋_GBK" w:eastAsia="方正仿宋_GBK" w:hAnsi="宋体" w:hint="eastAsia"/>
          <w:sz w:val="24"/>
          <w:szCs w:val="24"/>
        </w:rPr>
        <w:t>30分</w:t>
      </w:r>
      <w:r>
        <w:rPr>
          <w:rFonts w:ascii="方正仿宋_GBK" w:eastAsia="方正仿宋_GBK" w:hAnsi="宋体" w:hint="eastAsia"/>
          <w:sz w:val="24"/>
          <w:szCs w:val="24"/>
        </w:rPr>
        <w:t>。</w:t>
      </w:r>
    </w:p>
    <w:p w:rsidR="006B01D3" w:rsidRDefault="00D86770" w:rsidP="003A6E34">
      <w:pPr>
        <w:pStyle w:val="2"/>
        <w:adjustRightInd w:val="0"/>
        <w:snapToGrid w:val="0"/>
        <w:spacing w:before="0" w:after="0" w:line="400" w:lineRule="exact"/>
        <w:ind w:firstLineChars="200" w:firstLine="482"/>
        <w:rPr>
          <w:rFonts w:ascii="方正仿宋_GBK" w:eastAsia="方正仿宋_GBK" w:hAnsi="宋体"/>
          <w:sz w:val="24"/>
        </w:rPr>
      </w:pPr>
      <w:bookmarkStart w:id="40" w:name="_Toc65660336"/>
      <w:bookmarkStart w:id="41" w:name="_Toc521053055"/>
      <w:bookmarkStart w:id="42" w:name="_Toc525047163"/>
      <w:bookmarkStart w:id="43" w:name="_Toc106034776"/>
      <w:bookmarkStart w:id="44" w:name="_Toc16269"/>
      <w:bookmarkStart w:id="45" w:name="_Toc4728"/>
      <w:bookmarkStart w:id="46" w:name="_Toc6563"/>
      <w:bookmarkEnd w:id="28"/>
      <w:r>
        <w:rPr>
          <w:rFonts w:ascii="方正仿宋_GBK" w:eastAsia="方正仿宋_GBK" w:hAnsi="宋体" w:hint="eastAsia"/>
          <w:sz w:val="24"/>
        </w:rPr>
        <w:t>五、其它有关规定</w:t>
      </w:r>
      <w:bookmarkEnd w:id="40"/>
      <w:bookmarkEnd w:id="41"/>
      <w:bookmarkEnd w:id="42"/>
      <w:bookmarkEnd w:id="43"/>
      <w:bookmarkEnd w:id="44"/>
      <w:bookmarkEnd w:id="45"/>
      <w:bookmarkEnd w:id="46"/>
    </w:p>
    <w:p w:rsidR="006B01D3" w:rsidRDefault="00D86770">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（一）单位负责人为同一人或者存在直接控股、管理关系的不同供应商，</w:t>
      </w:r>
      <w:r>
        <w:rPr>
          <w:rFonts w:ascii="方正仿宋_GBK" w:eastAsia="方正仿宋_GBK" w:hAnsi="宋体"/>
          <w:sz w:val="24"/>
          <w:szCs w:val="24"/>
        </w:rPr>
        <w:t>不得参加同一合同项</w:t>
      </w:r>
      <w:r>
        <w:rPr>
          <w:rFonts w:ascii="方正仿宋_GBK" w:eastAsia="方正仿宋_GBK" w:hAnsi="宋体" w:hint="eastAsia"/>
          <w:sz w:val="24"/>
          <w:szCs w:val="24"/>
        </w:rPr>
        <w:t>（包）</w:t>
      </w:r>
      <w:r>
        <w:rPr>
          <w:rFonts w:ascii="方正仿宋_GBK" w:eastAsia="方正仿宋_GBK" w:hAnsi="宋体"/>
          <w:sz w:val="24"/>
          <w:szCs w:val="24"/>
        </w:rPr>
        <w:t>下的政府采购活动</w:t>
      </w:r>
      <w:r>
        <w:rPr>
          <w:rFonts w:ascii="方正仿宋_GBK" w:eastAsia="方正仿宋_GBK" w:hAnsi="宋体" w:hint="eastAsia"/>
          <w:sz w:val="24"/>
          <w:szCs w:val="24"/>
        </w:rPr>
        <w:t>，否则均为无效报价。</w:t>
      </w:r>
    </w:p>
    <w:p w:rsidR="006B01D3" w:rsidRDefault="00D86770">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（二）为采购项目提供整体设计、规范编制或者项目管理、监理、检测等服务的供应商，不得再</w:t>
      </w:r>
      <w:r>
        <w:rPr>
          <w:rFonts w:ascii="方正仿宋_GBK" w:eastAsia="方正仿宋_GBK" w:hAnsi="宋体"/>
          <w:sz w:val="24"/>
          <w:szCs w:val="24"/>
        </w:rPr>
        <w:t>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rsidR="006B01D3" w:rsidRDefault="00D86770">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（三）同一合同项（包）下为单一品目的货物采购中，同一品牌同一型号产品有多家供应商参加谈判，只能按照一家供应商计算。</w:t>
      </w:r>
    </w:p>
    <w:p w:rsidR="006B01D3" w:rsidRDefault="00D86770">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（四）同一合同项（包）下的货物，制造商参与报价的，不得再委托代理商参与报价。</w:t>
      </w:r>
    </w:p>
    <w:p w:rsidR="006B01D3" w:rsidRDefault="00D86770">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（五）本项目的澄清文件（如果有）一律在重庆市交通运输委员会官网上发布，请各供应商注意下载；无论供应商下载或领取与否，均视同供应商已知晓本项目澄清文件</w:t>
      </w:r>
      <w:r>
        <w:rPr>
          <w:rFonts w:ascii="方正仿宋_GBK" w:eastAsia="方正仿宋_GBK" w:hAnsi="宋体" w:hint="eastAsia"/>
          <w:sz w:val="24"/>
          <w:szCs w:val="24"/>
        </w:rPr>
        <w:lastRenderedPageBreak/>
        <w:t>（如果有）的内容。</w:t>
      </w:r>
    </w:p>
    <w:p w:rsidR="006B01D3" w:rsidRDefault="00D86770">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（六）超过响应文件截止时间递交的响应文件，恕不接收。</w:t>
      </w:r>
    </w:p>
    <w:p w:rsidR="006B01D3" w:rsidRDefault="00D86770">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（七）限额以下比价费用：无论采购结果如何，供应商参与本项目比价的所有费用均应由供应商自行承担。</w:t>
      </w:r>
    </w:p>
    <w:p w:rsidR="006B01D3" w:rsidRDefault="00D86770">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（八）本项目不接受联合体参与报价，否则按无效处理。</w:t>
      </w:r>
    </w:p>
    <w:p w:rsidR="006B01D3" w:rsidRDefault="00D86770">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（九）本项目不接受合同分包，否则按无效处理。</w:t>
      </w:r>
    </w:p>
    <w:p w:rsidR="006B01D3" w:rsidRDefault="00D86770">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十）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rsidR="006B01D3" w:rsidRDefault="00D86770" w:rsidP="003A6E34">
      <w:pPr>
        <w:snapToGrid w:val="0"/>
        <w:spacing w:line="400" w:lineRule="exact"/>
        <w:ind w:firstLineChars="150" w:firstLine="361"/>
        <w:rPr>
          <w:rFonts w:ascii="方正仿宋_GBK" w:eastAsia="方正仿宋_GBK" w:hAnsi="宋体"/>
          <w:b/>
          <w:sz w:val="24"/>
          <w:szCs w:val="24"/>
        </w:rPr>
      </w:pPr>
      <w:r>
        <w:rPr>
          <w:rFonts w:ascii="方正仿宋_GBK" w:eastAsia="方正仿宋_GBK" w:hAnsi="宋体" w:hint="eastAsia"/>
          <w:b/>
          <w:sz w:val="24"/>
          <w:szCs w:val="24"/>
        </w:rPr>
        <w:t>六、联系方式</w:t>
      </w:r>
      <w:bookmarkEnd w:id="0"/>
      <w:bookmarkEnd w:id="1"/>
      <w:bookmarkEnd w:id="2"/>
      <w:bookmarkEnd w:id="3"/>
      <w:bookmarkEnd w:id="4"/>
      <w:bookmarkEnd w:id="5"/>
      <w:bookmarkEnd w:id="6"/>
    </w:p>
    <w:p w:rsidR="006B01D3" w:rsidRDefault="00D86770">
      <w:pPr>
        <w:snapToGrid w:val="0"/>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采购人：重庆市嘉陵江航道管理处</w:t>
      </w:r>
    </w:p>
    <w:p w:rsidR="006B01D3" w:rsidRDefault="00D8677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联系人：吕老师</w:t>
      </w:r>
    </w:p>
    <w:p w:rsidR="006B01D3" w:rsidRDefault="00D8677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  话：023-</w:t>
      </w:r>
      <w:r>
        <w:rPr>
          <w:rFonts w:ascii="方正仿宋_GBK" w:eastAsia="方正仿宋_GBK" w:hAnsi="宋体"/>
          <w:sz w:val="24"/>
          <w:szCs w:val="24"/>
        </w:rPr>
        <w:t>635</w:t>
      </w:r>
      <w:r>
        <w:rPr>
          <w:rFonts w:ascii="方正仿宋_GBK" w:eastAsia="方正仿宋_GBK" w:hAnsi="宋体" w:hint="eastAsia"/>
          <w:sz w:val="24"/>
          <w:szCs w:val="24"/>
        </w:rPr>
        <w:t>04613</w:t>
      </w:r>
    </w:p>
    <w:p w:rsidR="006B01D3" w:rsidRDefault="00D8677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传  真：023-</w:t>
      </w:r>
      <w:r>
        <w:rPr>
          <w:rFonts w:ascii="方正仿宋_GBK" w:eastAsia="方正仿宋_GBK" w:hAnsi="宋体"/>
          <w:sz w:val="24"/>
          <w:szCs w:val="24"/>
        </w:rPr>
        <w:t>63504672</w:t>
      </w:r>
    </w:p>
    <w:p w:rsidR="006B01D3" w:rsidRDefault="00D8677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  址：重庆市渝中区华一路17号</w:t>
      </w:r>
    </w:p>
    <w:p w:rsidR="006B01D3" w:rsidRDefault="006B01D3">
      <w:pPr>
        <w:snapToGrid w:val="0"/>
        <w:spacing w:line="380" w:lineRule="exact"/>
        <w:ind w:firstLineChars="200" w:firstLine="480"/>
        <w:rPr>
          <w:rFonts w:ascii="方正仿宋_GBK" w:eastAsia="方正仿宋_GBK" w:hAnsi="宋体"/>
          <w:sz w:val="24"/>
          <w:szCs w:val="24"/>
        </w:rPr>
        <w:sectPr w:rsidR="006B01D3">
          <w:headerReference w:type="default" r:id="rId12"/>
          <w:footerReference w:type="default" r:id="rId13"/>
          <w:pgSz w:w="11907" w:h="16840"/>
          <w:pgMar w:top="1134" w:right="1418" w:bottom="1134" w:left="1418" w:header="964" w:footer="992" w:gutter="0"/>
          <w:pgNumType w:fmt="numberInDash"/>
          <w:cols w:space="720"/>
          <w:docGrid w:linePitch="312"/>
        </w:sectPr>
      </w:pPr>
    </w:p>
    <w:p w:rsidR="006B01D3" w:rsidRDefault="00D86770">
      <w:pPr>
        <w:pStyle w:val="2"/>
        <w:spacing w:before="0" w:after="0" w:line="360" w:lineRule="auto"/>
        <w:jc w:val="center"/>
        <w:rPr>
          <w:rFonts w:ascii="方正小标宋_GBK" w:eastAsia="方正小标宋_GBK"/>
          <w:b w:val="0"/>
          <w:sz w:val="36"/>
          <w:szCs w:val="30"/>
        </w:rPr>
      </w:pPr>
      <w:bookmarkStart w:id="47" w:name="_Toc14516"/>
      <w:bookmarkStart w:id="48" w:name="_Toc1292"/>
      <w:bookmarkStart w:id="49" w:name="_Toc65660338"/>
      <w:bookmarkStart w:id="50" w:name="_Toc106034778"/>
      <w:bookmarkStart w:id="51" w:name="_Toc11327"/>
      <w:bookmarkStart w:id="52" w:name="_Toc102227313"/>
      <w:r>
        <w:rPr>
          <w:rFonts w:ascii="方正小标宋_GBK" w:eastAsia="方正小标宋_GBK" w:hint="eastAsia"/>
          <w:b w:val="0"/>
          <w:sz w:val="36"/>
          <w:szCs w:val="30"/>
        </w:rPr>
        <w:lastRenderedPageBreak/>
        <w:t>第二篇  项目技术（质量）需求</w:t>
      </w:r>
      <w:bookmarkEnd w:id="47"/>
      <w:bookmarkEnd w:id="48"/>
      <w:bookmarkEnd w:id="49"/>
      <w:bookmarkEnd w:id="50"/>
      <w:bookmarkEnd w:id="51"/>
    </w:p>
    <w:p w:rsidR="006B01D3" w:rsidRDefault="006B01D3">
      <w:pPr>
        <w:jc w:val="center"/>
        <w:rPr>
          <w:b/>
        </w:rPr>
      </w:pPr>
    </w:p>
    <w:p w:rsidR="006B01D3" w:rsidRDefault="00D86770" w:rsidP="003A6E34">
      <w:pPr>
        <w:pStyle w:val="2"/>
        <w:adjustRightInd w:val="0"/>
        <w:snapToGrid w:val="0"/>
        <w:spacing w:before="0" w:after="0" w:line="400" w:lineRule="exact"/>
        <w:ind w:firstLineChars="200" w:firstLine="482"/>
        <w:rPr>
          <w:rFonts w:ascii="方正仿宋_GBK" w:eastAsia="方正仿宋_GBK" w:hAnsi="宋体"/>
          <w:sz w:val="24"/>
        </w:rPr>
      </w:pPr>
      <w:bookmarkStart w:id="53" w:name="_Toc106030879"/>
      <w:r>
        <w:rPr>
          <w:rFonts w:ascii="方正仿宋_GBK" w:eastAsia="方正仿宋_GBK" w:hAnsi="宋体" w:hint="eastAsia"/>
          <w:sz w:val="24"/>
        </w:rPr>
        <w:t>一、项目基本概况介绍</w:t>
      </w:r>
      <w:bookmarkEnd w:id="53"/>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76"/>
        <w:gridCol w:w="1694"/>
        <w:gridCol w:w="4558"/>
      </w:tblGrid>
      <w:tr w:rsidR="006B01D3">
        <w:trPr>
          <w:trHeight w:val="305"/>
        </w:trPr>
        <w:tc>
          <w:tcPr>
            <w:tcW w:w="3376" w:type="dxa"/>
            <w:vAlign w:val="center"/>
          </w:tcPr>
          <w:p w:rsidR="006B01D3" w:rsidRDefault="00D86770">
            <w:pPr>
              <w:spacing w:line="360" w:lineRule="auto"/>
              <w:jc w:val="center"/>
              <w:rPr>
                <w:rFonts w:ascii="方正仿宋_GBK" w:eastAsia="方正仿宋_GBK" w:hAnsi="宋体"/>
                <w:sz w:val="24"/>
                <w:szCs w:val="24"/>
              </w:rPr>
            </w:pPr>
            <w:proofErr w:type="gramStart"/>
            <w:r>
              <w:rPr>
                <w:rFonts w:ascii="方正仿宋_GBK" w:eastAsia="方正仿宋_GBK" w:hAnsi="宋体" w:hint="eastAsia"/>
                <w:sz w:val="24"/>
                <w:szCs w:val="24"/>
              </w:rPr>
              <w:t>包号及</w:t>
            </w:r>
            <w:proofErr w:type="gramEnd"/>
            <w:r>
              <w:rPr>
                <w:rFonts w:ascii="方正仿宋_GBK" w:eastAsia="方正仿宋_GBK" w:hAnsi="宋体" w:hint="eastAsia"/>
                <w:sz w:val="24"/>
                <w:szCs w:val="24"/>
              </w:rPr>
              <w:t>名称</w:t>
            </w:r>
          </w:p>
        </w:tc>
        <w:tc>
          <w:tcPr>
            <w:tcW w:w="1694" w:type="dxa"/>
            <w:vAlign w:val="center"/>
          </w:tcPr>
          <w:p w:rsidR="006B01D3" w:rsidRDefault="00D86770">
            <w:pPr>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数量/单位</w:t>
            </w:r>
          </w:p>
        </w:tc>
        <w:tc>
          <w:tcPr>
            <w:tcW w:w="4558" w:type="dxa"/>
            <w:vAlign w:val="center"/>
          </w:tcPr>
          <w:p w:rsidR="006B01D3" w:rsidRDefault="00D86770">
            <w:pPr>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备注</w:t>
            </w:r>
          </w:p>
        </w:tc>
      </w:tr>
      <w:tr w:rsidR="006B01D3">
        <w:tc>
          <w:tcPr>
            <w:tcW w:w="3376" w:type="dxa"/>
            <w:vAlign w:val="center"/>
          </w:tcPr>
          <w:p w:rsidR="006B01D3" w:rsidRDefault="00D86770">
            <w:pPr>
              <w:snapToGrid w:val="0"/>
              <w:spacing w:line="400" w:lineRule="exact"/>
              <w:ind w:firstLineChars="200" w:firstLine="480"/>
              <w:jc w:val="center"/>
              <w:rPr>
                <w:rFonts w:ascii="方正仿宋_GBK" w:eastAsia="方正仿宋_GBK" w:hAnsi="宋体"/>
                <w:sz w:val="24"/>
                <w:szCs w:val="24"/>
              </w:rPr>
            </w:pPr>
            <w:r>
              <w:rPr>
                <w:rFonts w:ascii="方正仿宋_GBK" w:eastAsia="方正仿宋_GBK" w:hAnsi="宋体" w:hint="eastAsia"/>
                <w:sz w:val="24"/>
                <w:szCs w:val="24"/>
              </w:rPr>
              <w:t>航道宣传及视频拍摄制作服务</w:t>
            </w:r>
          </w:p>
        </w:tc>
        <w:tc>
          <w:tcPr>
            <w:tcW w:w="1694" w:type="dxa"/>
            <w:vAlign w:val="center"/>
          </w:tcPr>
          <w:p w:rsidR="006B01D3" w:rsidRDefault="00D86770">
            <w:pPr>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1项</w:t>
            </w:r>
          </w:p>
        </w:tc>
        <w:tc>
          <w:tcPr>
            <w:tcW w:w="4558" w:type="dxa"/>
            <w:vAlign w:val="center"/>
          </w:tcPr>
          <w:p w:rsidR="006B01D3" w:rsidRDefault="006B01D3">
            <w:pPr>
              <w:spacing w:line="400" w:lineRule="exact"/>
              <w:jc w:val="center"/>
              <w:rPr>
                <w:rFonts w:ascii="方正仿宋_GBK" w:eastAsia="方正仿宋_GBK" w:hAnsi="宋体"/>
                <w:sz w:val="24"/>
                <w:szCs w:val="24"/>
              </w:rPr>
            </w:pPr>
          </w:p>
        </w:tc>
      </w:tr>
    </w:tbl>
    <w:p w:rsidR="006B01D3" w:rsidRDefault="00D86770" w:rsidP="003A6E34">
      <w:pPr>
        <w:pStyle w:val="2"/>
        <w:adjustRightInd w:val="0"/>
        <w:snapToGrid w:val="0"/>
        <w:spacing w:before="0" w:after="0" w:line="400" w:lineRule="exact"/>
        <w:ind w:firstLineChars="200" w:firstLine="482"/>
        <w:rPr>
          <w:rFonts w:ascii="方正仿宋_GBK" w:eastAsia="方正仿宋_GBK" w:hAnsi="宋体"/>
          <w:sz w:val="24"/>
        </w:rPr>
      </w:pPr>
      <w:bookmarkStart w:id="54" w:name="_Toc106030880"/>
      <w:r>
        <w:rPr>
          <w:rFonts w:ascii="方正仿宋_GBK" w:eastAsia="方正仿宋_GBK" w:hAnsi="宋体" w:hint="eastAsia"/>
          <w:sz w:val="24"/>
        </w:rPr>
        <w:t>二、服务内容、要求及标准</w:t>
      </w:r>
      <w:bookmarkEnd w:id="54"/>
    </w:p>
    <w:p w:rsidR="006B01D3" w:rsidRDefault="00D86770">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（一）服务内容</w:t>
      </w:r>
    </w:p>
    <w:p w:rsidR="006B01D3" w:rsidRDefault="00D86770">
      <w:pPr>
        <w:pStyle w:val="2"/>
        <w:adjustRightInd w:val="0"/>
        <w:snapToGrid w:val="0"/>
        <w:spacing w:before="0" w:after="0" w:line="400" w:lineRule="exact"/>
        <w:ind w:firstLineChars="200" w:firstLine="480"/>
        <w:rPr>
          <w:rFonts w:ascii="方正仿宋_GBK" w:eastAsia="方正仿宋_GBK" w:hAnsi="宋体"/>
          <w:b w:val="0"/>
          <w:bCs/>
          <w:sz w:val="24"/>
        </w:rPr>
      </w:pPr>
      <w:r>
        <w:rPr>
          <w:rFonts w:ascii="方正仿宋_GBK" w:eastAsia="方正仿宋_GBK" w:hAnsi="宋体" w:hint="eastAsia"/>
          <w:b w:val="0"/>
          <w:bCs/>
          <w:sz w:val="24"/>
        </w:rPr>
        <w:t>航道宣传片为展现嘉陵江航道管理处航道管理养护工作、标准化建设、党建及文化建设、队伍及装备建设、</w:t>
      </w:r>
      <w:proofErr w:type="gramStart"/>
      <w:r>
        <w:rPr>
          <w:rFonts w:ascii="方正仿宋_GBK" w:eastAsia="方正仿宋_GBK" w:hAnsi="宋体" w:hint="eastAsia"/>
          <w:b w:val="0"/>
          <w:bCs/>
          <w:sz w:val="24"/>
        </w:rPr>
        <w:t>科技兴航等</w:t>
      </w:r>
      <w:proofErr w:type="gramEnd"/>
      <w:r>
        <w:rPr>
          <w:rFonts w:ascii="方正仿宋_GBK" w:eastAsia="方正仿宋_GBK" w:hAnsi="宋体" w:hint="eastAsia"/>
          <w:b w:val="0"/>
          <w:bCs/>
          <w:sz w:val="24"/>
        </w:rPr>
        <w:t>方面取得的成绩。多维度、跟踪式、全景式呈现嘉陵江航道管理处航道养护进程、亮点、成果。</w:t>
      </w:r>
    </w:p>
    <w:p w:rsidR="006B01D3" w:rsidRDefault="00D86770">
      <w:pPr>
        <w:pStyle w:val="2"/>
        <w:adjustRightInd w:val="0"/>
        <w:snapToGrid w:val="0"/>
        <w:spacing w:before="0" w:after="0" w:line="400" w:lineRule="exact"/>
        <w:ind w:firstLineChars="200" w:firstLine="480"/>
        <w:rPr>
          <w:rFonts w:ascii="方正仿宋_GBK" w:eastAsia="方正仿宋_GBK" w:hAnsi="宋体"/>
          <w:b w:val="0"/>
          <w:bCs/>
          <w:sz w:val="24"/>
        </w:rPr>
      </w:pPr>
      <w:r>
        <w:rPr>
          <w:rFonts w:ascii="方正仿宋_GBK" w:eastAsia="方正仿宋_GBK" w:hAnsi="宋体" w:hint="eastAsia"/>
          <w:b w:val="0"/>
          <w:bCs/>
          <w:sz w:val="24"/>
        </w:rPr>
        <w:t>1、编制宣传片拍摄大纲及脚本。</w:t>
      </w:r>
    </w:p>
    <w:p w:rsidR="006B01D3" w:rsidRDefault="00D86770">
      <w:pPr>
        <w:pStyle w:val="2"/>
        <w:adjustRightInd w:val="0"/>
        <w:snapToGrid w:val="0"/>
        <w:spacing w:before="0" w:after="0" w:line="400" w:lineRule="exact"/>
        <w:ind w:firstLineChars="200" w:firstLine="480"/>
        <w:rPr>
          <w:rFonts w:ascii="方正仿宋_GBK" w:eastAsia="方正仿宋_GBK" w:hAnsi="宋体"/>
          <w:b w:val="0"/>
          <w:bCs/>
          <w:sz w:val="24"/>
        </w:rPr>
      </w:pPr>
      <w:r>
        <w:rPr>
          <w:rFonts w:ascii="方正仿宋_GBK" w:eastAsia="方正仿宋_GBK" w:hAnsi="宋体" w:hint="eastAsia"/>
          <w:b w:val="0"/>
          <w:bCs/>
          <w:sz w:val="24"/>
        </w:rPr>
        <w:t>2、航道素材资料进行拍摄、收集，做到随叫随到（不少于20次），并完成剪辑、整理。</w:t>
      </w:r>
    </w:p>
    <w:p w:rsidR="006B01D3" w:rsidRDefault="00D86770">
      <w:pPr>
        <w:pStyle w:val="2"/>
        <w:adjustRightInd w:val="0"/>
        <w:snapToGrid w:val="0"/>
        <w:spacing w:before="0" w:after="0" w:line="400" w:lineRule="exact"/>
        <w:ind w:firstLineChars="200" w:firstLine="480"/>
        <w:rPr>
          <w:rFonts w:ascii="方正仿宋_GBK" w:eastAsia="方正仿宋_GBK" w:hAnsi="宋体"/>
          <w:b w:val="0"/>
          <w:bCs/>
          <w:sz w:val="24"/>
        </w:rPr>
      </w:pPr>
      <w:r>
        <w:rPr>
          <w:rFonts w:ascii="方正仿宋_GBK" w:eastAsia="方正仿宋_GBK" w:hAnsi="宋体" w:hint="eastAsia"/>
          <w:b w:val="0"/>
          <w:bCs/>
          <w:sz w:val="24"/>
        </w:rPr>
        <w:t>3</w:t>
      </w:r>
      <w:r w:rsidR="0055193B">
        <w:rPr>
          <w:rFonts w:ascii="方正仿宋_GBK" w:eastAsia="方正仿宋_GBK" w:hAnsi="宋体" w:hint="eastAsia"/>
          <w:b w:val="0"/>
          <w:bCs/>
          <w:sz w:val="24"/>
        </w:rPr>
        <w:t>、根据收集的航道素材</w:t>
      </w:r>
      <w:r>
        <w:rPr>
          <w:rFonts w:ascii="方正仿宋_GBK" w:eastAsia="方正仿宋_GBK" w:hAnsi="宋体" w:hint="eastAsia"/>
          <w:b w:val="0"/>
          <w:bCs/>
          <w:sz w:val="24"/>
        </w:rPr>
        <w:t>完成8-10分钟影视视频制作。</w:t>
      </w:r>
    </w:p>
    <w:p w:rsidR="006B01D3" w:rsidRDefault="00D86770">
      <w:pPr>
        <w:pStyle w:val="2"/>
        <w:adjustRightInd w:val="0"/>
        <w:snapToGrid w:val="0"/>
        <w:spacing w:before="0" w:after="0" w:line="400" w:lineRule="exact"/>
        <w:ind w:firstLineChars="200" w:firstLine="480"/>
        <w:rPr>
          <w:rFonts w:ascii="方正仿宋_GBK" w:eastAsia="方正仿宋_GBK" w:hAnsi="宋体"/>
          <w:b w:val="0"/>
          <w:bCs/>
          <w:sz w:val="24"/>
        </w:rPr>
      </w:pPr>
      <w:r>
        <w:rPr>
          <w:rFonts w:ascii="方正仿宋_GBK" w:eastAsia="方正仿宋_GBK" w:hAnsi="宋体" w:hint="eastAsia"/>
          <w:b w:val="0"/>
          <w:bCs/>
          <w:sz w:val="24"/>
        </w:rPr>
        <w:t>4、</w:t>
      </w:r>
      <w:r w:rsidR="0055193B">
        <w:rPr>
          <w:rFonts w:ascii="方正仿宋_GBK" w:eastAsia="方正仿宋_GBK" w:hAnsi="宋体" w:hint="eastAsia"/>
          <w:b w:val="0"/>
          <w:bCs/>
          <w:sz w:val="24"/>
        </w:rPr>
        <w:t>编辑</w:t>
      </w:r>
      <w:r w:rsidR="0055193B" w:rsidRPr="0055193B">
        <w:rPr>
          <w:rFonts w:ascii="方正仿宋_GBK" w:eastAsia="方正仿宋_GBK" w:hAnsi="宋体" w:hint="eastAsia"/>
          <w:b w:val="0"/>
          <w:bCs/>
          <w:sz w:val="24"/>
        </w:rPr>
        <w:t>航道宣传图文稿件或</w:t>
      </w:r>
      <w:r w:rsidR="0055193B">
        <w:rPr>
          <w:rFonts w:ascii="方正仿宋_GBK" w:eastAsia="方正仿宋_GBK" w:hAnsi="宋体" w:hint="eastAsia"/>
          <w:b w:val="0"/>
          <w:bCs/>
          <w:sz w:val="24"/>
        </w:rPr>
        <w:t>小</w:t>
      </w:r>
      <w:r w:rsidR="0055193B" w:rsidRPr="0055193B">
        <w:rPr>
          <w:rFonts w:ascii="方正仿宋_GBK" w:eastAsia="方正仿宋_GBK" w:hAnsi="宋体" w:hint="eastAsia"/>
          <w:b w:val="0"/>
          <w:bCs/>
          <w:sz w:val="24"/>
        </w:rPr>
        <w:t>视频</w:t>
      </w:r>
      <w:r w:rsidR="007F66B6">
        <w:rPr>
          <w:rFonts w:ascii="方正仿宋_GBK" w:eastAsia="方正仿宋_GBK" w:hAnsi="宋体" w:hint="eastAsia"/>
          <w:b w:val="0"/>
          <w:bCs/>
          <w:sz w:val="24"/>
        </w:rPr>
        <w:t>6条</w:t>
      </w:r>
      <w:r w:rsidR="0055193B">
        <w:rPr>
          <w:rFonts w:ascii="方正仿宋_GBK" w:eastAsia="方正仿宋_GBK" w:hAnsi="宋体" w:hint="eastAsia"/>
          <w:b w:val="0"/>
          <w:bCs/>
          <w:sz w:val="24"/>
        </w:rPr>
        <w:t>。</w:t>
      </w:r>
      <w:r>
        <w:rPr>
          <w:rFonts w:ascii="方正仿宋_GBK" w:eastAsia="方正仿宋_GBK" w:hAnsi="宋体" w:hint="eastAsia"/>
          <w:b w:val="0"/>
          <w:bCs/>
          <w:sz w:val="24"/>
        </w:rPr>
        <w:t>合同期内需</w:t>
      </w:r>
      <w:r w:rsidRPr="008E7F64">
        <w:rPr>
          <w:rFonts w:ascii="方正仿宋_GBK" w:eastAsia="方正仿宋_GBK" w:hAnsi="宋体" w:hint="eastAsia"/>
          <w:b w:val="0"/>
          <w:bCs/>
          <w:sz w:val="24"/>
        </w:rPr>
        <w:t>协助采购人</w:t>
      </w:r>
      <w:r>
        <w:rPr>
          <w:rFonts w:ascii="方正仿宋_GBK" w:eastAsia="方正仿宋_GBK" w:hAnsi="宋体" w:hint="eastAsia"/>
          <w:b w:val="0"/>
          <w:bCs/>
          <w:sz w:val="24"/>
        </w:rPr>
        <w:t>在中央媒体（学习强国、新华网、人民网、光明网、中国新闻网、中国网、中华网、经济日报（经济网）、中国经济新闻网</w:t>
      </w:r>
      <w:r w:rsidR="00A661D7">
        <w:rPr>
          <w:rFonts w:ascii="方正仿宋_GBK" w:eastAsia="方正仿宋_GBK" w:hAnsi="宋体" w:hint="eastAsia"/>
          <w:b w:val="0"/>
          <w:bCs/>
          <w:sz w:val="24"/>
        </w:rPr>
        <w:t>、中国交通报、中国水运报</w:t>
      </w:r>
      <w:r>
        <w:rPr>
          <w:rFonts w:ascii="方正仿宋_GBK" w:eastAsia="方正仿宋_GBK" w:hAnsi="宋体" w:hint="eastAsia"/>
          <w:b w:val="0"/>
          <w:bCs/>
          <w:sz w:val="24"/>
        </w:rPr>
        <w:t>）、市级媒体（华龙网、重庆日报网、视界网、重庆电视台影视频道《新巴渝》栏目等平台发布航道宣传图文稿件或视频不少于6条。</w:t>
      </w:r>
    </w:p>
    <w:p w:rsidR="006B01D3" w:rsidRDefault="00D86770">
      <w:pPr>
        <w:pStyle w:val="2"/>
        <w:adjustRightInd w:val="0"/>
        <w:snapToGrid w:val="0"/>
        <w:spacing w:before="0" w:after="0" w:line="400" w:lineRule="exact"/>
        <w:ind w:firstLineChars="200" w:firstLine="480"/>
        <w:rPr>
          <w:rFonts w:ascii="方正仿宋_GBK" w:eastAsia="方正仿宋_GBK" w:hAnsi="宋体"/>
          <w:b w:val="0"/>
          <w:bCs/>
          <w:sz w:val="24"/>
        </w:rPr>
      </w:pPr>
      <w:r>
        <w:rPr>
          <w:rFonts w:ascii="方正仿宋_GBK" w:eastAsia="方正仿宋_GBK" w:hAnsi="宋体" w:hint="eastAsia"/>
          <w:b w:val="0"/>
          <w:bCs/>
          <w:sz w:val="24"/>
        </w:rPr>
        <w:t>5、</w:t>
      </w:r>
      <w:r w:rsidR="00F01609">
        <w:rPr>
          <w:rFonts w:ascii="方正仿宋_GBK" w:eastAsia="方正仿宋_GBK" w:hAnsi="宋体" w:hint="eastAsia"/>
          <w:b w:val="0"/>
          <w:bCs/>
          <w:sz w:val="24"/>
        </w:rPr>
        <w:t>影视视频</w:t>
      </w:r>
      <w:bookmarkStart w:id="55" w:name="_GoBack"/>
      <w:bookmarkEnd w:id="55"/>
      <w:r>
        <w:rPr>
          <w:rFonts w:ascii="方正仿宋_GBK" w:eastAsia="方正仿宋_GBK" w:hAnsi="宋体" w:hint="eastAsia"/>
          <w:b w:val="0"/>
          <w:bCs/>
          <w:sz w:val="24"/>
        </w:rPr>
        <w:t>制作完成后提供光盘（10张）、优盘，提供母版留存。</w:t>
      </w:r>
    </w:p>
    <w:p w:rsidR="006B01D3" w:rsidRDefault="00D86770">
      <w:pPr>
        <w:adjustRightInd w:val="0"/>
        <w:snapToGrid w:val="0"/>
        <w:spacing w:line="400" w:lineRule="exact"/>
        <w:ind w:firstLineChars="200" w:firstLine="480"/>
        <w:jc w:val="left"/>
        <w:rPr>
          <w:rFonts w:ascii="方正仿宋_GBK" w:eastAsia="方正仿宋_GBK" w:hAnsi="宋体"/>
          <w:sz w:val="24"/>
          <w:szCs w:val="24"/>
        </w:rPr>
      </w:pPr>
      <w:bookmarkStart w:id="56" w:name="_Toc313536013"/>
      <w:bookmarkStart w:id="57" w:name="_Toc344475116"/>
      <w:bookmarkStart w:id="58" w:name="_Toc76462326"/>
      <w:bookmarkStart w:id="59" w:name="_Toc106030881"/>
      <w:r>
        <w:rPr>
          <w:rFonts w:ascii="方正仿宋_GBK" w:eastAsia="方正仿宋_GBK" w:hAnsi="宋体" w:hint="eastAsia"/>
          <w:sz w:val="24"/>
          <w:szCs w:val="24"/>
        </w:rPr>
        <w:t>（二）技术要求</w:t>
      </w:r>
    </w:p>
    <w:p w:rsidR="006B01D3" w:rsidRDefault="00D86770">
      <w:pPr>
        <w:ind w:firstLineChars="200" w:firstLine="480"/>
        <w:rPr>
          <w:rFonts w:ascii="方正仿宋_GBK" w:eastAsia="方正仿宋_GBK" w:hAnsi="宋体"/>
          <w:bCs/>
          <w:sz w:val="24"/>
        </w:rPr>
      </w:pPr>
      <w:r>
        <w:rPr>
          <w:rFonts w:ascii="方正仿宋_GBK" w:eastAsia="方正仿宋_GBK" w:hAnsi="宋体" w:hint="eastAsia"/>
          <w:bCs/>
          <w:sz w:val="24"/>
        </w:rPr>
        <w:t>1、视频拍摄制作</w:t>
      </w:r>
    </w:p>
    <w:p w:rsidR="006B01D3" w:rsidRDefault="00D86770">
      <w:pPr>
        <w:ind w:firstLineChars="200" w:firstLine="480"/>
        <w:rPr>
          <w:rFonts w:ascii="方正仿宋_GBK" w:eastAsia="方正仿宋_GBK" w:hAnsi="宋体"/>
          <w:bCs/>
          <w:sz w:val="24"/>
        </w:rPr>
      </w:pPr>
      <w:r>
        <w:rPr>
          <w:rFonts w:ascii="方正仿宋_GBK" w:eastAsia="方正仿宋_GBK" w:hAnsi="宋体" w:hint="eastAsia"/>
          <w:bCs/>
          <w:sz w:val="24"/>
        </w:rPr>
        <w:t>时长要求：航道宣传片拍摄制作时长为：8-10分钟。</w:t>
      </w:r>
    </w:p>
    <w:p w:rsidR="006B01D3" w:rsidRDefault="00D86770">
      <w:pPr>
        <w:ind w:firstLineChars="200" w:firstLine="480"/>
        <w:rPr>
          <w:rFonts w:ascii="方正仿宋_GBK" w:eastAsia="方正仿宋_GBK" w:hAnsi="宋体"/>
          <w:bCs/>
          <w:sz w:val="24"/>
        </w:rPr>
      </w:pPr>
      <w:r>
        <w:rPr>
          <w:rFonts w:ascii="方正仿宋_GBK" w:eastAsia="方正仿宋_GBK" w:hAnsi="宋体" w:hint="eastAsia"/>
          <w:bCs/>
          <w:sz w:val="24"/>
        </w:rPr>
        <w:t>格式要求：素材拍摄达到数字4K (4096×2160），成片720×576/625线/PAL</w:t>
      </w:r>
      <w:proofErr w:type="gramStart"/>
      <w:r>
        <w:rPr>
          <w:rFonts w:ascii="方正仿宋_GBK" w:eastAsia="方正仿宋_GBK" w:hAnsi="宋体" w:hint="eastAsia"/>
          <w:bCs/>
          <w:sz w:val="24"/>
        </w:rPr>
        <w:t>制式位</w:t>
      </w:r>
      <w:proofErr w:type="gramEnd"/>
      <w:r>
        <w:rPr>
          <w:rFonts w:ascii="方正仿宋_GBK" w:eastAsia="方正仿宋_GBK" w:hAnsi="宋体" w:hint="eastAsia"/>
          <w:bCs/>
          <w:sz w:val="24"/>
        </w:rPr>
        <w:t>速率6000Kps以上，MPEG4格式数据。</w:t>
      </w:r>
    </w:p>
    <w:p w:rsidR="006B01D3" w:rsidRDefault="00D86770">
      <w:pPr>
        <w:ind w:firstLineChars="200" w:firstLine="480"/>
        <w:rPr>
          <w:rFonts w:ascii="方正仿宋_GBK" w:eastAsia="方正仿宋_GBK" w:hAnsi="宋体"/>
          <w:bCs/>
          <w:sz w:val="24"/>
        </w:rPr>
      </w:pPr>
      <w:r>
        <w:rPr>
          <w:rFonts w:ascii="方正仿宋_GBK" w:eastAsia="方正仿宋_GBK" w:hAnsi="宋体" w:hint="eastAsia"/>
          <w:bCs/>
          <w:sz w:val="24"/>
        </w:rPr>
        <w:t>语种版本：国语男声，中文字幕。</w:t>
      </w:r>
    </w:p>
    <w:p w:rsidR="006B01D3" w:rsidRDefault="00D86770">
      <w:pPr>
        <w:ind w:firstLineChars="200" w:firstLine="480"/>
        <w:rPr>
          <w:rFonts w:ascii="方正仿宋_GBK" w:eastAsia="方正仿宋_GBK" w:hAnsi="宋体"/>
          <w:bCs/>
          <w:sz w:val="24"/>
        </w:rPr>
      </w:pPr>
      <w:r>
        <w:rPr>
          <w:rFonts w:ascii="方正仿宋_GBK" w:eastAsia="方正仿宋_GBK" w:hAnsi="宋体" w:hint="eastAsia"/>
          <w:bCs/>
          <w:sz w:val="24"/>
        </w:rPr>
        <w:t>声道：2.1立体声</w:t>
      </w:r>
    </w:p>
    <w:p w:rsidR="006B01D3" w:rsidRDefault="00D86770">
      <w:pPr>
        <w:ind w:firstLineChars="200" w:firstLine="480"/>
        <w:rPr>
          <w:rFonts w:ascii="方正仿宋_GBK" w:eastAsia="方正仿宋_GBK" w:hAnsi="宋体"/>
          <w:bCs/>
          <w:sz w:val="24"/>
        </w:rPr>
      </w:pPr>
      <w:r>
        <w:rPr>
          <w:rFonts w:ascii="方正仿宋_GBK" w:eastAsia="方正仿宋_GBK" w:hAnsi="宋体" w:hint="eastAsia"/>
          <w:bCs/>
          <w:sz w:val="24"/>
        </w:rPr>
        <w:t>摄制设备：4K及以上</w:t>
      </w:r>
      <w:proofErr w:type="gramStart"/>
      <w:r>
        <w:rPr>
          <w:rFonts w:ascii="方正仿宋_GBK" w:eastAsia="方正仿宋_GBK" w:hAnsi="宋体" w:hint="eastAsia"/>
          <w:bCs/>
          <w:sz w:val="24"/>
        </w:rPr>
        <w:t>电影级</w:t>
      </w:r>
      <w:proofErr w:type="gramEnd"/>
      <w:r>
        <w:rPr>
          <w:rFonts w:ascii="方正仿宋_GBK" w:eastAsia="方正仿宋_GBK" w:hAnsi="宋体" w:hint="eastAsia"/>
          <w:bCs/>
          <w:sz w:val="24"/>
        </w:rPr>
        <w:t>摄像机、航拍机具、灯光及轨道</w:t>
      </w:r>
    </w:p>
    <w:p w:rsidR="006B01D3" w:rsidRDefault="00D86770">
      <w:pPr>
        <w:ind w:firstLineChars="200" w:firstLine="480"/>
        <w:rPr>
          <w:rFonts w:ascii="方正仿宋_GBK" w:eastAsia="方正仿宋_GBK" w:hAnsi="宋体"/>
          <w:bCs/>
          <w:sz w:val="24"/>
        </w:rPr>
      </w:pPr>
      <w:r>
        <w:rPr>
          <w:rFonts w:ascii="方正仿宋_GBK" w:eastAsia="方正仿宋_GBK" w:hAnsi="宋体" w:hint="eastAsia"/>
          <w:bCs/>
          <w:sz w:val="24"/>
        </w:rPr>
        <w:t>后期制作：</w:t>
      </w:r>
      <w:proofErr w:type="gramStart"/>
      <w:r>
        <w:rPr>
          <w:rFonts w:ascii="方正仿宋_GBK" w:eastAsia="方正仿宋_GBK" w:hAnsi="宋体" w:hint="eastAsia"/>
          <w:bCs/>
          <w:sz w:val="24"/>
        </w:rPr>
        <w:t>采用达芬奇较</w:t>
      </w:r>
      <w:proofErr w:type="gramEnd"/>
      <w:r>
        <w:rPr>
          <w:rFonts w:ascii="方正仿宋_GBK" w:eastAsia="方正仿宋_GBK" w:hAnsi="宋体" w:hint="eastAsia"/>
          <w:bCs/>
          <w:sz w:val="24"/>
        </w:rPr>
        <w:t>色、特效包装、三维制作（片头、片尾、片花）。配音采用由国家一级配音演员配音，配合中文字幕。音乐、音效运用要与主题相得益彰。文字辅炼、凸显主题、配音、字幕准确无误、字幕</w:t>
      </w:r>
      <w:proofErr w:type="gramStart"/>
      <w:r>
        <w:rPr>
          <w:rFonts w:ascii="方正仿宋_GBK" w:eastAsia="方正仿宋_GBK" w:hAnsi="宋体" w:hint="eastAsia"/>
          <w:bCs/>
          <w:sz w:val="24"/>
        </w:rPr>
        <w:t>条运用</w:t>
      </w:r>
      <w:proofErr w:type="gramEnd"/>
      <w:r>
        <w:rPr>
          <w:rFonts w:ascii="方正仿宋_GBK" w:eastAsia="方正仿宋_GBK" w:hAnsi="宋体" w:hint="eastAsia"/>
          <w:bCs/>
          <w:sz w:val="24"/>
        </w:rPr>
        <w:t>恰当。</w:t>
      </w:r>
    </w:p>
    <w:p w:rsidR="006B01D3" w:rsidRDefault="00D86770">
      <w:pPr>
        <w:ind w:firstLineChars="200" w:firstLine="480"/>
        <w:rPr>
          <w:rFonts w:ascii="方正仿宋_GBK" w:eastAsia="方正仿宋_GBK" w:hAnsi="宋体"/>
          <w:bCs/>
          <w:sz w:val="24"/>
        </w:rPr>
      </w:pPr>
      <w:r>
        <w:rPr>
          <w:rFonts w:ascii="方正仿宋_GBK" w:eastAsia="方正仿宋_GBK" w:hAnsi="宋体" w:hint="eastAsia"/>
          <w:bCs/>
          <w:sz w:val="24"/>
        </w:rPr>
        <w:t>成片提供：光盘（10张）、优盘，提供母版留存。</w:t>
      </w:r>
    </w:p>
    <w:p w:rsidR="006B01D3" w:rsidRDefault="00D86770">
      <w:pPr>
        <w:ind w:firstLineChars="200" w:firstLine="480"/>
        <w:rPr>
          <w:rFonts w:ascii="方正仿宋_GBK" w:eastAsia="方正仿宋_GBK" w:hAnsi="宋体"/>
          <w:bCs/>
          <w:sz w:val="24"/>
        </w:rPr>
      </w:pPr>
      <w:r>
        <w:rPr>
          <w:rFonts w:ascii="方正仿宋_GBK" w:eastAsia="方正仿宋_GBK" w:hAnsi="宋体" w:hint="eastAsia"/>
          <w:bCs/>
          <w:sz w:val="24"/>
        </w:rPr>
        <w:t>2、航道素材资料拍摄、收集、剪辑、整理</w:t>
      </w:r>
    </w:p>
    <w:p w:rsidR="006B01D3" w:rsidRDefault="00D86770">
      <w:pPr>
        <w:ind w:firstLineChars="200" w:firstLine="480"/>
        <w:rPr>
          <w:rFonts w:ascii="方正仿宋_GBK" w:eastAsia="方正仿宋_GBK" w:hAnsi="宋体"/>
          <w:bCs/>
          <w:sz w:val="24"/>
        </w:rPr>
      </w:pPr>
      <w:r>
        <w:rPr>
          <w:rFonts w:ascii="方正仿宋_GBK" w:eastAsia="方正仿宋_GBK" w:hAnsi="宋体" w:hint="eastAsia"/>
          <w:bCs/>
          <w:sz w:val="24"/>
        </w:rPr>
        <w:t>次数不低于20次。拍摄方式包括不限于单反摄影、航拍等。素材资料后根据采购</w:t>
      </w:r>
      <w:proofErr w:type="gramStart"/>
      <w:r>
        <w:rPr>
          <w:rFonts w:ascii="方正仿宋_GBK" w:eastAsia="方正仿宋_GBK" w:hAnsi="宋体" w:hint="eastAsia"/>
          <w:bCs/>
          <w:sz w:val="24"/>
        </w:rPr>
        <w:t>方需求</w:t>
      </w:r>
      <w:proofErr w:type="gramEnd"/>
      <w:r>
        <w:rPr>
          <w:rFonts w:ascii="方正仿宋_GBK" w:eastAsia="方正仿宋_GBK" w:hAnsi="宋体" w:hint="eastAsia"/>
          <w:bCs/>
          <w:sz w:val="24"/>
        </w:rPr>
        <w:t>进行剪辑。地点不限于主城。</w:t>
      </w:r>
    </w:p>
    <w:p w:rsidR="006B01D3" w:rsidRDefault="00D86770">
      <w:pPr>
        <w:ind w:firstLineChars="200" w:firstLine="480"/>
        <w:rPr>
          <w:rFonts w:ascii="方正仿宋_GBK" w:eastAsia="方正仿宋_GBK" w:hAnsi="宋体"/>
          <w:bCs/>
          <w:sz w:val="24"/>
        </w:rPr>
      </w:pPr>
      <w:r>
        <w:rPr>
          <w:rFonts w:ascii="方正仿宋_GBK" w:eastAsia="方正仿宋_GBK" w:hAnsi="宋体" w:hint="eastAsia"/>
          <w:bCs/>
          <w:sz w:val="24"/>
        </w:rPr>
        <w:t>3、文案要求：</w:t>
      </w:r>
    </w:p>
    <w:p w:rsidR="006B01D3" w:rsidRDefault="00D86770">
      <w:pPr>
        <w:ind w:firstLineChars="200" w:firstLine="480"/>
        <w:rPr>
          <w:rFonts w:ascii="方正仿宋_GBK" w:eastAsia="方正仿宋_GBK" w:hAnsi="宋体"/>
          <w:bCs/>
          <w:sz w:val="24"/>
        </w:rPr>
      </w:pPr>
      <w:r>
        <w:rPr>
          <w:rFonts w:ascii="方正仿宋_GBK" w:eastAsia="方正仿宋_GBK" w:hAnsi="宋体" w:hint="eastAsia"/>
          <w:bCs/>
          <w:sz w:val="24"/>
        </w:rPr>
        <w:lastRenderedPageBreak/>
        <w:t>需提供相对应文案、解说词、方案等供采购方审核，审核通过后才可进行拍摄制作。</w:t>
      </w:r>
    </w:p>
    <w:p w:rsidR="006B01D3" w:rsidRDefault="00D86770" w:rsidP="003A6E34">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hint="eastAsia"/>
          <w:sz w:val="24"/>
        </w:rPr>
        <w:t>三、服务及质量</w:t>
      </w:r>
      <w:bookmarkEnd w:id="56"/>
      <w:bookmarkEnd w:id="57"/>
      <w:r>
        <w:rPr>
          <w:rFonts w:ascii="方正仿宋_GBK" w:eastAsia="方正仿宋_GBK" w:hAnsi="宋体" w:hint="eastAsia"/>
          <w:sz w:val="24"/>
        </w:rPr>
        <w:t>需求</w:t>
      </w:r>
      <w:bookmarkEnd w:id="58"/>
      <w:bookmarkEnd w:id="59"/>
    </w:p>
    <w:p w:rsidR="006B01D3" w:rsidRDefault="00D86770">
      <w:pPr>
        <w:adjustRightInd w:val="0"/>
        <w:snapToGrid w:val="0"/>
        <w:spacing w:line="400" w:lineRule="exact"/>
        <w:ind w:firstLineChars="200" w:firstLine="480"/>
        <w:jc w:val="left"/>
        <w:rPr>
          <w:rFonts w:ascii="方正仿宋_GBK" w:eastAsia="方正仿宋_GBK" w:hAnsi="宋体"/>
          <w:sz w:val="24"/>
          <w:szCs w:val="24"/>
        </w:rPr>
      </w:pPr>
      <w:bookmarkStart w:id="60" w:name="_Toc480558624"/>
      <w:r>
        <w:rPr>
          <w:rFonts w:ascii="方正仿宋_GBK" w:eastAsia="方正仿宋_GBK" w:hAnsi="宋体" w:hint="eastAsia"/>
          <w:sz w:val="24"/>
          <w:szCs w:val="24"/>
        </w:rPr>
        <w:t>1.质量要求：达到采购人要求。</w:t>
      </w:r>
    </w:p>
    <w:p w:rsidR="006B01D3" w:rsidRDefault="00D86770">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2.质量保修期：无</w:t>
      </w:r>
    </w:p>
    <w:bookmarkEnd w:id="60"/>
    <w:p w:rsidR="006B01D3" w:rsidRDefault="006B01D3">
      <w:pPr>
        <w:spacing w:line="400" w:lineRule="exact"/>
        <w:ind w:firstLineChars="200" w:firstLine="480"/>
        <w:rPr>
          <w:rFonts w:ascii="方正仿宋_GBK" w:eastAsia="方正仿宋_GBK" w:hAnsi="宋体"/>
          <w:sz w:val="24"/>
          <w:szCs w:val="24"/>
        </w:rPr>
      </w:pPr>
    </w:p>
    <w:p w:rsidR="006B01D3" w:rsidRDefault="006B01D3">
      <w:pPr>
        <w:spacing w:line="400" w:lineRule="exact"/>
        <w:ind w:firstLineChars="200" w:firstLine="480"/>
        <w:rPr>
          <w:rFonts w:ascii="方正仿宋_GBK" w:eastAsia="方正仿宋_GBK" w:hAnsi="宋体"/>
          <w:sz w:val="24"/>
          <w:szCs w:val="24"/>
        </w:rPr>
      </w:pPr>
    </w:p>
    <w:p w:rsidR="006B01D3" w:rsidRDefault="00D86770">
      <w:pPr>
        <w:pStyle w:val="2"/>
        <w:spacing w:before="0" w:after="0" w:line="360" w:lineRule="auto"/>
        <w:jc w:val="center"/>
        <w:rPr>
          <w:rFonts w:ascii="方正小标宋_GBK" w:eastAsia="方正小标宋_GBK"/>
          <w:b w:val="0"/>
          <w:sz w:val="36"/>
          <w:szCs w:val="30"/>
        </w:rPr>
      </w:pPr>
      <w:r>
        <w:rPr>
          <w:rFonts w:ascii="方正小标宋_GBK" w:eastAsia="方正小标宋_GBK" w:hAnsi="宋体"/>
          <w:b w:val="0"/>
          <w:sz w:val="36"/>
          <w:szCs w:val="30"/>
        </w:rPr>
        <w:br w:type="page"/>
      </w:r>
      <w:bookmarkStart w:id="61" w:name="_Toc523"/>
      <w:bookmarkStart w:id="62" w:name="_Toc13356"/>
      <w:bookmarkStart w:id="63" w:name="_Toc65660341"/>
      <w:bookmarkStart w:id="64" w:name="_Toc15492"/>
      <w:bookmarkStart w:id="65" w:name="_Toc106034781"/>
      <w:r>
        <w:rPr>
          <w:rFonts w:ascii="方正小标宋_GBK" w:eastAsia="方正小标宋_GBK" w:hint="eastAsia"/>
          <w:b w:val="0"/>
          <w:sz w:val="36"/>
          <w:szCs w:val="30"/>
        </w:rPr>
        <w:lastRenderedPageBreak/>
        <w:t xml:space="preserve">第三篇  </w:t>
      </w:r>
      <w:bookmarkEnd w:id="52"/>
      <w:r>
        <w:rPr>
          <w:rFonts w:ascii="方正小标宋_GBK" w:eastAsia="方正小标宋_GBK" w:hint="eastAsia"/>
          <w:b w:val="0"/>
          <w:sz w:val="36"/>
          <w:szCs w:val="30"/>
        </w:rPr>
        <w:t>项目</w:t>
      </w:r>
      <w:bookmarkEnd w:id="61"/>
      <w:bookmarkEnd w:id="62"/>
      <w:bookmarkEnd w:id="63"/>
      <w:bookmarkEnd w:id="64"/>
      <w:r>
        <w:rPr>
          <w:rFonts w:ascii="方正小标宋_GBK" w:eastAsia="方正小标宋_GBK" w:hint="eastAsia"/>
          <w:b w:val="0"/>
          <w:sz w:val="36"/>
          <w:szCs w:val="30"/>
        </w:rPr>
        <w:t>商务需求</w:t>
      </w:r>
      <w:bookmarkEnd w:id="65"/>
    </w:p>
    <w:p w:rsidR="006B01D3" w:rsidRDefault="00D86770" w:rsidP="003A6E34">
      <w:pPr>
        <w:pStyle w:val="2"/>
        <w:adjustRightInd w:val="0"/>
        <w:snapToGrid w:val="0"/>
        <w:spacing w:before="0" w:after="0" w:line="400" w:lineRule="exact"/>
        <w:ind w:firstLineChars="200" w:firstLine="482"/>
        <w:rPr>
          <w:rFonts w:ascii="方正仿宋_GBK" w:eastAsia="方正仿宋_GBK" w:hAnsi="宋体"/>
          <w:sz w:val="24"/>
        </w:rPr>
      </w:pPr>
      <w:bookmarkStart w:id="66" w:name="_Toc65660342"/>
      <w:bookmarkStart w:id="67" w:name="_Toc13555"/>
      <w:bookmarkStart w:id="68" w:name="_Toc12935"/>
      <w:bookmarkStart w:id="69" w:name="_Toc106034782"/>
      <w:bookmarkStart w:id="70" w:name="_Toc17750"/>
      <w:bookmarkStart w:id="71" w:name="_Toc342913389"/>
      <w:r>
        <w:rPr>
          <w:rFonts w:ascii="方正仿宋_GBK" w:eastAsia="方正仿宋_GBK" w:hAnsi="宋体" w:hint="eastAsia"/>
          <w:sz w:val="24"/>
        </w:rPr>
        <w:t>一、交货时间/服务期、地点及验收方式</w:t>
      </w:r>
      <w:bookmarkEnd w:id="66"/>
      <w:bookmarkEnd w:id="67"/>
      <w:bookmarkEnd w:id="68"/>
      <w:bookmarkEnd w:id="69"/>
      <w:bookmarkEnd w:id="70"/>
    </w:p>
    <w:p w:rsidR="006B01D3" w:rsidRDefault="00D86770">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（一）服务期：自合同签订之日起</w:t>
      </w:r>
      <w:r w:rsidR="00A86BB0">
        <w:rPr>
          <w:rFonts w:ascii="方正仿宋_GBK" w:eastAsia="方正仿宋_GBK" w:hAnsi="宋体" w:hint="eastAsia"/>
          <w:sz w:val="24"/>
          <w:szCs w:val="24"/>
        </w:rPr>
        <w:t>至</w:t>
      </w:r>
      <w:r>
        <w:rPr>
          <w:rFonts w:ascii="方正仿宋_GBK" w:eastAsia="方正仿宋_GBK" w:hAnsi="宋体" w:hint="eastAsia"/>
          <w:sz w:val="24"/>
          <w:szCs w:val="24"/>
        </w:rPr>
        <w:t>2024年12月1</w:t>
      </w:r>
      <w:r w:rsidR="00A86BB0">
        <w:rPr>
          <w:rFonts w:ascii="方正仿宋_GBK" w:eastAsia="方正仿宋_GBK" w:hAnsi="宋体" w:hint="eastAsia"/>
          <w:sz w:val="24"/>
          <w:szCs w:val="24"/>
        </w:rPr>
        <w:t>5</w:t>
      </w:r>
      <w:r>
        <w:rPr>
          <w:rFonts w:ascii="方正仿宋_GBK" w:eastAsia="方正仿宋_GBK" w:hAnsi="宋体" w:hint="eastAsia"/>
          <w:sz w:val="24"/>
          <w:szCs w:val="24"/>
        </w:rPr>
        <w:t>日内实施完成。</w:t>
      </w:r>
    </w:p>
    <w:p w:rsidR="006B01D3" w:rsidRDefault="00D86770">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（二）服务地点：采购人指定地点。</w:t>
      </w:r>
    </w:p>
    <w:p w:rsidR="006B01D3" w:rsidRDefault="00D86770" w:rsidP="003A6E34">
      <w:pPr>
        <w:pStyle w:val="2"/>
        <w:adjustRightInd w:val="0"/>
        <w:snapToGrid w:val="0"/>
        <w:spacing w:before="0" w:after="0" w:line="400" w:lineRule="exact"/>
        <w:ind w:firstLineChars="200" w:firstLine="482"/>
        <w:rPr>
          <w:rFonts w:ascii="方正仿宋_GBK" w:eastAsia="方正仿宋_GBK" w:hAnsi="宋体"/>
          <w:sz w:val="24"/>
          <w:szCs w:val="24"/>
        </w:rPr>
      </w:pPr>
      <w:r>
        <w:rPr>
          <w:rFonts w:ascii="方正仿宋_GBK" w:eastAsia="方正仿宋_GBK" w:hAnsi="宋体" w:hint="eastAsia"/>
          <w:sz w:val="24"/>
          <w:szCs w:val="24"/>
        </w:rPr>
        <w:t>（三）验收方式：</w:t>
      </w:r>
    </w:p>
    <w:p w:rsidR="006B01D3" w:rsidRDefault="00D86770">
      <w:pPr>
        <w:ind w:firstLineChars="200" w:firstLine="480"/>
        <w:rPr>
          <w:rFonts w:ascii="方正仿宋_GBK" w:eastAsia="方正仿宋_GBK" w:hAnsi="宋体"/>
          <w:bCs/>
          <w:sz w:val="24"/>
        </w:rPr>
      </w:pPr>
      <w:r>
        <w:rPr>
          <w:rFonts w:ascii="方正仿宋_GBK" w:eastAsia="方正仿宋_GBK" w:hAnsi="宋体" w:hint="eastAsia"/>
          <w:bCs/>
          <w:sz w:val="24"/>
        </w:rPr>
        <w:t>1、成交供应商按采购人要求完成相关工作，采购人参照项目技术需求进行验收。</w:t>
      </w:r>
    </w:p>
    <w:p w:rsidR="006B01D3" w:rsidRDefault="00D86770">
      <w:pPr>
        <w:pStyle w:val="2"/>
        <w:adjustRightInd w:val="0"/>
        <w:snapToGrid w:val="0"/>
        <w:spacing w:before="0" w:after="0" w:line="400" w:lineRule="exact"/>
        <w:ind w:firstLineChars="200" w:firstLine="480"/>
        <w:rPr>
          <w:rFonts w:ascii="方正仿宋_GBK" w:eastAsia="方正仿宋_GBK" w:hAnsi="宋体"/>
          <w:b w:val="0"/>
          <w:bCs/>
          <w:sz w:val="24"/>
        </w:rPr>
      </w:pPr>
      <w:r>
        <w:rPr>
          <w:rFonts w:ascii="方正仿宋_GBK" w:eastAsia="方正仿宋_GBK" w:hAnsi="宋体" w:hint="eastAsia"/>
          <w:b w:val="0"/>
          <w:bCs/>
          <w:sz w:val="24"/>
        </w:rPr>
        <w:t>2、验收程序：采购人收到完整的成果资料后10个工作日内组织验收。</w:t>
      </w:r>
    </w:p>
    <w:p w:rsidR="006B01D3" w:rsidRDefault="00D86770" w:rsidP="003A6E34">
      <w:pPr>
        <w:pStyle w:val="2"/>
        <w:adjustRightInd w:val="0"/>
        <w:snapToGrid w:val="0"/>
        <w:spacing w:before="0" w:after="0" w:line="400" w:lineRule="exact"/>
        <w:ind w:firstLineChars="200" w:firstLine="482"/>
        <w:rPr>
          <w:rFonts w:ascii="方正仿宋_GBK" w:eastAsia="方正仿宋_GBK" w:hAnsi="宋体"/>
          <w:sz w:val="24"/>
        </w:rPr>
      </w:pPr>
      <w:bookmarkStart w:id="72" w:name="_Toc65660343"/>
      <w:bookmarkStart w:id="73" w:name="_Toc24110"/>
      <w:bookmarkStart w:id="74" w:name="_Toc8103"/>
      <w:bookmarkStart w:id="75" w:name="_Toc106034783"/>
      <w:bookmarkStart w:id="76" w:name="_Toc1838"/>
      <w:r>
        <w:rPr>
          <w:rFonts w:ascii="方正仿宋_GBK" w:eastAsia="方正仿宋_GBK" w:hAnsi="宋体" w:hint="eastAsia"/>
          <w:sz w:val="24"/>
        </w:rPr>
        <w:t>二、质量保证</w:t>
      </w:r>
      <w:bookmarkEnd w:id="72"/>
      <w:bookmarkEnd w:id="73"/>
      <w:bookmarkEnd w:id="74"/>
      <w:bookmarkEnd w:id="75"/>
      <w:bookmarkEnd w:id="76"/>
    </w:p>
    <w:p w:rsidR="006B01D3" w:rsidRDefault="00D8677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（一）服务质量保证期：无</w:t>
      </w:r>
    </w:p>
    <w:p w:rsidR="006B01D3" w:rsidRDefault="00D86770" w:rsidP="003A6E34">
      <w:pPr>
        <w:pStyle w:val="2"/>
        <w:adjustRightInd w:val="0"/>
        <w:snapToGrid w:val="0"/>
        <w:spacing w:before="0" w:after="0" w:line="400" w:lineRule="exact"/>
        <w:ind w:firstLineChars="200" w:firstLine="482"/>
        <w:rPr>
          <w:rFonts w:ascii="方正仿宋_GBK" w:eastAsia="方正仿宋_GBK" w:hAnsi="宋体"/>
          <w:sz w:val="24"/>
        </w:rPr>
      </w:pPr>
      <w:bookmarkStart w:id="77" w:name="_Toc65660344"/>
      <w:bookmarkStart w:id="78" w:name="_Toc122"/>
      <w:bookmarkStart w:id="79" w:name="_Toc16974"/>
      <w:bookmarkStart w:id="80" w:name="_Toc106034784"/>
      <w:bookmarkStart w:id="81" w:name="_Toc12184"/>
      <w:r>
        <w:rPr>
          <w:rFonts w:ascii="方正仿宋_GBK" w:eastAsia="方正仿宋_GBK" w:hAnsi="宋体" w:hint="eastAsia"/>
          <w:sz w:val="24"/>
        </w:rPr>
        <w:t>三、报价要求</w:t>
      </w:r>
      <w:bookmarkEnd w:id="77"/>
      <w:bookmarkEnd w:id="78"/>
      <w:bookmarkEnd w:id="79"/>
      <w:bookmarkEnd w:id="80"/>
      <w:bookmarkEnd w:id="81"/>
    </w:p>
    <w:p w:rsidR="006B01D3" w:rsidRDefault="00D86770">
      <w:pPr>
        <w:snapToGrid w:val="0"/>
        <w:spacing w:line="400" w:lineRule="exact"/>
        <w:ind w:firstLine="540"/>
      </w:pPr>
      <w:bookmarkStart w:id="82" w:name="_Toc9192"/>
      <w:bookmarkStart w:id="83" w:name="_Toc65660345"/>
      <w:bookmarkStart w:id="84" w:name="_Toc11000"/>
      <w:bookmarkStart w:id="85" w:name="_Toc106034785"/>
      <w:bookmarkStart w:id="86" w:name="_Toc7562"/>
      <w:r>
        <w:rPr>
          <w:rFonts w:ascii="方正仿宋_GBK" w:eastAsia="方正仿宋_GBK" w:hAnsi="宋体" w:hint="eastAsia"/>
          <w:sz w:val="24"/>
          <w:szCs w:val="24"/>
        </w:rPr>
        <w:t>本次项目为总价包干，供应商应充分考虑项目的实施条件、拍摄次数、稿件及视频发布次数等因素对费用的影响，供应商的报价应包括本项目的直接费、间接费、劳务、管理、材料、水、电、利润、税金及政策性文件规定的完成本项目所需的全部费用。未明列需求的，由供应商自行计算。因供应商自身原因造成漏报、少报皆由其自行承担责任，采购人不再补偿。</w:t>
      </w:r>
    </w:p>
    <w:p w:rsidR="006B01D3" w:rsidRDefault="00D86770" w:rsidP="003A6E34">
      <w:pPr>
        <w:pStyle w:val="2"/>
        <w:adjustRightInd w:val="0"/>
        <w:snapToGrid w:val="0"/>
        <w:spacing w:before="0" w:after="0" w:line="400" w:lineRule="exact"/>
        <w:ind w:firstLineChars="200" w:firstLine="482"/>
        <w:rPr>
          <w:rFonts w:ascii="方正仿宋_GBK" w:eastAsia="方正仿宋_GBK" w:hAnsi="宋体"/>
          <w:sz w:val="24"/>
          <w:szCs w:val="24"/>
        </w:rPr>
      </w:pPr>
      <w:r>
        <w:rPr>
          <w:rFonts w:ascii="方正仿宋_GBK" w:eastAsia="方正仿宋_GBK" w:hAnsi="宋体" w:hint="eastAsia"/>
          <w:sz w:val="24"/>
          <w:szCs w:val="24"/>
        </w:rPr>
        <w:t>四、付款方式</w:t>
      </w:r>
      <w:bookmarkEnd w:id="82"/>
      <w:bookmarkEnd w:id="83"/>
      <w:bookmarkEnd w:id="84"/>
      <w:bookmarkEnd w:id="85"/>
      <w:bookmarkEnd w:id="86"/>
    </w:p>
    <w:p w:rsidR="006B01D3" w:rsidRDefault="00D86770">
      <w:pPr>
        <w:snapToGrid w:val="0"/>
        <w:spacing w:line="400" w:lineRule="exact"/>
        <w:ind w:firstLineChars="200" w:firstLine="480"/>
        <w:rPr>
          <w:rFonts w:ascii="方正仿宋_GBK" w:eastAsia="方正仿宋_GBK" w:hAnsi="宋体" w:cs="宋体"/>
          <w:kern w:val="0"/>
          <w:sz w:val="24"/>
          <w:szCs w:val="24"/>
        </w:rPr>
      </w:pPr>
      <w:bookmarkStart w:id="87" w:name="_Toc106030886"/>
      <w:bookmarkStart w:id="88" w:name="_Toc76462331"/>
      <w:bookmarkStart w:id="89" w:name="_Toc344475124"/>
      <w:bookmarkStart w:id="90" w:name="_Toc24751"/>
      <w:bookmarkStart w:id="91" w:name="_Toc7228"/>
      <w:bookmarkStart w:id="92" w:name="_Toc65660346"/>
      <w:bookmarkStart w:id="93" w:name="_Toc3786"/>
      <w:bookmarkStart w:id="94" w:name="_Toc106034786"/>
      <w:r>
        <w:rPr>
          <w:rFonts w:ascii="方正仿宋_GBK" w:eastAsia="方正仿宋_GBK" w:hAnsi="宋体" w:cs="宋体" w:hint="eastAsia"/>
          <w:kern w:val="0"/>
          <w:sz w:val="24"/>
          <w:szCs w:val="24"/>
        </w:rPr>
        <w:t>合同签订时双方具体协商</w:t>
      </w:r>
      <w:r>
        <w:rPr>
          <w:rFonts w:ascii="方正仿宋_GBK" w:eastAsia="方正仿宋_GBK" w:hAnsi="宋体" w:cs="宋体"/>
          <w:kern w:val="0"/>
          <w:sz w:val="24"/>
          <w:szCs w:val="24"/>
        </w:rPr>
        <w:t>。</w:t>
      </w:r>
    </w:p>
    <w:bookmarkEnd w:id="87"/>
    <w:bookmarkEnd w:id="88"/>
    <w:bookmarkEnd w:id="89"/>
    <w:p w:rsidR="006B01D3" w:rsidRDefault="00D86770" w:rsidP="003A6E34">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hint="eastAsia"/>
          <w:sz w:val="24"/>
        </w:rPr>
        <w:t>五、知识产权</w:t>
      </w:r>
      <w:bookmarkEnd w:id="90"/>
      <w:bookmarkEnd w:id="91"/>
      <w:bookmarkEnd w:id="92"/>
      <w:bookmarkEnd w:id="93"/>
      <w:bookmarkEnd w:id="94"/>
    </w:p>
    <w:p w:rsidR="006B01D3" w:rsidRDefault="00D86770">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本项目知识产权归采购人所有。</w:t>
      </w:r>
    </w:p>
    <w:p w:rsidR="006B01D3" w:rsidRDefault="00D86770">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6B01D3" w:rsidRDefault="00D86770" w:rsidP="003A6E34">
      <w:pPr>
        <w:pStyle w:val="2"/>
        <w:adjustRightInd w:val="0"/>
        <w:snapToGrid w:val="0"/>
        <w:spacing w:before="0" w:after="0" w:line="400" w:lineRule="exact"/>
        <w:ind w:firstLineChars="200" w:firstLine="482"/>
        <w:rPr>
          <w:rFonts w:ascii="方正仿宋_GBK" w:eastAsia="方正仿宋_GBK" w:hAnsi="宋体"/>
          <w:sz w:val="24"/>
        </w:rPr>
      </w:pPr>
      <w:bookmarkStart w:id="95" w:name="_Toc5555"/>
      <w:bookmarkStart w:id="96" w:name="_Toc106034787"/>
      <w:bookmarkStart w:id="97" w:name="_Toc65660347"/>
      <w:bookmarkStart w:id="98" w:name="_Toc6565"/>
      <w:bookmarkStart w:id="99" w:name="_Toc6869"/>
      <w:r>
        <w:rPr>
          <w:rFonts w:ascii="方正仿宋_GBK" w:eastAsia="方正仿宋_GBK" w:hAnsi="宋体" w:hint="eastAsia"/>
          <w:sz w:val="24"/>
        </w:rPr>
        <w:t>六、培训</w:t>
      </w:r>
      <w:bookmarkEnd w:id="95"/>
      <w:bookmarkEnd w:id="96"/>
      <w:bookmarkEnd w:id="97"/>
      <w:bookmarkEnd w:id="98"/>
      <w:bookmarkEnd w:id="99"/>
    </w:p>
    <w:p w:rsidR="006B01D3" w:rsidRDefault="00D86770">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无。</w:t>
      </w:r>
    </w:p>
    <w:p w:rsidR="006B01D3" w:rsidRDefault="00D86770" w:rsidP="003A6E34">
      <w:pPr>
        <w:pStyle w:val="2"/>
        <w:adjustRightInd w:val="0"/>
        <w:snapToGrid w:val="0"/>
        <w:spacing w:before="0" w:after="0" w:line="400" w:lineRule="exact"/>
        <w:ind w:firstLineChars="200" w:firstLine="482"/>
        <w:jc w:val="left"/>
        <w:rPr>
          <w:rFonts w:ascii="方正仿宋_GBK" w:eastAsia="方正仿宋_GBK" w:hAnsi="方正仿宋_GBK" w:cs="方正仿宋_GBK"/>
          <w:sz w:val="24"/>
        </w:rPr>
      </w:pPr>
      <w:bookmarkStart w:id="100" w:name="_Toc947"/>
      <w:bookmarkStart w:id="101" w:name="_Toc31910"/>
      <w:bookmarkStart w:id="102" w:name="_Toc18104"/>
      <w:bookmarkStart w:id="103" w:name="_Toc108013105"/>
      <w:bookmarkStart w:id="104" w:name="_Toc19427"/>
      <w:bookmarkStart w:id="105" w:name="_Toc25707"/>
      <w:bookmarkStart w:id="106" w:name="_Toc466546918"/>
      <w:bookmarkStart w:id="107" w:name="_Toc2954"/>
      <w:bookmarkStart w:id="108" w:name="_Toc23902"/>
      <w:bookmarkStart w:id="109" w:name="_Toc21248"/>
      <w:bookmarkStart w:id="110" w:name="_Toc31659"/>
      <w:bookmarkStart w:id="111" w:name="_Toc65660348"/>
      <w:bookmarkStart w:id="112" w:name="_Toc106034788"/>
      <w:r>
        <w:rPr>
          <w:rFonts w:ascii="方正仿宋_GBK" w:eastAsia="方正仿宋_GBK" w:hAnsi="方正仿宋_GBK" w:cs="方正仿宋_GBK" w:hint="eastAsia"/>
          <w:sz w:val="24"/>
        </w:rPr>
        <w:t>七、项目风险管控</w:t>
      </w:r>
      <w:bookmarkEnd w:id="100"/>
      <w:bookmarkEnd w:id="101"/>
      <w:bookmarkEnd w:id="102"/>
      <w:bookmarkEnd w:id="103"/>
      <w:bookmarkEnd w:id="104"/>
      <w:bookmarkEnd w:id="105"/>
    </w:p>
    <w:p w:rsidR="006B01D3" w:rsidRDefault="00D86770">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本项目采购过程和合同履行过程中，如遇国家政策变化、实施环境变化、重大技术变化、预算项目调整等情况，按下列方式处置：</w:t>
      </w:r>
    </w:p>
    <w:p w:rsidR="006B01D3" w:rsidRDefault="00D86770">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1.处于采购过程中的，如果相关变化将导致采购任务取消的，应当按照《中华人民共和国政府采购法》第三十六条规定，取消采购任务，作废标处理；</w:t>
      </w:r>
    </w:p>
    <w:p w:rsidR="006B01D3" w:rsidRDefault="00D86770">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2.采购已经完成，尚未签订合同的，如果相关变化导致不能实现合同目的，按不可抗力事件处理，取消采购任务，采购人与供应商不再签订合同；</w:t>
      </w:r>
    </w:p>
    <w:p w:rsidR="006B01D3" w:rsidRDefault="00D86770">
      <w:pPr>
        <w:adjustRightInd w:val="0"/>
        <w:snapToGrid w:val="0"/>
        <w:spacing w:line="400" w:lineRule="exact"/>
        <w:ind w:firstLineChars="200" w:firstLine="480"/>
        <w:jc w:val="left"/>
        <w:rPr>
          <w:rFonts w:ascii="方正仿宋_GBK" w:eastAsia="方正仿宋_GBK" w:hAnsi="方正仿宋_GBK" w:cs="方正仿宋_GBK"/>
          <w:sz w:val="24"/>
          <w:szCs w:val="24"/>
        </w:rPr>
      </w:pPr>
      <w:bookmarkStart w:id="113" w:name="_Toc6830"/>
      <w:r>
        <w:rPr>
          <w:rFonts w:ascii="方正仿宋_GBK" w:eastAsia="方正仿宋_GBK" w:hAnsi="方正仿宋_GBK" w:cs="方正仿宋_GBK" w:hint="eastAsia"/>
          <w:sz w:val="24"/>
          <w:szCs w:val="24"/>
        </w:rPr>
        <w:t>3.合同已签订的，如果相关变化导致不能实现合同目的或合同价款等实质性条款变化，针对变化部分按不可抗力事件处理，采购人与供应商协商后解除合同或签订补充协议。</w:t>
      </w:r>
      <w:bookmarkEnd w:id="106"/>
      <w:bookmarkEnd w:id="107"/>
      <w:bookmarkEnd w:id="113"/>
    </w:p>
    <w:p w:rsidR="006B01D3" w:rsidRDefault="00D86770" w:rsidP="003A6E34">
      <w:pPr>
        <w:pStyle w:val="2"/>
        <w:adjustRightInd w:val="0"/>
        <w:snapToGrid w:val="0"/>
        <w:spacing w:before="0" w:after="0" w:line="400" w:lineRule="exact"/>
        <w:ind w:firstLineChars="200" w:firstLine="482"/>
        <w:rPr>
          <w:rFonts w:ascii="方正仿宋_GBK" w:eastAsia="方正仿宋_GBK" w:hAnsi="方正仿宋_GBK" w:cs="方正仿宋_GBK"/>
          <w:sz w:val="24"/>
        </w:rPr>
      </w:pPr>
      <w:r>
        <w:rPr>
          <w:rFonts w:ascii="方正仿宋_GBK" w:eastAsia="方正仿宋_GBK" w:hAnsi="宋体" w:hint="eastAsia"/>
          <w:sz w:val="24"/>
        </w:rPr>
        <w:lastRenderedPageBreak/>
        <w:t>八、</w:t>
      </w:r>
      <w:r>
        <w:rPr>
          <w:rFonts w:ascii="方正仿宋_GBK" w:eastAsia="方正仿宋_GBK" w:hAnsi="方正仿宋_GBK" w:cs="方正仿宋_GBK" w:hint="eastAsia"/>
          <w:sz w:val="24"/>
        </w:rPr>
        <w:t>违约责任</w:t>
      </w:r>
    </w:p>
    <w:p w:rsidR="006B01D3" w:rsidRDefault="00D86770">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就当事人一方不履行合同义务或者履行合同义务不符合约定应当承担的责任进行约定。</w:t>
      </w:r>
    </w:p>
    <w:p w:rsidR="006B01D3" w:rsidRDefault="00D86770" w:rsidP="003A6E34">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hint="eastAsia"/>
          <w:sz w:val="24"/>
        </w:rPr>
        <w:t>九、合同争议</w:t>
      </w:r>
    </w:p>
    <w:p w:rsidR="006B01D3" w:rsidRDefault="00D86770">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项目执行中，如发生争议由双方协商解决，协商不成向甲方所在地具有管辖权人民法院提请诉讼。</w:t>
      </w:r>
    </w:p>
    <w:p w:rsidR="006B01D3" w:rsidRDefault="00D86770" w:rsidP="003A6E34">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hint="eastAsia"/>
          <w:sz w:val="24"/>
        </w:rPr>
        <w:t>十、其他</w:t>
      </w:r>
      <w:bookmarkEnd w:id="108"/>
      <w:bookmarkEnd w:id="109"/>
      <w:bookmarkEnd w:id="110"/>
      <w:bookmarkEnd w:id="111"/>
      <w:bookmarkEnd w:id="112"/>
    </w:p>
    <w:p w:rsidR="006B01D3" w:rsidRDefault="00D86770">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其他未尽事宜由供需双方在采购合同中详细约定。</w:t>
      </w:r>
    </w:p>
    <w:p w:rsidR="006B01D3" w:rsidRDefault="006B01D3">
      <w:pPr>
        <w:snapToGrid w:val="0"/>
        <w:spacing w:line="400" w:lineRule="exact"/>
        <w:ind w:firstLine="540"/>
        <w:rPr>
          <w:rFonts w:ascii="方正仿宋_GBK" w:eastAsia="方正仿宋_GBK"/>
          <w:sz w:val="24"/>
          <w:szCs w:val="24"/>
        </w:rPr>
      </w:pPr>
    </w:p>
    <w:p w:rsidR="006B01D3" w:rsidRDefault="00D86770">
      <w:pPr>
        <w:pStyle w:val="2"/>
        <w:pageBreakBefore/>
        <w:spacing w:before="0" w:after="0" w:line="360" w:lineRule="auto"/>
        <w:rPr>
          <w:rFonts w:ascii="方正小标宋_GBK" w:eastAsia="方正小标宋_GBK" w:hAnsi="宋体"/>
          <w:b w:val="0"/>
          <w:sz w:val="36"/>
          <w:szCs w:val="30"/>
        </w:rPr>
      </w:pPr>
      <w:bookmarkStart w:id="114" w:name="_Toc76462332"/>
      <w:bookmarkStart w:id="115" w:name="_Toc106030887"/>
      <w:bookmarkStart w:id="116" w:name="_Toc11641055"/>
      <w:bookmarkStart w:id="117" w:name="_Toc12789059"/>
      <w:bookmarkStart w:id="118" w:name="_Toc14861"/>
      <w:bookmarkStart w:id="119" w:name="_Toc28162"/>
      <w:bookmarkStart w:id="120" w:name="_Toc106034806"/>
      <w:bookmarkStart w:id="121" w:name="_Toc10599"/>
      <w:bookmarkStart w:id="122" w:name="_Toc65660365"/>
      <w:bookmarkEnd w:id="71"/>
      <w:r>
        <w:rPr>
          <w:rFonts w:ascii="方正小标宋_GBK" w:eastAsia="方正小标宋_GBK" w:hAnsi="宋体" w:hint="eastAsia"/>
          <w:b w:val="0"/>
          <w:sz w:val="36"/>
          <w:szCs w:val="30"/>
        </w:rPr>
        <w:lastRenderedPageBreak/>
        <w:t>第四篇  评分程序及方法、评审标准、无效响应和</w:t>
      </w:r>
      <w:r>
        <w:rPr>
          <w:rFonts w:ascii="方正小标宋_GBK" w:eastAsia="方正小标宋_GBK" w:hint="eastAsia"/>
          <w:b w:val="0"/>
          <w:sz w:val="36"/>
          <w:szCs w:val="36"/>
        </w:rPr>
        <w:t>采购终止</w:t>
      </w:r>
      <w:bookmarkEnd w:id="114"/>
      <w:bookmarkEnd w:id="115"/>
    </w:p>
    <w:p w:rsidR="006B01D3" w:rsidRDefault="00D86770" w:rsidP="003A6E34">
      <w:pPr>
        <w:pStyle w:val="2"/>
        <w:adjustRightInd w:val="0"/>
        <w:snapToGrid w:val="0"/>
        <w:spacing w:before="0" w:after="0" w:line="400" w:lineRule="exact"/>
        <w:ind w:firstLineChars="200" w:firstLine="482"/>
        <w:rPr>
          <w:rFonts w:ascii="方正仿宋_GBK" w:eastAsia="方正仿宋_GBK" w:hAnsi="宋体"/>
          <w:sz w:val="24"/>
        </w:rPr>
      </w:pPr>
      <w:bookmarkStart w:id="123" w:name="_Toc76462333"/>
      <w:bookmarkStart w:id="124" w:name="_Toc106030888"/>
      <w:r>
        <w:rPr>
          <w:rFonts w:ascii="方正仿宋_GBK" w:eastAsia="方正仿宋_GBK" w:hAnsi="宋体" w:hint="eastAsia"/>
          <w:sz w:val="24"/>
        </w:rPr>
        <w:t>一、评分程序及方法</w:t>
      </w:r>
      <w:bookmarkEnd w:id="123"/>
      <w:bookmarkEnd w:id="124"/>
    </w:p>
    <w:p w:rsidR="006B01D3" w:rsidRDefault="00D8677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（一）评分按采购文件规定的时间和地点进行，供应商须有法定代表人（或其授权代表）或自然人参加并签到。限额以下磋商评分以抽签的形式</w:t>
      </w:r>
      <w:proofErr w:type="gramStart"/>
      <w:r>
        <w:rPr>
          <w:rFonts w:ascii="方正仿宋_GBK" w:eastAsia="方正仿宋_GBK" w:hAnsi="宋体" w:hint="eastAsia"/>
          <w:sz w:val="24"/>
          <w:szCs w:val="24"/>
        </w:rPr>
        <w:t>确定磋商</w:t>
      </w:r>
      <w:proofErr w:type="gramEnd"/>
      <w:r>
        <w:rPr>
          <w:rFonts w:ascii="方正仿宋_GBK" w:eastAsia="方正仿宋_GBK" w:hAnsi="宋体" w:hint="eastAsia"/>
          <w:sz w:val="24"/>
          <w:szCs w:val="24"/>
        </w:rPr>
        <w:t>顺序，由本项目评审小组分别与各供应商进行磋商。</w:t>
      </w:r>
    </w:p>
    <w:p w:rsidR="006B01D3" w:rsidRDefault="00D8677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（二）评审小组对各供应商的资格条件、响应文件的有效性、完整性和响应程度进行审查。各供应商只有在完全符合要求的前提下，才能参与正式磋商。</w:t>
      </w:r>
    </w:p>
    <w:p w:rsidR="006B01D3" w:rsidRDefault="00D86770">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hint="eastAsia"/>
          <w:sz w:val="24"/>
          <w:szCs w:val="24"/>
        </w:rPr>
        <w:t>1.</w:t>
      </w:r>
      <w:r>
        <w:rPr>
          <w:rFonts w:ascii="方正仿宋_GBK" w:eastAsia="方正仿宋_GBK" w:hAnsi="宋体" w:cs="宋体" w:hint="eastAsia"/>
          <w:kern w:val="0"/>
          <w:sz w:val="24"/>
          <w:szCs w:val="24"/>
        </w:rPr>
        <w:t>资格性审查。依据法律法规和采购文件的规定，对响应文件中的资格证明、等进行审查，以确定供应商是否</w:t>
      </w:r>
      <w:proofErr w:type="gramStart"/>
      <w:r>
        <w:rPr>
          <w:rFonts w:ascii="方正仿宋_GBK" w:eastAsia="方正仿宋_GBK" w:hAnsi="宋体" w:cs="宋体" w:hint="eastAsia"/>
          <w:kern w:val="0"/>
          <w:sz w:val="24"/>
          <w:szCs w:val="24"/>
        </w:rPr>
        <w:t>具备磋商</w:t>
      </w:r>
      <w:proofErr w:type="gramEnd"/>
      <w:r>
        <w:rPr>
          <w:rFonts w:ascii="方正仿宋_GBK" w:eastAsia="方正仿宋_GBK" w:hAnsi="宋体" w:cs="宋体" w:hint="eastAsia"/>
          <w:kern w:val="0"/>
          <w:sz w:val="24"/>
          <w:szCs w:val="24"/>
        </w:rPr>
        <w:t>资格。资格性审查资料表如下：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3118"/>
        <w:gridCol w:w="4984"/>
      </w:tblGrid>
      <w:tr w:rsidR="006B01D3">
        <w:tc>
          <w:tcPr>
            <w:tcW w:w="817" w:type="dxa"/>
            <w:tcBorders>
              <w:top w:val="single" w:sz="4" w:space="0" w:color="auto"/>
              <w:left w:val="single" w:sz="4" w:space="0" w:color="auto"/>
              <w:bottom w:val="single" w:sz="4" w:space="0" w:color="auto"/>
              <w:right w:val="single" w:sz="4" w:space="0" w:color="auto"/>
            </w:tcBorders>
            <w:vAlign w:val="center"/>
          </w:tcPr>
          <w:p w:rsidR="006B01D3" w:rsidRDefault="00D86770">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6B01D3" w:rsidRDefault="00D86770">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检查因素</w:t>
            </w:r>
          </w:p>
        </w:tc>
        <w:tc>
          <w:tcPr>
            <w:tcW w:w="4984" w:type="dxa"/>
            <w:tcBorders>
              <w:top w:val="single" w:sz="4" w:space="0" w:color="auto"/>
              <w:left w:val="single" w:sz="4" w:space="0" w:color="auto"/>
              <w:bottom w:val="single" w:sz="4" w:space="0" w:color="auto"/>
              <w:right w:val="single" w:sz="4" w:space="0" w:color="auto"/>
            </w:tcBorders>
            <w:vAlign w:val="center"/>
          </w:tcPr>
          <w:p w:rsidR="006B01D3" w:rsidRDefault="00D86770">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检查内容</w:t>
            </w:r>
          </w:p>
        </w:tc>
      </w:tr>
      <w:tr w:rsidR="006B01D3">
        <w:tc>
          <w:tcPr>
            <w:tcW w:w="817" w:type="dxa"/>
            <w:vMerge w:val="restart"/>
            <w:vAlign w:val="center"/>
          </w:tcPr>
          <w:p w:rsidR="006B01D3" w:rsidRDefault="00D86770">
            <w:pPr>
              <w:jc w:val="center"/>
              <w:rPr>
                <w:rFonts w:ascii="方正仿宋_GBK" w:eastAsia="方正仿宋_GBK" w:hAnsi="仿宋"/>
                <w:sz w:val="21"/>
                <w:szCs w:val="21"/>
              </w:rPr>
            </w:pPr>
            <w:r>
              <w:rPr>
                <w:rFonts w:ascii="方正仿宋_GBK" w:eastAsia="方正仿宋_GBK" w:hAnsi="仿宋" w:hint="eastAsia"/>
                <w:sz w:val="21"/>
                <w:szCs w:val="21"/>
              </w:rPr>
              <w:t>（一）</w:t>
            </w:r>
          </w:p>
        </w:tc>
        <w:tc>
          <w:tcPr>
            <w:tcW w:w="709" w:type="dxa"/>
            <w:vMerge w:val="restart"/>
            <w:vAlign w:val="center"/>
          </w:tcPr>
          <w:p w:rsidR="006B01D3" w:rsidRDefault="00D86770">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《中华人民共和国政府采购法》第二十二条规定</w:t>
            </w:r>
          </w:p>
        </w:tc>
        <w:tc>
          <w:tcPr>
            <w:tcW w:w="3118" w:type="dxa"/>
            <w:vAlign w:val="center"/>
          </w:tcPr>
          <w:p w:rsidR="006B01D3" w:rsidRDefault="00D86770">
            <w:pPr>
              <w:rPr>
                <w:rFonts w:ascii="方正仿宋_GBK" w:eastAsia="方正仿宋_GBK" w:hAnsi="仿宋"/>
                <w:sz w:val="21"/>
                <w:szCs w:val="21"/>
              </w:rPr>
            </w:pPr>
            <w:r>
              <w:rPr>
                <w:rFonts w:ascii="方正仿宋_GBK" w:eastAsia="方正仿宋_GBK" w:hAnsi="仿宋" w:hint="eastAsia"/>
                <w:sz w:val="21"/>
                <w:szCs w:val="21"/>
              </w:rPr>
              <w:t>1.具有独立承担民事责任的能力</w:t>
            </w:r>
          </w:p>
        </w:tc>
        <w:tc>
          <w:tcPr>
            <w:tcW w:w="4984" w:type="dxa"/>
            <w:vAlign w:val="center"/>
          </w:tcPr>
          <w:p w:rsidR="006B01D3" w:rsidRDefault="00D86770">
            <w:pPr>
              <w:rPr>
                <w:rFonts w:ascii="方正仿宋_GBK" w:eastAsia="方正仿宋_GBK" w:hAnsi="仿宋"/>
                <w:sz w:val="21"/>
                <w:szCs w:val="21"/>
              </w:rPr>
            </w:pPr>
            <w:r>
              <w:rPr>
                <w:rFonts w:ascii="方正仿宋_GBK" w:eastAsia="方正仿宋_GBK" w:hAnsi="仿宋" w:hint="eastAsia"/>
                <w:sz w:val="21"/>
                <w:szCs w:val="21"/>
              </w:rPr>
              <w:t xml:space="preserve">1.供应商法人营业执照（副本）或事业单位法人证书（副本）或个体工商户营业执照或有效的自然人身份证明或社会团体法人登记证书（提供复印件）。 </w:t>
            </w:r>
          </w:p>
          <w:p w:rsidR="006B01D3" w:rsidRDefault="00D86770">
            <w:pPr>
              <w:rPr>
                <w:rFonts w:ascii="方正仿宋_GBK" w:eastAsia="方正仿宋_GBK" w:hAnsi="仿宋"/>
                <w:sz w:val="21"/>
                <w:szCs w:val="21"/>
              </w:rPr>
            </w:pPr>
            <w:r>
              <w:rPr>
                <w:rFonts w:ascii="方正仿宋_GBK" w:eastAsia="方正仿宋_GBK" w:hAnsi="仿宋" w:hint="eastAsia"/>
                <w:sz w:val="21"/>
                <w:szCs w:val="21"/>
              </w:rPr>
              <w:t>2.供应</w:t>
            </w:r>
            <w:proofErr w:type="gramStart"/>
            <w:r>
              <w:rPr>
                <w:rFonts w:ascii="方正仿宋_GBK" w:eastAsia="方正仿宋_GBK" w:hAnsi="仿宋" w:hint="eastAsia"/>
                <w:sz w:val="21"/>
                <w:szCs w:val="21"/>
              </w:rPr>
              <w:t>商法定</w:t>
            </w:r>
            <w:proofErr w:type="gramEnd"/>
            <w:r>
              <w:rPr>
                <w:rFonts w:ascii="方正仿宋_GBK" w:eastAsia="方正仿宋_GBK" w:hAnsi="仿宋" w:hint="eastAsia"/>
                <w:sz w:val="21"/>
                <w:szCs w:val="21"/>
              </w:rPr>
              <w:t>代表人身份证明和法定代表人授权代表委托书。</w:t>
            </w:r>
          </w:p>
        </w:tc>
      </w:tr>
      <w:tr w:rsidR="006B01D3">
        <w:tc>
          <w:tcPr>
            <w:tcW w:w="817" w:type="dxa"/>
            <w:vMerge/>
            <w:vAlign w:val="center"/>
          </w:tcPr>
          <w:p w:rsidR="006B01D3" w:rsidRDefault="006B01D3">
            <w:pPr>
              <w:jc w:val="center"/>
              <w:rPr>
                <w:rFonts w:ascii="方正仿宋_GBK" w:eastAsia="方正仿宋_GBK" w:hAnsi="仿宋"/>
                <w:sz w:val="21"/>
                <w:szCs w:val="21"/>
              </w:rPr>
            </w:pPr>
          </w:p>
        </w:tc>
        <w:tc>
          <w:tcPr>
            <w:tcW w:w="709" w:type="dxa"/>
            <w:vMerge/>
            <w:vAlign w:val="center"/>
          </w:tcPr>
          <w:p w:rsidR="006B01D3" w:rsidRDefault="006B01D3">
            <w:pPr>
              <w:rPr>
                <w:rFonts w:ascii="方正仿宋_GBK" w:eastAsia="方正仿宋_GBK" w:hAnsi="仿宋" w:cs="仿宋_GB2312"/>
                <w:sz w:val="21"/>
                <w:szCs w:val="21"/>
                <w:lang w:val="zh-CN"/>
              </w:rPr>
            </w:pPr>
          </w:p>
        </w:tc>
        <w:tc>
          <w:tcPr>
            <w:tcW w:w="3118" w:type="dxa"/>
            <w:vAlign w:val="center"/>
          </w:tcPr>
          <w:p w:rsidR="006B01D3" w:rsidRDefault="00D86770">
            <w:pPr>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4984" w:type="dxa"/>
            <w:vMerge w:val="restart"/>
            <w:vAlign w:val="center"/>
          </w:tcPr>
          <w:p w:rsidR="006B01D3" w:rsidRDefault="00D86770">
            <w:pPr>
              <w:rPr>
                <w:rFonts w:ascii="方正仿宋_GBK" w:eastAsia="方正仿宋_GBK" w:hAnsi="仿宋"/>
                <w:b/>
                <w:sz w:val="21"/>
                <w:szCs w:val="21"/>
              </w:rPr>
            </w:pPr>
            <w:r>
              <w:rPr>
                <w:rFonts w:ascii="方正仿宋_GBK" w:eastAsia="方正仿宋_GBK" w:hAnsi="仿宋" w:hint="eastAsia"/>
                <w:sz w:val="21"/>
                <w:szCs w:val="21"/>
              </w:rPr>
              <w:t>供应商提供“基本资格条件承诺函”（格式详见第七篇）</w:t>
            </w:r>
          </w:p>
        </w:tc>
      </w:tr>
      <w:tr w:rsidR="006B01D3">
        <w:tc>
          <w:tcPr>
            <w:tcW w:w="817" w:type="dxa"/>
            <w:vMerge/>
            <w:vAlign w:val="center"/>
          </w:tcPr>
          <w:p w:rsidR="006B01D3" w:rsidRDefault="006B01D3">
            <w:pPr>
              <w:jc w:val="center"/>
              <w:rPr>
                <w:rFonts w:ascii="方正仿宋_GBK" w:eastAsia="方正仿宋_GBK" w:hAnsi="仿宋"/>
                <w:sz w:val="21"/>
                <w:szCs w:val="21"/>
              </w:rPr>
            </w:pPr>
          </w:p>
        </w:tc>
        <w:tc>
          <w:tcPr>
            <w:tcW w:w="709" w:type="dxa"/>
            <w:vMerge/>
            <w:vAlign w:val="center"/>
          </w:tcPr>
          <w:p w:rsidR="006B01D3" w:rsidRDefault="006B01D3">
            <w:pPr>
              <w:rPr>
                <w:rFonts w:ascii="方正仿宋_GBK" w:eastAsia="方正仿宋_GBK" w:hAnsi="仿宋" w:cs="仿宋_GB2312"/>
                <w:sz w:val="21"/>
                <w:szCs w:val="21"/>
                <w:lang w:val="zh-CN"/>
              </w:rPr>
            </w:pPr>
          </w:p>
        </w:tc>
        <w:tc>
          <w:tcPr>
            <w:tcW w:w="3118" w:type="dxa"/>
            <w:vAlign w:val="center"/>
          </w:tcPr>
          <w:p w:rsidR="006B01D3" w:rsidRDefault="00D86770">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3.具有履行合同所必需的设备和专业技术能力</w:t>
            </w:r>
          </w:p>
        </w:tc>
        <w:tc>
          <w:tcPr>
            <w:tcW w:w="4984" w:type="dxa"/>
            <w:vMerge/>
            <w:vAlign w:val="center"/>
          </w:tcPr>
          <w:p w:rsidR="006B01D3" w:rsidRDefault="006B01D3">
            <w:pPr>
              <w:rPr>
                <w:rFonts w:ascii="方正仿宋_GBK" w:eastAsia="方正仿宋_GBK" w:hAnsi="仿宋"/>
                <w:sz w:val="21"/>
                <w:szCs w:val="21"/>
              </w:rPr>
            </w:pPr>
          </w:p>
        </w:tc>
      </w:tr>
      <w:tr w:rsidR="006B01D3">
        <w:tc>
          <w:tcPr>
            <w:tcW w:w="817" w:type="dxa"/>
            <w:vMerge/>
            <w:vAlign w:val="center"/>
          </w:tcPr>
          <w:p w:rsidR="006B01D3" w:rsidRDefault="006B01D3">
            <w:pPr>
              <w:jc w:val="center"/>
              <w:rPr>
                <w:rFonts w:ascii="方正仿宋_GBK" w:eastAsia="方正仿宋_GBK" w:hAnsi="仿宋"/>
                <w:sz w:val="21"/>
                <w:szCs w:val="21"/>
              </w:rPr>
            </w:pPr>
          </w:p>
        </w:tc>
        <w:tc>
          <w:tcPr>
            <w:tcW w:w="709" w:type="dxa"/>
            <w:vMerge/>
            <w:vAlign w:val="center"/>
          </w:tcPr>
          <w:p w:rsidR="006B01D3" w:rsidRDefault="006B01D3">
            <w:pPr>
              <w:rPr>
                <w:rFonts w:ascii="方正仿宋_GBK" w:eastAsia="方正仿宋_GBK" w:hAnsi="仿宋" w:cs="仿宋_GB2312"/>
                <w:sz w:val="21"/>
                <w:szCs w:val="21"/>
                <w:lang w:val="zh-CN"/>
              </w:rPr>
            </w:pPr>
          </w:p>
        </w:tc>
        <w:tc>
          <w:tcPr>
            <w:tcW w:w="3118" w:type="dxa"/>
            <w:vAlign w:val="center"/>
          </w:tcPr>
          <w:p w:rsidR="006B01D3" w:rsidRDefault="00D86770">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4.有依法缴纳税收和社会保障金的良好记录</w:t>
            </w:r>
          </w:p>
        </w:tc>
        <w:tc>
          <w:tcPr>
            <w:tcW w:w="4984" w:type="dxa"/>
            <w:vMerge/>
            <w:vAlign w:val="center"/>
          </w:tcPr>
          <w:p w:rsidR="006B01D3" w:rsidRDefault="006B01D3">
            <w:pPr>
              <w:rPr>
                <w:rFonts w:ascii="方正仿宋_GBK" w:eastAsia="方正仿宋_GBK" w:hAnsi="仿宋"/>
                <w:sz w:val="21"/>
                <w:szCs w:val="21"/>
              </w:rPr>
            </w:pPr>
          </w:p>
        </w:tc>
      </w:tr>
      <w:tr w:rsidR="006B01D3">
        <w:tc>
          <w:tcPr>
            <w:tcW w:w="817" w:type="dxa"/>
            <w:vMerge/>
            <w:vAlign w:val="center"/>
          </w:tcPr>
          <w:p w:rsidR="006B01D3" w:rsidRDefault="006B01D3">
            <w:pPr>
              <w:jc w:val="center"/>
              <w:rPr>
                <w:rFonts w:ascii="方正仿宋_GBK" w:eastAsia="方正仿宋_GBK" w:hAnsi="仿宋"/>
                <w:sz w:val="21"/>
                <w:szCs w:val="21"/>
              </w:rPr>
            </w:pPr>
          </w:p>
        </w:tc>
        <w:tc>
          <w:tcPr>
            <w:tcW w:w="709" w:type="dxa"/>
            <w:vMerge/>
            <w:vAlign w:val="center"/>
          </w:tcPr>
          <w:p w:rsidR="006B01D3" w:rsidRDefault="006B01D3">
            <w:pPr>
              <w:rPr>
                <w:rFonts w:ascii="方正仿宋_GBK" w:eastAsia="方正仿宋_GBK" w:hAnsi="仿宋" w:cs="仿宋_GB2312"/>
                <w:sz w:val="21"/>
                <w:szCs w:val="21"/>
                <w:lang w:val="zh-CN"/>
              </w:rPr>
            </w:pPr>
          </w:p>
        </w:tc>
        <w:tc>
          <w:tcPr>
            <w:tcW w:w="3118" w:type="dxa"/>
            <w:vAlign w:val="center"/>
          </w:tcPr>
          <w:p w:rsidR="006B01D3" w:rsidRDefault="00D86770">
            <w:pPr>
              <w:rPr>
                <w:rFonts w:ascii="方正仿宋_GBK" w:eastAsia="方正仿宋_GBK" w:hAnsi="仿宋" w:cs="仿宋_GB2312"/>
                <w:sz w:val="21"/>
                <w:szCs w:val="21"/>
                <w:lang w:val="zh-CN"/>
              </w:rPr>
            </w:pPr>
            <w:r>
              <w:rPr>
                <w:rFonts w:ascii="方正仿宋_GBK" w:eastAsia="方正仿宋_GBK" w:hAnsi="仿宋" w:hint="eastAsia"/>
                <w:sz w:val="21"/>
                <w:szCs w:val="21"/>
              </w:rPr>
              <w:t>5.参加政府采购活动前三年内，在经营活动中没有重大违法记录</w:t>
            </w:r>
          </w:p>
        </w:tc>
        <w:tc>
          <w:tcPr>
            <w:tcW w:w="4984" w:type="dxa"/>
            <w:vMerge/>
            <w:vAlign w:val="center"/>
          </w:tcPr>
          <w:p w:rsidR="006B01D3" w:rsidRDefault="006B01D3">
            <w:pPr>
              <w:rPr>
                <w:rFonts w:ascii="方正仿宋_GBK" w:eastAsia="方正仿宋_GBK" w:hAnsi="仿宋"/>
                <w:b/>
                <w:sz w:val="21"/>
                <w:szCs w:val="21"/>
              </w:rPr>
            </w:pPr>
          </w:p>
        </w:tc>
      </w:tr>
      <w:tr w:rsidR="006B01D3">
        <w:trPr>
          <w:trHeight w:val="475"/>
        </w:trPr>
        <w:tc>
          <w:tcPr>
            <w:tcW w:w="817" w:type="dxa"/>
            <w:vMerge/>
            <w:vAlign w:val="center"/>
          </w:tcPr>
          <w:p w:rsidR="006B01D3" w:rsidRDefault="006B01D3">
            <w:pPr>
              <w:jc w:val="center"/>
              <w:rPr>
                <w:rFonts w:ascii="方正仿宋_GBK" w:eastAsia="方正仿宋_GBK" w:hAnsi="仿宋"/>
                <w:sz w:val="21"/>
                <w:szCs w:val="21"/>
              </w:rPr>
            </w:pPr>
          </w:p>
        </w:tc>
        <w:tc>
          <w:tcPr>
            <w:tcW w:w="709" w:type="dxa"/>
            <w:vMerge/>
            <w:vAlign w:val="center"/>
          </w:tcPr>
          <w:p w:rsidR="006B01D3" w:rsidRDefault="006B01D3">
            <w:pPr>
              <w:rPr>
                <w:rFonts w:ascii="方正仿宋_GBK" w:eastAsia="方正仿宋_GBK" w:hAnsi="仿宋" w:cs="仿宋_GB2312"/>
                <w:sz w:val="21"/>
                <w:szCs w:val="21"/>
              </w:rPr>
            </w:pPr>
          </w:p>
        </w:tc>
        <w:tc>
          <w:tcPr>
            <w:tcW w:w="3118" w:type="dxa"/>
            <w:vAlign w:val="center"/>
          </w:tcPr>
          <w:p w:rsidR="006B01D3" w:rsidRDefault="00D86770">
            <w:pPr>
              <w:rPr>
                <w:rFonts w:ascii="方正仿宋_GBK" w:eastAsia="方正仿宋_GBK" w:hAnsi="仿宋"/>
                <w:sz w:val="21"/>
                <w:szCs w:val="21"/>
              </w:rPr>
            </w:pPr>
            <w:r>
              <w:rPr>
                <w:rFonts w:ascii="方正仿宋_GBK" w:eastAsia="方正仿宋_GBK" w:hAnsi="仿宋" w:hint="eastAsia"/>
                <w:sz w:val="21"/>
                <w:szCs w:val="21"/>
              </w:rPr>
              <w:t>6.法律、行政法规规定的其他条件</w:t>
            </w:r>
          </w:p>
        </w:tc>
        <w:tc>
          <w:tcPr>
            <w:tcW w:w="4984" w:type="dxa"/>
            <w:vAlign w:val="center"/>
          </w:tcPr>
          <w:p w:rsidR="006B01D3" w:rsidRDefault="006B01D3">
            <w:pPr>
              <w:rPr>
                <w:rFonts w:ascii="方正仿宋_GBK" w:eastAsia="方正仿宋_GBK" w:hAnsi="仿宋"/>
                <w:sz w:val="21"/>
                <w:szCs w:val="21"/>
              </w:rPr>
            </w:pPr>
          </w:p>
        </w:tc>
      </w:tr>
      <w:tr w:rsidR="006B01D3">
        <w:trPr>
          <w:trHeight w:val="475"/>
        </w:trPr>
        <w:tc>
          <w:tcPr>
            <w:tcW w:w="817" w:type="dxa"/>
            <w:vMerge/>
            <w:vAlign w:val="center"/>
          </w:tcPr>
          <w:p w:rsidR="006B01D3" w:rsidRDefault="006B01D3">
            <w:pPr>
              <w:jc w:val="center"/>
              <w:rPr>
                <w:rFonts w:ascii="方正仿宋_GBK" w:eastAsia="方正仿宋_GBK" w:hAnsi="仿宋"/>
                <w:sz w:val="21"/>
                <w:szCs w:val="21"/>
              </w:rPr>
            </w:pPr>
          </w:p>
        </w:tc>
        <w:tc>
          <w:tcPr>
            <w:tcW w:w="709" w:type="dxa"/>
            <w:vMerge/>
            <w:vAlign w:val="center"/>
          </w:tcPr>
          <w:p w:rsidR="006B01D3" w:rsidRDefault="006B01D3">
            <w:pPr>
              <w:rPr>
                <w:rFonts w:ascii="方正仿宋_GBK" w:eastAsia="方正仿宋_GBK" w:hAnsi="仿宋" w:cs="仿宋_GB2312"/>
                <w:sz w:val="21"/>
                <w:szCs w:val="21"/>
              </w:rPr>
            </w:pPr>
          </w:p>
        </w:tc>
        <w:tc>
          <w:tcPr>
            <w:tcW w:w="3118" w:type="dxa"/>
            <w:vAlign w:val="center"/>
          </w:tcPr>
          <w:p w:rsidR="006B01D3" w:rsidRDefault="00D86770">
            <w:pPr>
              <w:rPr>
                <w:rFonts w:ascii="方正仿宋_GBK" w:eastAsia="方正仿宋_GBK" w:hAnsi="仿宋"/>
                <w:sz w:val="21"/>
                <w:szCs w:val="21"/>
              </w:rPr>
            </w:pPr>
            <w:r>
              <w:rPr>
                <w:rFonts w:ascii="方正仿宋_GBK" w:eastAsia="方正仿宋_GBK" w:hAnsi="仿宋" w:hint="eastAsia"/>
                <w:sz w:val="21"/>
                <w:szCs w:val="21"/>
              </w:rPr>
              <w:t>7.本项目的特定资格要求</w:t>
            </w:r>
          </w:p>
        </w:tc>
        <w:tc>
          <w:tcPr>
            <w:tcW w:w="4984" w:type="dxa"/>
            <w:vAlign w:val="center"/>
          </w:tcPr>
          <w:p w:rsidR="006B01D3" w:rsidRDefault="00D86770">
            <w:pPr>
              <w:rPr>
                <w:rFonts w:ascii="方正仿宋_GBK" w:eastAsia="方正仿宋_GBK" w:hAnsi="仿宋"/>
                <w:sz w:val="21"/>
                <w:szCs w:val="21"/>
              </w:rPr>
            </w:pPr>
            <w:r>
              <w:rPr>
                <w:rFonts w:ascii="方正仿宋_GBK" w:eastAsia="方正仿宋_GBK" w:hAnsi="仿宋" w:hint="eastAsia"/>
                <w:sz w:val="21"/>
                <w:szCs w:val="21"/>
              </w:rPr>
              <w:t>按“第一篇三、供应商资格要求（二）本项目的特定资格要求”的要求提交</w:t>
            </w:r>
            <w:r>
              <w:rPr>
                <w:rFonts w:ascii="方正仿宋_GBK" w:eastAsia="方正仿宋_GBK" w:hAnsi="宋体" w:hint="eastAsia"/>
                <w:sz w:val="21"/>
                <w:szCs w:val="21"/>
              </w:rPr>
              <w:t>（如果有）</w:t>
            </w:r>
            <w:r>
              <w:rPr>
                <w:rFonts w:ascii="方正仿宋_GBK" w:eastAsia="方正仿宋_GBK" w:hAnsi="仿宋" w:hint="eastAsia"/>
                <w:sz w:val="21"/>
                <w:szCs w:val="21"/>
              </w:rPr>
              <w:t>。</w:t>
            </w:r>
          </w:p>
        </w:tc>
      </w:tr>
    </w:tbl>
    <w:p w:rsidR="006B01D3" w:rsidRDefault="00D86770">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rsidR="006B01D3" w:rsidRDefault="00265E0F">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sidR="00D86770">
        <w:rPr>
          <w:rFonts w:ascii="方正仿宋_GBK" w:eastAsia="方正仿宋_GBK" w:hAnsi="宋体" w:cs="宋体"/>
          <w:kern w:val="0"/>
          <w:sz w:val="24"/>
          <w:szCs w:val="24"/>
        </w:rPr>
        <w:instrText xml:space="preserve"> </w:instrText>
      </w:r>
      <w:r w:rsidR="00D86770">
        <w:rPr>
          <w:rFonts w:ascii="方正仿宋_GBK" w:eastAsia="方正仿宋_GBK" w:hAnsi="宋体" w:cs="宋体" w:hint="eastAsia"/>
          <w:kern w:val="0"/>
          <w:sz w:val="24"/>
          <w:szCs w:val="24"/>
        </w:rPr>
        <w:instrText>eq \o\ac(○,</w:instrText>
      </w:r>
      <w:r w:rsidR="00D86770">
        <w:rPr>
          <w:rFonts w:ascii="宋体" w:eastAsia="方正仿宋_GBK" w:hAnsi="宋体" w:cs="宋体" w:hint="eastAsia"/>
          <w:kern w:val="0"/>
          <w:position w:val="3"/>
          <w:sz w:val="16"/>
          <w:szCs w:val="24"/>
        </w:rPr>
        <w:instrText>1</w:instrText>
      </w:r>
      <w:r w:rsidR="00D86770">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sidR="00D86770">
        <w:rPr>
          <w:rFonts w:ascii="方正仿宋_GBK" w:eastAsia="方正仿宋_GBK" w:hAnsi="宋体" w:cs="宋体" w:hint="eastAsia"/>
          <w:kern w:val="0"/>
          <w:sz w:val="24"/>
          <w:szCs w:val="24"/>
        </w:rPr>
        <w:t>根据《</w:t>
      </w:r>
      <w:r w:rsidR="00D86770">
        <w:rPr>
          <w:rFonts w:ascii="方正仿宋_GBK" w:eastAsia="方正仿宋_GBK" w:hAnsi="宋体" w:cs="宋体"/>
          <w:kern w:val="0"/>
          <w:sz w:val="24"/>
          <w:szCs w:val="24"/>
        </w:rPr>
        <w:t>中华人民共和国政府采购法实施条例</w:t>
      </w:r>
      <w:r w:rsidR="00D86770">
        <w:rPr>
          <w:rFonts w:ascii="方正仿宋_GBK" w:eastAsia="方正仿宋_GBK" w:hAnsi="宋体" w:cs="宋体" w:hint="eastAsia"/>
          <w:kern w:val="0"/>
          <w:sz w:val="24"/>
          <w:szCs w:val="24"/>
        </w:rPr>
        <w:t>》第十九条“参加政府采购活动前三年内，在经营活动中没有重大违法记录”中“重大违法记录”</w:t>
      </w:r>
      <w:r w:rsidR="00D86770">
        <w:rPr>
          <w:rFonts w:ascii="方正仿宋_GBK" w:eastAsia="方正仿宋_GBK" w:hAnsi="宋体" w:cs="宋体"/>
          <w:kern w:val="0"/>
          <w:sz w:val="24"/>
          <w:szCs w:val="24"/>
        </w:rPr>
        <w:t>，是指供应商因违法经营受到刑事处罚或者责令停产停业、吊销许可证或者执照、较大数额罚款等行政处罚。</w:t>
      </w:r>
      <w:r w:rsidR="00D86770">
        <w:rPr>
          <w:rFonts w:ascii="方正仿宋_GBK" w:eastAsia="方正仿宋_GBK" w:hAnsi="宋体" w:cs="宋体" w:hint="eastAsia"/>
          <w:kern w:val="0"/>
          <w:sz w:val="24"/>
          <w:szCs w:val="24"/>
        </w:rPr>
        <w:t>行政处罚中“较大数额”的认定标准，按照</w:t>
      </w:r>
      <w:proofErr w:type="gramStart"/>
      <w:r w:rsidR="00D86770">
        <w:rPr>
          <w:rFonts w:ascii="方正仿宋_GBK" w:eastAsia="方正仿宋_GBK" w:hAnsi="宋体" w:cs="宋体" w:hint="eastAsia"/>
          <w:kern w:val="0"/>
          <w:sz w:val="24"/>
          <w:szCs w:val="24"/>
        </w:rPr>
        <w:t>“</w:t>
      </w:r>
      <w:proofErr w:type="gramEnd"/>
      <w:r w:rsidR="00D86770">
        <w:rPr>
          <w:rFonts w:ascii="方正仿宋_GBK" w:eastAsia="方正仿宋_GBK" w:hAnsi="宋体" w:cs="宋体"/>
          <w:kern w:val="0"/>
          <w:sz w:val="24"/>
          <w:szCs w:val="24"/>
        </w:rPr>
        <w:t>财政部关于《中华人民共和国政府采购法实施条例》第十九条第一款</w:t>
      </w:r>
      <w:r w:rsidR="00D86770">
        <w:rPr>
          <w:rFonts w:ascii="方正仿宋_GBK" w:eastAsia="方正仿宋_GBK" w:hAnsi="宋体" w:cs="宋体"/>
          <w:kern w:val="0"/>
          <w:sz w:val="24"/>
          <w:szCs w:val="24"/>
        </w:rPr>
        <w:t>“</w:t>
      </w:r>
      <w:r w:rsidR="00D86770">
        <w:rPr>
          <w:rFonts w:ascii="方正仿宋_GBK" w:eastAsia="方正仿宋_GBK" w:hAnsi="宋体" w:cs="宋体"/>
          <w:kern w:val="0"/>
          <w:sz w:val="24"/>
          <w:szCs w:val="24"/>
        </w:rPr>
        <w:t>较大数额罚款</w:t>
      </w:r>
      <w:r w:rsidR="00D86770">
        <w:rPr>
          <w:rFonts w:ascii="方正仿宋_GBK" w:eastAsia="方正仿宋_GBK" w:hAnsi="宋体" w:cs="宋体"/>
          <w:kern w:val="0"/>
          <w:sz w:val="24"/>
          <w:szCs w:val="24"/>
        </w:rPr>
        <w:t>”</w:t>
      </w:r>
      <w:r w:rsidR="00D86770">
        <w:rPr>
          <w:rFonts w:ascii="方正仿宋_GBK" w:eastAsia="方正仿宋_GBK" w:hAnsi="宋体" w:cs="宋体"/>
          <w:kern w:val="0"/>
          <w:sz w:val="24"/>
          <w:szCs w:val="24"/>
        </w:rPr>
        <w:t>具体适用问题的意见</w:t>
      </w:r>
      <w:r w:rsidR="00D86770">
        <w:rPr>
          <w:rFonts w:ascii="方正仿宋_GBK" w:eastAsia="方正仿宋_GBK" w:hAnsi="宋体" w:cs="宋体" w:hint="eastAsia"/>
          <w:kern w:val="0"/>
          <w:sz w:val="24"/>
          <w:szCs w:val="24"/>
        </w:rPr>
        <w:t>（财库〔2022〕3 号）</w:t>
      </w:r>
      <w:proofErr w:type="gramStart"/>
      <w:r w:rsidR="00D86770">
        <w:rPr>
          <w:rFonts w:ascii="方正仿宋_GBK" w:eastAsia="方正仿宋_GBK" w:hAnsi="宋体" w:cs="宋体" w:hint="eastAsia"/>
          <w:kern w:val="0"/>
          <w:sz w:val="24"/>
          <w:szCs w:val="24"/>
        </w:rPr>
        <w:t>”</w:t>
      </w:r>
      <w:proofErr w:type="gramEnd"/>
      <w:r w:rsidR="00D86770">
        <w:rPr>
          <w:rFonts w:ascii="方正仿宋_GBK" w:eastAsia="方正仿宋_GBK" w:hAnsi="宋体" w:cs="宋体" w:hint="eastAsia"/>
          <w:kern w:val="0"/>
          <w:sz w:val="24"/>
          <w:szCs w:val="24"/>
        </w:rPr>
        <w:t>执行。供应商可于响应文件递交截止时间前通过 “信用中国”网站(www.creditchina.gov.cn)、"中国政府采购网"(www.ccgp.gov.cn)等渠道查询信用记录。</w:t>
      </w:r>
    </w:p>
    <w:p w:rsidR="006B01D3" w:rsidRDefault="00265E0F">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sidR="00D86770">
        <w:rPr>
          <w:rFonts w:ascii="方正仿宋_GBK" w:eastAsia="方正仿宋_GBK" w:hAnsi="宋体" w:cs="宋体"/>
          <w:kern w:val="0"/>
          <w:sz w:val="24"/>
          <w:szCs w:val="24"/>
        </w:rPr>
        <w:instrText xml:space="preserve"> </w:instrText>
      </w:r>
      <w:r w:rsidR="00D86770">
        <w:rPr>
          <w:rFonts w:ascii="方正仿宋_GBK" w:eastAsia="方正仿宋_GBK" w:hAnsi="宋体" w:cs="宋体" w:hint="eastAsia"/>
          <w:kern w:val="0"/>
          <w:sz w:val="24"/>
          <w:szCs w:val="24"/>
        </w:rPr>
        <w:instrText>eq \o\ac(○,</w:instrText>
      </w:r>
      <w:r w:rsidR="00D86770">
        <w:rPr>
          <w:rFonts w:ascii="宋体" w:eastAsia="方正仿宋_GBK" w:hAnsi="宋体" w:cs="宋体" w:hint="eastAsia"/>
          <w:kern w:val="0"/>
          <w:position w:val="3"/>
          <w:sz w:val="16"/>
          <w:szCs w:val="24"/>
        </w:rPr>
        <w:instrText>2</w:instrText>
      </w:r>
      <w:r w:rsidR="00D86770">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sidR="00D86770">
        <w:rPr>
          <w:rFonts w:ascii="方正仿宋_GBK" w:eastAsia="方正仿宋_GBK" w:hAnsi="宋体" w:cs="宋体" w:hint="eastAsia"/>
          <w:kern w:val="0"/>
          <w:sz w:val="24"/>
          <w:szCs w:val="24"/>
        </w:rPr>
        <w:t>以联合体形</w:t>
      </w:r>
      <w:proofErr w:type="gramStart"/>
      <w:r w:rsidR="00D86770">
        <w:rPr>
          <w:rFonts w:ascii="方正仿宋_GBK" w:eastAsia="方正仿宋_GBK" w:hAnsi="宋体" w:cs="宋体" w:hint="eastAsia"/>
          <w:kern w:val="0"/>
          <w:sz w:val="24"/>
          <w:szCs w:val="24"/>
        </w:rPr>
        <w:t>式参与</w:t>
      </w:r>
      <w:proofErr w:type="gramEnd"/>
      <w:r w:rsidR="00D86770">
        <w:rPr>
          <w:rFonts w:ascii="方正仿宋_GBK" w:eastAsia="方正仿宋_GBK" w:hAnsi="宋体" w:cs="宋体" w:hint="eastAsia"/>
          <w:kern w:val="0"/>
          <w:sz w:val="24"/>
          <w:szCs w:val="24"/>
        </w:rPr>
        <w:t>评分的，共同联合协议中应确定主办方（主体），</w:t>
      </w:r>
      <w:r w:rsidR="00D86770">
        <w:rPr>
          <w:rFonts w:ascii="方正仿宋_GBK" w:eastAsia="方正仿宋_GBK" w:hAnsi="宋体" w:hint="eastAsia"/>
          <w:sz w:val="24"/>
        </w:rPr>
        <w:t>代表联合体进行磋商和澄清。</w:t>
      </w:r>
      <w:r w:rsidR="00D86770">
        <w:rPr>
          <w:rFonts w:ascii="方正仿宋_GBK" w:eastAsia="方正仿宋_GBK" w:hAnsi="宋体" w:cs="宋体" w:hint="eastAsia"/>
          <w:kern w:val="0"/>
          <w:sz w:val="24"/>
          <w:szCs w:val="24"/>
        </w:rPr>
        <w:t>联合体各方均应满足供应商资格要求（详见“第一篇”）。</w:t>
      </w:r>
    </w:p>
    <w:p w:rsidR="006B01D3" w:rsidRDefault="00D86770">
      <w:pPr>
        <w:snapToGrid w:val="0"/>
        <w:spacing w:line="400" w:lineRule="exact"/>
        <w:ind w:firstLineChars="200" w:firstLine="480"/>
        <w:rPr>
          <w:rFonts w:ascii="方正仿宋_GBK" w:eastAsia="方正仿宋_GBK"/>
          <w:kern w:val="0"/>
          <w:sz w:val="24"/>
          <w:szCs w:val="24"/>
        </w:rPr>
      </w:pPr>
      <w:r>
        <w:rPr>
          <w:rFonts w:ascii="方正仿宋_GBK" w:eastAsia="方正仿宋_GBK" w:hAnsi="宋体" w:cs="宋体" w:hint="eastAsia"/>
          <w:kern w:val="0"/>
          <w:sz w:val="24"/>
          <w:szCs w:val="24"/>
        </w:rPr>
        <w:lastRenderedPageBreak/>
        <w:t>2.符合性审查。依据采购文件的规定，从响应文件的有效性、完整性和对采购文件的响应程度进行审查，以确定是否对采购文件的实质性要求</w:t>
      </w:r>
      <w:proofErr w:type="gramStart"/>
      <w:r>
        <w:rPr>
          <w:rFonts w:ascii="方正仿宋_GBK" w:eastAsia="方正仿宋_GBK" w:hAnsi="宋体" w:cs="宋体" w:hint="eastAsia"/>
          <w:kern w:val="0"/>
          <w:sz w:val="24"/>
          <w:szCs w:val="24"/>
        </w:rPr>
        <w:t>作出</w:t>
      </w:r>
      <w:proofErr w:type="gramEnd"/>
      <w:r>
        <w:rPr>
          <w:rFonts w:ascii="方正仿宋_GBK" w:eastAsia="方正仿宋_GBK" w:hAnsi="宋体" w:cs="宋体" w:hint="eastAsia"/>
          <w:kern w:val="0"/>
          <w:sz w:val="24"/>
          <w:szCs w:val="24"/>
        </w:rPr>
        <w:t>响应。</w:t>
      </w:r>
      <w:r>
        <w:rPr>
          <w:rFonts w:ascii="方正仿宋_GBK" w:eastAsia="方正仿宋_GBK" w:hint="eastAsia"/>
          <w:kern w:val="0"/>
          <w:sz w:val="24"/>
          <w:szCs w:val="24"/>
        </w:rPr>
        <w:t>符合性审查资料表如下：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1984"/>
        <w:gridCol w:w="5409"/>
      </w:tblGrid>
      <w:tr w:rsidR="006B01D3">
        <w:trPr>
          <w:trHeight w:val="321"/>
        </w:trPr>
        <w:tc>
          <w:tcPr>
            <w:tcW w:w="675" w:type="dxa"/>
            <w:vAlign w:val="center"/>
          </w:tcPr>
          <w:p w:rsidR="006B01D3" w:rsidRDefault="00D86770">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4" w:type="dxa"/>
            <w:gridSpan w:val="2"/>
            <w:vAlign w:val="center"/>
          </w:tcPr>
          <w:p w:rsidR="006B01D3" w:rsidRDefault="00D86770">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评审因素</w:t>
            </w:r>
          </w:p>
        </w:tc>
        <w:tc>
          <w:tcPr>
            <w:tcW w:w="5409" w:type="dxa"/>
            <w:vAlign w:val="center"/>
          </w:tcPr>
          <w:p w:rsidR="006B01D3" w:rsidRDefault="00D86770">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评审标准</w:t>
            </w:r>
          </w:p>
        </w:tc>
      </w:tr>
      <w:tr w:rsidR="006B01D3">
        <w:trPr>
          <w:trHeight w:val="384"/>
        </w:trPr>
        <w:tc>
          <w:tcPr>
            <w:tcW w:w="675" w:type="dxa"/>
            <w:vMerge w:val="restart"/>
            <w:vAlign w:val="center"/>
          </w:tcPr>
          <w:p w:rsidR="006B01D3" w:rsidRDefault="00D86770">
            <w:pPr>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560" w:type="dxa"/>
            <w:vMerge w:val="restart"/>
            <w:vAlign w:val="center"/>
          </w:tcPr>
          <w:p w:rsidR="006B01D3" w:rsidRDefault="00D86770">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有效性审查</w:t>
            </w:r>
          </w:p>
        </w:tc>
        <w:tc>
          <w:tcPr>
            <w:tcW w:w="1984" w:type="dxa"/>
            <w:vAlign w:val="center"/>
          </w:tcPr>
          <w:p w:rsidR="006B01D3" w:rsidRDefault="00D86770">
            <w:pPr>
              <w:rPr>
                <w:rFonts w:ascii="方正仿宋_GBK" w:eastAsia="方正仿宋_GBK" w:hAnsi="宋体" w:cs="宋体"/>
                <w:kern w:val="0"/>
                <w:sz w:val="21"/>
                <w:szCs w:val="21"/>
              </w:rPr>
            </w:pPr>
            <w:r>
              <w:rPr>
                <w:rFonts w:ascii="方正仿宋_GBK" w:eastAsia="方正仿宋_GBK" w:hAnsi="宋体" w:hint="eastAsia"/>
                <w:sz w:val="21"/>
                <w:szCs w:val="21"/>
              </w:rPr>
              <w:t>响应文件签署或盖章</w:t>
            </w:r>
          </w:p>
        </w:tc>
        <w:tc>
          <w:tcPr>
            <w:tcW w:w="5409" w:type="dxa"/>
            <w:vAlign w:val="center"/>
          </w:tcPr>
          <w:p w:rsidR="006B01D3" w:rsidRDefault="00D86770">
            <w:pPr>
              <w:rPr>
                <w:rFonts w:ascii="方正仿宋_GBK" w:eastAsia="方正仿宋_GBK" w:hAnsi="宋体" w:cs="宋体"/>
                <w:kern w:val="0"/>
                <w:sz w:val="21"/>
                <w:szCs w:val="21"/>
              </w:rPr>
            </w:pPr>
            <w:r>
              <w:rPr>
                <w:rFonts w:ascii="方正仿宋_GBK" w:eastAsia="方正仿宋_GBK" w:hAnsi="宋体" w:hint="eastAsia"/>
                <w:sz w:val="21"/>
                <w:szCs w:val="21"/>
              </w:rPr>
              <w:t>按限额以下磋商评分文件“第七篇响应文件编制要求”要求签署或盖章。</w:t>
            </w:r>
          </w:p>
        </w:tc>
      </w:tr>
      <w:tr w:rsidR="006B01D3">
        <w:trPr>
          <w:trHeight w:val="389"/>
        </w:trPr>
        <w:tc>
          <w:tcPr>
            <w:tcW w:w="675" w:type="dxa"/>
            <w:vMerge/>
            <w:vAlign w:val="center"/>
          </w:tcPr>
          <w:p w:rsidR="006B01D3" w:rsidRDefault="006B01D3">
            <w:pPr>
              <w:jc w:val="center"/>
              <w:rPr>
                <w:rFonts w:ascii="方正仿宋_GBK" w:eastAsia="方正仿宋_GBK" w:hAnsi="宋体" w:cs="宋体"/>
                <w:kern w:val="0"/>
                <w:sz w:val="21"/>
                <w:szCs w:val="21"/>
              </w:rPr>
            </w:pPr>
          </w:p>
        </w:tc>
        <w:tc>
          <w:tcPr>
            <w:tcW w:w="1560" w:type="dxa"/>
            <w:vMerge/>
            <w:vAlign w:val="center"/>
          </w:tcPr>
          <w:p w:rsidR="006B01D3" w:rsidRDefault="006B01D3">
            <w:pPr>
              <w:rPr>
                <w:rFonts w:ascii="方正仿宋_GBK" w:eastAsia="方正仿宋_GBK" w:hAnsi="宋体" w:cs="宋体"/>
                <w:kern w:val="0"/>
                <w:sz w:val="21"/>
                <w:szCs w:val="21"/>
              </w:rPr>
            </w:pPr>
          </w:p>
        </w:tc>
        <w:tc>
          <w:tcPr>
            <w:tcW w:w="1984" w:type="dxa"/>
            <w:vAlign w:val="center"/>
          </w:tcPr>
          <w:p w:rsidR="006B01D3" w:rsidRDefault="00D86770">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5409" w:type="dxa"/>
            <w:vAlign w:val="center"/>
          </w:tcPr>
          <w:p w:rsidR="006B01D3" w:rsidRDefault="00D86770">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法定代表人身份证明及授权委托书有效，符合采购文件规定的格式，签署或盖章齐全。</w:t>
            </w:r>
          </w:p>
        </w:tc>
      </w:tr>
      <w:tr w:rsidR="006B01D3">
        <w:trPr>
          <w:trHeight w:val="386"/>
        </w:trPr>
        <w:tc>
          <w:tcPr>
            <w:tcW w:w="675" w:type="dxa"/>
            <w:vMerge/>
            <w:vAlign w:val="center"/>
          </w:tcPr>
          <w:p w:rsidR="006B01D3" w:rsidRDefault="006B01D3">
            <w:pPr>
              <w:jc w:val="center"/>
              <w:rPr>
                <w:rFonts w:ascii="方正仿宋_GBK" w:eastAsia="方正仿宋_GBK" w:hAnsi="宋体" w:cs="宋体"/>
                <w:kern w:val="0"/>
                <w:sz w:val="21"/>
                <w:szCs w:val="21"/>
              </w:rPr>
            </w:pPr>
          </w:p>
        </w:tc>
        <w:tc>
          <w:tcPr>
            <w:tcW w:w="1560" w:type="dxa"/>
            <w:vMerge/>
            <w:vAlign w:val="center"/>
          </w:tcPr>
          <w:p w:rsidR="006B01D3" w:rsidRDefault="006B01D3">
            <w:pPr>
              <w:rPr>
                <w:rFonts w:ascii="方正仿宋_GBK" w:eastAsia="方正仿宋_GBK" w:hAnsi="宋体" w:cs="宋体"/>
                <w:kern w:val="0"/>
                <w:sz w:val="21"/>
                <w:szCs w:val="21"/>
              </w:rPr>
            </w:pPr>
          </w:p>
        </w:tc>
        <w:tc>
          <w:tcPr>
            <w:tcW w:w="1984" w:type="dxa"/>
            <w:vAlign w:val="center"/>
          </w:tcPr>
          <w:p w:rsidR="006B01D3" w:rsidRDefault="00D86770">
            <w:pPr>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5409" w:type="dxa"/>
            <w:vAlign w:val="center"/>
          </w:tcPr>
          <w:p w:rsidR="006B01D3" w:rsidRDefault="00D86770">
            <w:pPr>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每个</w:t>
            </w:r>
            <w:proofErr w:type="gramStart"/>
            <w:r>
              <w:rPr>
                <w:rFonts w:ascii="方正仿宋_GBK" w:eastAsia="方正仿宋_GBK" w:hAnsi="宋体" w:cs="仿宋_GB2312" w:hint="eastAsia"/>
                <w:sz w:val="21"/>
                <w:szCs w:val="21"/>
                <w:lang w:val="zh-CN"/>
              </w:rPr>
              <w:t>包只能</w:t>
            </w:r>
            <w:proofErr w:type="gramEnd"/>
            <w:r>
              <w:rPr>
                <w:rFonts w:ascii="方正仿宋_GBK" w:eastAsia="方正仿宋_GBK" w:hAnsi="宋体" w:cs="仿宋_GB2312" w:hint="eastAsia"/>
                <w:sz w:val="21"/>
                <w:szCs w:val="21"/>
                <w:lang w:val="zh-CN"/>
              </w:rPr>
              <w:t>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6B01D3">
        <w:trPr>
          <w:trHeight w:val="560"/>
        </w:trPr>
        <w:tc>
          <w:tcPr>
            <w:tcW w:w="675" w:type="dxa"/>
            <w:vMerge/>
            <w:vAlign w:val="center"/>
          </w:tcPr>
          <w:p w:rsidR="006B01D3" w:rsidRDefault="006B01D3">
            <w:pPr>
              <w:jc w:val="center"/>
              <w:rPr>
                <w:rFonts w:ascii="方正仿宋_GBK" w:eastAsia="方正仿宋_GBK" w:hAnsi="宋体" w:cs="宋体"/>
                <w:kern w:val="0"/>
                <w:sz w:val="21"/>
                <w:szCs w:val="21"/>
              </w:rPr>
            </w:pPr>
          </w:p>
        </w:tc>
        <w:tc>
          <w:tcPr>
            <w:tcW w:w="1560" w:type="dxa"/>
            <w:vMerge/>
            <w:vAlign w:val="center"/>
          </w:tcPr>
          <w:p w:rsidR="006B01D3" w:rsidRDefault="006B01D3">
            <w:pPr>
              <w:rPr>
                <w:rFonts w:ascii="方正仿宋_GBK" w:eastAsia="方正仿宋_GBK" w:hAnsi="宋体" w:cs="宋体"/>
                <w:kern w:val="0"/>
                <w:sz w:val="21"/>
                <w:szCs w:val="21"/>
              </w:rPr>
            </w:pPr>
          </w:p>
        </w:tc>
        <w:tc>
          <w:tcPr>
            <w:tcW w:w="1984" w:type="dxa"/>
            <w:vAlign w:val="center"/>
          </w:tcPr>
          <w:p w:rsidR="006B01D3" w:rsidRDefault="00D86770">
            <w:pPr>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5409" w:type="dxa"/>
            <w:vAlign w:val="center"/>
          </w:tcPr>
          <w:p w:rsidR="006B01D3" w:rsidRDefault="00D86770">
            <w:pPr>
              <w:rPr>
                <w:rFonts w:ascii="方正仿宋_GBK" w:eastAsia="方正仿宋_GBK" w:hAnsi="宋体" w:cs="宋体"/>
                <w:kern w:val="0"/>
                <w:sz w:val="21"/>
                <w:szCs w:val="21"/>
              </w:rPr>
            </w:pPr>
            <w:r>
              <w:rPr>
                <w:rFonts w:ascii="方正仿宋_GBK" w:eastAsia="方正仿宋_GBK" w:hAnsi="宋体" w:hint="eastAsia"/>
                <w:sz w:val="21"/>
                <w:szCs w:val="21"/>
              </w:rPr>
              <w:t>只能有一个有效报价，不得提交选择性报价。</w:t>
            </w:r>
          </w:p>
        </w:tc>
      </w:tr>
      <w:tr w:rsidR="006B01D3">
        <w:trPr>
          <w:trHeight w:val="691"/>
        </w:trPr>
        <w:tc>
          <w:tcPr>
            <w:tcW w:w="675" w:type="dxa"/>
            <w:vAlign w:val="center"/>
          </w:tcPr>
          <w:p w:rsidR="006B01D3" w:rsidRDefault="00D86770">
            <w:pPr>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1560" w:type="dxa"/>
            <w:vAlign w:val="center"/>
          </w:tcPr>
          <w:p w:rsidR="006B01D3" w:rsidRDefault="00D86770">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完整性审查</w:t>
            </w:r>
          </w:p>
        </w:tc>
        <w:tc>
          <w:tcPr>
            <w:tcW w:w="1984" w:type="dxa"/>
            <w:vAlign w:val="center"/>
          </w:tcPr>
          <w:p w:rsidR="006B01D3" w:rsidRDefault="00D86770">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文件份数</w:t>
            </w:r>
          </w:p>
        </w:tc>
        <w:tc>
          <w:tcPr>
            <w:tcW w:w="5409" w:type="dxa"/>
            <w:vAlign w:val="center"/>
          </w:tcPr>
          <w:p w:rsidR="006B01D3" w:rsidRDefault="00D86770">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文件正、副本数量符合</w:t>
            </w:r>
            <w:r>
              <w:rPr>
                <w:rFonts w:ascii="方正仿宋_GBK" w:eastAsia="方正仿宋_GBK" w:hAnsi="宋体" w:cs="仿宋_GB2312" w:hint="eastAsia"/>
                <w:sz w:val="21"/>
                <w:szCs w:val="21"/>
              </w:rPr>
              <w:t>竞采购</w:t>
            </w:r>
            <w:r>
              <w:rPr>
                <w:rFonts w:ascii="方正仿宋_GBK" w:eastAsia="方正仿宋_GBK" w:hAnsi="宋体" w:cs="仿宋_GB2312" w:hint="eastAsia"/>
                <w:sz w:val="21"/>
                <w:szCs w:val="21"/>
                <w:lang w:val="zh-CN"/>
              </w:rPr>
              <w:t>文件要求。</w:t>
            </w:r>
          </w:p>
        </w:tc>
      </w:tr>
      <w:tr w:rsidR="006B01D3">
        <w:trPr>
          <w:trHeight w:val="405"/>
        </w:trPr>
        <w:tc>
          <w:tcPr>
            <w:tcW w:w="675" w:type="dxa"/>
            <w:vMerge w:val="restart"/>
            <w:vAlign w:val="center"/>
          </w:tcPr>
          <w:p w:rsidR="006B01D3" w:rsidRDefault="00D86770">
            <w:pPr>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1560" w:type="dxa"/>
            <w:vMerge w:val="restart"/>
            <w:vAlign w:val="center"/>
          </w:tcPr>
          <w:p w:rsidR="006B01D3" w:rsidRDefault="00D86770">
            <w:pPr>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响应程度审查</w:t>
            </w:r>
          </w:p>
        </w:tc>
        <w:tc>
          <w:tcPr>
            <w:tcW w:w="1984" w:type="dxa"/>
            <w:vAlign w:val="center"/>
          </w:tcPr>
          <w:p w:rsidR="006B01D3" w:rsidRDefault="00D86770">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实质性响应</w:t>
            </w:r>
          </w:p>
        </w:tc>
        <w:tc>
          <w:tcPr>
            <w:tcW w:w="5409" w:type="dxa"/>
            <w:vAlign w:val="center"/>
          </w:tcPr>
          <w:p w:rsidR="006B01D3" w:rsidRDefault="00D86770">
            <w:pPr>
              <w:pStyle w:val="a6"/>
              <w:rPr>
                <w:rFonts w:ascii="方正仿宋_GBK" w:eastAsia="方正仿宋_GBK" w:hAnsi="宋体" w:cs="宋体"/>
                <w:kern w:val="0"/>
                <w:sz w:val="21"/>
                <w:szCs w:val="21"/>
              </w:rPr>
            </w:pPr>
            <w:r>
              <w:rPr>
                <w:rFonts w:ascii="方正仿宋_GBK" w:eastAsia="方正仿宋_GBK" w:hAnsi="宋体" w:cs="宋体" w:hint="eastAsia"/>
                <w:kern w:val="0"/>
                <w:sz w:val="21"/>
                <w:szCs w:val="21"/>
              </w:rPr>
              <w:t>对采购文件第二篇、第三篇规定的内容进行实质性响应。</w:t>
            </w:r>
          </w:p>
        </w:tc>
      </w:tr>
      <w:tr w:rsidR="006B01D3">
        <w:trPr>
          <w:trHeight w:val="273"/>
        </w:trPr>
        <w:tc>
          <w:tcPr>
            <w:tcW w:w="675" w:type="dxa"/>
            <w:vMerge/>
            <w:vAlign w:val="center"/>
          </w:tcPr>
          <w:p w:rsidR="006B01D3" w:rsidRDefault="006B01D3">
            <w:pPr>
              <w:jc w:val="center"/>
              <w:rPr>
                <w:rFonts w:ascii="方正仿宋_GBK" w:eastAsia="方正仿宋_GBK" w:hAnsi="宋体" w:cs="宋体"/>
                <w:kern w:val="0"/>
                <w:sz w:val="21"/>
                <w:szCs w:val="21"/>
              </w:rPr>
            </w:pPr>
          </w:p>
        </w:tc>
        <w:tc>
          <w:tcPr>
            <w:tcW w:w="1560" w:type="dxa"/>
            <w:vMerge/>
            <w:vAlign w:val="center"/>
          </w:tcPr>
          <w:p w:rsidR="006B01D3" w:rsidRDefault="006B01D3">
            <w:pPr>
              <w:rPr>
                <w:rFonts w:ascii="方正仿宋_GBK" w:eastAsia="方正仿宋_GBK" w:hAnsi="宋体" w:cs="仿宋_GB2312"/>
                <w:sz w:val="21"/>
                <w:szCs w:val="21"/>
                <w:lang w:val="zh-CN"/>
              </w:rPr>
            </w:pPr>
          </w:p>
        </w:tc>
        <w:tc>
          <w:tcPr>
            <w:tcW w:w="1984" w:type="dxa"/>
            <w:vAlign w:val="center"/>
          </w:tcPr>
          <w:p w:rsidR="006B01D3" w:rsidRDefault="00D86770">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响应文件有效期</w:t>
            </w:r>
          </w:p>
        </w:tc>
        <w:tc>
          <w:tcPr>
            <w:tcW w:w="5409" w:type="dxa"/>
            <w:vAlign w:val="center"/>
          </w:tcPr>
          <w:p w:rsidR="006B01D3" w:rsidRDefault="00D86770">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响应文件及有关承诺文件有效期为提交响应文件截止时间起90天。</w:t>
            </w:r>
          </w:p>
        </w:tc>
      </w:tr>
    </w:tbl>
    <w:p w:rsidR="006B01D3" w:rsidRDefault="00D8677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（三）澄清有关问题。评审小组在对响应文件的有效性、完整性和响应程度进行审查时，可以要求供应商对响应文件中含义不明确、同类问题表述不一致或者有明显文字和计算错误的内容等</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必要的澄清、说明或者更正。供应商的澄清、说明或者更正不得超出响应文件的范围或者改变响应文件的实质性内容。</w:t>
      </w:r>
    </w:p>
    <w:p w:rsidR="006B01D3" w:rsidRDefault="00D8677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（四）评审小组要求供应商澄清、说明或者更正响应文件应当以书面形式</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供应商的澄清、说明或者更正应当由法定代表人（或其授权代表）或自然人（供应商为自然人）签署或者加盖公章。由授权代表签署的，应当附法定代表人授权书。供应商为自然人的，应当由本人签署并附身份证明。</w:t>
      </w:r>
    </w:p>
    <w:p w:rsidR="006B01D3" w:rsidRDefault="00D8677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（五）在评审过程中磋商的任何一方不得向他人透露与磋商有关的服务资料、价格或其他信息。</w:t>
      </w:r>
    </w:p>
    <w:p w:rsidR="006B01D3" w:rsidRDefault="00D8677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在评审过程中，评审小组可以根据采购文件和磋商情况实质性变动采购需求中的服务、商务要求以及合同草案条款，但不得变动采购文件中的其他内容。实质性变动的内容，须经采购人代表确认。对采购文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的实质性变动是采购文件的有效组成部分，评审小组应当及时以书面形式同时通知所有参加的供应商。</w:t>
      </w:r>
    </w:p>
    <w:p w:rsidR="006B01D3" w:rsidRDefault="00D8677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（七）供应商在磋商时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的所有书面承诺须由法定代表人（或其授权代表）或自然人（供应商为自然人）签署。</w:t>
      </w:r>
    </w:p>
    <w:p w:rsidR="006B01D3" w:rsidRDefault="00D8677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经磋商确定最终采购需求且磋商结束后，供应商应当按照采购文件的变动情况和评审小组的要求重新提交响应文件或重新做出相关的书面承诺，最后书面提交最后报价及有关承诺（《最后报价表》在磋商现场向供应商提供）。</w:t>
      </w:r>
      <w:r>
        <w:rPr>
          <w:rFonts w:ascii="方正仿宋_GBK" w:eastAsia="方正仿宋_GBK" w:hAnsi="宋体"/>
          <w:sz w:val="24"/>
          <w:szCs w:val="24"/>
        </w:rPr>
        <w:t>已提交响应文件</w:t>
      </w:r>
      <w:r>
        <w:rPr>
          <w:rFonts w:ascii="方正仿宋_GBK" w:eastAsia="方正仿宋_GBK" w:hAnsi="宋体" w:hint="eastAsia"/>
          <w:sz w:val="24"/>
          <w:szCs w:val="24"/>
        </w:rPr>
        <w:t>但未在规定时间内进行最后报价</w:t>
      </w:r>
      <w:r>
        <w:rPr>
          <w:rFonts w:ascii="方正仿宋_GBK" w:eastAsia="方正仿宋_GBK" w:hAnsi="宋体"/>
          <w:sz w:val="24"/>
          <w:szCs w:val="24"/>
        </w:rPr>
        <w:t>的供应商，</w:t>
      </w:r>
      <w:r>
        <w:rPr>
          <w:rFonts w:ascii="方正仿宋_GBK" w:eastAsia="方正仿宋_GBK" w:hAnsi="宋体" w:hint="eastAsia"/>
          <w:sz w:val="24"/>
          <w:szCs w:val="24"/>
        </w:rPr>
        <w:t>视为放弃最后报价，以供应商响应文件中的报价为准。</w:t>
      </w:r>
    </w:p>
    <w:p w:rsidR="006B01D3" w:rsidRDefault="00D8677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（九）评审小组采用综合评分法对提交最后报价的供应商的响应文件和最后报价（含有效书面承诺）进行综合评分。</w:t>
      </w:r>
      <w:r>
        <w:rPr>
          <w:rFonts w:ascii="方正仿宋_GBK" w:eastAsia="方正仿宋_GBK" w:hAnsi="宋体" w:cs="宋体" w:hint="eastAsia"/>
          <w:kern w:val="0"/>
          <w:sz w:val="24"/>
          <w:szCs w:val="24"/>
        </w:rPr>
        <w:t>综合评分法，是指响应</w:t>
      </w:r>
      <w:r>
        <w:rPr>
          <w:rFonts w:ascii="方正仿宋_GBK" w:eastAsia="方正仿宋_GBK" w:hAnsi="宋体" w:cs="宋体"/>
          <w:kern w:val="0"/>
          <w:sz w:val="24"/>
          <w:szCs w:val="24"/>
        </w:rPr>
        <w:t>文件满足</w:t>
      </w:r>
      <w:r>
        <w:rPr>
          <w:rFonts w:ascii="方正仿宋_GBK" w:eastAsia="方正仿宋_GBK" w:hAnsi="宋体" w:cs="宋体" w:hint="eastAsia"/>
          <w:kern w:val="0"/>
          <w:sz w:val="24"/>
          <w:szCs w:val="24"/>
        </w:rPr>
        <w:t>竞采购</w:t>
      </w:r>
      <w:r>
        <w:rPr>
          <w:rFonts w:ascii="方正仿宋_GBK" w:eastAsia="方正仿宋_GBK" w:hAnsi="宋体" w:cs="宋体"/>
          <w:kern w:val="0"/>
          <w:sz w:val="24"/>
          <w:szCs w:val="24"/>
        </w:rPr>
        <w:t>文件全部实质性要</w:t>
      </w:r>
      <w:r>
        <w:rPr>
          <w:rFonts w:ascii="方正仿宋_GBK" w:eastAsia="方正仿宋_GBK" w:hAnsi="宋体" w:cs="宋体"/>
          <w:kern w:val="0"/>
          <w:sz w:val="24"/>
          <w:szCs w:val="24"/>
        </w:rPr>
        <w:lastRenderedPageBreak/>
        <w:t>求</w:t>
      </w:r>
      <w:proofErr w:type="gramStart"/>
      <w:r>
        <w:rPr>
          <w:rFonts w:ascii="方正仿宋_GBK" w:eastAsia="方正仿宋_GBK" w:hAnsi="宋体" w:cs="宋体"/>
          <w:kern w:val="0"/>
          <w:sz w:val="24"/>
          <w:szCs w:val="24"/>
        </w:rPr>
        <w:t>且按照</w:t>
      </w:r>
      <w:proofErr w:type="gramEnd"/>
      <w:r>
        <w:rPr>
          <w:rFonts w:ascii="方正仿宋_GBK" w:eastAsia="方正仿宋_GBK" w:hAnsi="宋体" w:cs="宋体"/>
          <w:kern w:val="0"/>
          <w:sz w:val="24"/>
          <w:szCs w:val="24"/>
        </w:rPr>
        <w:t>评审因素的量化指标评审得分最高的供应商为</w:t>
      </w:r>
      <w:r>
        <w:rPr>
          <w:rFonts w:ascii="方正仿宋_GBK" w:eastAsia="方正仿宋_GBK" w:hAnsi="宋体" w:cs="宋体" w:hint="eastAsia"/>
          <w:kern w:val="0"/>
          <w:sz w:val="24"/>
          <w:szCs w:val="24"/>
        </w:rPr>
        <w:t>成交</w:t>
      </w:r>
      <w:r>
        <w:rPr>
          <w:rFonts w:ascii="方正仿宋_GBK" w:eastAsia="方正仿宋_GBK" w:hAnsi="宋体" w:cs="宋体"/>
          <w:kern w:val="0"/>
          <w:sz w:val="24"/>
          <w:szCs w:val="24"/>
        </w:rPr>
        <w:t>候选</w:t>
      </w:r>
      <w:r>
        <w:rPr>
          <w:rFonts w:ascii="方正仿宋_GBK" w:eastAsia="方正仿宋_GBK" w:hAnsi="宋体" w:cs="宋体" w:hint="eastAsia"/>
          <w:kern w:val="0"/>
          <w:sz w:val="24"/>
          <w:szCs w:val="24"/>
        </w:rPr>
        <w:t>供应商</w:t>
      </w:r>
      <w:r>
        <w:rPr>
          <w:rFonts w:ascii="方正仿宋_GBK" w:eastAsia="方正仿宋_GBK" w:hAnsi="宋体" w:cs="宋体"/>
          <w:kern w:val="0"/>
          <w:sz w:val="24"/>
          <w:szCs w:val="24"/>
        </w:rPr>
        <w:t>的</w:t>
      </w:r>
      <w:r>
        <w:rPr>
          <w:rFonts w:ascii="方正仿宋_GBK" w:eastAsia="方正仿宋_GBK" w:hAnsi="宋体" w:cs="宋体" w:hint="eastAsia"/>
          <w:kern w:val="0"/>
          <w:sz w:val="24"/>
          <w:szCs w:val="24"/>
        </w:rPr>
        <w:t>评审</w:t>
      </w:r>
      <w:r>
        <w:rPr>
          <w:rFonts w:ascii="方正仿宋_GBK" w:eastAsia="方正仿宋_GBK" w:hAnsi="宋体" w:cs="宋体"/>
          <w:kern w:val="0"/>
          <w:sz w:val="24"/>
          <w:szCs w:val="24"/>
        </w:rPr>
        <w:t>方法</w:t>
      </w:r>
      <w:r>
        <w:rPr>
          <w:rFonts w:ascii="方正仿宋_GBK" w:eastAsia="方正仿宋_GBK" w:hAnsi="宋体" w:cs="宋体" w:hint="eastAsia"/>
          <w:kern w:val="0"/>
          <w:sz w:val="24"/>
          <w:szCs w:val="24"/>
        </w:rPr>
        <w:t>。供应商总得分为价格、服务、商务等评定因素分别按照相应权重值计算分项得分后相加，满分为100分</w:t>
      </w:r>
      <w:r>
        <w:rPr>
          <w:rFonts w:ascii="方正仿宋_GBK" w:eastAsia="方正仿宋_GBK" w:hAnsi="宋体" w:hint="eastAsia"/>
          <w:sz w:val="24"/>
          <w:szCs w:val="24"/>
        </w:rPr>
        <w:t>。</w:t>
      </w:r>
    </w:p>
    <w:p w:rsidR="006B01D3" w:rsidRDefault="00D86770">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（十）评审小组各成员独立对每个有效响应（通过资格性审查、</w:t>
      </w:r>
      <w:r>
        <w:rPr>
          <w:rFonts w:ascii="方正仿宋_GBK" w:eastAsia="方正仿宋_GBK" w:hAnsi="宋体" w:cs="宋体" w:hint="eastAsia"/>
          <w:kern w:val="0"/>
          <w:sz w:val="24"/>
          <w:szCs w:val="24"/>
        </w:rPr>
        <w:t>符合性审查的供应商</w:t>
      </w:r>
      <w:r>
        <w:rPr>
          <w:rFonts w:ascii="方正仿宋_GBK" w:eastAsia="方正仿宋_GBK" w:hAnsi="宋体" w:hint="eastAsia"/>
          <w:sz w:val="24"/>
          <w:szCs w:val="24"/>
        </w:rPr>
        <w:t>）的文件进行评价、打分，然后汇总每个供应商每项评分因素的得分，并根据综合评分情况按照评审得分由高到低顺序推荐3名以上成交候选供应商，并编写结论意见。若供应商的评审得分相同的，按照最后报价由低到高的顺序排列推荐。评审得分且最后报价相同的，按现场随机抽取的方式确定顺序排列。</w:t>
      </w:r>
      <w:r>
        <w:rPr>
          <w:rFonts w:ascii="方正仿宋_GBK" w:eastAsia="方正仿宋_GBK" w:hAnsi="宋体" w:hint="eastAsia"/>
          <w:b/>
          <w:sz w:val="24"/>
          <w:szCs w:val="24"/>
        </w:rPr>
        <w:t>服务部分</w:t>
      </w:r>
      <w:r>
        <w:rPr>
          <w:rFonts w:ascii="方正仿宋_GBK" w:eastAsia="方正仿宋_GBK" w:hAnsi="宋体"/>
          <w:b/>
          <w:sz w:val="24"/>
          <w:szCs w:val="24"/>
        </w:rPr>
        <w:t>得分为</w:t>
      </w:r>
      <w:r>
        <w:rPr>
          <w:rFonts w:ascii="方正仿宋_GBK" w:eastAsia="方正仿宋_GBK" w:hAnsi="宋体" w:hint="eastAsia"/>
          <w:b/>
          <w:sz w:val="24"/>
          <w:szCs w:val="24"/>
        </w:rPr>
        <w:t>0分</w:t>
      </w:r>
      <w:r>
        <w:rPr>
          <w:rFonts w:ascii="方正仿宋_GBK" w:eastAsia="方正仿宋_GBK" w:hAnsi="宋体"/>
          <w:b/>
          <w:sz w:val="24"/>
          <w:szCs w:val="24"/>
        </w:rPr>
        <w:t>的</w:t>
      </w:r>
      <w:r>
        <w:rPr>
          <w:rFonts w:ascii="方正仿宋_GBK" w:eastAsia="方正仿宋_GBK" w:hAnsi="宋体" w:hint="eastAsia"/>
          <w:b/>
          <w:sz w:val="24"/>
          <w:szCs w:val="24"/>
        </w:rPr>
        <w:t>供应商不得推荐</w:t>
      </w:r>
      <w:r>
        <w:rPr>
          <w:rFonts w:ascii="方正仿宋_GBK" w:eastAsia="方正仿宋_GBK" w:hAnsi="宋体"/>
          <w:b/>
          <w:sz w:val="24"/>
          <w:szCs w:val="24"/>
        </w:rPr>
        <w:t>成为</w:t>
      </w:r>
      <w:r>
        <w:rPr>
          <w:rFonts w:ascii="方正仿宋_GBK" w:eastAsia="方正仿宋_GBK" w:hAnsi="宋体" w:hint="eastAsia"/>
          <w:b/>
          <w:sz w:val="24"/>
          <w:szCs w:val="24"/>
        </w:rPr>
        <w:t>成交候选供应商</w:t>
      </w:r>
      <w:r>
        <w:rPr>
          <w:rFonts w:ascii="方正仿宋_GBK" w:eastAsia="方正仿宋_GBK" w:hAnsi="宋体"/>
          <w:b/>
          <w:sz w:val="24"/>
          <w:szCs w:val="24"/>
        </w:rPr>
        <w:t>。</w:t>
      </w:r>
    </w:p>
    <w:p w:rsidR="006B01D3" w:rsidRDefault="00D86770" w:rsidP="003A6E34">
      <w:pPr>
        <w:pStyle w:val="2"/>
        <w:adjustRightInd w:val="0"/>
        <w:snapToGrid w:val="0"/>
        <w:spacing w:before="0" w:after="0" w:line="400" w:lineRule="exact"/>
        <w:ind w:firstLineChars="200" w:firstLine="482"/>
        <w:rPr>
          <w:rFonts w:ascii="方正仿宋_GBK" w:eastAsia="方正仿宋_GBK" w:hAnsi="宋体"/>
          <w:sz w:val="24"/>
        </w:rPr>
      </w:pPr>
      <w:bookmarkStart w:id="125" w:name="_Toc76462334"/>
      <w:bookmarkStart w:id="126" w:name="_Toc106030889"/>
      <w:r>
        <w:rPr>
          <w:rFonts w:ascii="方正仿宋_GBK" w:eastAsia="方正仿宋_GBK" w:hAnsi="宋体" w:hint="eastAsia"/>
          <w:sz w:val="24"/>
        </w:rPr>
        <w:t>二、</w:t>
      </w:r>
      <w:bookmarkStart w:id="127" w:name="_Toc102227320"/>
      <w:bookmarkStart w:id="128" w:name="_Toc342913394"/>
      <w:r>
        <w:rPr>
          <w:rFonts w:ascii="方正仿宋_GBK" w:eastAsia="方正仿宋_GBK" w:hAnsi="宋体" w:hint="eastAsia"/>
          <w:sz w:val="24"/>
        </w:rPr>
        <w:t>评审标准</w:t>
      </w:r>
      <w:bookmarkEnd w:id="125"/>
      <w:bookmarkEnd w:id="126"/>
    </w:p>
    <w:tbl>
      <w:tblPr>
        <w:tblW w:w="962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3"/>
        <w:gridCol w:w="1339"/>
        <w:gridCol w:w="824"/>
        <w:gridCol w:w="4820"/>
        <w:gridCol w:w="2152"/>
      </w:tblGrid>
      <w:tr w:rsidR="006B01D3">
        <w:tc>
          <w:tcPr>
            <w:tcW w:w="493" w:type="dxa"/>
            <w:vAlign w:val="center"/>
          </w:tcPr>
          <w:p w:rsidR="006B01D3" w:rsidRDefault="00D86770">
            <w:pPr>
              <w:spacing w:line="240" w:lineRule="atLeast"/>
              <w:ind w:firstLine="28"/>
              <w:jc w:val="center"/>
              <w:rPr>
                <w:rFonts w:ascii="仿宋" w:eastAsia="仿宋" w:hAnsi="仿宋" w:cs="仿宋"/>
                <w:b/>
                <w:sz w:val="21"/>
                <w:szCs w:val="21"/>
              </w:rPr>
            </w:pPr>
            <w:bookmarkStart w:id="129" w:name="_Toc76462335"/>
            <w:bookmarkStart w:id="130" w:name="_Toc106030890"/>
            <w:r>
              <w:rPr>
                <w:rFonts w:ascii="仿宋" w:eastAsia="仿宋" w:hAnsi="仿宋" w:cs="仿宋" w:hint="eastAsia"/>
                <w:b/>
                <w:sz w:val="21"/>
                <w:szCs w:val="21"/>
              </w:rPr>
              <w:t>序号</w:t>
            </w:r>
          </w:p>
        </w:tc>
        <w:tc>
          <w:tcPr>
            <w:tcW w:w="1339" w:type="dxa"/>
            <w:vAlign w:val="center"/>
          </w:tcPr>
          <w:p w:rsidR="006B01D3" w:rsidRDefault="00D86770">
            <w:pPr>
              <w:spacing w:line="240" w:lineRule="atLeast"/>
              <w:ind w:firstLine="28"/>
              <w:jc w:val="center"/>
              <w:rPr>
                <w:rFonts w:ascii="仿宋" w:eastAsia="仿宋" w:hAnsi="仿宋" w:cs="仿宋"/>
                <w:b/>
                <w:sz w:val="21"/>
                <w:szCs w:val="21"/>
              </w:rPr>
            </w:pPr>
            <w:r>
              <w:rPr>
                <w:rFonts w:ascii="仿宋" w:eastAsia="仿宋" w:hAnsi="仿宋" w:cs="仿宋" w:hint="eastAsia"/>
                <w:b/>
                <w:sz w:val="21"/>
                <w:szCs w:val="21"/>
              </w:rPr>
              <w:t>评分因素</w:t>
            </w:r>
          </w:p>
          <w:p w:rsidR="006B01D3" w:rsidRDefault="00D86770">
            <w:pPr>
              <w:spacing w:line="240" w:lineRule="atLeast"/>
              <w:ind w:firstLine="28"/>
              <w:jc w:val="center"/>
              <w:rPr>
                <w:rFonts w:ascii="仿宋" w:eastAsia="仿宋" w:hAnsi="仿宋" w:cs="仿宋"/>
                <w:b/>
                <w:sz w:val="21"/>
                <w:szCs w:val="21"/>
              </w:rPr>
            </w:pPr>
            <w:r>
              <w:rPr>
                <w:rFonts w:ascii="仿宋" w:eastAsia="仿宋" w:hAnsi="仿宋" w:cs="仿宋" w:hint="eastAsia"/>
                <w:b/>
                <w:sz w:val="21"/>
                <w:szCs w:val="21"/>
              </w:rPr>
              <w:t>及权重</w:t>
            </w:r>
          </w:p>
        </w:tc>
        <w:tc>
          <w:tcPr>
            <w:tcW w:w="824" w:type="dxa"/>
            <w:vAlign w:val="center"/>
          </w:tcPr>
          <w:p w:rsidR="006B01D3" w:rsidRDefault="00D86770">
            <w:pPr>
              <w:spacing w:line="240" w:lineRule="atLeast"/>
              <w:ind w:firstLine="28"/>
              <w:jc w:val="center"/>
              <w:rPr>
                <w:rFonts w:ascii="仿宋" w:eastAsia="仿宋" w:hAnsi="仿宋" w:cs="仿宋"/>
                <w:b/>
                <w:sz w:val="21"/>
                <w:szCs w:val="21"/>
              </w:rPr>
            </w:pPr>
            <w:r>
              <w:rPr>
                <w:rFonts w:ascii="仿宋" w:eastAsia="仿宋" w:hAnsi="仿宋" w:cs="仿宋" w:hint="eastAsia"/>
                <w:b/>
                <w:sz w:val="21"/>
                <w:szCs w:val="21"/>
              </w:rPr>
              <w:t>分值</w:t>
            </w:r>
          </w:p>
        </w:tc>
        <w:tc>
          <w:tcPr>
            <w:tcW w:w="4820" w:type="dxa"/>
            <w:vAlign w:val="center"/>
          </w:tcPr>
          <w:p w:rsidR="006B01D3" w:rsidRDefault="00D86770">
            <w:pPr>
              <w:spacing w:line="240" w:lineRule="atLeast"/>
              <w:ind w:firstLine="28"/>
              <w:jc w:val="center"/>
              <w:rPr>
                <w:rFonts w:ascii="仿宋" w:eastAsia="仿宋" w:hAnsi="仿宋" w:cs="仿宋"/>
                <w:b/>
                <w:sz w:val="21"/>
                <w:szCs w:val="21"/>
              </w:rPr>
            </w:pPr>
            <w:r>
              <w:rPr>
                <w:rFonts w:ascii="仿宋" w:eastAsia="仿宋" w:hAnsi="仿宋" w:cs="仿宋" w:hint="eastAsia"/>
                <w:b/>
                <w:sz w:val="21"/>
                <w:szCs w:val="21"/>
              </w:rPr>
              <w:t>评分标准</w:t>
            </w:r>
          </w:p>
        </w:tc>
        <w:tc>
          <w:tcPr>
            <w:tcW w:w="2152" w:type="dxa"/>
            <w:vAlign w:val="center"/>
          </w:tcPr>
          <w:p w:rsidR="006B01D3" w:rsidRDefault="00D86770">
            <w:pPr>
              <w:spacing w:line="240" w:lineRule="atLeast"/>
              <w:jc w:val="center"/>
              <w:rPr>
                <w:rFonts w:ascii="仿宋" w:eastAsia="仿宋" w:hAnsi="仿宋" w:cs="仿宋"/>
                <w:b/>
                <w:sz w:val="21"/>
                <w:szCs w:val="21"/>
              </w:rPr>
            </w:pPr>
            <w:r>
              <w:rPr>
                <w:rFonts w:ascii="仿宋" w:eastAsia="仿宋" w:hAnsi="仿宋" w:cs="仿宋" w:hint="eastAsia"/>
                <w:b/>
                <w:sz w:val="21"/>
                <w:szCs w:val="21"/>
              </w:rPr>
              <w:t>说明</w:t>
            </w:r>
          </w:p>
        </w:tc>
      </w:tr>
      <w:tr w:rsidR="006B01D3">
        <w:trPr>
          <w:trHeight w:val="1472"/>
        </w:trPr>
        <w:tc>
          <w:tcPr>
            <w:tcW w:w="493" w:type="dxa"/>
            <w:vAlign w:val="center"/>
          </w:tcPr>
          <w:p w:rsidR="006B01D3" w:rsidRDefault="00D86770">
            <w:pPr>
              <w:spacing w:line="240" w:lineRule="atLeast"/>
              <w:ind w:firstLine="28"/>
              <w:jc w:val="center"/>
              <w:rPr>
                <w:rFonts w:ascii="仿宋" w:eastAsia="仿宋" w:hAnsi="仿宋" w:cs="仿宋"/>
                <w:sz w:val="21"/>
                <w:szCs w:val="21"/>
              </w:rPr>
            </w:pPr>
            <w:r>
              <w:rPr>
                <w:rFonts w:ascii="仿宋" w:eastAsia="仿宋" w:hAnsi="仿宋" w:cs="仿宋" w:hint="eastAsia"/>
                <w:sz w:val="21"/>
                <w:szCs w:val="21"/>
              </w:rPr>
              <w:t>1</w:t>
            </w:r>
          </w:p>
        </w:tc>
        <w:tc>
          <w:tcPr>
            <w:tcW w:w="1339" w:type="dxa"/>
            <w:vAlign w:val="center"/>
          </w:tcPr>
          <w:p w:rsidR="006B01D3" w:rsidRDefault="00D86770">
            <w:pPr>
              <w:spacing w:line="240" w:lineRule="atLeast"/>
              <w:ind w:firstLine="28"/>
              <w:jc w:val="center"/>
              <w:rPr>
                <w:rFonts w:ascii="仿宋" w:eastAsia="仿宋" w:hAnsi="仿宋"/>
                <w:sz w:val="21"/>
                <w:szCs w:val="21"/>
              </w:rPr>
            </w:pPr>
            <w:r>
              <w:rPr>
                <w:rFonts w:ascii="仿宋" w:eastAsia="仿宋" w:hAnsi="仿宋" w:hint="eastAsia"/>
                <w:sz w:val="21"/>
                <w:szCs w:val="21"/>
              </w:rPr>
              <w:t>磋商报价</w:t>
            </w:r>
          </w:p>
          <w:p w:rsidR="006B01D3" w:rsidRDefault="00D86770">
            <w:pPr>
              <w:spacing w:line="240" w:lineRule="atLeast"/>
              <w:ind w:firstLine="28"/>
              <w:jc w:val="center"/>
              <w:rPr>
                <w:rFonts w:ascii="仿宋" w:eastAsia="仿宋" w:hAnsi="仿宋"/>
                <w:sz w:val="21"/>
                <w:szCs w:val="21"/>
              </w:rPr>
            </w:pPr>
            <w:r>
              <w:rPr>
                <w:rFonts w:ascii="仿宋" w:eastAsia="仿宋" w:hAnsi="仿宋" w:hint="eastAsia"/>
                <w:sz w:val="21"/>
                <w:szCs w:val="21"/>
              </w:rPr>
              <w:t>（20%）</w:t>
            </w:r>
          </w:p>
        </w:tc>
        <w:tc>
          <w:tcPr>
            <w:tcW w:w="824" w:type="dxa"/>
            <w:vAlign w:val="center"/>
          </w:tcPr>
          <w:p w:rsidR="006B01D3" w:rsidRDefault="00D86770">
            <w:pPr>
              <w:spacing w:line="240" w:lineRule="atLeast"/>
              <w:ind w:firstLine="28"/>
              <w:jc w:val="center"/>
              <w:rPr>
                <w:rFonts w:ascii="仿宋" w:eastAsia="仿宋" w:hAnsi="仿宋"/>
                <w:sz w:val="21"/>
                <w:szCs w:val="21"/>
              </w:rPr>
            </w:pPr>
            <w:r>
              <w:rPr>
                <w:rFonts w:ascii="仿宋" w:eastAsia="仿宋" w:hAnsi="仿宋" w:hint="eastAsia"/>
                <w:sz w:val="21"/>
                <w:szCs w:val="21"/>
              </w:rPr>
              <w:t>20分</w:t>
            </w:r>
          </w:p>
        </w:tc>
        <w:tc>
          <w:tcPr>
            <w:tcW w:w="4820" w:type="dxa"/>
            <w:vAlign w:val="center"/>
          </w:tcPr>
          <w:p w:rsidR="006B01D3" w:rsidRDefault="00D86770">
            <w:pPr>
              <w:spacing w:line="320" w:lineRule="exact"/>
              <w:rPr>
                <w:rFonts w:ascii="仿宋" w:eastAsia="仿宋" w:hAnsi="仿宋"/>
                <w:sz w:val="21"/>
                <w:szCs w:val="21"/>
              </w:rPr>
            </w:pPr>
            <w:r>
              <w:rPr>
                <w:rFonts w:ascii="仿宋" w:eastAsia="仿宋" w:hAnsi="仿宋" w:hint="eastAsia"/>
                <w:sz w:val="21"/>
                <w:szCs w:val="21"/>
              </w:rPr>
              <w:t>满足资格性、符合性要求且最后报价最低的投标人的价格为磋商基准价，其价格分为满分。其他供应商的价格</w:t>
            </w:r>
            <w:proofErr w:type="gramStart"/>
            <w:r>
              <w:rPr>
                <w:rFonts w:ascii="仿宋" w:eastAsia="仿宋" w:hAnsi="仿宋" w:hint="eastAsia"/>
                <w:sz w:val="21"/>
                <w:szCs w:val="21"/>
              </w:rPr>
              <w:t>分统一</w:t>
            </w:r>
            <w:proofErr w:type="gramEnd"/>
            <w:r>
              <w:rPr>
                <w:rFonts w:ascii="仿宋" w:eastAsia="仿宋" w:hAnsi="仿宋" w:hint="eastAsia"/>
                <w:sz w:val="21"/>
                <w:szCs w:val="21"/>
              </w:rPr>
              <w:t>按照下列公式计算：</w:t>
            </w:r>
          </w:p>
          <w:p w:rsidR="006B01D3" w:rsidRDefault="00D86770">
            <w:pPr>
              <w:spacing w:line="320" w:lineRule="exact"/>
              <w:rPr>
                <w:rFonts w:ascii="仿宋" w:eastAsia="仿宋" w:hAnsi="仿宋"/>
                <w:sz w:val="21"/>
                <w:szCs w:val="21"/>
              </w:rPr>
            </w:pPr>
            <w:r>
              <w:rPr>
                <w:rFonts w:ascii="仿宋" w:eastAsia="仿宋" w:hAnsi="仿宋" w:hint="eastAsia"/>
                <w:sz w:val="21"/>
                <w:szCs w:val="21"/>
              </w:rPr>
              <w:t>磋商报价得分=（磋商基准价/最后磋商报价）×价格权重×100</w:t>
            </w:r>
          </w:p>
        </w:tc>
        <w:tc>
          <w:tcPr>
            <w:tcW w:w="2152" w:type="dxa"/>
            <w:vAlign w:val="center"/>
          </w:tcPr>
          <w:p w:rsidR="006B01D3" w:rsidRDefault="006B01D3">
            <w:pPr>
              <w:spacing w:line="240" w:lineRule="exact"/>
              <w:ind w:leftChars="-14" w:left="-39"/>
              <w:rPr>
                <w:rFonts w:ascii="仿宋" w:eastAsia="仿宋" w:hAnsi="仿宋" w:cs="宋体"/>
                <w:sz w:val="21"/>
                <w:szCs w:val="21"/>
              </w:rPr>
            </w:pPr>
          </w:p>
        </w:tc>
      </w:tr>
      <w:tr w:rsidR="006B01D3">
        <w:trPr>
          <w:trHeight w:val="1472"/>
        </w:trPr>
        <w:tc>
          <w:tcPr>
            <w:tcW w:w="493" w:type="dxa"/>
            <w:vMerge w:val="restart"/>
            <w:vAlign w:val="center"/>
          </w:tcPr>
          <w:p w:rsidR="006B01D3" w:rsidRDefault="00D86770">
            <w:pPr>
              <w:spacing w:line="240" w:lineRule="atLeast"/>
              <w:ind w:firstLine="28"/>
              <w:jc w:val="center"/>
              <w:rPr>
                <w:rFonts w:ascii="仿宋" w:eastAsia="仿宋" w:hAnsi="仿宋"/>
                <w:sz w:val="21"/>
                <w:szCs w:val="21"/>
              </w:rPr>
            </w:pPr>
            <w:r>
              <w:rPr>
                <w:rFonts w:ascii="仿宋" w:eastAsia="仿宋" w:hAnsi="仿宋" w:hint="eastAsia"/>
                <w:sz w:val="21"/>
                <w:szCs w:val="21"/>
              </w:rPr>
              <w:t>2</w:t>
            </w:r>
          </w:p>
        </w:tc>
        <w:tc>
          <w:tcPr>
            <w:tcW w:w="1339" w:type="dxa"/>
            <w:vMerge w:val="restart"/>
            <w:vAlign w:val="center"/>
          </w:tcPr>
          <w:p w:rsidR="006B01D3" w:rsidRDefault="00D86770">
            <w:pPr>
              <w:spacing w:line="240" w:lineRule="atLeast"/>
              <w:ind w:firstLine="28"/>
              <w:jc w:val="center"/>
              <w:rPr>
                <w:rFonts w:ascii="仿宋" w:eastAsia="仿宋" w:hAnsi="仿宋"/>
                <w:sz w:val="21"/>
                <w:szCs w:val="21"/>
              </w:rPr>
            </w:pPr>
            <w:r>
              <w:rPr>
                <w:rFonts w:ascii="仿宋" w:eastAsia="仿宋" w:hAnsi="仿宋" w:hint="eastAsia"/>
                <w:sz w:val="21"/>
                <w:szCs w:val="21"/>
              </w:rPr>
              <w:t>服务部分（50%）</w:t>
            </w:r>
          </w:p>
        </w:tc>
        <w:tc>
          <w:tcPr>
            <w:tcW w:w="824" w:type="dxa"/>
            <w:vAlign w:val="center"/>
          </w:tcPr>
          <w:p w:rsidR="006B01D3" w:rsidRDefault="00F86CB1">
            <w:pPr>
              <w:spacing w:line="240" w:lineRule="atLeast"/>
              <w:ind w:firstLine="28"/>
              <w:jc w:val="center"/>
              <w:rPr>
                <w:rFonts w:ascii="仿宋" w:eastAsia="仿宋" w:hAnsi="仿宋"/>
                <w:sz w:val="21"/>
                <w:szCs w:val="21"/>
              </w:rPr>
            </w:pPr>
            <w:r>
              <w:rPr>
                <w:rFonts w:ascii="仿宋" w:eastAsia="仿宋" w:hAnsi="仿宋" w:hint="eastAsia"/>
                <w:sz w:val="21"/>
                <w:szCs w:val="21"/>
              </w:rPr>
              <w:t>拍摄</w:t>
            </w:r>
            <w:r w:rsidR="00A00FCE">
              <w:rPr>
                <w:rFonts w:ascii="仿宋" w:eastAsia="仿宋" w:hAnsi="仿宋" w:hint="eastAsia"/>
                <w:sz w:val="21"/>
                <w:szCs w:val="21"/>
              </w:rPr>
              <w:t>方案</w:t>
            </w:r>
            <w:r w:rsidR="003A6E34">
              <w:rPr>
                <w:rFonts w:ascii="仿宋" w:eastAsia="仿宋" w:hAnsi="仿宋" w:hint="eastAsia"/>
                <w:sz w:val="21"/>
                <w:szCs w:val="21"/>
              </w:rPr>
              <w:t>15分</w:t>
            </w:r>
          </w:p>
        </w:tc>
        <w:tc>
          <w:tcPr>
            <w:tcW w:w="4820" w:type="dxa"/>
            <w:vAlign w:val="center"/>
          </w:tcPr>
          <w:p w:rsidR="003A6E34" w:rsidRPr="003A6E34" w:rsidRDefault="003A6E34" w:rsidP="003A6E34">
            <w:pPr>
              <w:pStyle w:val="aa"/>
              <w:shd w:val="clear" w:color="auto" w:fill="FFFFFF"/>
              <w:spacing w:before="0" w:beforeAutospacing="0" w:after="0" w:afterAutospacing="0"/>
              <w:rPr>
                <w:rFonts w:ascii="仿宋" w:eastAsia="仿宋" w:hAnsi="仿宋" w:cs="Times New Roman"/>
                <w:kern w:val="2"/>
                <w:sz w:val="21"/>
                <w:szCs w:val="21"/>
              </w:rPr>
            </w:pPr>
            <w:r w:rsidRPr="003A6E34">
              <w:rPr>
                <w:rFonts w:ascii="仿宋" w:eastAsia="仿宋" w:hAnsi="仿宋" w:cs="Times New Roman"/>
                <w:kern w:val="2"/>
                <w:sz w:val="21"/>
                <w:szCs w:val="21"/>
              </w:rPr>
              <w:t>根据供应商对本项目的情况和特点了解的程度，对视频</w:t>
            </w:r>
            <w:r>
              <w:rPr>
                <w:rFonts w:ascii="仿宋" w:eastAsia="仿宋" w:hAnsi="仿宋" w:cs="Times New Roman" w:hint="eastAsia"/>
                <w:kern w:val="2"/>
                <w:sz w:val="21"/>
                <w:szCs w:val="21"/>
              </w:rPr>
              <w:t>拍摄</w:t>
            </w:r>
            <w:r w:rsidRPr="003A6E34">
              <w:rPr>
                <w:rFonts w:ascii="仿宋" w:eastAsia="仿宋" w:hAnsi="仿宋" w:cs="Times New Roman"/>
                <w:kern w:val="2"/>
                <w:sz w:val="21"/>
                <w:szCs w:val="21"/>
              </w:rPr>
              <w:t>制作方案的完整性、可行性、详细明确的程度进行评审：</w:t>
            </w:r>
          </w:p>
          <w:p w:rsidR="003A6E34" w:rsidRPr="003A6E34" w:rsidRDefault="003A6E34" w:rsidP="003A6E34">
            <w:pPr>
              <w:pStyle w:val="aa"/>
              <w:shd w:val="clear" w:color="auto" w:fill="FFFFFF"/>
              <w:spacing w:before="0" w:beforeAutospacing="0" w:after="0" w:afterAutospacing="0"/>
              <w:rPr>
                <w:rFonts w:ascii="仿宋" w:eastAsia="仿宋" w:hAnsi="仿宋" w:cs="Times New Roman"/>
                <w:kern w:val="2"/>
                <w:sz w:val="21"/>
                <w:szCs w:val="21"/>
              </w:rPr>
            </w:pPr>
            <w:r w:rsidRPr="003A6E34">
              <w:rPr>
                <w:rFonts w:ascii="仿宋" w:eastAsia="仿宋" w:hAnsi="仿宋" w:cs="Times New Roman"/>
                <w:kern w:val="2"/>
                <w:sz w:val="21"/>
                <w:szCs w:val="21"/>
              </w:rPr>
              <w:t>1、供应商对本项目的情况和特点非常了解，且有提供完整、可行、详细明确的视频策划制作方案的，得15分；</w:t>
            </w:r>
          </w:p>
          <w:p w:rsidR="003A6E34" w:rsidRPr="003A6E34" w:rsidRDefault="003A6E34" w:rsidP="003A6E34">
            <w:pPr>
              <w:pStyle w:val="aa"/>
              <w:shd w:val="clear" w:color="auto" w:fill="FFFFFF"/>
              <w:spacing w:before="0" w:beforeAutospacing="0" w:after="0" w:afterAutospacing="0"/>
              <w:rPr>
                <w:rFonts w:ascii="仿宋" w:eastAsia="仿宋" w:hAnsi="仿宋" w:cs="Times New Roman"/>
                <w:kern w:val="2"/>
                <w:sz w:val="21"/>
                <w:szCs w:val="21"/>
              </w:rPr>
            </w:pPr>
            <w:r w:rsidRPr="003A6E34">
              <w:rPr>
                <w:rFonts w:ascii="仿宋" w:eastAsia="仿宋" w:hAnsi="仿宋" w:cs="Times New Roman"/>
                <w:kern w:val="2"/>
                <w:sz w:val="21"/>
                <w:szCs w:val="21"/>
              </w:rPr>
              <w:t>2、供应商对本项目的情况和特点基本了解，且有提供基本完整、基本可行、详细的视频策划制作方案的，得12分；</w:t>
            </w:r>
          </w:p>
          <w:p w:rsidR="003A6E34" w:rsidRPr="003A6E34" w:rsidRDefault="003A6E34" w:rsidP="003A6E34">
            <w:pPr>
              <w:pStyle w:val="aa"/>
              <w:shd w:val="clear" w:color="auto" w:fill="FFFFFF"/>
              <w:spacing w:before="0" w:beforeAutospacing="0" w:after="0" w:afterAutospacing="0"/>
              <w:rPr>
                <w:rFonts w:ascii="仿宋" w:eastAsia="仿宋" w:hAnsi="仿宋" w:cs="Times New Roman"/>
                <w:kern w:val="2"/>
                <w:sz w:val="21"/>
                <w:szCs w:val="21"/>
              </w:rPr>
            </w:pPr>
            <w:r w:rsidRPr="003A6E34">
              <w:rPr>
                <w:rFonts w:ascii="仿宋" w:eastAsia="仿宋" w:hAnsi="仿宋" w:cs="Times New Roman"/>
                <w:kern w:val="2"/>
                <w:sz w:val="21"/>
                <w:szCs w:val="21"/>
              </w:rPr>
              <w:t>3、供应商对本项目的情况和特点基本了解，提供的视频策划制作方案不够完整、可行、详细明确的，得6分；</w:t>
            </w:r>
          </w:p>
          <w:p w:rsidR="003A6E34" w:rsidRPr="003A6E34" w:rsidRDefault="003A6E34" w:rsidP="003A6E34">
            <w:pPr>
              <w:pStyle w:val="aa"/>
              <w:shd w:val="clear" w:color="auto" w:fill="FFFFFF"/>
              <w:spacing w:before="0" w:beforeAutospacing="0" w:after="0" w:afterAutospacing="0"/>
              <w:rPr>
                <w:rFonts w:ascii="仿宋" w:eastAsia="仿宋" w:hAnsi="仿宋" w:cs="Times New Roman"/>
                <w:kern w:val="2"/>
                <w:sz w:val="21"/>
                <w:szCs w:val="21"/>
              </w:rPr>
            </w:pPr>
            <w:r w:rsidRPr="003A6E34">
              <w:rPr>
                <w:rFonts w:ascii="仿宋" w:eastAsia="仿宋" w:hAnsi="仿宋" w:cs="Times New Roman"/>
                <w:kern w:val="2"/>
                <w:sz w:val="21"/>
                <w:szCs w:val="21"/>
              </w:rPr>
              <w:t>4、供应商对本项目的情况和特点不了解，提供的视频策划制作方案不够完整、不可行、不详细明确的，得0分。</w:t>
            </w:r>
          </w:p>
          <w:p w:rsidR="006B01D3" w:rsidRPr="003A6E34" w:rsidRDefault="003A6E34" w:rsidP="003A6E34">
            <w:pPr>
              <w:pStyle w:val="aa"/>
              <w:shd w:val="clear" w:color="auto" w:fill="FFFFFF"/>
              <w:spacing w:before="0" w:beforeAutospacing="0" w:after="0" w:afterAutospacing="0"/>
              <w:rPr>
                <w:rFonts w:ascii="Helvetica" w:hAnsi="Helvetica"/>
                <w:color w:val="000000"/>
                <w:sz w:val="18"/>
                <w:szCs w:val="18"/>
              </w:rPr>
            </w:pPr>
            <w:r w:rsidRPr="003A6E34">
              <w:rPr>
                <w:rFonts w:ascii="仿宋" w:eastAsia="仿宋" w:hAnsi="仿宋" w:cs="Times New Roman"/>
                <w:kern w:val="2"/>
                <w:sz w:val="21"/>
                <w:szCs w:val="21"/>
              </w:rPr>
              <w:t>不提供不得分。</w:t>
            </w:r>
          </w:p>
        </w:tc>
        <w:tc>
          <w:tcPr>
            <w:tcW w:w="2152" w:type="dxa"/>
            <w:vAlign w:val="center"/>
          </w:tcPr>
          <w:p w:rsidR="006B01D3" w:rsidRDefault="00D86770" w:rsidP="003A6E34">
            <w:pPr>
              <w:spacing w:line="240" w:lineRule="atLeast"/>
              <w:rPr>
                <w:rFonts w:ascii="仿宋" w:eastAsia="仿宋" w:hAnsi="仿宋"/>
                <w:sz w:val="21"/>
                <w:szCs w:val="21"/>
              </w:rPr>
            </w:pPr>
            <w:r>
              <w:rPr>
                <w:rFonts w:ascii="仿宋" w:eastAsia="仿宋" w:hAnsi="仿宋" w:hint="eastAsia"/>
                <w:sz w:val="21"/>
                <w:szCs w:val="21"/>
              </w:rPr>
              <w:t>提供</w:t>
            </w:r>
            <w:r w:rsidR="003A6E34">
              <w:rPr>
                <w:rFonts w:ascii="仿宋" w:eastAsia="仿宋" w:hAnsi="仿宋" w:hint="eastAsia"/>
                <w:sz w:val="21"/>
                <w:szCs w:val="21"/>
              </w:rPr>
              <w:t>视频拍摄制作</w:t>
            </w:r>
            <w:r>
              <w:rPr>
                <w:rFonts w:ascii="仿宋" w:eastAsia="仿宋" w:hAnsi="仿宋" w:hint="eastAsia"/>
                <w:sz w:val="21"/>
                <w:szCs w:val="21"/>
              </w:rPr>
              <w:t>方案，格式自定。</w:t>
            </w:r>
          </w:p>
        </w:tc>
      </w:tr>
      <w:tr w:rsidR="00F86CB1">
        <w:trPr>
          <w:trHeight w:val="1472"/>
        </w:trPr>
        <w:tc>
          <w:tcPr>
            <w:tcW w:w="493" w:type="dxa"/>
            <w:vMerge/>
            <w:vAlign w:val="center"/>
          </w:tcPr>
          <w:p w:rsidR="00F86CB1" w:rsidRDefault="00F86CB1">
            <w:pPr>
              <w:spacing w:line="240" w:lineRule="atLeast"/>
              <w:ind w:firstLine="28"/>
              <w:jc w:val="center"/>
              <w:rPr>
                <w:rFonts w:ascii="仿宋" w:eastAsia="仿宋" w:hAnsi="仿宋"/>
                <w:sz w:val="21"/>
                <w:szCs w:val="21"/>
              </w:rPr>
            </w:pPr>
          </w:p>
        </w:tc>
        <w:tc>
          <w:tcPr>
            <w:tcW w:w="1339" w:type="dxa"/>
            <w:vMerge/>
            <w:vAlign w:val="center"/>
          </w:tcPr>
          <w:p w:rsidR="00F86CB1" w:rsidRDefault="00F86CB1">
            <w:pPr>
              <w:spacing w:line="240" w:lineRule="atLeast"/>
              <w:ind w:firstLine="28"/>
              <w:jc w:val="center"/>
              <w:rPr>
                <w:rFonts w:ascii="仿宋" w:eastAsia="仿宋" w:hAnsi="仿宋"/>
                <w:sz w:val="21"/>
                <w:szCs w:val="21"/>
              </w:rPr>
            </w:pPr>
          </w:p>
        </w:tc>
        <w:tc>
          <w:tcPr>
            <w:tcW w:w="824" w:type="dxa"/>
            <w:vAlign w:val="center"/>
          </w:tcPr>
          <w:p w:rsidR="00F86CB1" w:rsidRDefault="00F86CB1">
            <w:pPr>
              <w:spacing w:line="240" w:lineRule="atLeast"/>
              <w:ind w:firstLine="28"/>
              <w:jc w:val="center"/>
              <w:rPr>
                <w:rFonts w:ascii="仿宋" w:eastAsia="仿宋" w:hAnsi="仿宋"/>
                <w:sz w:val="21"/>
                <w:szCs w:val="21"/>
              </w:rPr>
            </w:pPr>
            <w:r>
              <w:rPr>
                <w:rFonts w:ascii="仿宋" w:eastAsia="仿宋" w:hAnsi="仿宋" w:hint="eastAsia"/>
                <w:sz w:val="21"/>
                <w:szCs w:val="21"/>
              </w:rPr>
              <w:t>宣传方案15分</w:t>
            </w:r>
          </w:p>
        </w:tc>
        <w:tc>
          <w:tcPr>
            <w:tcW w:w="4820" w:type="dxa"/>
            <w:vAlign w:val="center"/>
          </w:tcPr>
          <w:p w:rsidR="00F86CB1" w:rsidRPr="003A6E34" w:rsidRDefault="00F86CB1" w:rsidP="00C5421F">
            <w:pPr>
              <w:pStyle w:val="aa"/>
              <w:shd w:val="clear" w:color="auto" w:fill="FFFFFF"/>
              <w:spacing w:before="0" w:beforeAutospacing="0" w:after="0" w:afterAutospacing="0"/>
              <w:rPr>
                <w:rFonts w:ascii="仿宋" w:eastAsia="仿宋" w:hAnsi="仿宋" w:cs="Times New Roman"/>
                <w:kern w:val="2"/>
                <w:sz w:val="21"/>
                <w:szCs w:val="21"/>
              </w:rPr>
            </w:pPr>
            <w:r w:rsidRPr="00570BD8">
              <w:rPr>
                <w:rFonts w:ascii="仿宋" w:eastAsia="仿宋" w:hAnsi="仿宋" w:cs="Times New Roman" w:hint="eastAsia"/>
                <w:kern w:val="2"/>
                <w:sz w:val="21"/>
                <w:szCs w:val="21"/>
              </w:rPr>
              <w:t>供应商针对本项目提供</w:t>
            </w:r>
            <w:r>
              <w:rPr>
                <w:rFonts w:ascii="仿宋" w:eastAsia="仿宋" w:hAnsi="仿宋" w:cs="Times New Roman" w:hint="eastAsia"/>
                <w:kern w:val="2"/>
                <w:sz w:val="21"/>
                <w:szCs w:val="21"/>
              </w:rPr>
              <w:t>宣传</w:t>
            </w:r>
            <w:r w:rsidRPr="00570BD8">
              <w:rPr>
                <w:rFonts w:ascii="仿宋" w:eastAsia="仿宋" w:hAnsi="仿宋" w:cs="Times New Roman" w:hint="eastAsia"/>
                <w:kern w:val="2"/>
                <w:sz w:val="21"/>
                <w:szCs w:val="21"/>
              </w:rPr>
              <w:t>主题及</w:t>
            </w:r>
            <w:r>
              <w:rPr>
                <w:rFonts w:ascii="仿宋" w:eastAsia="仿宋" w:hAnsi="仿宋" w:cs="Times New Roman" w:hint="eastAsia"/>
                <w:kern w:val="2"/>
                <w:sz w:val="21"/>
                <w:szCs w:val="21"/>
              </w:rPr>
              <w:t>宣传方式</w:t>
            </w:r>
            <w:r w:rsidRPr="00570BD8">
              <w:rPr>
                <w:rFonts w:ascii="仿宋" w:eastAsia="仿宋" w:hAnsi="仿宋" w:cs="Times New Roman" w:hint="eastAsia"/>
                <w:kern w:val="2"/>
                <w:sz w:val="21"/>
                <w:szCs w:val="21"/>
              </w:rPr>
              <w:t>方案，内容非常完整、非常合理、非常科学的得15分；内容较完整、较合理、较科学的得10分；内容不够完整、不够合理、不够科学的得5分；未提供不得分。</w:t>
            </w:r>
          </w:p>
        </w:tc>
        <w:tc>
          <w:tcPr>
            <w:tcW w:w="2152" w:type="dxa"/>
            <w:vAlign w:val="center"/>
          </w:tcPr>
          <w:p w:rsidR="00F86CB1" w:rsidRDefault="00F86CB1" w:rsidP="000F5844">
            <w:pPr>
              <w:spacing w:line="240" w:lineRule="atLeast"/>
              <w:rPr>
                <w:rFonts w:ascii="仿宋" w:eastAsia="仿宋" w:hAnsi="仿宋"/>
                <w:sz w:val="21"/>
                <w:szCs w:val="21"/>
              </w:rPr>
            </w:pPr>
            <w:r>
              <w:rPr>
                <w:rFonts w:ascii="仿宋" w:eastAsia="仿宋" w:hAnsi="仿宋" w:hint="eastAsia"/>
                <w:sz w:val="21"/>
                <w:szCs w:val="21"/>
              </w:rPr>
              <w:t>格式自定</w:t>
            </w:r>
          </w:p>
        </w:tc>
      </w:tr>
      <w:tr w:rsidR="00F86CB1" w:rsidTr="00F86CB1">
        <w:trPr>
          <w:trHeight w:val="672"/>
        </w:trPr>
        <w:tc>
          <w:tcPr>
            <w:tcW w:w="493" w:type="dxa"/>
            <w:vMerge/>
            <w:vAlign w:val="center"/>
          </w:tcPr>
          <w:p w:rsidR="00F86CB1" w:rsidRDefault="00F86CB1">
            <w:pPr>
              <w:spacing w:line="240" w:lineRule="atLeast"/>
              <w:ind w:firstLine="28"/>
              <w:jc w:val="center"/>
              <w:rPr>
                <w:rFonts w:ascii="仿宋" w:eastAsia="仿宋" w:hAnsi="仿宋"/>
                <w:sz w:val="21"/>
                <w:szCs w:val="21"/>
              </w:rPr>
            </w:pPr>
          </w:p>
        </w:tc>
        <w:tc>
          <w:tcPr>
            <w:tcW w:w="1339" w:type="dxa"/>
            <w:vMerge/>
            <w:vAlign w:val="center"/>
          </w:tcPr>
          <w:p w:rsidR="00F86CB1" w:rsidRDefault="00F86CB1">
            <w:pPr>
              <w:spacing w:line="240" w:lineRule="atLeast"/>
              <w:ind w:firstLine="28"/>
              <w:jc w:val="center"/>
              <w:rPr>
                <w:rFonts w:ascii="仿宋" w:eastAsia="仿宋" w:hAnsi="仿宋"/>
                <w:sz w:val="21"/>
                <w:szCs w:val="21"/>
              </w:rPr>
            </w:pPr>
          </w:p>
        </w:tc>
        <w:tc>
          <w:tcPr>
            <w:tcW w:w="824" w:type="dxa"/>
            <w:vAlign w:val="center"/>
          </w:tcPr>
          <w:p w:rsidR="00F86CB1" w:rsidRDefault="00F86CB1">
            <w:pPr>
              <w:spacing w:line="240" w:lineRule="atLeast"/>
              <w:ind w:firstLine="28"/>
              <w:jc w:val="center"/>
              <w:rPr>
                <w:rFonts w:ascii="仿宋" w:eastAsia="仿宋" w:hAnsi="仿宋"/>
                <w:sz w:val="21"/>
                <w:szCs w:val="21"/>
              </w:rPr>
            </w:pPr>
            <w:r>
              <w:rPr>
                <w:rFonts w:ascii="仿宋" w:eastAsia="仿宋" w:hAnsi="仿宋" w:hint="eastAsia"/>
                <w:sz w:val="21"/>
                <w:szCs w:val="21"/>
              </w:rPr>
              <w:t>进度10分</w:t>
            </w:r>
          </w:p>
        </w:tc>
        <w:tc>
          <w:tcPr>
            <w:tcW w:w="4820" w:type="dxa"/>
            <w:vAlign w:val="center"/>
          </w:tcPr>
          <w:p w:rsidR="00F86CB1" w:rsidRPr="00570BD8" w:rsidRDefault="00F86CB1" w:rsidP="00570BD8">
            <w:pPr>
              <w:pStyle w:val="aa"/>
              <w:shd w:val="clear" w:color="auto" w:fill="FFFFFF"/>
              <w:spacing w:before="0" w:beforeAutospacing="0" w:after="0" w:afterAutospacing="0"/>
              <w:rPr>
                <w:rFonts w:ascii="仿宋" w:eastAsia="仿宋" w:hAnsi="仿宋" w:cs="Times New Roman"/>
                <w:kern w:val="2"/>
                <w:sz w:val="21"/>
                <w:szCs w:val="21"/>
              </w:rPr>
            </w:pPr>
            <w:r w:rsidRPr="00570BD8">
              <w:rPr>
                <w:rFonts w:ascii="仿宋" w:eastAsia="仿宋" w:hAnsi="仿宋" w:cs="Times New Roman"/>
                <w:kern w:val="2"/>
                <w:sz w:val="21"/>
                <w:szCs w:val="21"/>
              </w:rPr>
              <w:t>1、进度计划安排科学可行的，完全满足本项目采购需求，能够保障项目顺利实施，得10分；</w:t>
            </w:r>
          </w:p>
          <w:p w:rsidR="00F86CB1" w:rsidRPr="00570BD8" w:rsidRDefault="00F86CB1" w:rsidP="00570BD8">
            <w:pPr>
              <w:pStyle w:val="aa"/>
              <w:shd w:val="clear" w:color="auto" w:fill="FFFFFF"/>
              <w:spacing w:before="0" w:beforeAutospacing="0" w:after="0" w:afterAutospacing="0"/>
              <w:rPr>
                <w:rFonts w:ascii="仿宋" w:eastAsia="仿宋" w:hAnsi="仿宋" w:cs="Times New Roman"/>
                <w:kern w:val="2"/>
                <w:sz w:val="21"/>
                <w:szCs w:val="21"/>
              </w:rPr>
            </w:pPr>
            <w:r w:rsidRPr="00570BD8">
              <w:rPr>
                <w:rFonts w:ascii="仿宋" w:eastAsia="仿宋" w:hAnsi="仿宋" w:cs="Times New Roman"/>
                <w:kern w:val="2"/>
                <w:sz w:val="21"/>
                <w:szCs w:val="21"/>
              </w:rPr>
              <w:t>2、进度计划安排合理，基本能满足采购要求，能保障项目实施，得8分；</w:t>
            </w:r>
          </w:p>
          <w:p w:rsidR="00F86CB1" w:rsidRPr="00570BD8" w:rsidRDefault="00F86CB1" w:rsidP="00570BD8">
            <w:pPr>
              <w:pStyle w:val="aa"/>
              <w:shd w:val="clear" w:color="auto" w:fill="FFFFFF"/>
              <w:spacing w:before="0" w:beforeAutospacing="0" w:after="0" w:afterAutospacing="0"/>
              <w:rPr>
                <w:rFonts w:ascii="仿宋" w:eastAsia="仿宋" w:hAnsi="仿宋" w:cs="Times New Roman"/>
                <w:kern w:val="2"/>
                <w:sz w:val="21"/>
                <w:szCs w:val="21"/>
              </w:rPr>
            </w:pPr>
            <w:r w:rsidRPr="00570BD8">
              <w:rPr>
                <w:rFonts w:ascii="仿宋" w:eastAsia="仿宋" w:hAnsi="仿宋" w:cs="Times New Roman"/>
                <w:kern w:val="2"/>
                <w:sz w:val="21"/>
                <w:szCs w:val="21"/>
              </w:rPr>
              <w:t>3、具有进度计划安排，项目需求</w:t>
            </w:r>
            <w:proofErr w:type="gramStart"/>
            <w:r w:rsidRPr="00570BD8">
              <w:rPr>
                <w:rFonts w:ascii="仿宋" w:eastAsia="仿宋" w:hAnsi="仿宋" w:cs="Times New Roman"/>
                <w:kern w:val="2"/>
                <w:sz w:val="21"/>
                <w:szCs w:val="21"/>
              </w:rPr>
              <w:t>不</w:t>
            </w:r>
            <w:proofErr w:type="gramEnd"/>
            <w:r w:rsidRPr="00570BD8">
              <w:rPr>
                <w:rFonts w:ascii="仿宋" w:eastAsia="仿宋" w:hAnsi="仿宋" w:cs="Times New Roman"/>
                <w:kern w:val="2"/>
                <w:sz w:val="21"/>
                <w:szCs w:val="21"/>
              </w:rPr>
              <w:t>契合，项目实施难度大，得5分；</w:t>
            </w:r>
          </w:p>
          <w:p w:rsidR="00F86CB1" w:rsidRPr="00570BD8" w:rsidRDefault="00F86CB1" w:rsidP="00570BD8">
            <w:pPr>
              <w:pStyle w:val="aa"/>
              <w:shd w:val="clear" w:color="auto" w:fill="FFFFFF"/>
              <w:spacing w:before="0" w:beforeAutospacing="0" w:after="0" w:afterAutospacing="0"/>
              <w:rPr>
                <w:rFonts w:ascii="仿宋" w:eastAsia="仿宋" w:hAnsi="仿宋" w:cs="Times New Roman"/>
                <w:kern w:val="2"/>
                <w:sz w:val="21"/>
                <w:szCs w:val="21"/>
              </w:rPr>
            </w:pPr>
            <w:r w:rsidRPr="00570BD8">
              <w:rPr>
                <w:rFonts w:ascii="仿宋" w:eastAsia="仿宋" w:hAnsi="仿宋" w:cs="Times New Roman"/>
                <w:kern w:val="2"/>
                <w:sz w:val="21"/>
                <w:szCs w:val="21"/>
              </w:rPr>
              <w:t>4、进度计划安排缺项，无法满足项目实施，得0分；</w:t>
            </w:r>
          </w:p>
          <w:p w:rsidR="00F86CB1" w:rsidRPr="003A6E34" w:rsidRDefault="00F86CB1" w:rsidP="003A6E34">
            <w:pPr>
              <w:pStyle w:val="aa"/>
              <w:shd w:val="clear" w:color="auto" w:fill="FFFFFF"/>
              <w:spacing w:before="0" w:beforeAutospacing="0" w:after="0" w:afterAutospacing="0"/>
              <w:rPr>
                <w:rFonts w:ascii="仿宋" w:eastAsia="仿宋" w:hAnsi="仿宋" w:cs="Times New Roman"/>
                <w:kern w:val="2"/>
                <w:sz w:val="21"/>
                <w:szCs w:val="21"/>
              </w:rPr>
            </w:pPr>
            <w:r w:rsidRPr="00570BD8">
              <w:rPr>
                <w:rFonts w:ascii="仿宋" w:eastAsia="仿宋" w:hAnsi="仿宋" w:cs="Times New Roman"/>
                <w:kern w:val="2"/>
                <w:sz w:val="21"/>
                <w:szCs w:val="21"/>
              </w:rPr>
              <w:lastRenderedPageBreak/>
              <w:t>未提供方案，得0分。</w:t>
            </w:r>
          </w:p>
        </w:tc>
        <w:tc>
          <w:tcPr>
            <w:tcW w:w="2152" w:type="dxa"/>
            <w:vAlign w:val="center"/>
          </w:tcPr>
          <w:p w:rsidR="00F86CB1" w:rsidRDefault="00F86CB1" w:rsidP="003A6E34">
            <w:pPr>
              <w:spacing w:line="240" w:lineRule="atLeast"/>
              <w:rPr>
                <w:rFonts w:ascii="仿宋" w:eastAsia="仿宋" w:hAnsi="仿宋"/>
                <w:sz w:val="21"/>
                <w:szCs w:val="21"/>
              </w:rPr>
            </w:pPr>
            <w:r>
              <w:rPr>
                <w:rFonts w:ascii="仿宋" w:eastAsia="仿宋" w:hAnsi="仿宋" w:hint="eastAsia"/>
                <w:sz w:val="21"/>
                <w:szCs w:val="21"/>
              </w:rPr>
              <w:lastRenderedPageBreak/>
              <w:t>格式自定</w:t>
            </w:r>
          </w:p>
        </w:tc>
      </w:tr>
      <w:tr w:rsidR="00F86CB1">
        <w:trPr>
          <w:trHeight w:val="1472"/>
        </w:trPr>
        <w:tc>
          <w:tcPr>
            <w:tcW w:w="493" w:type="dxa"/>
            <w:vMerge/>
            <w:vAlign w:val="center"/>
          </w:tcPr>
          <w:p w:rsidR="00F86CB1" w:rsidRDefault="00F86CB1">
            <w:pPr>
              <w:spacing w:line="240" w:lineRule="atLeast"/>
              <w:ind w:firstLine="28"/>
              <w:jc w:val="center"/>
              <w:rPr>
                <w:rFonts w:ascii="仿宋" w:eastAsia="仿宋" w:hAnsi="仿宋"/>
                <w:sz w:val="21"/>
                <w:szCs w:val="21"/>
              </w:rPr>
            </w:pPr>
          </w:p>
        </w:tc>
        <w:tc>
          <w:tcPr>
            <w:tcW w:w="1339" w:type="dxa"/>
            <w:vMerge/>
            <w:vAlign w:val="center"/>
          </w:tcPr>
          <w:p w:rsidR="00F86CB1" w:rsidRDefault="00F86CB1">
            <w:pPr>
              <w:spacing w:line="240" w:lineRule="atLeast"/>
              <w:ind w:firstLine="28"/>
              <w:jc w:val="center"/>
              <w:rPr>
                <w:rFonts w:ascii="仿宋" w:eastAsia="仿宋" w:hAnsi="仿宋"/>
                <w:sz w:val="21"/>
                <w:szCs w:val="21"/>
              </w:rPr>
            </w:pPr>
          </w:p>
        </w:tc>
        <w:tc>
          <w:tcPr>
            <w:tcW w:w="824" w:type="dxa"/>
            <w:vAlign w:val="center"/>
          </w:tcPr>
          <w:p w:rsidR="00F86CB1" w:rsidRDefault="00F86CB1">
            <w:pPr>
              <w:spacing w:line="240" w:lineRule="atLeast"/>
              <w:ind w:firstLine="28"/>
              <w:jc w:val="center"/>
              <w:rPr>
                <w:rFonts w:ascii="仿宋" w:eastAsia="仿宋" w:hAnsi="仿宋"/>
                <w:sz w:val="21"/>
                <w:szCs w:val="21"/>
              </w:rPr>
            </w:pPr>
            <w:r>
              <w:rPr>
                <w:rFonts w:ascii="仿宋" w:eastAsia="仿宋" w:hAnsi="仿宋" w:hint="eastAsia"/>
                <w:sz w:val="21"/>
                <w:szCs w:val="21"/>
              </w:rPr>
              <w:t>质量10分</w:t>
            </w:r>
          </w:p>
        </w:tc>
        <w:tc>
          <w:tcPr>
            <w:tcW w:w="4820" w:type="dxa"/>
            <w:vAlign w:val="center"/>
          </w:tcPr>
          <w:p w:rsidR="00F86CB1" w:rsidRPr="00570BD8" w:rsidRDefault="00F86CB1" w:rsidP="00570BD8">
            <w:pPr>
              <w:pStyle w:val="aa"/>
              <w:shd w:val="clear" w:color="auto" w:fill="FFFFFF"/>
              <w:spacing w:before="0" w:beforeAutospacing="0" w:after="0" w:afterAutospacing="0"/>
              <w:rPr>
                <w:rFonts w:ascii="仿宋" w:eastAsia="仿宋" w:hAnsi="仿宋" w:cs="Times New Roman"/>
                <w:kern w:val="2"/>
                <w:sz w:val="21"/>
                <w:szCs w:val="21"/>
              </w:rPr>
            </w:pPr>
            <w:r w:rsidRPr="00570BD8">
              <w:rPr>
                <w:rFonts w:ascii="仿宋" w:eastAsia="仿宋" w:hAnsi="仿宋" w:cs="Times New Roman"/>
                <w:kern w:val="2"/>
                <w:sz w:val="21"/>
                <w:szCs w:val="21"/>
              </w:rPr>
              <w:t>根据供应商提供的质量保证措施的具体可行性、详细程度方面进行评审：</w:t>
            </w:r>
          </w:p>
          <w:p w:rsidR="00F86CB1" w:rsidRPr="00570BD8" w:rsidRDefault="00F86CB1" w:rsidP="00570BD8">
            <w:pPr>
              <w:pStyle w:val="aa"/>
              <w:shd w:val="clear" w:color="auto" w:fill="FFFFFF"/>
              <w:spacing w:before="0" w:beforeAutospacing="0" w:after="0" w:afterAutospacing="0"/>
              <w:rPr>
                <w:rFonts w:ascii="仿宋" w:eastAsia="仿宋" w:hAnsi="仿宋" w:cs="Times New Roman"/>
                <w:kern w:val="2"/>
                <w:sz w:val="21"/>
                <w:szCs w:val="21"/>
              </w:rPr>
            </w:pPr>
            <w:r w:rsidRPr="00570BD8">
              <w:rPr>
                <w:rFonts w:ascii="仿宋" w:eastAsia="仿宋" w:hAnsi="仿宋" w:cs="Times New Roman"/>
                <w:kern w:val="2"/>
                <w:sz w:val="21"/>
                <w:szCs w:val="21"/>
              </w:rPr>
              <w:t>1、质量保证措施最详尽、最可行、专业性最强，得5分；</w:t>
            </w:r>
          </w:p>
          <w:p w:rsidR="00F86CB1" w:rsidRPr="00570BD8" w:rsidRDefault="00F86CB1" w:rsidP="00570BD8">
            <w:pPr>
              <w:pStyle w:val="aa"/>
              <w:shd w:val="clear" w:color="auto" w:fill="FFFFFF"/>
              <w:spacing w:before="0" w:beforeAutospacing="0" w:after="0" w:afterAutospacing="0"/>
              <w:rPr>
                <w:rFonts w:ascii="仿宋" w:eastAsia="仿宋" w:hAnsi="仿宋" w:cs="Times New Roman"/>
                <w:kern w:val="2"/>
                <w:sz w:val="21"/>
                <w:szCs w:val="21"/>
              </w:rPr>
            </w:pPr>
            <w:r w:rsidRPr="00570BD8">
              <w:rPr>
                <w:rFonts w:ascii="仿宋" w:eastAsia="仿宋" w:hAnsi="仿宋" w:cs="Times New Roman"/>
                <w:kern w:val="2"/>
                <w:sz w:val="21"/>
                <w:szCs w:val="21"/>
              </w:rPr>
              <w:t>2、质量保证措施的较详尽、较可行、专业性一般，得3分；</w:t>
            </w:r>
          </w:p>
          <w:p w:rsidR="00F86CB1" w:rsidRPr="00570BD8" w:rsidRDefault="00F86CB1" w:rsidP="00570BD8">
            <w:pPr>
              <w:pStyle w:val="aa"/>
              <w:shd w:val="clear" w:color="auto" w:fill="FFFFFF"/>
              <w:spacing w:before="0" w:beforeAutospacing="0" w:after="0" w:afterAutospacing="0"/>
              <w:rPr>
                <w:rFonts w:ascii="仿宋" w:eastAsia="仿宋" w:hAnsi="仿宋" w:cs="Times New Roman"/>
                <w:kern w:val="2"/>
                <w:sz w:val="21"/>
                <w:szCs w:val="21"/>
              </w:rPr>
            </w:pPr>
            <w:r w:rsidRPr="00570BD8">
              <w:rPr>
                <w:rFonts w:ascii="仿宋" w:eastAsia="仿宋" w:hAnsi="仿宋" w:cs="Times New Roman"/>
                <w:kern w:val="2"/>
                <w:sz w:val="21"/>
                <w:szCs w:val="21"/>
              </w:rPr>
              <w:t>3、质量保证措施的不详尽、不可行、专业性较差，得0分。</w:t>
            </w:r>
          </w:p>
          <w:p w:rsidR="00F86CB1" w:rsidRPr="00570BD8" w:rsidRDefault="00F86CB1" w:rsidP="00570BD8">
            <w:pPr>
              <w:pStyle w:val="aa"/>
              <w:shd w:val="clear" w:color="auto" w:fill="FFFFFF"/>
              <w:spacing w:before="0" w:beforeAutospacing="0" w:after="0" w:afterAutospacing="0"/>
              <w:rPr>
                <w:rFonts w:ascii="仿宋" w:eastAsia="仿宋" w:hAnsi="仿宋" w:cs="Times New Roman"/>
                <w:kern w:val="2"/>
                <w:sz w:val="21"/>
                <w:szCs w:val="21"/>
              </w:rPr>
            </w:pPr>
            <w:r w:rsidRPr="00570BD8">
              <w:rPr>
                <w:rFonts w:ascii="仿宋" w:eastAsia="仿宋" w:hAnsi="仿宋" w:cs="Times New Roman"/>
                <w:kern w:val="2"/>
                <w:sz w:val="21"/>
                <w:szCs w:val="21"/>
              </w:rPr>
              <w:t>不提供不得分。</w:t>
            </w:r>
          </w:p>
          <w:p w:rsidR="00F86CB1" w:rsidRPr="00570BD8" w:rsidRDefault="00F86CB1" w:rsidP="00570BD8">
            <w:pPr>
              <w:pStyle w:val="aa"/>
              <w:shd w:val="clear" w:color="auto" w:fill="FFFFFF"/>
              <w:spacing w:before="0" w:beforeAutospacing="0" w:after="0" w:afterAutospacing="0"/>
              <w:rPr>
                <w:rFonts w:ascii="仿宋" w:eastAsia="仿宋" w:hAnsi="仿宋" w:cs="Times New Roman"/>
                <w:kern w:val="2"/>
                <w:sz w:val="21"/>
                <w:szCs w:val="21"/>
              </w:rPr>
            </w:pPr>
          </w:p>
        </w:tc>
        <w:tc>
          <w:tcPr>
            <w:tcW w:w="2152" w:type="dxa"/>
            <w:vAlign w:val="center"/>
          </w:tcPr>
          <w:p w:rsidR="00F86CB1" w:rsidRDefault="00F86CB1" w:rsidP="003A6E34">
            <w:pPr>
              <w:spacing w:line="240" w:lineRule="atLeast"/>
              <w:rPr>
                <w:rFonts w:ascii="仿宋" w:eastAsia="仿宋" w:hAnsi="仿宋"/>
                <w:sz w:val="21"/>
                <w:szCs w:val="21"/>
              </w:rPr>
            </w:pPr>
            <w:r>
              <w:rPr>
                <w:rFonts w:ascii="仿宋" w:eastAsia="仿宋" w:hAnsi="仿宋" w:hint="eastAsia"/>
                <w:sz w:val="21"/>
                <w:szCs w:val="21"/>
              </w:rPr>
              <w:t>格式自定</w:t>
            </w:r>
          </w:p>
        </w:tc>
      </w:tr>
      <w:tr w:rsidR="00F86CB1">
        <w:trPr>
          <w:trHeight w:val="1388"/>
        </w:trPr>
        <w:tc>
          <w:tcPr>
            <w:tcW w:w="493" w:type="dxa"/>
            <w:vMerge w:val="restart"/>
            <w:vAlign w:val="center"/>
          </w:tcPr>
          <w:p w:rsidR="00F86CB1" w:rsidRDefault="00F86CB1">
            <w:pPr>
              <w:spacing w:line="240" w:lineRule="atLeast"/>
              <w:ind w:firstLine="28"/>
              <w:jc w:val="center"/>
              <w:rPr>
                <w:rFonts w:ascii="仿宋" w:eastAsia="仿宋" w:hAnsi="仿宋" w:cs="仿宋"/>
                <w:sz w:val="21"/>
                <w:szCs w:val="21"/>
              </w:rPr>
            </w:pPr>
            <w:r>
              <w:rPr>
                <w:rFonts w:ascii="仿宋" w:eastAsia="仿宋" w:hAnsi="仿宋" w:cs="仿宋" w:hint="eastAsia"/>
                <w:sz w:val="21"/>
                <w:szCs w:val="21"/>
              </w:rPr>
              <w:t>3</w:t>
            </w:r>
          </w:p>
        </w:tc>
        <w:tc>
          <w:tcPr>
            <w:tcW w:w="1339" w:type="dxa"/>
            <w:vMerge w:val="restart"/>
            <w:vAlign w:val="center"/>
          </w:tcPr>
          <w:p w:rsidR="00F86CB1" w:rsidRDefault="00F86CB1">
            <w:pPr>
              <w:spacing w:line="240" w:lineRule="exact"/>
              <w:jc w:val="center"/>
              <w:rPr>
                <w:rFonts w:ascii="仿宋" w:eastAsia="仿宋" w:hAnsi="仿宋" w:cs="仿宋"/>
                <w:sz w:val="21"/>
                <w:szCs w:val="21"/>
              </w:rPr>
            </w:pPr>
            <w:r>
              <w:rPr>
                <w:rFonts w:ascii="仿宋" w:eastAsia="仿宋" w:hAnsi="仿宋" w:cs="仿宋" w:hint="eastAsia"/>
                <w:sz w:val="21"/>
                <w:szCs w:val="21"/>
              </w:rPr>
              <w:t>商务部分</w:t>
            </w:r>
          </w:p>
          <w:p w:rsidR="00F86CB1" w:rsidRDefault="00F86CB1">
            <w:pPr>
              <w:spacing w:line="240" w:lineRule="exact"/>
              <w:jc w:val="center"/>
              <w:rPr>
                <w:rFonts w:ascii="仿宋" w:eastAsia="仿宋" w:hAnsi="仿宋" w:cs="仿宋"/>
                <w:sz w:val="21"/>
                <w:szCs w:val="21"/>
              </w:rPr>
            </w:pPr>
            <w:r>
              <w:rPr>
                <w:rFonts w:ascii="仿宋" w:eastAsia="仿宋" w:hAnsi="仿宋" w:cs="仿宋" w:hint="eastAsia"/>
                <w:sz w:val="21"/>
                <w:szCs w:val="21"/>
              </w:rPr>
              <w:t>（30%）</w:t>
            </w:r>
          </w:p>
        </w:tc>
        <w:tc>
          <w:tcPr>
            <w:tcW w:w="824" w:type="dxa"/>
            <w:vAlign w:val="center"/>
          </w:tcPr>
          <w:p w:rsidR="00F86CB1" w:rsidRDefault="00F86CB1">
            <w:pPr>
              <w:spacing w:line="240" w:lineRule="atLeast"/>
              <w:jc w:val="center"/>
              <w:rPr>
                <w:rFonts w:ascii="仿宋" w:eastAsia="仿宋" w:hAnsi="仿宋" w:cs="仿宋"/>
                <w:sz w:val="21"/>
                <w:szCs w:val="21"/>
              </w:rPr>
            </w:pPr>
            <w:r>
              <w:rPr>
                <w:rFonts w:ascii="仿宋" w:eastAsia="仿宋" w:hAnsi="仿宋" w:cs="仿宋" w:hint="eastAsia"/>
                <w:sz w:val="21"/>
                <w:szCs w:val="21"/>
              </w:rPr>
              <w:t>业绩</w:t>
            </w:r>
          </w:p>
          <w:p w:rsidR="00F86CB1" w:rsidRDefault="00F86CB1">
            <w:pPr>
              <w:spacing w:line="240" w:lineRule="atLeast"/>
              <w:jc w:val="center"/>
              <w:rPr>
                <w:rFonts w:ascii="仿宋" w:eastAsia="仿宋" w:hAnsi="仿宋" w:cs="仿宋"/>
                <w:sz w:val="21"/>
                <w:szCs w:val="21"/>
              </w:rPr>
            </w:pPr>
            <w:r>
              <w:rPr>
                <w:rFonts w:ascii="仿宋" w:eastAsia="仿宋" w:hAnsi="仿宋" w:cs="仿宋" w:hint="eastAsia"/>
                <w:sz w:val="21"/>
                <w:szCs w:val="21"/>
              </w:rPr>
              <w:t>20分</w:t>
            </w:r>
          </w:p>
        </w:tc>
        <w:tc>
          <w:tcPr>
            <w:tcW w:w="4820" w:type="dxa"/>
            <w:vAlign w:val="center"/>
          </w:tcPr>
          <w:p w:rsidR="00F86CB1" w:rsidRDefault="00F86CB1" w:rsidP="00965000">
            <w:pPr>
              <w:spacing w:line="240" w:lineRule="atLeast"/>
              <w:ind w:firstLineChars="200" w:firstLine="420"/>
              <w:rPr>
                <w:rFonts w:ascii="仿宋" w:eastAsia="仿宋" w:hAnsi="仿宋" w:cs="仿宋"/>
                <w:sz w:val="21"/>
                <w:szCs w:val="21"/>
              </w:rPr>
            </w:pPr>
            <w:r w:rsidRPr="00D86770">
              <w:rPr>
                <w:rFonts w:ascii="仿宋" w:eastAsia="仿宋" w:hAnsi="仿宋" w:cs="仿宋"/>
                <w:sz w:val="21"/>
                <w:szCs w:val="21"/>
              </w:rPr>
              <w:t>供应商自202</w:t>
            </w:r>
            <w:r>
              <w:rPr>
                <w:rFonts w:ascii="仿宋" w:eastAsia="仿宋" w:hAnsi="仿宋" w:cs="仿宋" w:hint="eastAsia"/>
                <w:sz w:val="21"/>
                <w:szCs w:val="21"/>
              </w:rPr>
              <w:t>1</w:t>
            </w:r>
            <w:r w:rsidRPr="00D86770">
              <w:rPr>
                <w:rFonts w:ascii="仿宋" w:eastAsia="仿宋" w:hAnsi="仿宋" w:cs="仿宋"/>
                <w:sz w:val="21"/>
                <w:szCs w:val="21"/>
              </w:rPr>
              <w:t>年1月1日至今，具有视频制作的同类项目业绩，每提供一个得5分，满分为</w:t>
            </w:r>
            <w:r>
              <w:rPr>
                <w:rFonts w:ascii="仿宋" w:eastAsia="仿宋" w:hAnsi="仿宋" w:cs="仿宋" w:hint="eastAsia"/>
                <w:sz w:val="21"/>
                <w:szCs w:val="21"/>
              </w:rPr>
              <w:t>20</w:t>
            </w:r>
            <w:r w:rsidRPr="00D86770">
              <w:rPr>
                <w:rFonts w:ascii="仿宋" w:eastAsia="仿宋" w:hAnsi="仿宋" w:cs="仿宋"/>
                <w:sz w:val="21"/>
                <w:szCs w:val="21"/>
              </w:rPr>
              <w:t>分。</w:t>
            </w:r>
          </w:p>
        </w:tc>
        <w:tc>
          <w:tcPr>
            <w:tcW w:w="2152" w:type="dxa"/>
            <w:vAlign w:val="center"/>
          </w:tcPr>
          <w:p w:rsidR="00F86CB1" w:rsidRDefault="00F86CB1">
            <w:pPr>
              <w:spacing w:line="240" w:lineRule="exact"/>
              <w:ind w:leftChars="-14" w:left="-39"/>
              <w:jc w:val="center"/>
              <w:rPr>
                <w:rFonts w:ascii="仿宋" w:eastAsia="仿宋" w:hAnsi="仿宋" w:cs="仿宋"/>
                <w:sz w:val="21"/>
                <w:szCs w:val="21"/>
              </w:rPr>
            </w:pPr>
            <w:r w:rsidRPr="00A00FCE">
              <w:rPr>
                <w:rFonts w:ascii="仿宋" w:eastAsia="仿宋" w:hAnsi="仿宋" w:cs="仿宋"/>
                <w:sz w:val="21"/>
                <w:szCs w:val="21"/>
              </w:rPr>
              <w:t>同一项目业绩不重复计分，须附上合同关键页（</w:t>
            </w:r>
            <w:proofErr w:type="gramStart"/>
            <w:r w:rsidRPr="00A00FCE">
              <w:rPr>
                <w:rFonts w:ascii="仿宋" w:eastAsia="仿宋" w:hAnsi="仿宋" w:cs="仿宋"/>
                <w:sz w:val="21"/>
                <w:szCs w:val="21"/>
              </w:rPr>
              <w:t>含签订</w:t>
            </w:r>
            <w:proofErr w:type="gramEnd"/>
            <w:r w:rsidRPr="00A00FCE">
              <w:rPr>
                <w:rFonts w:ascii="仿宋" w:eastAsia="仿宋" w:hAnsi="仿宋" w:cs="仿宋"/>
                <w:sz w:val="21"/>
                <w:szCs w:val="21"/>
              </w:rPr>
              <w:t>合同双方名称、合同项目名称、签订合同双方的落款盖章、签订日期的关键页、相关合同内容关键页）等相关证明材料的复印件并加盖供应商公章。</w:t>
            </w:r>
          </w:p>
        </w:tc>
      </w:tr>
      <w:tr w:rsidR="00F86CB1" w:rsidTr="00965000">
        <w:trPr>
          <w:trHeight w:val="1789"/>
        </w:trPr>
        <w:tc>
          <w:tcPr>
            <w:tcW w:w="493" w:type="dxa"/>
            <w:vMerge/>
            <w:vAlign w:val="center"/>
          </w:tcPr>
          <w:p w:rsidR="00F86CB1" w:rsidRDefault="00F86CB1">
            <w:pPr>
              <w:spacing w:line="240" w:lineRule="atLeast"/>
              <w:ind w:firstLine="28"/>
              <w:jc w:val="center"/>
              <w:rPr>
                <w:rFonts w:ascii="仿宋" w:eastAsia="仿宋" w:hAnsi="仿宋" w:cs="仿宋"/>
                <w:sz w:val="21"/>
                <w:szCs w:val="21"/>
              </w:rPr>
            </w:pPr>
          </w:p>
        </w:tc>
        <w:tc>
          <w:tcPr>
            <w:tcW w:w="1339" w:type="dxa"/>
            <w:vMerge/>
            <w:vAlign w:val="center"/>
          </w:tcPr>
          <w:p w:rsidR="00F86CB1" w:rsidRDefault="00F86CB1">
            <w:pPr>
              <w:spacing w:line="240" w:lineRule="exact"/>
              <w:jc w:val="center"/>
              <w:rPr>
                <w:rFonts w:ascii="仿宋" w:eastAsia="仿宋" w:hAnsi="仿宋" w:cs="仿宋"/>
                <w:sz w:val="21"/>
                <w:szCs w:val="21"/>
              </w:rPr>
            </w:pPr>
          </w:p>
        </w:tc>
        <w:tc>
          <w:tcPr>
            <w:tcW w:w="824" w:type="dxa"/>
            <w:vAlign w:val="center"/>
          </w:tcPr>
          <w:p w:rsidR="00F86CB1" w:rsidRDefault="00652457">
            <w:pPr>
              <w:spacing w:line="240" w:lineRule="atLeast"/>
              <w:jc w:val="center"/>
              <w:rPr>
                <w:rFonts w:ascii="仿宋" w:eastAsia="仿宋" w:hAnsi="仿宋" w:cs="仿宋"/>
                <w:sz w:val="21"/>
                <w:szCs w:val="21"/>
              </w:rPr>
            </w:pPr>
            <w:r>
              <w:rPr>
                <w:rFonts w:ascii="仿宋" w:eastAsia="仿宋" w:hAnsi="仿宋" w:cs="仿宋" w:hint="eastAsia"/>
                <w:sz w:val="21"/>
                <w:szCs w:val="21"/>
              </w:rPr>
              <w:t>负责人业绩</w:t>
            </w:r>
          </w:p>
          <w:p w:rsidR="00F86CB1" w:rsidRDefault="00F86CB1">
            <w:pPr>
              <w:spacing w:line="240" w:lineRule="atLeast"/>
              <w:jc w:val="center"/>
              <w:rPr>
                <w:rFonts w:ascii="仿宋" w:eastAsia="仿宋" w:hAnsi="仿宋" w:cs="仿宋"/>
                <w:sz w:val="21"/>
                <w:szCs w:val="21"/>
              </w:rPr>
            </w:pPr>
            <w:r>
              <w:rPr>
                <w:rFonts w:ascii="仿宋" w:eastAsia="仿宋" w:hAnsi="仿宋" w:cs="仿宋" w:hint="eastAsia"/>
                <w:sz w:val="21"/>
                <w:szCs w:val="21"/>
              </w:rPr>
              <w:t>10分</w:t>
            </w:r>
          </w:p>
        </w:tc>
        <w:tc>
          <w:tcPr>
            <w:tcW w:w="4820" w:type="dxa"/>
            <w:vAlign w:val="center"/>
          </w:tcPr>
          <w:p w:rsidR="00F86CB1" w:rsidRDefault="00652457">
            <w:pPr>
              <w:spacing w:line="240" w:lineRule="atLeast"/>
              <w:ind w:firstLineChars="200" w:firstLine="420"/>
              <w:rPr>
                <w:rFonts w:ascii="仿宋" w:eastAsia="仿宋" w:hAnsi="仿宋" w:cs="仿宋"/>
                <w:sz w:val="21"/>
                <w:szCs w:val="21"/>
              </w:rPr>
            </w:pPr>
            <w:r>
              <w:rPr>
                <w:rFonts w:ascii="仿宋" w:eastAsia="仿宋" w:hAnsi="仿宋" w:cs="仿宋" w:hint="eastAsia"/>
                <w:sz w:val="21"/>
                <w:szCs w:val="21"/>
              </w:rPr>
              <w:t>拟投入本项目负责人</w:t>
            </w:r>
            <w:r w:rsidRPr="00D86770">
              <w:rPr>
                <w:rFonts w:ascii="仿宋" w:eastAsia="仿宋" w:hAnsi="仿宋" w:cs="仿宋"/>
                <w:sz w:val="21"/>
                <w:szCs w:val="21"/>
              </w:rPr>
              <w:t>202</w:t>
            </w:r>
            <w:r>
              <w:rPr>
                <w:rFonts w:ascii="仿宋" w:eastAsia="仿宋" w:hAnsi="仿宋" w:cs="仿宋" w:hint="eastAsia"/>
                <w:sz w:val="21"/>
                <w:szCs w:val="21"/>
              </w:rPr>
              <w:t>1</w:t>
            </w:r>
            <w:r w:rsidRPr="00D86770">
              <w:rPr>
                <w:rFonts w:ascii="仿宋" w:eastAsia="仿宋" w:hAnsi="仿宋" w:cs="仿宋"/>
                <w:sz w:val="21"/>
                <w:szCs w:val="21"/>
              </w:rPr>
              <w:t>年1月1日至今</w:t>
            </w:r>
            <w:r>
              <w:rPr>
                <w:rFonts w:ascii="仿宋" w:eastAsia="仿宋" w:hAnsi="仿宋" w:cs="仿宋" w:hint="eastAsia"/>
                <w:sz w:val="21"/>
                <w:szCs w:val="21"/>
              </w:rPr>
              <w:t>负责</w:t>
            </w:r>
            <w:r w:rsidR="00965000">
              <w:rPr>
                <w:rFonts w:ascii="仿宋" w:eastAsia="仿宋" w:hAnsi="仿宋" w:cs="仿宋" w:hint="eastAsia"/>
                <w:sz w:val="21"/>
                <w:szCs w:val="21"/>
              </w:rPr>
              <w:t>过同类项目业绩，</w:t>
            </w:r>
            <w:r w:rsidR="00965000" w:rsidRPr="00D86770">
              <w:rPr>
                <w:rFonts w:ascii="仿宋" w:eastAsia="仿宋" w:hAnsi="仿宋" w:cs="仿宋"/>
                <w:sz w:val="21"/>
                <w:szCs w:val="21"/>
              </w:rPr>
              <w:t>每提供一个得5分，满分为</w:t>
            </w:r>
            <w:r w:rsidR="00965000">
              <w:rPr>
                <w:rFonts w:ascii="仿宋" w:eastAsia="仿宋" w:hAnsi="仿宋" w:cs="仿宋" w:hint="eastAsia"/>
                <w:sz w:val="21"/>
                <w:szCs w:val="21"/>
              </w:rPr>
              <w:t>10</w:t>
            </w:r>
            <w:r w:rsidR="00965000" w:rsidRPr="00D86770">
              <w:rPr>
                <w:rFonts w:ascii="仿宋" w:eastAsia="仿宋" w:hAnsi="仿宋" w:cs="仿宋"/>
                <w:sz w:val="21"/>
                <w:szCs w:val="21"/>
              </w:rPr>
              <w:t>分。</w:t>
            </w:r>
            <w:r w:rsidR="00F86CB1">
              <w:rPr>
                <w:rFonts w:ascii="仿宋" w:eastAsia="仿宋" w:hAnsi="仿宋" w:cs="仿宋"/>
                <w:sz w:val="21"/>
                <w:szCs w:val="21"/>
              </w:rPr>
              <w:t xml:space="preserve"> </w:t>
            </w:r>
            <w:r w:rsidR="00F86CB1">
              <w:rPr>
                <w:rFonts w:ascii="仿宋" w:eastAsia="仿宋" w:hAnsi="仿宋" w:cs="仿宋" w:hint="eastAsia"/>
                <w:sz w:val="21"/>
                <w:szCs w:val="21"/>
              </w:rPr>
              <w:t xml:space="preserve"> </w:t>
            </w:r>
            <w:r w:rsidR="00F86CB1">
              <w:rPr>
                <w:rFonts w:ascii="仿宋" w:eastAsia="仿宋" w:hAnsi="仿宋" w:cs="仿宋"/>
                <w:sz w:val="21"/>
                <w:szCs w:val="21"/>
              </w:rPr>
              <w:t xml:space="preserve">  </w:t>
            </w:r>
            <w:r w:rsidR="00F86CB1">
              <w:rPr>
                <w:rFonts w:ascii="仿宋" w:eastAsia="仿宋" w:hAnsi="仿宋" w:cs="仿宋" w:hint="eastAsia"/>
                <w:sz w:val="21"/>
                <w:szCs w:val="21"/>
              </w:rPr>
              <w:t xml:space="preserve"> </w:t>
            </w:r>
            <w:r w:rsidR="00F86CB1">
              <w:rPr>
                <w:rFonts w:ascii="仿宋" w:eastAsia="仿宋" w:hAnsi="仿宋" w:cs="仿宋"/>
                <w:sz w:val="21"/>
                <w:szCs w:val="21"/>
              </w:rPr>
              <w:t xml:space="preserve"> </w:t>
            </w:r>
            <w:r w:rsidR="00F86CB1">
              <w:rPr>
                <w:rFonts w:ascii="仿宋" w:eastAsia="仿宋" w:hAnsi="仿宋" w:cs="仿宋" w:hint="eastAsia"/>
                <w:sz w:val="21"/>
                <w:szCs w:val="21"/>
              </w:rPr>
              <w:t xml:space="preserve">  </w:t>
            </w:r>
            <w:r w:rsidR="00F86CB1">
              <w:rPr>
                <w:rFonts w:ascii="仿宋" w:eastAsia="仿宋" w:hAnsi="仿宋" w:cs="仿宋"/>
                <w:sz w:val="21"/>
                <w:szCs w:val="21"/>
              </w:rPr>
              <w:t xml:space="preserve"> </w:t>
            </w:r>
            <w:r w:rsidR="00F86CB1">
              <w:rPr>
                <w:rFonts w:ascii="仿宋" w:eastAsia="仿宋" w:hAnsi="仿宋" w:cs="仿宋" w:hint="eastAsia"/>
                <w:sz w:val="21"/>
                <w:szCs w:val="21"/>
              </w:rPr>
              <w:t xml:space="preserve"> </w:t>
            </w:r>
            <w:r w:rsidR="00F86CB1">
              <w:rPr>
                <w:rFonts w:ascii="仿宋" w:eastAsia="仿宋" w:hAnsi="仿宋" w:cs="仿宋"/>
                <w:sz w:val="21"/>
                <w:szCs w:val="21"/>
              </w:rPr>
              <w:t xml:space="preserve">   </w:t>
            </w:r>
            <w:r w:rsidR="00F86CB1">
              <w:rPr>
                <w:rFonts w:ascii="仿宋" w:eastAsia="仿宋" w:hAnsi="仿宋" w:cs="仿宋" w:hint="eastAsia"/>
                <w:sz w:val="21"/>
                <w:szCs w:val="21"/>
              </w:rPr>
              <w:t xml:space="preserve"> </w:t>
            </w:r>
            <w:r w:rsidR="00F86CB1">
              <w:rPr>
                <w:rFonts w:ascii="仿宋" w:eastAsia="仿宋" w:hAnsi="仿宋" w:cs="仿宋"/>
                <w:sz w:val="21"/>
                <w:szCs w:val="21"/>
              </w:rPr>
              <w:t xml:space="preserve">     </w:t>
            </w:r>
            <w:r w:rsidR="00F86CB1">
              <w:rPr>
                <w:rFonts w:ascii="仿宋" w:eastAsia="仿宋" w:hAnsi="仿宋" w:cs="仿宋" w:hint="eastAsia"/>
                <w:sz w:val="21"/>
                <w:szCs w:val="21"/>
              </w:rPr>
              <w:t xml:space="preserve"> </w:t>
            </w:r>
            <w:r w:rsidR="00F86CB1">
              <w:rPr>
                <w:rFonts w:ascii="仿宋" w:eastAsia="仿宋" w:hAnsi="仿宋" w:cs="仿宋"/>
                <w:sz w:val="21"/>
                <w:szCs w:val="21"/>
              </w:rPr>
              <w:t xml:space="preserve">   </w:t>
            </w:r>
            <w:r w:rsidR="00F86CB1">
              <w:rPr>
                <w:rFonts w:ascii="仿宋" w:eastAsia="仿宋" w:hAnsi="仿宋" w:cs="仿宋" w:hint="eastAsia"/>
                <w:sz w:val="21"/>
                <w:szCs w:val="21"/>
              </w:rPr>
              <w:t xml:space="preserve"> </w:t>
            </w:r>
            <w:r w:rsidR="00F86CB1">
              <w:rPr>
                <w:rFonts w:ascii="仿宋" w:eastAsia="仿宋" w:hAnsi="仿宋" w:cs="仿宋"/>
                <w:sz w:val="21"/>
                <w:szCs w:val="21"/>
              </w:rPr>
              <w:t xml:space="preserve">     </w:t>
            </w:r>
            <w:r w:rsidR="00F86CB1">
              <w:rPr>
                <w:rFonts w:ascii="仿宋" w:eastAsia="仿宋" w:hAnsi="仿宋" w:cs="仿宋" w:hint="eastAsia"/>
                <w:sz w:val="21"/>
                <w:szCs w:val="21"/>
              </w:rPr>
              <w:t xml:space="preserve"> </w:t>
            </w:r>
            <w:r w:rsidR="00F86CB1">
              <w:rPr>
                <w:rFonts w:ascii="仿宋" w:eastAsia="仿宋" w:hAnsi="仿宋" w:cs="仿宋"/>
                <w:sz w:val="21"/>
                <w:szCs w:val="21"/>
              </w:rPr>
              <w:t xml:space="preserve"> </w:t>
            </w:r>
            <w:r w:rsidR="00F86CB1">
              <w:rPr>
                <w:rFonts w:ascii="仿宋" w:eastAsia="仿宋" w:hAnsi="仿宋" w:cs="仿宋" w:hint="eastAsia"/>
                <w:sz w:val="21"/>
                <w:szCs w:val="21"/>
              </w:rPr>
              <w:t xml:space="preserve"> </w:t>
            </w:r>
            <w:r w:rsidR="00F86CB1">
              <w:rPr>
                <w:rFonts w:ascii="仿宋" w:eastAsia="仿宋" w:hAnsi="仿宋" w:cs="仿宋"/>
                <w:sz w:val="21"/>
                <w:szCs w:val="21"/>
              </w:rPr>
              <w:t xml:space="preserve">  </w:t>
            </w:r>
            <w:r w:rsidR="00F86CB1">
              <w:rPr>
                <w:rFonts w:ascii="仿宋" w:eastAsia="仿宋" w:hAnsi="仿宋" w:cs="仿宋" w:hint="eastAsia"/>
                <w:sz w:val="21"/>
                <w:szCs w:val="21"/>
              </w:rPr>
              <w:t xml:space="preserve"> </w:t>
            </w:r>
            <w:r w:rsidR="00F86CB1">
              <w:rPr>
                <w:rFonts w:ascii="仿宋" w:eastAsia="仿宋" w:hAnsi="仿宋" w:cs="仿宋"/>
                <w:sz w:val="21"/>
                <w:szCs w:val="21"/>
              </w:rPr>
              <w:t xml:space="preserve"> </w:t>
            </w:r>
            <w:r w:rsidR="00F86CB1">
              <w:rPr>
                <w:rFonts w:ascii="仿宋" w:eastAsia="仿宋" w:hAnsi="仿宋" w:cs="仿宋" w:hint="eastAsia"/>
                <w:sz w:val="21"/>
                <w:szCs w:val="21"/>
              </w:rPr>
              <w:t xml:space="preserve">  </w:t>
            </w:r>
            <w:r w:rsidR="00F86CB1">
              <w:rPr>
                <w:rFonts w:ascii="仿宋" w:eastAsia="仿宋" w:hAnsi="仿宋" w:cs="仿宋"/>
                <w:sz w:val="21"/>
                <w:szCs w:val="21"/>
              </w:rPr>
              <w:t xml:space="preserve"> </w:t>
            </w:r>
            <w:r w:rsidR="00F86CB1">
              <w:rPr>
                <w:rFonts w:ascii="仿宋" w:eastAsia="仿宋" w:hAnsi="仿宋" w:cs="仿宋" w:hint="eastAsia"/>
                <w:sz w:val="21"/>
                <w:szCs w:val="21"/>
              </w:rPr>
              <w:t xml:space="preserve"> </w:t>
            </w:r>
            <w:r w:rsidR="00F86CB1">
              <w:rPr>
                <w:rFonts w:ascii="仿宋" w:eastAsia="仿宋" w:hAnsi="仿宋" w:cs="仿宋"/>
                <w:sz w:val="21"/>
                <w:szCs w:val="21"/>
              </w:rPr>
              <w:t xml:space="preserve">  </w:t>
            </w:r>
          </w:p>
          <w:p w:rsidR="00F86CB1" w:rsidRPr="00652457" w:rsidRDefault="00F86CB1">
            <w:pPr>
              <w:spacing w:line="240" w:lineRule="atLeast"/>
              <w:ind w:firstLineChars="200" w:firstLine="420"/>
              <w:rPr>
                <w:rFonts w:ascii="仿宋" w:eastAsia="仿宋" w:hAnsi="仿宋" w:cs="仿宋"/>
                <w:sz w:val="21"/>
                <w:szCs w:val="21"/>
              </w:rPr>
            </w:pPr>
          </w:p>
        </w:tc>
        <w:tc>
          <w:tcPr>
            <w:tcW w:w="2152" w:type="dxa"/>
            <w:vAlign w:val="center"/>
          </w:tcPr>
          <w:p w:rsidR="00F86CB1" w:rsidRDefault="00965000" w:rsidP="00965000">
            <w:pPr>
              <w:spacing w:line="240" w:lineRule="exact"/>
              <w:ind w:leftChars="-14" w:left="-39"/>
              <w:jc w:val="center"/>
              <w:rPr>
                <w:rFonts w:ascii="仿宋" w:eastAsia="仿宋" w:hAnsi="仿宋"/>
                <w:sz w:val="21"/>
                <w:szCs w:val="21"/>
              </w:rPr>
            </w:pPr>
            <w:r>
              <w:rPr>
                <w:rFonts w:ascii="仿宋" w:eastAsia="仿宋" w:hAnsi="仿宋" w:hint="eastAsia"/>
                <w:sz w:val="21"/>
                <w:szCs w:val="21"/>
              </w:rPr>
              <w:t>需提供拟投入负责人负责过类似项目的证明材料</w:t>
            </w:r>
            <w:r w:rsidR="00F86CB1">
              <w:rPr>
                <w:rFonts w:ascii="仿宋" w:eastAsia="仿宋" w:hAnsi="仿宋" w:cs="方正仿宋_GBK" w:hint="eastAsia"/>
                <w:sz w:val="21"/>
                <w:szCs w:val="21"/>
              </w:rPr>
              <w:t>及社会保险</w:t>
            </w:r>
            <w:proofErr w:type="gramStart"/>
            <w:r w:rsidR="00F86CB1">
              <w:rPr>
                <w:rFonts w:ascii="仿宋" w:eastAsia="仿宋" w:hAnsi="仿宋" w:cs="方正仿宋_GBK" w:hint="eastAsia"/>
                <w:sz w:val="21"/>
                <w:szCs w:val="21"/>
              </w:rPr>
              <w:t>参保证明</w:t>
            </w:r>
            <w:proofErr w:type="gramEnd"/>
            <w:r w:rsidR="00F86CB1">
              <w:rPr>
                <w:rFonts w:ascii="仿宋" w:eastAsia="仿宋" w:hAnsi="仿宋" w:hint="eastAsia"/>
                <w:sz w:val="21"/>
                <w:szCs w:val="21"/>
              </w:rPr>
              <w:t>复印件并加盖供应商单位公章。</w:t>
            </w:r>
          </w:p>
        </w:tc>
      </w:tr>
    </w:tbl>
    <w:p w:rsidR="006B01D3" w:rsidRDefault="00D86770" w:rsidP="003A6E34">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hint="eastAsia"/>
          <w:sz w:val="24"/>
        </w:rPr>
        <w:t>三、无效响应</w:t>
      </w:r>
      <w:bookmarkEnd w:id="129"/>
      <w:bookmarkEnd w:id="130"/>
    </w:p>
    <w:p w:rsidR="006B01D3" w:rsidRDefault="00D86770">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供应商发生以下条款情况之一者，视为无效响应，其响应文件将被拒绝：</w:t>
      </w:r>
    </w:p>
    <w:p w:rsidR="006B01D3" w:rsidRDefault="00D86770">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（一）供应商不符合规定的资格条件的；</w:t>
      </w:r>
    </w:p>
    <w:p w:rsidR="006B01D3" w:rsidRDefault="00D86770">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（二）供应商的法定代表人（或其授权代表）或自然人未参加磋商；</w:t>
      </w:r>
    </w:p>
    <w:p w:rsidR="006B01D3" w:rsidRDefault="00D86770">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（三）供应商所提交的响应文件不按“第七篇响应文件编制要求”要求签署或盖章；</w:t>
      </w:r>
    </w:p>
    <w:p w:rsidR="006B01D3" w:rsidRDefault="00D86770">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（四）供应商的最后报价超过采购预算或最高限价的；</w:t>
      </w:r>
    </w:p>
    <w:p w:rsidR="006B01D3" w:rsidRDefault="00D86770">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（五）法定代表人为同一个人的两个及两个以上法人，母公司、全资子公司及其控股公司，在同一包采购中同时参与竞争；</w:t>
      </w:r>
    </w:p>
    <w:p w:rsidR="006B01D3" w:rsidRDefault="00D86770">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（六）单位负责人为同一人或者存在直接控股、管理关系的不同供应商，参加同一合同项下的政府采购活动的；</w:t>
      </w:r>
    </w:p>
    <w:p w:rsidR="006B01D3" w:rsidRDefault="00D86770">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（七）</w:t>
      </w:r>
      <w:r>
        <w:rPr>
          <w:rFonts w:ascii="方正仿宋_GBK" w:eastAsia="方正仿宋_GBK" w:hAnsi="宋体"/>
          <w:sz w:val="24"/>
          <w:szCs w:val="24"/>
        </w:rPr>
        <w:t>为采购项目提供整体设计、规范编制或者项目管理、监理、检测等服务的供应商，再参加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rsidR="006B01D3" w:rsidRDefault="00D8677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（八）供应商限额以下磋商评分有效期不满足采购文件要求的；</w:t>
      </w:r>
    </w:p>
    <w:p w:rsidR="006B01D3" w:rsidRDefault="00D8677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（九）供应商响应文件内容有与国家现行法律法规相违背的内容，或附有采购人无法接受的条件；</w:t>
      </w:r>
    </w:p>
    <w:p w:rsidR="006B01D3" w:rsidRDefault="00D86770">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（十）法律、法规和采购文件规定的其他无效情形。</w:t>
      </w:r>
    </w:p>
    <w:p w:rsidR="006B01D3" w:rsidRDefault="00D86770" w:rsidP="003A6E34">
      <w:pPr>
        <w:pStyle w:val="2"/>
        <w:adjustRightInd w:val="0"/>
        <w:snapToGrid w:val="0"/>
        <w:spacing w:before="0" w:after="0" w:line="400" w:lineRule="exact"/>
        <w:ind w:firstLineChars="200" w:firstLine="482"/>
        <w:rPr>
          <w:rFonts w:ascii="方正仿宋_GBK" w:eastAsia="方正仿宋_GBK" w:hAnsi="宋体"/>
          <w:sz w:val="24"/>
        </w:rPr>
      </w:pPr>
      <w:bookmarkStart w:id="131" w:name="_Toc76462336"/>
      <w:bookmarkStart w:id="132" w:name="_Toc106030891"/>
      <w:r>
        <w:rPr>
          <w:rFonts w:ascii="方正仿宋_GBK" w:eastAsia="方正仿宋_GBK" w:hAnsi="宋体" w:hint="eastAsia"/>
          <w:sz w:val="24"/>
        </w:rPr>
        <w:lastRenderedPageBreak/>
        <w:t>四、</w:t>
      </w:r>
      <w:bookmarkEnd w:id="127"/>
      <w:bookmarkEnd w:id="128"/>
      <w:r>
        <w:rPr>
          <w:rFonts w:ascii="方正仿宋_GBK" w:eastAsia="方正仿宋_GBK" w:hAnsi="宋体" w:hint="eastAsia"/>
          <w:sz w:val="24"/>
        </w:rPr>
        <w:t>采购终止</w:t>
      </w:r>
      <w:bookmarkEnd w:id="131"/>
      <w:bookmarkEnd w:id="132"/>
    </w:p>
    <w:p w:rsidR="006B01D3" w:rsidRDefault="00D86770">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出现下列情形之一的，采购人或者采购代理机构应当终止采购活动，发布项目终止公告并说明原因，重新开展采购活动：</w:t>
      </w:r>
    </w:p>
    <w:p w:rsidR="006B01D3" w:rsidRDefault="00D86770">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（一）因情况变化，不再符合规定的限额以下磋商评分采购方式适用情形的；</w:t>
      </w:r>
    </w:p>
    <w:p w:rsidR="006B01D3" w:rsidRDefault="00D86770">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（二）出现影响采购公正的违法、违规行为的；</w:t>
      </w:r>
    </w:p>
    <w:p w:rsidR="006B01D3" w:rsidRDefault="00D86770">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rsidR="006B01D3" w:rsidRDefault="006B01D3">
      <w:pPr>
        <w:spacing w:line="400" w:lineRule="exact"/>
        <w:ind w:firstLineChars="200" w:firstLine="480"/>
        <w:rPr>
          <w:rFonts w:ascii="宋体" w:hAnsi="宋体"/>
          <w:sz w:val="24"/>
          <w:szCs w:val="24"/>
        </w:rPr>
        <w:sectPr w:rsidR="006B01D3">
          <w:pgSz w:w="11907" w:h="16840"/>
          <w:pgMar w:top="1134" w:right="1191" w:bottom="1134" w:left="1304" w:header="964" w:footer="992" w:gutter="0"/>
          <w:pgNumType w:fmt="numberInDash"/>
          <w:cols w:space="720"/>
          <w:docGrid w:linePitch="312"/>
        </w:sectPr>
      </w:pPr>
    </w:p>
    <w:p w:rsidR="006B01D3" w:rsidRDefault="00D86770">
      <w:pPr>
        <w:pStyle w:val="2"/>
        <w:pageBreakBefore/>
        <w:spacing w:before="0" w:after="0" w:line="360" w:lineRule="auto"/>
        <w:jc w:val="center"/>
        <w:rPr>
          <w:rFonts w:ascii="方正小标宋_GBK" w:eastAsia="方正小标宋_GBK" w:hAnsi="宋体"/>
          <w:b w:val="0"/>
          <w:bCs/>
          <w:sz w:val="36"/>
          <w:szCs w:val="30"/>
        </w:rPr>
      </w:pPr>
      <w:bookmarkStart w:id="133" w:name="_Toc106030892"/>
      <w:bookmarkStart w:id="134" w:name="_Toc76462337"/>
      <w:r>
        <w:rPr>
          <w:rFonts w:ascii="方正小标宋_GBK" w:eastAsia="方正小标宋_GBK" w:hAnsi="宋体" w:hint="eastAsia"/>
          <w:b w:val="0"/>
          <w:bCs/>
          <w:sz w:val="36"/>
          <w:szCs w:val="30"/>
        </w:rPr>
        <w:lastRenderedPageBreak/>
        <w:t>第五篇  供应商须知</w:t>
      </w:r>
      <w:bookmarkEnd w:id="133"/>
      <w:bookmarkEnd w:id="134"/>
    </w:p>
    <w:p w:rsidR="006B01D3" w:rsidRDefault="00D86770" w:rsidP="003A6E34">
      <w:pPr>
        <w:pStyle w:val="2"/>
        <w:adjustRightInd w:val="0"/>
        <w:snapToGrid w:val="0"/>
        <w:spacing w:before="0" w:after="0" w:line="400" w:lineRule="exact"/>
        <w:ind w:firstLineChars="200" w:firstLine="482"/>
        <w:rPr>
          <w:rFonts w:ascii="方正仿宋_GBK" w:eastAsia="方正仿宋_GBK" w:hAnsi="宋体"/>
          <w:sz w:val="24"/>
        </w:rPr>
      </w:pPr>
      <w:bookmarkStart w:id="135" w:name="_Toc76462338"/>
      <w:bookmarkStart w:id="136" w:name="_Toc106030893"/>
      <w:r>
        <w:rPr>
          <w:rFonts w:ascii="方正仿宋_GBK" w:eastAsia="方正仿宋_GBK" w:hAnsi="宋体" w:hint="eastAsia"/>
          <w:sz w:val="24"/>
        </w:rPr>
        <w:t>一、限额以下磋商评分费用</w:t>
      </w:r>
      <w:bookmarkEnd w:id="135"/>
      <w:bookmarkEnd w:id="136"/>
    </w:p>
    <w:p w:rsidR="006B01D3" w:rsidRDefault="00D86770">
      <w:pPr>
        <w:pStyle w:val="1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参与竞争的供应商应承担其编制响应文件与递交响应文件所涉及的一切费用，不论结果如何，采购人和采购代理机构在任何情况下无义务也无责任承担这些费用。</w:t>
      </w:r>
    </w:p>
    <w:p w:rsidR="006B01D3" w:rsidRDefault="00D86770" w:rsidP="003A6E34">
      <w:pPr>
        <w:pStyle w:val="2"/>
        <w:adjustRightInd w:val="0"/>
        <w:snapToGrid w:val="0"/>
        <w:spacing w:before="0" w:after="0" w:line="400" w:lineRule="exact"/>
        <w:ind w:firstLineChars="200" w:firstLine="482"/>
        <w:rPr>
          <w:rFonts w:ascii="方正仿宋_GBK" w:eastAsia="方正仿宋_GBK" w:hAnsi="宋体"/>
          <w:sz w:val="24"/>
        </w:rPr>
      </w:pPr>
      <w:bookmarkStart w:id="137" w:name="_Toc106030894"/>
      <w:bookmarkStart w:id="138" w:name="_Toc76462339"/>
      <w:bookmarkStart w:id="139" w:name="_Toc342913391"/>
      <w:r>
        <w:rPr>
          <w:rFonts w:ascii="方正仿宋_GBK" w:eastAsia="方正仿宋_GBK" w:hAnsi="宋体" w:hint="eastAsia"/>
          <w:sz w:val="24"/>
        </w:rPr>
        <w:t>二、限额以下磋商评分文件</w:t>
      </w:r>
      <w:bookmarkEnd w:id="137"/>
      <w:bookmarkEnd w:id="138"/>
      <w:bookmarkEnd w:id="139"/>
    </w:p>
    <w:p w:rsidR="006B01D3" w:rsidRDefault="00D8677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（一）限额以下磋商评分文件由采购邀请书、项目服务需求、项目商务需求、评分程序及方法、评审标准、无效响应和采购终止、供应商须知、政府采购合同</w:t>
      </w:r>
      <w:r>
        <w:rPr>
          <w:rFonts w:ascii="方正仿宋_GBK" w:eastAsia="方正仿宋_GBK" w:hAnsi="宋体" w:hint="eastAsia"/>
          <w:b/>
          <w:sz w:val="24"/>
          <w:szCs w:val="24"/>
        </w:rPr>
        <w:t>、</w:t>
      </w:r>
      <w:r>
        <w:rPr>
          <w:rFonts w:ascii="方正仿宋_GBK" w:eastAsia="方正仿宋_GBK" w:hAnsi="宋体" w:hint="eastAsia"/>
          <w:sz w:val="24"/>
          <w:szCs w:val="24"/>
        </w:rPr>
        <w:t>响应文件编制要求七部分组成。</w:t>
      </w:r>
    </w:p>
    <w:p w:rsidR="006B01D3" w:rsidRDefault="00D8677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（二）采购人（或采购代理机构）所作的一切有效的书面通知、修改及补充，都是采购文件不可分割的部分。</w:t>
      </w:r>
    </w:p>
    <w:p w:rsidR="006B01D3" w:rsidRDefault="00D8677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（三）限额以下磋商评分文件的解释</w:t>
      </w:r>
    </w:p>
    <w:p w:rsidR="006B01D3" w:rsidRDefault="00D8677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如对限额以下磋商评分文件有疑问，必须以书面形式在提交响应文件截止时间前向采购人（或采购代理机构）要求澄清，采购人（或采购代理机构）可视具体情况做出处理或答复。如供应商未提出疑问，视为完全理解并同意本限额以下磋商评分文件。一经进入评审程序，即视为供应商已详细阅读全部文件资料，完全理解限额以下磋商评分文件所有条款内容并同意放弃对这方面有不明白及误解的权利。</w:t>
      </w:r>
      <w:bookmarkStart w:id="140" w:name="_Toc318166429"/>
      <w:bookmarkStart w:id="141" w:name="_Toc318159780"/>
      <w:bookmarkStart w:id="142" w:name="_Toc318159160"/>
      <w:bookmarkStart w:id="143" w:name="_Toc318159349"/>
    </w:p>
    <w:p w:rsidR="006B01D3" w:rsidRDefault="00D8677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（四）本限额以下磋商评分文件中，评审小组根据与供应商进行磋商可能实质性变动的内容为限额以下磋商评分文件第二、三、六篇全部内容。</w:t>
      </w:r>
    </w:p>
    <w:p w:rsidR="006B01D3" w:rsidRDefault="00D8677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（五）评审的依据为限额以下磋商评分文件和响应文件（含有效的书面承诺）。评审小组判断响应文件对限额以下磋商评分文件的响应，仅基于响应文件本身而不靠外部证据。</w:t>
      </w:r>
    </w:p>
    <w:p w:rsidR="006B01D3" w:rsidRDefault="00D86770" w:rsidP="003A6E34">
      <w:pPr>
        <w:pStyle w:val="2"/>
        <w:adjustRightInd w:val="0"/>
        <w:snapToGrid w:val="0"/>
        <w:spacing w:before="0" w:after="0" w:line="400" w:lineRule="exact"/>
        <w:ind w:firstLineChars="200" w:firstLine="482"/>
        <w:rPr>
          <w:rFonts w:ascii="方正仿宋_GBK" w:eastAsia="方正仿宋_GBK" w:hAnsi="宋体"/>
          <w:sz w:val="24"/>
        </w:rPr>
      </w:pPr>
      <w:bookmarkStart w:id="144" w:name="_Toc179714297"/>
      <w:bookmarkStart w:id="145" w:name="_Toc102227318"/>
      <w:bookmarkStart w:id="146" w:name="_Toc76462340"/>
      <w:bookmarkStart w:id="147" w:name="_Toc342913392"/>
      <w:bookmarkStart w:id="148" w:name="_Toc106030895"/>
      <w:bookmarkEnd w:id="140"/>
      <w:bookmarkEnd w:id="141"/>
      <w:bookmarkEnd w:id="142"/>
      <w:bookmarkEnd w:id="143"/>
      <w:r>
        <w:rPr>
          <w:rFonts w:ascii="方正仿宋_GBK" w:eastAsia="方正仿宋_GBK" w:hAnsi="宋体" w:hint="eastAsia"/>
          <w:sz w:val="24"/>
        </w:rPr>
        <w:t>三、限额以下磋商评分要求</w:t>
      </w:r>
      <w:bookmarkEnd w:id="144"/>
      <w:bookmarkEnd w:id="145"/>
      <w:bookmarkEnd w:id="146"/>
      <w:bookmarkEnd w:id="147"/>
      <w:bookmarkEnd w:id="148"/>
    </w:p>
    <w:p w:rsidR="006B01D3" w:rsidRDefault="00D8677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（一）响应文件</w:t>
      </w:r>
    </w:p>
    <w:p w:rsidR="006B01D3" w:rsidRDefault="00D8677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1.供应商应当按照采购文件的要求编制响应文件，并对采购文件提出的要求和条件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实质性响应，响应文件原则上应装订成册提交，同时应编制完整的页码、目录。</w:t>
      </w:r>
    </w:p>
    <w:p w:rsidR="006B01D3" w:rsidRDefault="00D8677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2.响应文件组成</w:t>
      </w:r>
    </w:p>
    <w:p w:rsidR="006B01D3" w:rsidRDefault="00D8677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rsidR="006B01D3" w:rsidRDefault="00D8677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（二）联合体</w:t>
      </w:r>
    </w:p>
    <w:p w:rsidR="006B01D3" w:rsidRDefault="00D8677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1.两个以上供应商可以组成一个联合体，以一个供应商的身份共同参与竞争。</w:t>
      </w:r>
    </w:p>
    <w:p w:rsidR="006B01D3" w:rsidRDefault="00D8677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2.以联合体形</w:t>
      </w:r>
      <w:proofErr w:type="gramStart"/>
      <w:r>
        <w:rPr>
          <w:rFonts w:ascii="方正仿宋_GBK" w:eastAsia="方正仿宋_GBK" w:hAnsi="宋体" w:hint="eastAsia"/>
          <w:sz w:val="24"/>
          <w:szCs w:val="24"/>
        </w:rPr>
        <w:t>式参加</w:t>
      </w:r>
      <w:proofErr w:type="gramEnd"/>
      <w:r>
        <w:rPr>
          <w:rFonts w:ascii="方正仿宋_GBK" w:eastAsia="方正仿宋_GBK" w:hAnsi="宋体" w:hint="eastAsia"/>
          <w:sz w:val="24"/>
          <w:szCs w:val="24"/>
        </w:rPr>
        <w:t>竞争的，联合体各方均应满足</w:t>
      </w:r>
      <w:r>
        <w:rPr>
          <w:rFonts w:ascii="方正仿宋_GBK" w:eastAsia="方正仿宋_GBK" w:hint="eastAsia"/>
          <w:sz w:val="24"/>
          <w:szCs w:val="24"/>
        </w:rPr>
        <w:t>供应商资格条件</w:t>
      </w:r>
      <w:r>
        <w:rPr>
          <w:rFonts w:ascii="方正仿宋_GBK" w:eastAsia="方正仿宋_GBK" w:hAnsi="宋体" w:hint="eastAsia"/>
          <w:sz w:val="24"/>
          <w:szCs w:val="24"/>
        </w:rPr>
        <w:t>（详见“第一篇”）</w:t>
      </w:r>
      <w:r>
        <w:rPr>
          <w:rFonts w:ascii="方正仿宋_GBK" w:eastAsia="方正仿宋_GBK" w:hAnsi="宋体"/>
          <w:sz w:val="24"/>
        </w:rPr>
        <w:t>联合体中有同类资质的供应</w:t>
      </w:r>
      <w:proofErr w:type="gramStart"/>
      <w:r>
        <w:rPr>
          <w:rFonts w:ascii="方正仿宋_GBK" w:eastAsia="方正仿宋_GBK" w:hAnsi="宋体"/>
          <w:sz w:val="24"/>
        </w:rPr>
        <w:t>商按照</w:t>
      </w:r>
      <w:proofErr w:type="gramEnd"/>
      <w:r>
        <w:rPr>
          <w:rFonts w:ascii="方正仿宋_GBK" w:eastAsia="方正仿宋_GBK" w:hAnsi="宋体"/>
          <w:sz w:val="24"/>
        </w:rPr>
        <w:t>联合体分工承担相同工作的，应当按照资质等级较低的供应商确定资质等级。</w:t>
      </w:r>
    </w:p>
    <w:p w:rsidR="006B01D3" w:rsidRDefault="00D8677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3.联合体各方之间应当签订共同联合协议，共同联合协议中应确定主办方（主体），</w:t>
      </w:r>
      <w:r>
        <w:rPr>
          <w:rFonts w:ascii="方正仿宋_GBK" w:eastAsia="方正仿宋_GBK" w:hAnsi="宋体" w:hint="eastAsia"/>
          <w:sz w:val="24"/>
          <w:szCs w:val="24"/>
        </w:rPr>
        <w:lastRenderedPageBreak/>
        <w:t>代表联合体进行磋商和澄清。共同联合协议应明确约定联合体各方承担的工作和相应的责任及协议合同金额，并将共同联合协议连同响应文件一并提交采购人和采购代理机构。</w:t>
      </w:r>
    </w:p>
    <w:p w:rsidR="006B01D3" w:rsidRDefault="00D8677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Pr>
          <w:rFonts w:ascii="方正仿宋_GBK" w:eastAsia="方正仿宋_GBK" w:hAnsi="宋体"/>
          <w:sz w:val="24"/>
        </w:rPr>
        <w:t>以联合体形</w:t>
      </w:r>
      <w:proofErr w:type="gramStart"/>
      <w:r>
        <w:rPr>
          <w:rFonts w:ascii="方正仿宋_GBK" w:eastAsia="方正仿宋_GBK" w:hAnsi="宋体"/>
          <w:sz w:val="24"/>
        </w:rPr>
        <w:t>式参加</w:t>
      </w:r>
      <w:proofErr w:type="gramEnd"/>
      <w:r>
        <w:rPr>
          <w:rFonts w:ascii="方正仿宋_GBK" w:eastAsia="方正仿宋_GBK" w:hAnsi="宋体"/>
          <w:sz w:val="24"/>
        </w:rPr>
        <w:t>政府采购活动的，联合体各方不得再单独参加或者与其</w:t>
      </w:r>
      <w:proofErr w:type="gramStart"/>
      <w:r>
        <w:rPr>
          <w:rFonts w:ascii="方正仿宋_GBK" w:eastAsia="方正仿宋_GBK" w:hAnsi="宋体"/>
          <w:sz w:val="24"/>
        </w:rPr>
        <w:t>他供应</w:t>
      </w:r>
      <w:proofErr w:type="gramEnd"/>
      <w:r>
        <w:rPr>
          <w:rFonts w:ascii="方正仿宋_GBK" w:eastAsia="方正仿宋_GBK" w:hAnsi="宋体"/>
          <w:sz w:val="24"/>
        </w:rPr>
        <w:t>商另外组成联合体参加同一合同项下的政府采购活动。</w:t>
      </w:r>
    </w:p>
    <w:p w:rsidR="006B01D3" w:rsidRDefault="00D8677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5.联合体业绩计算，按照共同联合协议分工认定。</w:t>
      </w:r>
    </w:p>
    <w:p w:rsidR="006B01D3" w:rsidRDefault="00D8677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Pr>
          <w:rFonts w:ascii="方正仿宋_GBK" w:eastAsia="方正仿宋_GBK" w:hAnsi="宋体"/>
          <w:sz w:val="24"/>
          <w:szCs w:val="24"/>
        </w:rPr>
        <w:t>两个以上的自然人、法人或者其他组织组成一个联合体，以一个供应商的身份共同参加政府采购活动的，联合体成员存在不良信用记录的，视同联合体存在不良信用记录</w:t>
      </w:r>
      <w:r>
        <w:rPr>
          <w:rFonts w:ascii="方正仿宋_GBK" w:eastAsia="方正仿宋_GBK" w:hAnsi="宋体" w:hint="eastAsia"/>
          <w:sz w:val="24"/>
          <w:szCs w:val="24"/>
        </w:rPr>
        <w:t>，将</w:t>
      </w:r>
      <w:r>
        <w:rPr>
          <w:rFonts w:ascii="方正仿宋_GBK" w:eastAsia="方正仿宋_GBK" w:hAnsi="宋体"/>
          <w:sz w:val="24"/>
          <w:szCs w:val="24"/>
        </w:rPr>
        <w:t>拒绝</w:t>
      </w:r>
      <w:r>
        <w:rPr>
          <w:rFonts w:ascii="方正仿宋_GBK" w:eastAsia="方正仿宋_GBK" w:hAnsi="宋体" w:hint="eastAsia"/>
          <w:sz w:val="24"/>
          <w:szCs w:val="24"/>
        </w:rPr>
        <w:t>该联合体</w:t>
      </w:r>
      <w:r>
        <w:rPr>
          <w:rFonts w:ascii="方正仿宋_GBK" w:eastAsia="方正仿宋_GBK" w:hAnsi="宋体"/>
          <w:sz w:val="24"/>
          <w:szCs w:val="24"/>
        </w:rPr>
        <w:t>参与政府采购活动。</w:t>
      </w:r>
    </w:p>
    <w:p w:rsidR="006B01D3" w:rsidRDefault="00D8677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（三）限额以下磋商评分有效期：响应文件及有关承诺文件有效期为提交响应文件截止时间起90天。</w:t>
      </w:r>
    </w:p>
    <w:p w:rsidR="006B01D3" w:rsidRDefault="00D8677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（四）修正错误</w:t>
      </w:r>
    </w:p>
    <w:p w:rsidR="006B01D3" w:rsidRDefault="00D8677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1.若供应商所递交的响应文件或最后报价中的价格出现大写金额和小写金额不一致的错误，以大写金额修正为准。</w:t>
      </w:r>
    </w:p>
    <w:p w:rsidR="006B01D3" w:rsidRDefault="00D8677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2.评审小组按上述修正错误的原则及方法修正供应商的报价，供应商同意并签字确认后，修正后的报价对供应商具有约束作用。如果供应商不接受修正后的价格，将失去成为成交供应商的资格。</w:t>
      </w:r>
    </w:p>
    <w:p w:rsidR="006B01D3" w:rsidRDefault="00D8677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（五）提交响应文件的份数和签署</w:t>
      </w:r>
    </w:p>
    <w:p w:rsidR="006B01D3" w:rsidRDefault="00D8677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1.响应文件一式三份，其中正本一份，副本二份，副本可为正本的复印件，应与正本一致，如出现不一致情况以正本为准。</w:t>
      </w:r>
    </w:p>
    <w:p w:rsidR="006B01D3" w:rsidRDefault="00D8677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rPr>
        <w:t>响应文件按采购文件“第七篇响应文件编制要求”要求签署或盖章。</w:t>
      </w:r>
    </w:p>
    <w:p w:rsidR="006B01D3" w:rsidRDefault="00D8677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（六）响应文件的递交</w:t>
      </w:r>
    </w:p>
    <w:p w:rsidR="006B01D3" w:rsidRDefault="00D86770">
      <w:pPr>
        <w:pStyle w:val="a5"/>
        <w:spacing w:line="400" w:lineRule="exact"/>
        <w:ind w:firstLineChars="200" w:firstLine="480"/>
        <w:rPr>
          <w:rFonts w:ascii="方正仿宋_GBK" w:eastAsia="方正仿宋_GBK" w:hAnsi="宋体"/>
          <w:sz w:val="24"/>
        </w:rPr>
      </w:pPr>
      <w:r>
        <w:rPr>
          <w:rFonts w:ascii="方正仿宋_GBK" w:eastAsia="方正仿宋_GBK" w:hAnsi="宋体" w:hint="eastAsia"/>
          <w:sz w:val="24"/>
        </w:rPr>
        <w:t>响应文件的正本、副本均应密封送达限额以下磋商评分地点，应在封套上注明限额以下磋商评分项目名称、供应商名称。若正本、副本分别进行密封的，还应在封套上注明“正本”、“副本”字样。</w:t>
      </w:r>
    </w:p>
    <w:p w:rsidR="006B01D3" w:rsidRDefault="00D8677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（七）供应商参与人员</w:t>
      </w:r>
    </w:p>
    <w:p w:rsidR="006B01D3" w:rsidRDefault="00D8677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各个供应商应当派1-2名代表参与磋商，至少1人应为法定代表人（或其授权代表）或自然人（供应商为自然人）。</w:t>
      </w:r>
    </w:p>
    <w:p w:rsidR="006B01D3" w:rsidRDefault="00D86770" w:rsidP="003A6E34">
      <w:pPr>
        <w:pStyle w:val="2"/>
        <w:adjustRightInd w:val="0"/>
        <w:snapToGrid w:val="0"/>
        <w:spacing w:before="0" w:after="0" w:line="400" w:lineRule="exact"/>
        <w:ind w:firstLineChars="200" w:firstLine="482"/>
        <w:rPr>
          <w:rFonts w:ascii="方正仿宋_GBK" w:eastAsia="方正仿宋_GBK" w:hAnsi="宋体"/>
          <w:sz w:val="24"/>
        </w:rPr>
      </w:pPr>
      <w:bookmarkStart w:id="149" w:name="_Toc76462341"/>
      <w:bookmarkStart w:id="150" w:name="_Toc106030896"/>
      <w:r>
        <w:rPr>
          <w:rFonts w:ascii="方正仿宋_GBK" w:eastAsia="方正仿宋_GBK" w:hAnsi="宋体" w:hint="eastAsia"/>
          <w:sz w:val="24"/>
        </w:rPr>
        <w:t>四、成交供应商的确认和变更</w:t>
      </w:r>
      <w:bookmarkEnd w:id="149"/>
      <w:bookmarkEnd w:id="150"/>
    </w:p>
    <w:p w:rsidR="006B01D3" w:rsidRDefault="00D86770">
      <w:pPr>
        <w:snapToGrid w:val="0"/>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（一）成交供应商的确认</w:t>
      </w:r>
    </w:p>
    <w:p w:rsidR="006B01D3" w:rsidRDefault="00D8677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采购结果</w:t>
      </w:r>
      <w:r>
        <w:rPr>
          <w:rFonts w:ascii="方正仿宋_GBK" w:eastAsia="方正仿宋_GBK" w:hAnsi="宋体"/>
          <w:sz w:val="24"/>
          <w:szCs w:val="24"/>
        </w:rPr>
        <w:t>应当在评审结束后</w:t>
      </w:r>
      <w:r>
        <w:rPr>
          <w:rFonts w:ascii="方正仿宋_GBK" w:eastAsia="方正仿宋_GBK" w:hAnsi="宋体" w:hint="eastAsia"/>
          <w:sz w:val="24"/>
          <w:szCs w:val="24"/>
        </w:rPr>
        <w:t>5</w:t>
      </w:r>
      <w:r>
        <w:rPr>
          <w:rFonts w:ascii="方正仿宋_GBK" w:eastAsia="方正仿宋_GBK" w:hAnsi="宋体"/>
          <w:sz w:val="24"/>
          <w:szCs w:val="24"/>
        </w:rPr>
        <w:t>个工作日内</w:t>
      </w:r>
      <w:r>
        <w:rPr>
          <w:rFonts w:ascii="方正仿宋_GBK" w:eastAsia="方正仿宋_GBK" w:hAnsi="宋体" w:hint="eastAsia"/>
          <w:sz w:val="24"/>
          <w:szCs w:val="24"/>
        </w:rPr>
        <w:t>发布</w:t>
      </w:r>
      <w:r>
        <w:rPr>
          <w:rFonts w:ascii="方正仿宋_GBK" w:eastAsia="方正仿宋_GBK" w:hAnsi="宋体"/>
          <w:sz w:val="24"/>
          <w:szCs w:val="24"/>
        </w:rPr>
        <w:t>。采购人应当</w:t>
      </w:r>
      <w:r>
        <w:rPr>
          <w:rFonts w:ascii="方正仿宋_GBK" w:eastAsia="方正仿宋_GBK" w:hAnsi="宋体" w:hint="eastAsia"/>
          <w:sz w:val="24"/>
          <w:szCs w:val="24"/>
        </w:rPr>
        <w:t>从评审结论意见提出的成交候选供应商中，按照排序由高到低的原则确定成交供应商。采购人逾期未确定成交</w:t>
      </w:r>
      <w:proofErr w:type="gramStart"/>
      <w:r>
        <w:rPr>
          <w:rFonts w:ascii="方正仿宋_GBK" w:eastAsia="方正仿宋_GBK" w:hAnsi="宋体" w:hint="eastAsia"/>
          <w:sz w:val="24"/>
          <w:szCs w:val="24"/>
        </w:rPr>
        <w:t>供应商且不</w:t>
      </w:r>
      <w:proofErr w:type="gramEnd"/>
      <w:r>
        <w:rPr>
          <w:rFonts w:ascii="方正仿宋_GBK" w:eastAsia="方正仿宋_GBK" w:hAnsi="宋体" w:hint="eastAsia"/>
          <w:sz w:val="24"/>
          <w:szCs w:val="24"/>
        </w:rPr>
        <w:t>提出异议的，视为确定评审结论意见提出的排序第一的供应商为成交供应商。</w:t>
      </w:r>
    </w:p>
    <w:p w:rsidR="006B01D3" w:rsidRDefault="00D86770">
      <w:pPr>
        <w:snapToGrid w:val="0"/>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（二）成交供应商的变更</w:t>
      </w:r>
    </w:p>
    <w:p w:rsidR="006B01D3" w:rsidRDefault="00D86770">
      <w:pPr>
        <w:snapToGrid w:val="0"/>
        <w:spacing w:line="400" w:lineRule="exact"/>
        <w:ind w:firstLineChars="200" w:firstLine="480"/>
        <w:rPr>
          <w:rFonts w:ascii="方正仿宋_GBK" w:eastAsia="方正仿宋_GBK" w:hAnsi="宋体"/>
          <w:sz w:val="24"/>
          <w:szCs w:val="24"/>
        </w:rPr>
      </w:pPr>
      <w:r>
        <w:rPr>
          <w:rFonts w:ascii="方正仿宋_GBK" w:eastAsia="方正仿宋_GBK" w:hint="eastAsia"/>
          <w:sz w:val="24"/>
        </w:rPr>
        <w:t>成交供应</w:t>
      </w:r>
      <w:proofErr w:type="gramStart"/>
      <w:r>
        <w:rPr>
          <w:rFonts w:ascii="方正仿宋_GBK" w:eastAsia="方正仿宋_GBK" w:hint="eastAsia"/>
          <w:sz w:val="24"/>
        </w:rPr>
        <w:t>商拒绝</w:t>
      </w:r>
      <w:proofErr w:type="gramEnd"/>
      <w:r>
        <w:rPr>
          <w:rFonts w:ascii="方正仿宋_GBK" w:eastAsia="方正仿宋_GBK" w:hint="eastAsia"/>
          <w:sz w:val="24"/>
        </w:rPr>
        <w:t>与采购人签订合同的，采购人可以按照评审意见推荐的成交候选供应商顺序，确定排名下一位的候选人为成交供应商，也可以重新开展政府采购活动。</w:t>
      </w:r>
    </w:p>
    <w:p w:rsidR="006B01D3" w:rsidRDefault="00D86770" w:rsidP="003A6E34">
      <w:pPr>
        <w:pStyle w:val="2"/>
        <w:adjustRightInd w:val="0"/>
        <w:snapToGrid w:val="0"/>
        <w:spacing w:before="0" w:after="0" w:line="400" w:lineRule="exact"/>
        <w:ind w:firstLineChars="200" w:firstLine="482"/>
        <w:rPr>
          <w:rFonts w:ascii="方正仿宋_GBK" w:eastAsia="方正仿宋_GBK" w:hAnsi="宋体"/>
          <w:sz w:val="24"/>
        </w:rPr>
      </w:pPr>
      <w:bookmarkStart w:id="151" w:name="_Toc76462342"/>
      <w:bookmarkStart w:id="152" w:name="_Toc102227321"/>
      <w:bookmarkStart w:id="153" w:name="_Toc106030897"/>
      <w:bookmarkStart w:id="154" w:name="_Toc342913395"/>
      <w:r>
        <w:rPr>
          <w:rFonts w:ascii="方正仿宋_GBK" w:eastAsia="方正仿宋_GBK" w:hAnsi="宋体" w:hint="eastAsia"/>
          <w:sz w:val="24"/>
        </w:rPr>
        <w:lastRenderedPageBreak/>
        <w:t>五、成交通知</w:t>
      </w:r>
      <w:bookmarkEnd w:id="151"/>
      <w:bookmarkEnd w:id="152"/>
      <w:bookmarkEnd w:id="153"/>
      <w:bookmarkEnd w:id="154"/>
    </w:p>
    <w:p w:rsidR="006B01D3" w:rsidRDefault="00D8677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（一）成交供应商确定后，采购</w:t>
      </w:r>
      <w:r w:rsidR="008E7F64">
        <w:rPr>
          <w:rFonts w:ascii="方正仿宋_GBK" w:eastAsia="方正仿宋_GBK" w:hAnsi="宋体" w:hint="eastAsia"/>
          <w:sz w:val="24"/>
          <w:szCs w:val="24"/>
        </w:rPr>
        <w:t>人</w:t>
      </w:r>
      <w:r>
        <w:rPr>
          <w:rFonts w:ascii="方正仿宋_GBK" w:eastAsia="方正仿宋_GBK" w:hAnsi="宋体" w:hint="eastAsia"/>
          <w:sz w:val="24"/>
          <w:szCs w:val="24"/>
        </w:rPr>
        <w:t>将在重庆市交通</w:t>
      </w:r>
      <w:r w:rsidR="008E7F64">
        <w:rPr>
          <w:rFonts w:ascii="方正仿宋_GBK" w:eastAsia="方正仿宋_GBK" w:hAnsi="宋体" w:hint="eastAsia"/>
          <w:sz w:val="24"/>
          <w:szCs w:val="24"/>
        </w:rPr>
        <w:t>运输委员会</w:t>
      </w:r>
      <w:r>
        <w:rPr>
          <w:rFonts w:ascii="方正仿宋_GBK" w:eastAsia="方正仿宋_GBK" w:hAnsi="宋体" w:hint="eastAsia"/>
          <w:sz w:val="24"/>
          <w:szCs w:val="24"/>
        </w:rPr>
        <w:t>官网上发布成交结果公告。</w:t>
      </w:r>
    </w:p>
    <w:p w:rsidR="006B01D3" w:rsidRDefault="00D8677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（三）成交结果公告将作为签订合同的依据。</w:t>
      </w:r>
    </w:p>
    <w:p w:rsidR="006B01D3" w:rsidRDefault="00D86770" w:rsidP="003A6E34">
      <w:pPr>
        <w:pStyle w:val="2"/>
        <w:adjustRightInd w:val="0"/>
        <w:snapToGrid w:val="0"/>
        <w:spacing w:before="0" w:after="0" w:line="400" w:lineRule="exact"/>
        <w:ind w:firstLineChars="200" w:firstLine="482"/>
        <w:rPr>
          <w:rFonts w:ascii="方正仿宋_GBK" w:eastAsia="方正仿宋_GBK" w:hAnsi="宋体"/>
          <w:sz w:val="24"/>
        </w:rPr>
      </w:pPr>
      <w:bookmarkStart w:id="155" w:name="_Toc106030898"/>
      <w:bookmarkStart w:id="156" w:name="_Toc76462343"/>
      <w:r>
        <w:rPr>
          <w:rFonts w:ascii="方正仿宋_GBK" w:eastAsia="方正仿宋_GBK" w:hAnsi="宋体" w:hint="eastAsia"/>
          <w:sz w:val="24"/>
        </w:rPr>
        <w:t>六、关于质疑和投诉</w:t>
      </w:r>
      <w:bookmarkEnd w:id="155"/>
      <w:bookmarkEnd w:id="156"/>
    </w:p>
    <w:p w:rsidR="006B01D3" w:rsidRDefault="00D86770">
      <w:pPr>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（一）质疑</w:t>
      </w:r>
    </w:p>
    <w:p w:rsidR="006B01D3" w:rsidRDefault="00D8677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供应商认为采购文件、采购过程和成交结果使自己的权益收到伤害的，可向采购人或采购代理机构以书面形式提出质疑。</w:t>
      </w:r>
    </w:p>
    <w:p w:rsidR="006B01D3" w:rsidRDefault="00D8677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提出质疑的应当是参与所质疑项目采购活动的供应商。 </w:t>
      </w:r>
    </w:p>
    <w:p w:rsidR="006B01D3" w:rsidRDefault="00D86770">
      <w:pPr>
        <w:spacing w:line="400" w:lineRule="exact"/>
        <w:ind w:right="12" w:firstLine="480"/>
        <w:outlineLvl w:val="2"/>
        <w:rPr>
          <w:rFonts w:ascii="方正仿宋_GBK" w:eastAsia="方正仿宋_GBK" w:hAnsi="仿宋" w:cs="仿宋"/>
          <w:sz w:val="24"/>
        </w:rPr>
      </w:pPr>
      <w:r>
        <w:rPr>
          <w:rFonts w:ascii="方正仿宋_GBK" w:eastAsia="方正仿宋_GBK" w:hAnsi="仿宋" w:cs="仿宋" w:hint="eastAsia"/>
          <w:sz w:val="24"/>
        </w:rPr>
        <w:t>1.质疑时限、内容</w:t>
      </w:r>
    </w:p>
    <w:p w:rsidR="006B01D3" w:rsidRDefault="00D86770">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供应商认为采购文件、采购过程、成交结果使自己的权益受到损害的，可以在知道或者应知其权益受到损害之日起7个工作日内，以书面形式向采购人、采购代理机构提出质疑。</w:t>
      </w:r>
    </w:p>
    <w:p w:rsidR="006B01D3" w:rsidRDefault="00D86770">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1.2供应商提出质疑应当提交质疑函和必要的证明材料，质疑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包括下列内容：</w:t>
      </w:r>
    </w:p>
    <w:p w:rsidR="006B01D3" w:rsidRDefault="00D86770">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1.2.1供应商的姓名或者名称、地址、邮编、联系人及联系电话；</w:t>
      </w:r>
    </w:p>
    <w:p w:rsidR="006B01D3" w:rsidRDefault="00D86770">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1.2.2质疑项目的名称、项目号以及采购执行编号；</w:t>
      </w:r>
    </w:p>
    <w:p w:rsidR="006B01D3" w:rsidRDefault="00D86770">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1.2.3具体、明确的质疑事项和与质疑事项相关的请求；</w:t>
      </w:r>
    </w:p>
    <w:p w:rsidR="006B01D3" w:rsidRDefault="00D86770">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1.2.4事实依据；</w:t>
      </w:r>
    </w:p>
    <w:p w:rsidR="006B01D3" w:rsidRDefault="00D86770">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1.2.5必要的法律依据；</w:t>
      </w:r>
    </w:p>
    <w:p w:rsidR="006B01D3" w:rsidRDefault="00D86770">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1.2.6提出质疑的日期；</w:t>
      </w:r>
    </w:p>
    <w:p w:rsidR="006B01D3" w:rsidRDefault="00D86770">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1.2.7营业执照（或事业单位法人证书，或个体工商户营业执照或有效的自然人身份证明）复印件；</w:t>
      </w:r>
    </w:p>
    <w:p w:rsidR="006B01D3" w:rsidRDefault="00D86770">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1.2.8法定代表人授权委托书原件、法定代表人身份证复印件和其授权代表的身份证复印件（供应商为自然人的提供自然人身份证复印件）；</w:t>
      </w:r>
    </w:p>
    <w:p w:rsidR="006B01D3" w:rsidRDefault="00D86770">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1.3供应商为自然人的，质疑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由本人签字；供应商为法人或者其他组织的，质疑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由法定代表人、主要负责人，或者其授权代表签字或者盖章，并加盖公章。</w:t>
      </w:r>
    </w:p>
    <w:p w:rsidR="006B01D3" w:rsidRDefault="00D86770">
      <w:pPr>
        <w:spacing w:line="400" w:lineRule="exact"/>
        <w:ind w:right="12" w:firstLine="480"/>
        <w:outlineLvl w:val="2"/>
        <w:rPr>
          <w:rFonts w:ascii="方正仿宋_GBK" w:eastAsia="方正仿宋_GBK" w:hAnsi="仿宋" w:cs="仿宋"/>
          <w:sz w:val="24"/>
        </w:rPr>
      </w:pPr>
      <w:r>
        <w:rPr>
          <w:rFonts w:ascii="方正仿宋_GBK" w:eastAsia="方正仿宋_GBK" w:hAnsi="仿宋" w:cs="仿宋" w:hint="eastAsia"/>
          <w:sz w:val="24"/>
        </w:rPr>
        <w:t>2.质疑答复</w:t>
      </w:r>
    </w:p>
    <w:p w:rsidR="006B01D3" w:rsidRDefault="00D86770">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采购人、采购代理机构应当在收到供应商的书面质疑后七个工作日内</w:t>
      </w:r>
      <w:proofErr w:type="gramStart"/>
      <w:r>
        <w:rPr>
          <w:rFonts w:ascii="方正仿宋_GBK" w:eastAsia="方正仿宋_GBK" w:hAnsi="仿宋" w:cs="仿宋" w:hint="eastAsia"/>
          <w:sz w:val="24"/>
        </w:rPr>
        <w:t>作出</w:t>
      </w:r>
      <w:proofErr w:type="gramEnd"/>
      <w:r>
        <w:rPr>
          <w:rFonts w:ascii="方正仿宋_GBK" w:eastAsia="方正仿宋_GBK" w:hAnsi="仿宋" w:cs="仿宋" w:hint="eastAsia"/>
          <w:sz w:val="24"/>
        </w:rPr>
        <w:t>答复，并以书面形式通知质疑供应商和其他有关供应商。</w:t>
      </w:r>
    </w:p>
    <w:p w:rsidR="006B01D3" w:rsidRDefault="00D86770">
      <w:pPr>
        <w:spacing w:line="400" w:lineRule="exact"/>
        <w:ind w:right="12" w:firstLine="480"/>
        <w:outlineLvl w:val="2"/>
        <w:rPr>
          <w:rFonts w:ascii="方正仿宋_GBK" w:eastAsia="方正仿宋_GBK" w:hAnsi="仿宋" w:cs="仿宋"/>
          <w:sz w:val="24"/>
        </w:rPr>
      </w:pPr>
      <w:r>
        <w:rPr>
          <w:rFonts w:ascii="方正仿宋_GBK" w:eastAsia="方正仿宋_GBK" w:hAnsi="仿宋" w:cs="仿宋" w:hint="eastAsia"/>
          <w:sz w:val="24"/>
        </w:rPr>
        <w:t>3.其他</w:t>
      </w:r>
    </w:p>
    <w:p w:rsidR="006B01D3" w:rsidRDefault="00D86770">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3.1供应商应按照《政府采购质疑和投诉办法》（财政部令第94号）及相关法律法规要求，在法定质疑期内一次性提出针对同一采购程序环节的质疑。</w:t>
      </w:r>
    </w:p>
    <w:p w:rsidR="006B01D3" w:rsidRDefault="00D86770">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3.2质疑函范本可在财政部门户网站和中国政府采购网下载。</w:t>
      </w:r>
    </w:p>
    <w:p w:rsidR="006B01D3" w:rsidRDefault="00D86770" w:rsidP="003A6E34">
      <w:pPr>
        <w:pStyle w:val="2"/>
        <w:adjustRightInd w:val="0"/>
        <w:snapToGrid w:val="0"/>
        <w:spacing w:before="0" w:after="0" w:line="400" w:lineRule="exact"/>
        <w:ind w:firstLineChars="200" w:firstLine="482"/>
        <w:rPr>
          <w:rFonts w:ascii="方正仿宋_GBK" w:eastAsia="方正仿宋_GBK" w:hAnsi="宋体"/>
          <w:sz w:val="24"/>
        </w:rPr>
      </w:pPr>
      <w:bookmarkStart w:id="157" w:name="_Toc102227322"/>
      <w:bookmarkStart w:id="158" w:name="_Toc342913396"/>
      <w:bookmarkStart w:id="159" w:name="_Toc106030901"/>
      <w:bookmarkStart w:id="160" w:name="_Toc76462346"/>
      <w:r>
        <w:rPr>
          <w:rFonts w:ascii="方正仿宋_GBK" w:eastAsia="方正仿宋_GBK" w:hAnsi="宋体" w:hint="eastAsia"/>
          <w:sz w:val="24"/>
        </w:rPr>
        <w:t>七、签订</w:t>
      </w:r>
      <w:bookmarkEnd w:id="157"/>
      <w:r>
        <w:rPr>
          <w:rFonts w:ascii="方正仿宋_GBK" w:eastAsia="方正仿宋_GBK" w:hAnsi="宋体" w:hint="eastAsia"/>
          <w:sz w:val="24"/>
        </w:rPr>
        <w:t>合同</w:t>
      </w:r>
      <w:bookmarkEnd w:id="158"/>
      <w:bookmarkEnd w:id="159"/>
      <w:bookmarkEnd w:id="160"/>
    </w:p>
    <w:p w:rsidR="006B01D3" w:rsidRDefault="00D86770">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w:t>
      </w:r>
      <w:r>
        <w:rPr>
          <w:rFonts w:ascii="方正仿宋_GBK" w:eastAsia="方正仿宋_GBK" w:hAnsi="方正仿宋_GBK" w:hint="eastAsia"/>
          <w:sz w:val="24"/>
        </w:rPr>
        <w:t>采购人原则上应在成交结果公告发出之日起二十</w:t>
      </w:r>
      <w:proofErr w:type="gramStart"/>
      <w:r>
        <w:rPr>
          <w:rFonts w:ascii="方正仿宋_GBK" w:eastAsia="方正仿宋_GBK" w:hAnsi="方正仿宋_GBK" w:hint="eastAsia"/>
          <w:sz w:val="24"/>
        </w:rPr>
        <w:t>日内和</w:t>
      </w:r>
      <w:proofErr w:type="gramEnd"/>
      <w:r>
        <w:rPr>
          <w:rFonts w:ascii="方正仿宋_GBK" w:eastAsia="方正仿宋_GBK" w:hAnsi="方正仿宋_GBK" w:hint="eastAsia"/>
          <w:sz w:val="24"/>
        </w:rPr>
        <w:t>成交供应商签订政府采购</w:t>
      </w:r>
      <w:r>
        <w:rPr>
          <w:rFonts w:ascii="方正仿宋_GBK" w:eastAsia="方正仿宋_GBK" w:hAnsi="方正仿宋_GBK" w:hint="eastAsia"/>
          <w:sz w:val="24"/>
        </w:rPr>
        <w:lastRenderedPageBreak/>
        <w:t>合同，无正当理由不得拒绝或拖延合同签订</w:t>
      </w:r>
      <w:r>
        <w:rPr>
          <w:rFonts w:ascii="方正仿宋_GBK" w:eastAsia="方正仿宋_GBK" w:hAnsi="宋体" w:hint="eastAsia"/>
          <w:sz w:val="24"/>
          <w:szCs w:val="24"/>
        </w:rPr>
        <w:t>。所签订的合同不得对采购文件和供应商的响应文件作实质性修改。其他未尽事宜由采购人和成交供应商在采购合同中详细约定。</w:t>
      </w:r>
    </w:p>
    <w:p w:rsidR="006B01D3" w:rsidRDefault="00D86770">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（二）采购文件、供应商的响应文件及澄清文件等，均为签订政府采购合同的依据。</w:t>
      </w:r>
    </w:p>
    <w:p w:rsidR="006B01D3" w:rsidRDefault="00D86770">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（三）合同生效条款由供需双方约定，法律、行政法规规定应当办理批准、登记等手续后生效的合同，依照其规定。</w:t>
      </w:r>
    </w:p>
    <w:p w:rsidR="006B01D3" w:rsidRDefault="00D86770" w:rsidP="003A6E34">
      <w:pPr>
        <w:pStyle w:val="2"/>
        <w:adjustRightInd w:val="0"/>
        <w:snapToGrid w:val="0"/>
        <w:spacing w:before="0" w:after="0" w:line="400" w:lineRule="exact"/>
        <w:ind w:firstLineChars="200" w:firstLine="482"/>
        <w:rPr>
          <w:rFonts w:ascii="方正仿宋_GBK" w:eastAsia="方正仿宋_GBK" w:hAnsi="宋体"/>
          <w:sz w:val="24"/>
        </w:rPr>
      </w:pPr>
      <w:bookmarkStart w:id="161" w:name="_Toc106030902"/>
      <w:r>
        <w:rPr>
          <w:rFonts w:ascii="方正仿宋_GBK" w:eastAsia="方正仿宋_GBK" w:hAnsi="宋体" w:hint="eastAsia"/>
          <w:sz w:val="24"/>
        </w:rPr>
        <w:t>八、项目验收</w:t>
      </w:r>
      <w:bookmarkEnd w:id="161"/>
    </w:p>
    <w:p w:rsidR="006B01D3" w:rsidRDefault="00D86770">
      <w:pPr>
        <w:spacing w:line="400" w:lineRule="exact"/>
        <w:ind w:firstLineChars="200" w:firstLine="480"/>
        <w:rPr>
          <w:rFonts w:ascii="方正仿宋_GBK" w:eastAsia="方正仿宋_GBK" w:hAnsi="宋体"/>
          <w:sz w:val="24"/>
          <w:szCs w:val="24"/>
        </w:rPr>
      </w:pPr>
      <w:r>
        <w:rPr>
          <w:rFonts w:ascii="方正仿宋_GBK" w:eastAsia="方正仿宋_GBK" w:hAnsi="方正仿宋_GBK" w:hint="eastAsia"/>
          <w:sz w:val="24"/>
        </w:rPr>
        <w:t>合同执行完毕，采购人或采购代理机构原则上应在7个工作日内组织履约情况验收，不得无故拖延或附加额外条件。</w:t>
      </w:r>
    </w:p>
    <w:p w:rsidR="006B01D3" w:rsidRDefault="00D86770" w:rsidP="003A6E34">
      <w:pPr>
        <w:pStyle w:val="2"/>
        <w:adjustRightInd w:val="0"/>
        <w:snapToGrid w:val="0"/>
        <w:spacing w:before="0" w:after="0" w:line="400" w:lineRule="exact"/>
        <w:ind w:firstLineChars="200" w:firstLine="482"/>
        <w:rPr>
          <w:rFonts w:ascii="方正仿宋_GBK" w:eastAsia="方正仿宋_GBK" w:hAnsi="宋体"/>
          <w:sz w:val="24"/>
        </w:rPr>
      </w:pPr>
      <w:bookmarkStart w:id="162" w:name="_Toc106030899"/>
      <w:bookmarkStart w:id="163" w:name="_Toc76462344"/>
      <w:r>
        <w:rPr>
          <w:rFonts w:ascii="方正仿宋_GBK" w:eastAsia="方正仿宋_GBK" w:hAnsi="宋体" w:hint="eastAsia"/>
          <w:sz w:val="24"/>
        </w:rPr>
        <w:t>九、采购代理服务费</w:t>
      </w:r>
      <w:bookmarkEnd w:id="162"/>
      <w:bookmarkEnd w:id="163"/>
    </w:p>
    <w:p w:rsidR="006B01D3" w:rsidRDefault="00D86770">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本项目无</w:t>
      </w:r>
      <w:r>
        <w:rPr>
          <w:rFonts w:ascii="方正仿宋_GBK" w:eastAsia="方正仿宋_GBK" w:hAnsi="宋体" w:hint="eastAsia"/>
          <w:sz w:val="24"/>
        </w:rPr>
        <w:t>采购代理服务</w:t>
      </w:r>
      <w:r w:rsidR="008E7F64">
        <w:rPr>
          <w:rFonts w:ascii="方正仿宋_GBK" w:eastAsia="方正仿宋_GBK" w:hAnsi="宋体" w:hint="eastAsia"/>
          <w:sz w:val="24"/>
          <w:szCs w:val="24"/>
        </w:rPr>
        <w:t>费</w:t>
      </w:r>
      <w:r>
        <w:rPr>
          <w:rFonts w:ascii="方正仿宋_GBK" w:eastAsia="方正仿宋_GBK" w:hAnsi="宋体" w:hint="eastAsia"/>
          <w:sz w:val="24"/>
          <w:szCs w:val="24"/>
        </w:rPr>
        <w:t>。</w:t>
      </w:r>
    </w:p>
    <w:p w:rsidR="006B01D3" w:rsidRDefault="00D86770">
      <w:pPr>
        <w:rPr>
          <w:rFonts w:ascii="方正小标宋_GBK" w:eastAsia="方正小标宋_GBK"/>
          <w:sz w:val="36"/>
          <w:szCs w:val="30"/>
        </w:rPr>
      </w:pPr>
      <w:r>
        <w:rPr>
          <w:rFonts w:ascii="方正小标宋_GBK" w:eastAsia="方正小标宋_GBK" w:hint="eastAsia"/>
          <w:sz w:val="36"/>
          <w:szCs w:val="30"/>
        </w:rPr>
        <w:br w:type="page"/>
      </w:r>
    </w:p>
    <w:p w:rsidR="006B01D3" w:rsidRDefault="00D86770">
      <w:pPr>
        <w:pStyle w:val="2"/>
        <w:spacing w:before="0" w:after="0" w:line="360" w:lineRule="auto"/>
        <w:jc w:val="center"/>
        <w:rPr>
          <w:rFonts w:ascii="方正小标宋_GBK" w:eastAsia="方正小标宋_GBK"/>
          <w:b w:val="0"/>
          <w:sz w:val="36"/>
          <w:szCs w:val="30"/>
        </w:rPr>
      </w:pPr>
      <w:r>
        <w:rPr>
          <w:rFonts w:ascii="方正小标宋_GBK" w:eastAsia="方正小标宋_GBK" w:hint="eastAsia"/>
          <w:b w:val="0"/>
          <w:sz w:val="36"/>
          <w:szCs w:val="30"/>
        </w:rPr>
        <w:lastRenderedPageBreak/>
        <w:t xml:space="preserve">第六篇  </w:t>
      </w:r>
      <w:bookmarkEnd w:id="116"/>
      <w:bookmarkEnd w:id="117"/>
      <w:r>
        <w:rPr>
          <w:rFonts w:ascii="方正小标宋_GBK" w:eastAsia="方正小标宋_GBK" w:hint="eastAsia"/>
          <w:b w:val="0"/>
          <w:sz w:val="36"/>
          <w:szCs w:val="30"/>
        </w:rPr>
        <w:t>合同草案条款</w:t>
      </w:r>
      <w:bookmarkEnd w:id="118"/>
      <w:bookmarkEnd w:id="119"/>
      <w:bookmarkEnd w:id="120"/>
      <w:bookmarkEnd w:id="121"/>
      <w:bookmarkEnd w:id="122"/>
    </w:p>
    <w:p w:rsidR="006B01D3" w:rsidRDefault="00D86770">
      <w:pPr>
        <w:rPr>
          <w:rFonts w:ascii="方正仿宋_GBK" w:eastAsia="方正仿宋_GBK"/>
          <w:sz w:val="24"/>
        </w:rPr>
      </w:pPr>
      <w:bookmarkStart w:id="164" w:name="_Toc148265480"/>
      <w:bookmarkStart w:id="165" w:name="_Toc303945820"/>
      <w:r>
        <w:rPr>
          <w:rFonts w:ascii="方正仿宋_GBK" w:eastAsia="方正仿宋_GBK" w:hint="eastAsia"/>
          <w:sz w:val="24"/>
        </w:rPr>
        <w:t>附页：合同格式</w:t>
      </w:r>
      <w:bookmarkEnd w:id="164"/>
      <w:bookmarkEnd w:id="165"/>
    </w:p>
    <w:p w:rsidR="006B01D3" w:rsidRDefault="00D86770">
      <w:pPr>
        <w:spacing w:line="500" w:lineRule="exact"/>
        <w:jc w:val="center"/>
        <w:rPr>
          <w:rFonts w:ascii="方正仿宋_GBK" w:eastAsia="方正仿宋_GBK"/>
          <w:b/>
          <w:sz w:val="44"/>
        </w:rPr>
      </w:pPr>
      <w:r>
        <w:rPr>
          <w:rFonts w:ascii="方正仿宋_GBK" w:eastAsia="方正仿宋_GBK" w:hint="eastAsia"/>
          <w:b/>
          <w:sz w:val="44"/>
        </w:rPr>
        <w:t>重庆市政府采购合同</w:t>
      </w:r>
    </w:p>
    <w:p w:rsidR="006B01D3" w:rsidRDefault="00D86770">
      <w:pPr>
        <w:spacing w:line="500" w:lineRule="exact"/>
        <w:jc w:val="center"/>
        <w:outlineLvl w:val="1"/>
        <w:rPr>
          <w:rFonts w:ascii="方正仿宋_GBK" w:eastAsia="方正仿宋_GBK"/>
          <w:b/>
          <w:sz w:val="44"/>
        </w:rPr>
      </w:pPr>
      <w:r>
        <w:rPr>
          <w:rFonts w:ascii="方正仿宋_GBK" w:eastAsia="方正仿宋_GBK" w:hint="eastAsia"/>
          <w:b/>
          <w:sz w:val="44"/>
        </w:rPr>
        <w:t>（服务类）</w:t>
      </w:r>
    </w:p>
    <w:p w:rsidR="006B01D3" w:rsidRDefault="00D86770">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6B01D3" w:rsidRDefault="00D86770">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6B01D3" w:rsidRDefault="00D86770">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1"/>
        <w:gridCol w:w="984"/>
        <w:gridCol w:w="589"/>
        <w:gridCol w:w="709"/>
        <w:gridCol w:w="1134"/>
        <w:gridCol w:w="1559"/>
        <w:gridCol w:w="1567"/>
        <w:gridCol w:w="15"/>
      </w:tblGrid>
      <w:tr w:rsidR="006B01D3">
        <w:trPr>
          <w:gridAfter w:val="1"/>
          <w:wAfter w:w="15" w:type="dxa"/>
        </w:trPr>
        <w:tc>
          <w:tcPr>
            <w:tcW w:w="3071" w:type="dxa"/>
            <w:vAlign w:val="center"/>
          </w:tcPr>
          <w:p w:rsidR="006B01D3" w:rsidRDefault="00D86770">
            <w:pPr>
              <w:spacing w:line="240" w:lineRule="atLeast"/>
              <w:rPr>
                <w:rFonts w:ascii="方正仿宋_GBK" w:eastAsia="方正仿宋_GBK"/>
                <w:sz w:val="21"/>
                <w:szCs w:val="21"/>
              </w:rPr>
            </w:pPr>
            <w:r>
              <w:rPr>
                <w:rFonts w:ascii="方正仿宋_GBK" w:eastAsia="方正仿宋_GBK" w:hint="eastAsia"/>
                <w:sz w:val="21"/>
                <w:szCs w:val="21"/>
              </w:rPr>
              <w:t>项目名称</w:t>
            </w:r>
          </w:p>
        </w:tc>
        <w:tc>
          <w:tcPr>
            <w:tcW w:w="984" w:type="dxa"/>
            <w:vAlign w:val="center"/>
          </w:tcPr>
          <w:p w:rsidR="006B01D3" w:rsidRDefault="00D86770">
            <w:pPr>
              <w:spacing w:line="240" w:lineRule="atLeast"/>
              <w:rPr>
                <w:rFonts w:ascii="方正仿宋_GBK" w:eastAsia="方正仿宋_GBK"/>
                <w:sz w:val="21"/>
                <w:szCs w:val="21"/>
              </w:rPr>
            </w:pPr>
            <w:r>
              <w:rPr>
                <w:rFonts w:ascii="方正仿宋_GBK" w:eastAsia="方正仿宋_GBK" w:hint="eastAsia"/>
                <w:sz w:val="21"/>
                <w:szCs w:val="21"/>
              </w:rPr>
              <w:t>数量</w:t>
            </w:r>
          </w:p>
        </w:tc>
        <w:tc>
          <w:tcPr>
            <w:tcW w:w="1298" w:type="dxa"/>
            <w:gridSpan w:val="2"/>
            <w:vAlign w:val="center"/>
          </w:tcPr>
          <w:p w:rsidR="006B01D3" w:rsidRDefault="00D86770">
            <w:pPr>
              <w:spacing w:line="240" w:lineRule="atLeast"/>
              <w:rPr>
                <w:rFonts w:ascii="方正仿宋_GBK" w:eastAsia="方正仿宋_GBK"/>
                <w:sz w:val="21"/>
                <w:szCs w:val="21"/>
              </w:rPr>
            </w:pPr>
            <w:r>
              <w:rPr>
                <w:rFonts w:ascii="方正仿宋_GBK" w:eastAsia="方正仿宋_GBK" w:hint="eastAsia"/>
                <w:sz w:val="21"/>
                <w:szCs w:val="21"/>
              </w:rPr>
              <w:t>综合单价</w:t>
            </w:r>
          </w:p>
        </w:tc>
        <w:tc>
          <w:tcPr>
            <w:tcW w:w="1134" w:type="dxa"/>
            <w:vAlign w:val="center"/>
          </w:tcPr>
          <w:p w:rsidR="006B01D3" w:rsidRDefault="00D86770">
            <w:pPr>
              <w:spacing w:line="240" w:lineRule="atLeast"/>
              <w:rPr>
                <w:rFonts w:ascii="方正仿宋_GBK" w:eastAsia="方正仿宋_GBK"/>
                <w:sz w:val="21"/>
                <w:szCs w:val="21"/>
              </w:rPr>
            </w:pPr>
            <w:r>
              <w:rPr>
                <w:rFonts w:ascii="方正仿宋_GBK" w:eastAsia="方正仿宋_GBK" w:hint="eastAsia"/>
                <w:sz w:val="21"/>
                <w:szCs w:val="21"/>
              </w:rPr>
              <w:t>总价</w:t>
            </w:r>
          </w:p>
        </w:tc>
        <w:tc>
          <w:tcPr>
            <w:tcW w:w="1559" w:type="dxa"/>
            <w:vAlign w:val="center"/>
          </w:tcPr>
          <w:p w:rsidR="006B01D3" w:rsidRDefault="00D86770">
            <w:pPr>
              <w:spacing w:line="240" w:lineRule="atLeast"/>
              <w:rPr>
                <w:rFonts w:ascii="方正仿宋_GBK" w:eastAsia="方正仿宋_GBK"/>
                <w:sz w:val="21"/>
                <w:szCs w:val="21"/>
              </w:rPr>
            </w:pPr>
            <w:r>
              <w:rPr>
                <w:rFonts w:ascii="方正仿宋_GBK" w:eastAsia="方正仿宋_GBK" w:hint="eastAsia"/>
                <w:sz w:val="21"/>
                <w:szCs w:val="21"/>
              </w:rPr>
              <w:t>服务时间/工期</w:t>
            </w:r>
          </w:p>
        </w:tc>
        <w:tc>
          <w:tcPr>
            <w:tcW w:w="1567" w:type="dxa"/>
            <w:vAlign w:val="center"/>
          </w:tcPr>
          <w:p w:rsidR="006B01D3" w:rsidRDefault="00D86770">
            <w:pPr>
              <w:spacing w:line="240" w:lineRule="atLeast"/>
              <w:rPr>
                <w:rFonts w:ascii="方正仿宋_GBK" w:eastAsia="方正仿宋_GBK"/>
                <w:sz w:val="21"/>
                <w:szCs w:val="21"/>
              </w:rPr>
            </w:pPr>
            <w:r>
              <w:rPr>
                <w:rFonts w:ascii="方正仿宋_GBK" w:eastAsia="方正仿宋_GBK" w:hint="eastAsia"/>
                <w:sz w:val="21"/>
                <w:szCs w:val="21"/>
              </w:rPr>
              <w:t>服务/工程地点</w:t>
            </w:r>
          </w:p>
        </w:tc>
      </w:tr>
      <w:tr w:rsidR="006B01D3">
        <w:trPr>
          <w:gridAfter w:val="1"/>
          <w:wAfter w:w="15" w:type="dxa"/>
        </w:trPr>
        <w:tc>
          <w:tcPr>
            <w:tcW w:w="3071" w:type="dxa"/>
            <w:vAlign w:val="center"/>
          </w:tcPr>
          <w:p w:rsidR="006B01D3" w:rsidRDefault="006B01D3">
            <w:pPr>
              <w:spacing w:line="240" w:lineRule="atLeast"/>
              <w:rPr>
                <w:rFonts w:ascii="方正仿宋_GBK" w:eastAsia="方正仿宋_GBK"/>
                <w:sz w:val="21"/>
                <w:szCs w:val="21"/>
              </w:rPr>
            </w:pPr>
          </w:p>
        </w:tc>
        <w:tc>
          <w:tcPr>
            <w:tcW w:w="984" w:type="dxa"/>
            <w:vAlign w:val="center"/>
          </w:tcPr>
          <w:p w:rsidR="006B01D3" w:rsidRDefault="006B01D3">
            <w:pPr>
              <w:spacing w:line="240" w:lineRule="atLeast"/>
              <w:rPr>
                <w:rFonts w:ascii="方正仿宋_GBK" w:eastAsia="方正仿宋_GBK"/>
                <w:sz w:val="21"/>
                <w:szCs w:val="21"/>
              </w:rPr>
            </w:pPr>
          </w:p>
        </w:tc>
        <w:tc>
          <w:tcPr>
            <w:tcW w:w="1298" w:type="dxa"/>
            <w:gridSpan w:val="2"/>
            <w:vAlign w:val="center"/>
          </w:tcPr>
          <w:p w:rsidR="006B01D3" w:rsidRDefault="006B01D3">
            <w:pPr>
              <w:spacing w:line="240" w:lineRule="atLeast"/>
              <w:rPr>
                <w:rFonts w:ascii="方正仿宋_GBK" w:eastAsia="方正仿宋_GBK"/>
                <w:sz w:val="21"/>
                <w:szCs w:val="21"/>
              </w:rPr>
            </w:pPr>
          </w:p>
        </w:tc>
        <w:tc>
          <w:tcPr>
            <w:tcW w:w="1134" w:type="dxa"/>
            <w:vAlign w:val="center"/>
          </w:tcPr>
          <w:p w:rsidR="006B01D3" w:rsidRDefault="006B01D3">
            <w:pPr>
              <w:spacing w:line="240" w:lineRule="atLeast"/>
              <w:rPr>
                <w:rFonts w:ascii="方正仿宋_GBK" w:eastAsia="方正仿宋_GBK"/>
                <w:sz w:val="21"/>
                <w:szCs w:val="21"/>
              </w:rPr>
            </w:pPr>
          </w:p>
        </w:tc>
        <w:tc>
          <w:tcPr>
            <w:tcW w:w="1559" w:type="dxa"/>
            <w:vAlign w:val="center"/>
          </w:tcPr>
          <w:p w:rsidR="006B01D3" w:rsidRDefault="006B01D3">
            <w:pPr>
              <w:spacing w:line="240" w:lineRule="atLeast"/>
              <w:rPr>
                <w:rFonts w:ascii="方正仿宋_GBK" w:eastAsia="方正仿宋_GBK"/>
                <w:sz w:val="21"/>
                <w:szCs w:val="21"/>
              </w:rPr>
            </w:pPr>
          </w:p>
        </w:tc>
        <w:tc>
          <w:tcPr>
            <w:tcW w:w="1567" w:type="dxa"/>
            <w:vAlign w:val="center"/>
          </w:tcPr>
          <w:p w:rsidR="006B01D3" w:rsidRDefault="006B01D3">
            <w:pPr>
              <w:spacing w:line="240" w:lineRule="atLeast"/>
              <w:rPr>
                <w:rFonts w:ascii="方正仿宋_GBK" w:eastAsia="方正仿宋_GBK"/>
                <w:sz w:val="21"/>
                <w:szCs w:val="21"/>
              </w:rPr>
            </w:pPr>
          </w:p>
        </w:tc>
      </w:tr>
      <w:tr w:rsidR="006B01D3">
        <w:trPr>
          <w:gridAfter w:val="1"/>
          <w:wAfter w:w="15" w:type="dxa"/>
        </w:trPr>
        <w:tc>
          <w:tcPr>
            <w:tcW w:w="3071" w:type="dxa"/>
            <w:vAlign w:val="center"/>
          </w:tcPr>
          <w:p w:rsidR="006B01D3" w:rsidRDefault="006B01D3">
            <w:pPr>
              <w:spacing w:line="240" w:lineRule="atLeast"/>
              <w:rPr>
                <w:rFonts w:ascii="方正仿宋_GBK" w:eastAsia="方正仿宋_GBK"/>
                <w:sz w:val="21"/>
                <w:szCs w:val="21"/>
              </w:rPr>
            </w:pPr>
          </w:p>
        </w:tc>
        <w:tc>
          <w:tcPr>
            <w:tcW w:w="984" w:type="dxa"/>
            <w:vAlign w:val="center"/>
          </w:tcPr>
          <w:p w:rsidR="006B01D3" w:rsidRDefault="006B01D3">
            <w:pPr>
              <w:spacing w:line="240" w:lineRule="atLeast"/>
              <w:rPr>
                <w:rFonts w:ascii="方正仿宋_GBK" w:eastAsia="方正仿宋_GBK"/>
                <w:sz w:val="21"/>
                <w:szCs w:val="21"/>
              </w:rPr>
            </w:pPr>
          </w:p>
        </w:tc>
        <w:tc>
          <w:tcPr>
            <w:tcW w:w="1298" w:type="dxa"/>
            <w:gridSpan w:val="2"/>
            <w:vAlign w:val="center"/>
          </w:tcPr>
          <w:p w:rsidR="006B01D3" w:rsidRDefault="006B01D3">
            <w:pPr>
              <w:spacing w:line="240" w:lineRule="atLeast"/>
              <w:rPr>
                <w:rFonts w:ascii="方正仿宋_GBK" w:eastAsia="方正仿宋_GBK"/>
                <w:sz w:val="21"/>
                <w:szCs w:val="21"/>
              </w:rPr>
            </w:pPr>
          </w:p>
        </w:tc>
        <w:tc>
          <w:tcPr>
            <w:tcW w:w="1134" w:type="dxa"/>
            <w:vAlign w:val="center"/>
          </w:tcPr>
          <w:p w:rsidR="006B01D3" w:rsidRDefault="006B01D3">
            <w:pPr>
              <w:spacing w:line="240" w:lineRule="atLeast"/>
              <w:rPr>
                <w:rFonts w:ascii="方正仿宋_GBK" w:eastAsia="方正仿宋_GBK"/>
                <w:sz w:val="21"/>
                <w:szCs w:val="21"/>
              </w:rPr>
            </w:pPr>
          </w:p>
        </w:tc>
        <w:tc>
          <w:tcPr>
            <w:tcW w:w="1559" w:type="dxa"/>
            <w:vAlign w:val="center"/>
          </w:tcPr>
          <w:p w:rsidR="006B01D3" w:rsidRDefault="006B01D3">
            <w:pPr>
              <w:spacing w:line="240" w:lineRule="atLeast"/>
              <w:rPr>
                <w:rFonts w:ascii="方正仿宋_GBK" w:eastAsia="方正仿宋_GBK"/>
                <w:sz w:val="21"/>
                <w:szCs w:val="21"/>
              </w:rPr>
            </w:pPr>
          </w:p>
        </w:tc>
        <w:tc>
          <w:tcPr>
            <w:tcW w:w="1567" w:type="dxa"/>
            <w:vAlign w:val="center"/>
          </w:tcPr>
          <w:p w:rsidR="006B01D3" w:rsidRDefault="006B01D3">
            <w:pPr>
              <w:spacing w:line="240" w:lineRule="atLeast"/>
              <w:rPr>
                <w:rFonts w:ascii="方正仿宋_GBK" w:eastAsia="方正仿宋_GBK"/>
                <w:sz w:val="21"/>
                <w:szCs w:val="21"/>
              </w:rPr>
            </w:pPr>
          </w:p>
        </w:tc>
      </w:tr>
      <w:tr w:rsidR="006B01D3">
        <w:trPr>
          <w:gridAfter w:val="1"/>
          <w:wAfter w:w="15" w:type="dxa"/>
        </w:trPr>
        <w:tc>
          <w:tcPr>
            <w:tcW w:w="9613" w:type="dxa"/>
            <w:gridSpan w:val="7"/>
            <w:vAlign w:val="center"/>
          </w:tcPr>
          <w:p w:rsidR="006B01D3" w:rsidRDefault="00D86770">
            <w:pPr>
              <w:spacing w:line="240" w:lineRule="atLeast"/>
              <w:rPr>
                <w:rFonts w:ascii="方正仿宋_GBK" w:eastAsia="方正仿宋_GBK"/>
                <w:sz w:val="21"/>
                <w:szCs w:val="21"/>
              </w:rPr>
            </w:pPr>
            <w:r>
              <w:rPr>
                <w:rFonts w:ascii="方正仿宋_GBK" w:eastAsia="方正仿宋_GBK" w:hint="eastAsia"/>
                <w:sz w:val="21"/>
                <w:szCs w:val="21"/>
              </w:rPr>
              <w:t>合计人民币（小写）：</w:t>
            </w:r>
          </w:p>
        </w:tc>
      </w:tr>
      <w:tr w:rsidR="006B01D3">
        <w:trPr>
          <w:gridAfter w:val="1"/>
          <w:wAfter w:w="15" w:type="dxa"/>
        </w:trPr>
        <w:tc>
          <w:tcPr>
            <w:tcW w:w="9613" w:type="dxa"/>
            <w:gridSpan w:val="7"/>
            <w:vAlign w:val="center"/>
          </w:tcPr>
          <w:p w:rsidR="006B01D3" w:rsidRDefault="00D86770">
            <w:pPr>
              <w:spacing w:line="240" w:lineRule="atLeast"/>
              <w:rPr>
                <w:rFonts w:ascii="方正仿宋_GBK" w:eastAsia="方正仿宋_GBK"/>
                <w:sz w:val="21"/>
                <w:szCs w:val="21"/>
              </w:rPr>
            </w:pPr>
            <w:r>
              <w:rPr>
                <w:rFonts w:ascii="方正仿宋_GBK" w:eastAsia="方正仿宋_GBK" w:hint="eastAsia"/>
                <w:sz w:val="21"/>
                <w:szCs w:val="21"/>
              </w:rPr>
              <w:t>合计人民币（大写）：</w:t>
            </w:r>
          </w:p>
        </w:tc>
      </w:tr>
      <w:tr w:rsidR="006B01D3">
        <w:trPr>
          <w:gridAfter w:val="1"/>
          <w:wAfter w:w="15" w:type="dxa"/>
          <w:trHeight w:val="776"/>
        </w:trPr>
        <w:tc>
          <w:tcPr>
            <w:tcW w:w="9613" w:type="dxa"/>
            <w:gridSpan w:val="7"/>
          </w:tcPr>
          <w:p w:rsidR="006B01D3" w:rsidRDefault="00D86770">
            <w:pPr>
              <w:spacing w:line="240" w:lineRule="atLeast"/>
              <w:rPr>
                <w:rFonts w:ascii="方正仿宋_GBK" w:eastAsia="方正仿宋_GBK"/>
                <w:sz w:val="21"/>
                <w:szCs w:val="21"/>
              </w:rPr>
            </w:pPr>
            <w:r>
              <w:rPr>
                <w:rFonts w:ascii="方正仿宋_GBK" w:eastAsia="方正仿宋_GBK" w:hint="eastAsia"/>
                <w:sz w:val="21"/>
                <w:szCs w:val="21"/>
              </w:rPr>
              <w:t>一、项目内容</w:t>
            </w:r>
          </w:p>
        </w:tc>
      </w:tr>
      <w:tr w:rsidR="006B01D3">
        <w:trPr>
          <w:trHeight w:val="637"/>
        </w:trPr>
        <w:tc>
          <w:tcPr>
            <w:tcW w:w="9628" w:type="dxa"/>
            <w:gridSpan w:val="8"/>
          </w:tcPr>
          <w:p w:rsidR="006B01D3" w:rsidRDefault="00D86770">
            <w:pPr>
              <w:spacing w:line="240" w:lineRule="atLeast"/>
              <w:rPr>
                <w:rFonts w:ascii="方正仿宋_GBK" w:eastAsia="方正仿宋_GBK"/>
                <w:sz w:val="21"/>
                <w:szCs w:val="21"/>
              </w:rPr>
            </w:pPr>
            <w:r>
              <w:rPr>
                <w:rFonts w:ascii="方正仿宋_GBK" w:eastAsia="方正仿宋_GBK" w:hint="eastAsia"/>
                <w:sz w:val="21"/>
                <w:szCs w:val="21"/>
              </w:rPr>
              <w:t>二、项目要求</w:t>
            </w:r>
          </w:p>
        </w:tc>
      </w:tr>
      <w:tr w:rsidR="006B01D3">
        <w:trPr>
          <w:trHeight w:val="665"/>
        </w:trPr>
        <w:tc>
          <w:tcPr>
            <w:tcW w:w="9628" w:type="dxa"/>
            <w:gridSpan w:val="8"/>
          </w:tcPr>
          <w:p w:rsidR="006B01D3" w:rsidRDefault="00D86770">
            <w:pPr>
              <w:spacing w:line="240" w:lineRule="atLeast"/>
              <w:rPr>
                <w:rFonts w:ascii="方正仿宋_GBK" w:eastAsia="方正仿宋_GBK"/>
                <w:sz w:val="21"/>
                <w:szCs w:val="21"/>
              </w:rPr>
            </w:pPr>
            <w:r>
              <w:rPr>
                <w:rFonts w:ascii="方正仿宋_GBK" w:eastAsia="方正仿宋_GBK" w:hint="eastAsia"/>
                <w:sz w:val="21"/>
                <w:szCs w:val="21"/>
              </w:rPr>
              <w:t>三、验收方式：</w:t>
            </w:r>
          </w:p>
        </w:tc>
      </w:tr>
      <w:tr w:rsidR="006B01D3">
        <w:trPr>
          <w:trHeight w:val="262"/>
        </w:trPr>
        <w:tc>
          <w:tcPr>
            <w:tcW w:w="9628" w:type="dxa"/>
            <w:gridSpan w:val="8"/>
          </w:tcPr>
          <w:p w:rsidR="006B01D3" w:rsidRDefault="00D86770">
            <w:pPr>
              <w:rPr>
                <w:rFonts w:ascii="方正仿宋_GBK" w:eastAsia="方正仿宋_GBK"/>
                <w:sz w:val="21"/>
                <w:szCs w:val="21"/>
              </w:rPr>
            </w:pPr>
            <w:r>
              <w:rPr>
                <w:rFonts w:ascii="方正仿宋_GBK" w:eastAsia="方正仿宋_GBK" w:hint="eastAsia"/>
                <w:sz w:val="21"/>
                <w:szCs w:val="21"/>
              </w:rPr>
              <w:t>四、付款方式</w:t>
            </w:r>
            <w:r>
              <w:rPr>
                <w:rFonts w:ascii="方正仿宋_GBK" w:eastAsia="方正仿宋_GBK"/>
                <w:sz w:val="21"/>
                <w:szCs w:val="21"/>
              </w:rPr>
              <w:t>：</w:t>
            </w:r>
          </w:p>
          <w:p w:rsidR="006B01D3" w:rsidRDefault="006B01D3">
            <w:pPr>
              <w:rPr>
                <w:rFonts w:ascii="方正仿宋_GBK" w:eastAsia="方正仿宋_GBK"/>
                <w:sz w:val="21"/>
                <w:szCs w:val="21"/>
              </w:rPr>
            </w:pPr>
          </w:p>
        </w:tc>
      </w:tr>
      <w:tr w:rsidR="006B01D3">
        <w:tc>
          <w:tcPr>
            <w:tcW w:w="9628" w:type="dxa"/>
            <w:gridSpan w:val="8"/>
          </w:tcPr>
          <w:p w:rsidR="006B01D3" w:rsidRDefault="00D86770">
            <w:pPr>
              <w:spacing w:line="240" w:lineRule="atLeast"/>
              <w:rPr>
                <w:rFonts w:ascii="方正仿宋_GBK" w:eastAsia="方正仿宋_GBK"/>
                <w:sz w:val="21"/>
                <w:szCs w:val="21"/>
              </w:rPr>
            </w:pPr>
            <w:r>
              <w:rPr>
                <w:rFonts w:ascii="方正仿宋_GBK" w:eastAsia="方正仿宋_GBK" w:hint="eastAsia"/>
                <w:sz w:val="21"/>
                <w:szCs w:val="21"/>
              </w:rPr>
              <w:t>五、违约责任：</w:t>
            </w:r>
          </w:p>
          <w:p w:rsidR="006B01D3" w:rsidRDefault="006B01D3">
            <w:pPr>
              <w:spacing w:line="240" w:lineRule="atLeast"/>
              <w:rPr>
                <w:rFonts w:ascii="方正仿宋_GBK" w:eastAsia="方正仿宋_GBK"/>
                <w:sz w:val="21"/>
                <w:szCs w:val="21"/>
              </w:rPr>
            </w:pPr>
          </w:p>
        </w:tc>
      </w:tr>
      <w:tr w:rsidR="006B01D3">
        <w:tc>
          <w:tcPr>
            <w:tcW w:w="9628" w:type="dxa"/>
            <w:gridSpan w:val="8"/>
          </w:tcPr>
          <w:p w:rsidR="006B01D3" w:rsidRDefault="00D86770">
            <w:pPr>
              <w:spacing w:line="240" w:lineRule="atLeast"/>
              <w:rPr>
                <w:rFonts w:ascii="方正仿宋_GBK" w:eastAsia="方正仿宋_GBK"/>
                <w:sz w:val="21"/>
                <w:szCs w:val="21"/>
              </w:rPr>
            </w:pPr>
            <w:r>
              <w:rPr>
                <w:rFonts w:ascii="方正仿宋_GBK" w:eastAsia="方正仿宋_GBK" w:hint="eastAsia"/>
                <w:sz w:val="21"/>
                <w:szCs w:val="21"/>
              </w:rPr>
              <w:t>六、其他约定事项：</w:t>
            </w:r>
          </w:p>
          <w:p w:rsidR="006B01D3" w:rsidRDefault="00D86770">
            <w:pPr>
              <w:spacing w:line="240" w:lineRule="atLeast"/>
              <w:rPr>
                <w:rFonts w:ascii="方正仿宋_GBK" w:eastAsia="方正仿宋_GBK"/>
                <w:sz w:val="21"/>
                <w:szCs w:val="21"/>
              </w:rPr>
            </w:pPr>
            <w:r>
              <w:rPr>
                <w:rFonts w:ascii="方正仿宋_GBK" w:eastAsia="方正仿宋_GBK" w:hint="eastAsia"/>
                <w:sz w:val="21"/>
                <w:szCs w:val="21"/>
              </w:rPr>
              <w:t>1.采购文件及其澄清文件、响应文件和承诺是本合同不可分割的部分。</w:t>
            </w:r>
          </w:p>
          <w:p w:rsidR="006B01D3" w:rsidRDefault="00D86770">
            <w:pPr>
              <w:spacing w:line="240" w:lineRule="atLeast"/>
              <w:rPr>
                <w:rFonts w:ascii="方正仿宋_GBK" w:eastAsia="方正仿宋_GBK"/>
                <w:sz w:val="21"/>
                <w:szCs w:val="21"/>
              </w:rPr>
            </w:pPr>
            <w:r>
              <w:rPr>
                <w:rFonts w:ascii="方正仿宋_GBK" w:eastAsia="方正仿宋_GBK" w:hint="eastAsia"/>
                <w:sz w:val="21"/>
                <w:szCs w:val="21"/>
              </w:rPr>
              <w:t>2.本合同如发生争议由双方协商解决，协商不成向需方所在人民法院提请诉讼。</w:t>
            </w:r>
          </w:p>
          <w:p w:rsidR="006B01D3" w:rsidRDefault="00D86770">
            <w:pPr>
              <w:spacing w:line="240" w:lineRule="atLeast"/>
              <w:rPr>
                <w:rFonts w:ascii="方正仿宋_GBK" w:eastAsia="方正仿宋_GBK"/>
                <w:sz w:val="21"/>
                <w:szCs w:val="21"/>
              </w:rPr>
            </w:pPr>
            <w:r>
              <w:rPr>
                <w:rFonts w:ascii="方正仿宋_GBK" w:eastAsia="方正仿宋_GBK" w:hint="eastAsia"/>
                <w:sz w:val="21"/>
                <w:szCs w:val="21"/>
              </w:rPr>
              <w:t>3.本合同一式__份， 需方__份，供方__份，具同等法律效力。</w:t>
            </w:r>
          </w:p>
          <w:p w:rsidR="006B01D3" w:rsidRDefault="00D86770">
            <w:pPr>
              <w:spacing w:line="240" w:lineRule="atLeast"/>
              <w:rPr>
                <w:rFonts w:ascii="方正仿宋_GBK" w:eastAsia="方正仿宋_GBK"/>
                <w:sz w:val="21"/>
                <w:szCs w:val="21"/>
              </w:rPr>
            </w:pPr>
            <w:r>
              <w:rPr>
                <w:rFonts w:ascii="方正仿宋_GBK" w:eastAsia="方正仿宋_GBK" w:hint="eastAsia"/>
                <w:sz w:val="21"/>
                <w:szCs w:val="21"/>
              </w:rPr>
              <w:t>4.其他：</w:t>
            </w:r>
          </w:p>
        </w:tc>
      </w:tr>
      <w:tr w:rsidR="006B01D3">
        <w:tc>
          <w:tcPr>
            <w:tcW w:w="4644" w:type="dxa"/>
            <w:gridSpan w:val="3"/>
          </w:tcPr>
          <w:p w:rsidR="006B01D3" w:rsidRDefault="00D86770">
            <w:pPr>
              <w:spacing w:line="240" w:lineRule="atLeast"/>
              <w:rPr>
                <w:rFonts w:ascii="方正仿宋_GBK" w:eastAsia="方正仿宋_GBK"/>
                <w:sz w:val="21"/>
                <w:szCs w:val="21"/>
              </w:rPr>
            </w:pPr>
            <w:r>
              <w:rPr>
                <w:rFonts w:ascii="方正仿宋_GBK" w:eastAsia="方正仿宋_GBK" w:hint="eastAsia"/>
                <w:sz w:val="21"/>
                <w:szCs w:val="21"/>
              </w:rPr>
              <w:t>需方：</w:t>
            </w:r>
          </w:p>
          <w:p w:rsidR="006B01D3" w:rsidRDefault="00D86770">
            <w:pPr>
              <w:spacing w:line="240" w:lineRule="atLeast"/>
              <w:rPr>
                <w:rFonts w:ascii="方正仿宋_GBK" w:eastAsia="方正仿宋_GBK"/>
                <w:sz w:val="21"/>
                <w:szCs w:val="21"/>
              </w:rPr>
            </w:pPr>
            <w:r>
              <w:rPr>
                <w:rFonts w:ascii="方正仿宋_GBK" w:eastAsia="方正仿宋_GBK" w:hint="eastAsia"/>
                <w:sz w:val="21"/>
                <w:szCs w:val="21"/>
              </w:rPr>
              <w:t>地址：</w:t>
            </w:r>
          </w:p>
          <w:p w:rsidR="006B01D3" w:rsidRDefault="00D86770">
            <w:pPr>
              <w:spacing w:line="240" w:lineRule="atLeast"/>
              <w:rPr>
                <w:rFonts w:ascii="方正仿宋_GBK" w:eastAsia="方正仿宋_GBK"/>
                <w:sz w:val="21"/>
                <w:szCs w:val="21"/>
              </w:rPr>
            </w:pPr>
            <w:r>
              <w:rPr>
                <w:rFonts w:ascii="方正仿宋_GBK" w:eastAsia="方正仿宋_GBK" w:hint="eastAsia"/>
                <w:sz w:val="21"/>
                <w:szCs w:val="21"/>
              </w:rPr>
              <w:t>联系电话：</w:t>
            </w:r>
          </w:p>
          <w:p w:rsidR="006B01D3" w:rsidRDefault="00D86770">
            <w:pPr>
              <w:spacing w:line="240" w:lineRule="atLeast"/>
              <w:rPr>
                <w:rFonts w:ascii="方正仿宋_GBK" w:eastAsia="方正仿宋_GBK"/>
                <w:sz w:val="21"/>
                <w:szCs w:val="21"/>
              </w:rPr>
            </w:pPr>
            <w:r>
              <w:rPr>
                <w:rFonts w:ascii="方正仿宋_GBK" w:eastAsia="方正仿宋_GBK" w:hint="eastAsia"/>
                <w:sz w:val="21"/>
                <w:szCs w:val="21"/>
              </w:rPr>
              <w:t>授权代表：</w:t>
            </w:r>
          </w:p>
        </w:tc>
        <w:tc>
          <w:tcPr>
            <w:tcW w:w="4984" w:type="dxa"/>
            <w:gridSpan w:val="5"/>
          </w:tcPr>
          <w:p w:rsidR="006B01D3" w:rsidRDefault="00D86770">
            <w:pPr>
              <w:spacing w:line="240" w:lineRule="atLeast"/>
              <w:rPr>
                <w:rFonts w:ascii="方正仿宋_GBK" w:eastAsia="方正仿宋_GBK"/>
                <w:sz w:val="21"/>
                <w:szCs w:val="21"/>
              </w:rPr>
            </w:pPr>
            <w:r>
              <w:rPr>
                <w:rFonts w:ascii="方正仿宋_GBK" w:eastAsia="方正仿宋_GBK" w:hint="eastAsia"/>
                <w:sz w:val="21"/>
                <w:szCs w:val="21"/>
              </w:rPr>
              <w:t>供方：</w:t>
            </w:r>
          </w:p>
          <w:p w:rsidR="006B01D3" w:rsidRDefault="00D86770">
            <w:pPr>
              <w:spacing w:line="240" w:lineRule="atLeast"/>
              <w:rPr>
                <w:rFonts w:ascii="方正仿宋_GBK" w:eastAsia="方正仿宋_GBK"/>
                <w:sz w:val="21"/>
                <w:szCs w:val="21"/>
              </w:rPr>
            </w:pPr>
            <w:r>
              <w:rPr>
                <w:rFonts w:ascii="方正仿宋_GBK" w:eastAsia="方正仿宋_GBK" w:hint="eastAsia"/>
                <w:sz w:val="21"/>
                <w:szCs w:val="21"/>
              </w:rPr>
              <w:t>地址：</w:t>
            </w:r>
          </w:p>
          <w:p w:rsidR="006B01D3" w:rsidRDefault="00D86770">
            <w:pPr>
              <w:spacing w:line="240" w:lineRule="atLeast"/>
              <w:rPr>
                <w:rFonts w:ascii="方正仿宋_GBK" w:eastAsia="方正仿宋_GBK"/>
                <w:sz w:val="21"/>
                <w:szCs w:val="21"/>
              </w:rPr>
            </w:pPr>
            <w:r>
              <w:rPr>
                <w:rFonts w:ascii="方正仿宋_GBK" w:eastAsia="方正仿宋_GBK" w:hint="eastAsia"/>
                <w:sz w:val="21"/>
                <w:szCs w:val="21"/>
              </w:rPr>
              <w:t>电话：</w:t>
            </w:r>
          </w:p>
          <w:p w:rsidR="006B01D3" w:rsidRDefault="00D86770">
            <w:pPr>
              <w:spacing w:line="240" w:lineRule="atLeast"/>
              <w:rPr>
                <w:rFonts w:ascii="方正仿宋_GBK" w:eastAsia="方正仿宋_GBK"/>
                <w:sz w:val="21"/>
                <w:szCs w:val="21"/>
              </w:rPr>
            </w:pPr>
            <w:r>
              <w:rPr>
                <w:rFonts w:ascii="方正仿宋_GBK" w:eastAsia="方正仿宋_GBK" w:hint="eastAsia"/>
                <w:sz w:val="21"/>
                <w:szCs w:val="21"/>
              </w:rPr>
              <w:t>传真：</w:t>
            </w:r>
          </w:p>
          <w:p w:rsidR="006B01D3" w:rsidRDefault="00D86770">
            <w:pPr>
              <w:spacing w:line="240" w:lineRule="atLeast"/>
              <w:rPr>
                <w:rFonts w:ascii="方正仿宋_GBK" w:eastAsia="方正仿宋_GBK"/>
                <w:sz w:val="21"/>
                <w:szCs w:val="21"/>
              </w:rPr>
            </w:pPr>
            <w:r>
              <w:rPr>
                <w:rFonts w:ascii="方正仿宋_GBK" w:eastAsia="方正仿宋_GBK" w:hint="eastAsia"/>
                <w:sz w:val="21"/>
                <w:szCs w:val="21"/>
              </w:rPr>
              <w:t>开户银行：</w:t>
            </w:r>
          </w:p>
          <w:p w:rsidR="006B01D3" w:rsidRDefault="00D86770">
            <w:pPr>
              <w:spacing w:line="240" w:lineRule="atLeast"/>
              <w:rPr>
                <w:rFonts w:ascii="方正仿宋_GBK" w:eastAsia="方正仿宋_GBK"/>
                <w:sz w:val="21"/>
                <w:szCs w:val="21"/>
              </w:rPr>
            </w:pPr>
            <w:r>
              <w:rPr>
                <w:rFonts w:ascii="方正仿宋_GBK" w:eastAsia="方正仿宋_GBK" w:hint="eastAsia"/>
                <w:sz w:val="21"/>
                <w:szCs w:val="21"/>
              </w:rPr>
              <w:t>账号：</w:t>
            </w:r>
          </w:p>
          <w:p w:rsidR="006B01D3" w:rsidRDefault="00D86770">
            <w:pPr>
              <w:spacing w:line="240" w:lineRule="atLeast"/>
              <w:rPr>
                <w:rFonts w:ascii="方正仿宋_GBK" w:eastAsia="方正仿宋_GBK"/>
                <w:sz w:val="21"/>
                <w:szCs w:val="21"/>
              </w:rPr>
            </w:pPr>
            <w:r>
              <w:rPr>
                <w:rFonts w:ascii="方正仿宋_GBK" w:eastAsia="方正仿宋_GBK" w:hint="eastAsia"/>
                <w:sz w:val="21"/>
                <w:szCs w:val="21"/>
              </w:rPr>
              <w:t>授权代表：</w:t>
            </w:r>
          </w:p>
          <w:p w:rsidR="006B01D3" w:rsidRDefault="00D86770">
            <w:pPr>
              <w:widowControl/>
              <w:spacing w:line="240" w:lineRule="atLeast"/>
              <w:jc w:val="left"/>
              <w:rPr>
                <w:rFonts w:ascii="方正仿宋_GBK" w:eastAsia="方正仿宋_GBK"/>
                <w:sz w:val="21"/>
                <w:szCs w:val="21"/>
              </w:rPr>
            </w:pPr>
            <w:r>
              <w:rPr>
                <w:rFonts w:ascii="方正仿宋_GBK" w:eastAsia="方正仿宋_GBK" w:hint="eastAsia"/>
                <w:sz w:val="21"/>
                <w:szCs w:val="21"/>
              </w:rPr>
              <w:t>（本栏请用计算机打印以便于准确付款）</w:t>
            </w:r>
          </w:p>
        </w:tc>
      </w:tr>
      <w:tr w:rsidR="006B01D3">
        <w:tc>
          <w:tcPr>
            <w:tcW w:w="9628" w:type="dxa"/>
            <w:gridSpan w:val="8"/>
          </w:tcPr>
          <w:p w:rsidR="006B01D3" w:rsidRDefault="00D86770">
            <w:pPr>
              <w:spacing w:line="240" w:lineRule="atLeast"/>
              <w:rPr>
                <w:rFonts w:ascii="方正仿宋_GBK" w:eastAsia="方正仿宋_GBK"/>
                <w:sz w:val="21"/>
                <w:szCs w:val="21"/>
              </w:rPr>
            </w:pPr>
            <w:r>
              <w:rPr>
                <w:rFonts w:ascii="方正仿宋_GBK" w:eastAsia="方正仿宋_GBK" w:hint="eastAsia"/>
                <w:sz w:val="21"/>
                <w:szCs w:val="21"/>
              </w:rPr>
              <w:t>备注：</w:t>
            </w:r>
          </w:p>
          <w:p w:rsidR="006B01D3" w:rsidRDefault="006B01D3">
            <w:pPr>
              <w:spacing w:line="240" w:lineRule="atLeast"/>
              <w:rPr>
                <w:rFonts w:ascii="方正仿宋_GBK" w:eastAsia="方正仿宋_GBK"/>
                <w:sz w:val="21"/>
                <w:szCs w:val="21"/>
              </w:rPr>
            </w:pPr>
          </w:p>
          <w:p w:rsidR="006B01D3" w:rsidRDefault="006B01D3">
            <w:pPr>
              <w:spacing w:line="240" w:lineRule="atLeast"/>
              <w:rPr>
                <w:rFonts w:ascii="方正仿宋_GBK" w:eastAsia="方正仿宋_GBK"/>
                <w:sz w:val="21"/>
                <w:szCs w:val="21"/>
              </w:rPr>
            </w:pPr>
          </w:p>
        </w:tc>
      </w:tr>
    </w:tbl>
    <w:p w:rsidR="006B01D3" w:rsidRDefault="00D86770">
      <w:pPr>
        <w:rPr>
          <w:rFonts w:ascii="方正仿宋_GBK" w:eastAsia="方正仿宋_GBK"/>
          <w:sz w:val="24"/>
        </w:rPr>
      </w:pPr>
      <w:r>
        <w:rPr>
          <w:rFonts w:ascii="方正仿宋_GBK" w:eastAsia="方正仿宋_GBK" w:hint="eastAsia"/>
          <w:sz w:val="24"/>
        </w:rPr>
        <w:t>签约时间：           年   月   日      签约地点：</w:t>
      </w:r>
    </w:p>
    <w:p w:rsidR="006B01D3" w:rsidRDefault="006B01D3">
      <w:pPr>
        <w:tabs>
          <w:tab w:val="left" w:pos="9000"/>
        </w:tabs>
        <w:spacing w:line="276" w:lineRule="auto"/>
        <w:jc w:val="center"/>
        <w:rPr>
          <w:rFonts w:ascii="方正仿宋_GBK" w:eastAsia="方正仿宋_GBK"/>
          <w:sz w:val="21"/>
          <w:szCs w:val="21"/>
        </w:rPr>
        <w:sectPr w:rsidR="006B01D3">
          <w:footerReference w:type="even" r:id="rId14"/>
          <w:footerReference w:type="default" r:id="rId15"/>
          <w:pgSz w:w="11907" w:h="16840"/>
          <w:pgMar w:top="1134" w:right="1191" w:bottom="1134" w:left="1304" w:header="964" w:footer="992" w:gutter="0"/>
          <w:pgNumType w:fmt="numberInDash"/>
          <w:cols w:space="720"/>
          <w:docGrid w:linePitch="312"/>
        </w:sectPr>
      </w:pPr>
    </w:p>
    <w:p w:rsidR="006B01D3" w:rsidRDefault="00D86770">
      <w:pPr>
        <w:pStyle w:val="2"/>
        <w:spacing w:before="0" w:after="0" w:line="360" w:lineRule="auto"/>
        <w:jc w:val="center"/>
        <w:rPr>
          <w:rFonts w:ascii="方正小标宋_GBK" w:eastAsia="方正小标宋_GBK" w:hAnsi="宋体"/>
          <w:b w:val="0"/>
          <w:sz w:val="36"/>
          <w:szCs w:val="30"/>
        </w:rPr>
      </w:pPr>
      <w:bookmarkStart w:id="166" w:name="_Hlt41879464"/>
      <w:bookmarkStart w:id="167" w:name="_Toc106030905"/>
      <w:bookmarkStart w:id="168" w:name="_Toc76462349"/>
      <w:bookmarkEnd w:id="166"/>
      <w:r>
        <w:rPr>
          <w:rFonts w:ascii="方正小标宋_GBK" w:eastAsia="方正小标宋_GBK" w:hAnsi="宋体" w:hint="eastAsia"/>
          <w:b w:val="0"/>
          <w:sz w:val="36"/>
          <w:szCs w:val="30"/>
        </w:rPr>
        <w:lastRenderedPageBreak/>
        <w:t>第七篇  响应文件编制要求</w:t>
      </w:r>
      <w:bookmarkEnd w:id="167"/>
      <w:bookmarkEnd w:id="168"/>
    </w:p>
    <w:p w:rsidR="006B01D3" w:rsidRDefault="00D8677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一、经济部分</w:t>
      </w:r>
    </w:p>
    <w:p w:rsidR="006B01D3" w:rsidRDefault="00D8677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6B01D3" w:rsidRDefault="00D8677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（二）明细报价表（格式自定）</w:t>
      </w:r>
    </w:p>
    <w:p w:rsidR="006B01D3" w:rsidRDefault="00D8677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二、服务部分</w:t>
      </w:r>
    </w:p>
    <w:p w:rsidR="006B01D3" w:rsidRDefault="00D8677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（一）服务响应偏离表</w:t>
      </w:r>
    </w:p>
    <w:p w:rsidR="006B01D3" w:rsidRDefault="00D8677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（二）其他资料（格式自定）</w:t>
      </w:r>
    </w:p>
    <w:p w:rsidR="006B01D3" w:rsidRDefault="00D8677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三、商务部分</w:t>
      </w:r>
    </w:p>
    <w:p w:rsidR="006B01D3" w:rsidRDefault="00D8677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（一）商务响应偏离表</w:t>
      </w:r>
    </w:p>
    <w:p w:rsidR="006B01D3" w:rsidRDefault="00D8677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（二）其它优惠服务承诺（格式自定）</w:t>
      </w:r>
    </w:p>
    <w:p w:rsidR="006B01D3" w:rsidRDefault="00D8677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四、资格条件及其他</w:t>
      </w:r>
    </w:p>
    <w:p w:rsidR="006B01D3" w:rsidRDefault="00D8677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（一）法人营业执照（副本）或事业单位法人证书（副本）或个体工商户营业执照或有效的自然人身份证明或社会团体法人登记证书复印件</w:t>
      </w:r>
    </w:p>
    <w:p w:rsidR="006B01D3" w:rsidRDefault="00D8677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（二）法定代表人身份证明书（格式）</w:t>
      </w:r>
    </w:p>
    <w:p w:rsidR="006B01D3" w:rsidRDefault="00D8677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（三）法定代表人授权委托书（格式）</w:t>
      </w:r>
    </w:p>
    <w:p w:rsidR="006B01D3" w:rsidRDefault="00D8677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（四）基本资格条件承诺函（格式）</w:t>
      </w:r>
    </w:p>
    <w:p w:rsidR="006B01D3" w:rsidRDefault="00D8677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（五）特定资格条件证书或证明文件</w:t>
      </w:r>
    </w:p>
    <w:p w:rsidR="006B01D3" w:rsidRDefault="00D8677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五、其他资料</w:t>
      </w:r>
    </w:p>
    <w:p w:rsidR="006B01D3" w:rsidRDefault="00D8677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（一）其他与项目有关的资料（自附）</w:t>
      </w:r>
    </w:p>
    <w:p w:rsidR="006B01D3" w:rsidRDefault="006B01D3">
      <w:pPr>
        <w:snapToGrid w:val="0"/>
        <w:spacing w:line="360" w:lineRule="auto"/>
        <w:rPr>
          <w:rFonts w:ascii="宋体" w:hAnsi="宋体"/>
          <w:sz w:val="24"/>
          <w:szCs w:val="24"/>
          <w:bdr w:val="single" w:sz="4" w:space="0" w:color="auto"/>
        </w:rPr>
        <w:sectPr w:rsidR="006B01D3">
          <w:pgSz w:w="11907" w:h="16840"/>
          <w:pgMar w:top="1134" w:right="1191" w:bottom="1134" w:left="1304" w:header="851" w:footer="992" w:gutter="0"/>
          <w:pgNumType w:fmt="numberInDash"/>
          <w:cols w:space="720"/>
          <w:docGrid w:linePitch="380" w:charSpace="-5735"/>
        </w:sectPr>
      </w:pPr>
    </w:p>
    <w:p w:rsidR="006B01D3" w:rsidRDefault="00D86770" w:rsidP="003A6E34">
      <w:pPr>
        <w:pStyle w:val="2"/>
        <w:adjustRightInd w:val="0"/>
        <w:snapToGrid w:val="0"/>
        <w:spacing w:before="0" w:after="0" w:line="400" w:lineRule="exact"/>
        <w:ind w:firstLineChars="200" w:firstLine="482"/>
        <w:rPr>
          <w:rFonts w:ascii="方正仿宋_GBK" w:eastAsia="方正仿宋_GBK" w:hAnsi="宋体"/>
          <w:sz w:val="24"/>
        </w:rPr>
      </w:pPr>
      <w:bookmarkStart w:id="169" w:name="_Toc313888360"/>
      <w:bookmarkStart w:id="170" w:name="_Toc313008356"/>
      <w:bookmarkStart w:id="171" w:name="_Toc342913419"/>
      <w:bookmarkStart w:id="172" w:name="_Toc76462350"/>
      <w:bookmarkStart w:id="173" w:name="_Toc106030906"/>
      <w:bookmarkStart w:id="174" w:name="_Toc283382454"/>
      <w:bookmarkStart w:id="175" w:name="_Toc12789073"/>
      <w:r>
        <w:rPr>
          <w:rFonts w:ascii="方正仿宋_GBK" w:eastAsia="方正仿宋_GBK" w:hAnsi="宋体" w:hint="eastAsia"/>
          <w:sz w:val="24"/>
        </w:rPr>
        <w:lastRenderedPageBreak/>
        <w:t>一、经济部分</w:t>
      </w:r>
      <w:bookmarkEnd w:id="169"/>
      <w:bookmarkEnd w:id="170"/>
      <w:bookmarkEnd w:id="171"/>
      <w:bookmarkEnd w:id="172"/>
      <w:bookmarkEnd w:id="173"/>
    </w:p>
    <w:bookmarkEnd w:id="174"/>
    <w:bookmarkEnd w:id="175"/>
    <w:p w:rsidR="006B01D3" w:rsidRDefault="00D86770">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6B01D3" w:rsidRDefault="00D86770">
      <w:pPr>
        <w:jc w:val="center"/>
        <w:rPr>
          <w:rFonts w:ascii="方正仿宋_GBK" w:eastAsia="方正仿宋_GBK"/>
          <w:b/>
          <w:szCs w:val="28"/>
        </w:rPr>
      </w:pPr>
      <w:r>
        <w:rPr>
          <w:rFonts w:ascii="方正仿宋_GBK" w:eastAsia="方正仿宋_GBK" w:hint="eastAsia"/>
          <w:b/>
          <w:szCs w:val="28"/>
        </w:rPr>
        <w:t>报价函</w:t>
      </w:r>
    </w:p>
    <w:p w:rsidR="006B01D3" w:rsidRDefault="00D86770">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szCs w:val="24"/>
        </w:rPr>
        <w:t>：</w:t>
      </w:r>
    </w:p>
    <w:p w:rsidR="006B01D3" w:rsidRDefault="00D86770">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我方收到____________________________（项目名称）的限额以下磋商评分文件，经详细研究，决定参加该项目的竞争。</w:t>
      </w:r>
    </w:p>
    <w:p w:rsidR="006B01D3" w:rsidRDefault="00D86770">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1.愿意按照限额以下磋商评分文件中的一切要求，提供本项目的服务，初始报价为人民币大写：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元整；人民币小写：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元。以我公司最后报价为准。</w:t>
      </w:r>
    </w:p>
    <w:p w:rsidR="006B01D3" w:rsidRDefault="00D86770">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份，副本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rsidR="006B01D3" w:rsidRDefault="00D86770">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3.我方承诺：本次限额以下磋商评分的有效期为提交响应文件截止时间起90天。</w:t>
      </w:r>
    </w:p>
    <w:p w:rsidR="006B01D3" w:rsidRDefault="00D86770">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4.我方完全理解和接受贵方限额以下磋商评分文件的一切规定和要求及评审办法。</w:t>
      </w:r>
    </w:p>
    <w:p w:rsidR="006B01D3" w:rsidRDefault="00D86770">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5.在整个限额以下磋商评分过程中，我方若有违规行为，接受按照《中华人民共和国政府采购法》和《限额以下磋商评分文件》之规定给予惩罚。</w:t>
      </w:r>
    </w:p>
    <w:p w:rsidR="006B01D3" w:rsidRDefault="00D86770">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6.我方若成为成交供应商，将按照最终磋商结果签订合同，并且严格履行合同义务。</w:t>
      </w:r>
      <w:proofErr w:type="gramStart"/>
      <w:r>
        <w:rPr>
          <w:rFonts w:ascii="方正仿宋_GBK" w:eastAsia="方正仿宋_GBK" w:hAnsi="宋体" w:hint="eastAsia"/>
          <w:sz w:val="24"/>
          <w:szCs w:val="24"/>
        </w:rPr>
        <w:t>本承诺函将</w:t>
      </w:r>
      <w:proofErr w:type="gramEnd"/>
      <w:r>
        <w:rPr>
          <w:rFonts w:ascii="方正仿宋_GBK" w:eastAsia="方正仿宋_GBK" w:hAnsi="宋体" w:hint="eastAsia"/>
          <w:sz w:val="24"/>
          <w:szCs w:val="24"/>
        </w:rPr>
        <w:t>成为合同不可分割的一部分，与合同具有同等的法律效力。</w:t>
      </w:r>
    </w:p>
    <w:p w:rsidR="006B01D3" w:rsidRDefault="00D86770">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7.如果我方成为成交供应商，保证在接到成交通知书后，向采购代理机构</w:t>
      </w:r>
      <w:r>
        <w:rPr>
          <w:rFonts w:ascii="方正仿宋_GBK" w:eastAsia="方正仿宋_GBK" w:hAnsi="宋体" w:hint="eastAsia"/>
          <w:sz w:val="24"/>
        </w:rPr>
        <w:t>缴纳</w:t>
      </w:r>
      <w:r>
        <w:rPr>
          <w:rFonts w:ascii="方正仿宋_GBK" w:eastAsia="方正仿宋_GBK" w:hAnsi="宋体" w:hint="eastAsia"/>
          <w:sz w:val="24"/>
          <w:szCs w:val="24"/>
        </w:rPr>
        <w:t>采购文件规定的采购代理服务费。</w:t>
      </w:r>
    </w:p>
    <w:p w:rsidR="006B01D3" w:rsidRDefault="00D86770">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Pr>
          <w:rFonts w:ascii="方正仿宋_GBK" w:eastAsia="方正仿宋_GBK" w:hAnsi="宋体" w:hint="eastAsia"/>
          <w:sz w:val="24"/>
          <w:szCs w:val="28"/>
        </w:rPr>
        <w:t>我方未</w:t>
      </w:r>
      <w:r>
        <w:rPr>
          <w:rFonts w:ascii="方正仿宋_GBK" w:eastAsia="方正仿宋_GBK" w:hAnsi="宋体"/>
          <w:sz w:val="24"/>
          <w:szCs w:val="24"/>
        </w:rPr>
        <w:t>为采购项目提供整体设计、规范编制或者项目管理、监理、检测等服务。</w:t>
      </w:r>
    </w:p>
    <w:p w:rsidR="006B01D3" w:rsidRDefault="006B01D3">
      <w:pPr>
        <w:tabs>
          <w:tab w:val="left" w:pos="6300"/>
        </w:tabs>
        <w:snapToGrid w:val="0"/>
        <w:spacing w:line="312" w:lineRule="auto"/>
        <w:ind w:firstLine="570"/>
        <w:rPr>
          <w:rFonts w:ascii="方正仿宋_GBK" w:eastAsia="方正仿宋_GBK" w:hAnsi="宋体"/>
          <w:sz w:val="24"/>
          <w:szCs w:val="24"/>
        </w:rPr>
      </w:pPr>
    </w:p>
    <w:p w:rsidR="006B01D3" w:rsidRDefault="00D86770">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供应商（公章）或自然人签署：</w:t>
      </w:r>
    </w:p>
    <w:p w:rsidR="006B01D3" w:rsidRDefault="00D86770">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6B01D3" w:rsidRDefault="00D86770">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6B01D3" w:rsidRDefault="00D86770">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6B01D3" w:rsidRDefault="00D86770">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6B01D3" w:rsidRDefault="00D86770">
      <w:pPr>
        <w:snapToGrid w:val="0"/>
        <w:spacing w:line="312" w:lineRule="auto"/>
        <w:ind w:firstLineChars="200" w:firstLine="480"/>
        <w:rPr>
          <w:rFonts w:ascii="方正仿宋_GBK" w:eastAsia="方正仿宋_GBK" w:hAnsi="宋体"/>
          <w:sz w:val="24"/>
          <w:szCs w:val="24"/>
        </w:rPr>
        <w:sectPr w:rsidR="006B01D3">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 xml:space="preserve">                                                  年   月   日</w:t>
      </w:r>
    </w:p>
    <w:p w:rsidR="006B01D3" w:rsidRDefault="00D86770">
      <w:pPr>
        <w:tabs>
          <w:tab w:val="left" w:pos="2895"/>
        </w:tabs>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（二）明细报价表（格式自定）</w:t>
      </w:r>
    </w:p>
    <w:p w:rsidR="006B01D3" w:rsidRDefault="00D8677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w:t>
      </w:r>
    </w:p>
    <w:p w:rsidR="006B01D3" w:rsidRDefault="00D8677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p>
    <w:p w:rsidR="006B01D3" w:rsidRDefault="00D86770" w:rsidP="003A6E34">
      <w:pPr>
        <w:pStyle w:val="2"/>
        <w:adjustRightInd w:val="0"/>
        <w:snapToGrid w:val="0"/>
        <w:spacing w:before="0" w:after="0" w:line="400" w:lineRule="exact"/>
        <w:ind w:firstLineChars="200" w:firstLine="482"/>
        <w:rPr>
          <w:rFonts w:ascii="方正仿宋_GBK" w:eastAsia="方正仿宋_GBK" w:hAnsi="宋体"/>
          <w:sz w:val="24"/>
        </w:rPr>
      </w:pPr>
      <w:bookmarkStart w:id="176" w:name="_Toc313888361"/>
      <w:bookmarkStart w:id="177" w:name="_Toc106030907"/>
      <w:bookmarkStart w:id="178" w:name="_Toc342913420"/>
      <w:bookmarkStart w:id="179" w:name="_Toc76462351"/>
      <w:bookmarkStart w:id="180" w:name="_Toc313008357"/>
      <w:r>
        <w:rPr>
          <w:rFonts w:ascii="方正仿宋_GBK" w:eastAsia="方正仿宋_GBK" w:hAnsi="宋体" w:hint="eastAsia"/>
          <w:sz w:val="24"/>
        </w:rPr>
        <w:lastRenderedPageBreak/>
        <w:t>二、服务部分</w:t>
      </w:r>
      <w:bookmarkEnd w:id="176"/>
      <w:bookmarkEnd w:id="177"/>
      <w:bookmarkEnd w:id="178"/>
      <w:bookmarkEnd w:id="179"/>
      <w:bookmarkEnd w:id="180"/>
    </w:p>
    <w:p w:rsidR="006B01D3" w:rsidRDefault="00D86770">
      <w:pPr>
        <w:tabs>
          <w:tab w:val="left" w:pos="6300"/>
        </w:tabs>
        <w:snapToGrid w:val="0"/>
        <w:spacing w:line="400" w:lineRule="exact"/>
        <w:ind w:firstLineChars="200" w:firstLine="480"/>
        <w:rPr>
          <w:rFonts w:ascii="方正仿宋_GBK" w:eastAsia="方正仿宋_GBK" w:hAnsi="宋体"/>
          <w:szCs w:val="24"/>
        </w:rPr>
      </w:pPr>
      <w:r>
        <w:rPr>
          <w:rFonts w:ascii="方正仿宋_GBK" w:eastAsia="方正仿宋_GBK" w:hAnsi="宋体" w:hint="eastAsia"/>
          <w:sz w:val="24"/>
          <w:szCs w:val="24"/>
        </w:rPr>
        <w:t xml:space="preserve">（一）服务响应偏离表                                </w:t>
      </w:r>
    </w:p>
    <w:p w:rsidR="006B01D3" w:rsidRDefault="006B01D3">
      <w:pPr>
        <w:spacing w:line="400" w:lineRule="exact"/>
        <w:ind w:firstLineChars="200" w:firstLine="480"/>
        <w:rPr>
          <w:rFonts w:ascii="方正仿宋_GBK" w:eastAsia="方正仿宋_GBK" w:hAnsi="宋体"/>
          <w:sz w:val="24"/>
          <w:szCs w:val="24"/>
        </w:rPr>
      </w:pPr>
    </w:p>
    <w:p w:rsidR="006B01D3" w:rsidRDefault="00D8677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项目名称：</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2967"/>
        <w:gridCol w:w="3081"/>
        <w:gridCol w:w="2309"/>
      </w:tblGrid>
      <w:tr w:rsidR="006B01D3">
        <w:trPr>
          <w:trHeight w:val="515"/>
          <w:jc w:val="center"/>
        </w:trPr>
        <w:tc>
          <w:tcPr>
            <w:tcW w:w="1271" w:type="dxa"/>
            <w:vAlign w:val="center"/>
          </w:tcPr>
          <w:p w:rsidR="006B01D3" w:rsidRDefault="00D86770">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序号</w:t>
            </w:r>
          </w:p>
        </w:tc>
        <w:tc>
          <w:tcPr>
            <w:tcW w:w="2967" w:type="dxa"/>
            <w:vAlign w:val="center"/>
          </w:tcPr>
          <w:p w:rsidR="006B01D3" w:rsidRDefault="00D86770">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采购需求</w:t>
            </w:r>
          </w:p>
        </w:tc>
        <w:tc>
          <w:tcPr>
            <w:tcW w:w="3081" w:type="dxa"/>
            <w:vAlign w:val="center"/>
          </w:tcPr>
          <w:p w:rsidR="006B01D3" w:rsidRDefault="00D86770">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响应情况</w:t>
            </w:r>
          </w:p>
        </w:tc>
        <w:tc>
          <w:tcPr>
            <w:tcW w:w="2309" w:type="dxa"/>
            <w:vAlign w:val="center"/>
          </w:tcPr>
          <w:p w:rsidR="006B01D3" w:rsidRDefault="00D86770">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差异说明</w:t>
            </w:r>
          </w:p>
        </w:tc>
      </w:tr>
      <w:tr w:rsidR="006B01D3">
        <w:trPr>
          <w:trHeight w:val="599"/>
          <w:jc w:val="center"/>
        </w:trPr>
        <w:tc>
          <w:tcPr>
            <w:tcW w:w="1271" w:type="dxa"/>
            <w:vAlign w:val="center"/>
          </w:tcPr>
          <w:p w:rsidR="006B01D3" w:rsidRDefault="006B01D3">
            <w:pPr>
              <w:tabs>
                <w:tab w:val="left" w:pos="6300"/>
              </w:tabs>
              <w:snapToGrid w:val="0"/>
              <w:spacing w:line="500" w:lineRule="exact"/>
              <w:jc w:val="center"/>
              <w:outlineLvl w:val="0"/>
              <w:rPr>
                <w:rFonts w:ascii="方正仿宋_GBK" w:eastAsia="方正仿宋_GBK" w:hAnsi="宋体"/>
                <w:sz w:val="21"/>
                <w:szCs w:val="21"/>
              </w:rPr>
            </w:pPr>
          </w:p>
        </w:tc>
        <w:tc>
          <w:tcPr>
            <w:tcW w:w="2967" w:type="dxa"/>
            <w:vAlign w:val="center"/>
          </w:tcPr>
          <w:p w:rsidR="006B01D3" w:rsidRDefault="006B01D3">
            <w:pPr>
              <w:tabs>
                <w:tab w:val="left" w:pos="6300"/>
              </w:tabs>
              <w:snapToGrid w:val="0"/>
              <w:spacing w:line="500" w:lineRule="exact"/>
              <w:jc w:val="center"/>
              <w:outlineLvl w:val="0"/>
              <w:rPr>
                <w:rFonts w:ascii="方正仿宋_GBK" w:eastAsia="方正仿宋_GBK" w:hAnsi="宋体"/>
                <w:sz w:val="21"/>
                <w:szCs w:val="21"/>
              </w:rPr>
            </w:pPr>
          </w:p>
        </w:tc>
        <w:tc>
          <w:tcPr>
            <w:tcW w:w="3081" w:type="dxa"/>
            <w:vAlign w:val="center"/>
          </w:tcPr>
          <w:p w:rsidR="006B01D3" w:rsidRDefault="00D86770">
            <w:pPr>
              <w:tabs>
                <w:tab w:val="left" w:pos="6300"/>
              </w:tabs>
              <w:snapToGrid w:val="0"/>
              <w:spacing w:line="500" w:lineRule="exact"/>
              <w:outlineLvl w:val="0"/>
              <w:rPr>
                <w:rFonts w:ascii="方正仿宋_GBK" w:eastAsia="方正仿宋_GBK" w:hAnsi="宋体"/>
                <w:sz w:val="21"/>
                <w:szCs w:val="21"/>
              </w:rPr>
            </w:pPr>
            <w:r>
              <w:rPr>
                <w:rFonts w:ascii="方正仿宋_GBK" w:eastAsia="方正仿宋_GBK" w:hAnsi="仿宋"/>
                <w:sz w:val="21"/>
                <w:szCs w:val="21"/>
              </w:rPr>
              <w:t>提醒</w:t>
            </w:r>
            <w:r>
              <w:rPr>
                <w:rFonts w:ascii="方正仿宋_GBK" w:eastAsia="方正仿宋_GBK" w:hAnsi="仿宋" w:hint="eastAsia"/>
                <w:sz w:val="21"/>
                <w:szCs w:val="21"/>
              </w:rPr>
              <w:t>：</w:t>
            </w:r>
            <w:r>
              <w:rPr>
                <w:rFonts w:ascii="方正仿宋_GBK" w:eastAsia="方正仿宋_GBK" w:hAnsi="仿宋"/>
                <w:sz w:val="21"/>
                <w:szCs w:val="21"/>
              </w:rPr>
              <w:t>请注明</w:t>
            </w:r>
            <w:r>
              <w:rPr>
                <w:rFonts w:ascii="方正仿宋_GBK" w:eastAsia="方正仿宋_GBK" w:hAnsi="仿宋" w:hint="eastAsia"/>
                <w:sz w:val="21"/>
                <w:szCs w:val="21"/>
              </w:rPr>
              <w:t>技术参数</w:t>
            </w:r>
            <w:r>
              <w:rPr>
                <w:rFonts w:ascii="方正仿宋_GBK" w:eastAsia="方正仿宋_GBK" w:hAnsi="仿宋"/>
                <w:sz w:val="21"/>
                <w:szCs w:val="21"/>
              </w:rPr>
              <w:t>或具体内容以及</w:t>
            </w:r>
            <w:r>
              <w:rPr>
                <w:rFonts w:ascii="方正仿宋_GBK" w:eastAsia="方正仿宋_GBK" w:hAnsi="仿宋" w:hint="eastAsia"/>
                <w:sz w:val="21"/>
                <w:szCs w:val="21"/>
              </w:rPr>
              <w:t>响应文件</w:t>
            </w:r>
            <w:r>
              <w:rPr>
                <w:rFonts w:ascii="方正仿宋_GBK" w:eastAsia="方正仿宋_GBK" w:hAnsi="仿宋"/>
                <w:sz w:val="21"/>
                <w:szCs w:val="21"/>
              </w:rPr>
              <w:t>中</w:t>
            </w:r>
            <w:r>
              <w:rPr>
                <w:rFonts w:ascii="方正仿宋_GBK" w:eastAsia="方正仿宋_GBK" w:hAnsi="仿宋" w:hint="eastAsia"/>
                <w:sz w:val="21"/>
                <w:szCs w:val="21"/>
              </w:rPr>
              <w:t>技术参数</w:t>
            </w:r>
            <w:r>
              <w:rPr>
                <w:rFonts w:ascii="方正仿宋_GBK" w:eastAsia="方正仿宋_GBK" w:hAnsi="仿宋"/>
                <w:sz w:val="21"/>
                <w:szCs w:val="21"/>
              </w:rPr>
              <w:t>或</w:t>
            </w:r>
            <w:r>
              <w:rPr>
                <w:rFonts w:ascii="方正仿宋_GBK" w:eastAsia="方正仿宋_GBK" w:hAnsi="仿宋" w:hint="eastAsia"/>
                <w:sz w:val="21"/>
                <w:szCs w:val="21"/>
              </w:rPr>
              <w:t>具体</w:t>
            </w:r>
            <w:r>
              <w:rPr>
                <w:rFonts w:ascii="方正仿宋_GBK" w:eastAsia="方正仿宋_GBK" w:hAnsi="仿宋"/>
                <w:sz w:val="21"/>
                <w:szCs w:val="21"/>
              </w:rPr>
              <w:t>内容</w:t>
            </w:r>
            <w:r>
              <w:rPr>
                <w:rFonts w:ascii="方正仿宋_GBK" w:eastAsia="方正仿宋_GBK" w:hAnsi="仿宋" w:hint="eastAsia"/>
                <w:sz w:val="21"/>
                <w:szCs w:val="21"/>
              </w:rPr>
              <w:t>的</w:t>
            </w:r>
            <w:r>
              <w:rPr>
                <w:rFonts w:ascii="方正仿宋_GBK" w:eastAsia="方正仿宋_GBK" w:hAnsi="仿宋"/>
                <w:sz w:val="21"/>
                <w:szCs w:val="21"/>
              </w:rPr>
              <w:t>位置（</w:t>
            </w:r>
            <w:r>
              <w:rPr>
                <w:rFonts w:ascii="方正仿宋_GBK" w:eastAsia="方正仿宋_GBK" w:hAnsi="仿宋" w:hint="eastAsia"/>
                <w:sz w:val="21"/>
                <w:szCs w:val="21"/>
              </w:rPr>
              <w:t>页码</w:t>
            </w:r>
            <w:r>
              <w:rPr>
                <w:rFonts w:ascii="方正仿宋_GBK" w:eastAsia="方正仿宋_GBK" w:hAnsi="仿宋"/>
                <w:sz w:val="21"/>
                <w:szCs w:val="21"/>
              </w:rPr>
              <w:t>）</w:t>
            </w:r>
          </w:p>
        </w:tc>
        <w:tc>
          <w:tcPr>
            <w:tcW w:w="2309" w:type="dxa"/>
            <w:vAlign w:val="center"/>
          </w:tcPr>
          <w:p w:rsidR="006B01D3" w:rsidRDefault="00D86770">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仿宋" w:hint="eastAsia"/>
                <w:sz w:val="21"/>
                <w:szCs w:val="21"/>
              </w:rPr>
              <w:t>提醒：请注明响应情况与采购需求的差异情况：正偏离、负偏离或者无差异</w:t>
            </w:r>
          </w:p>
        </w:tc>
      </w:tr>
      <w:tr w:rsidR="006B01D3">
        <w:trPr>
          <w:trHeight w:val="599"/>
          <w:jc w:val="center"/>
        </w:trPr>
        <w:tc>
          <w:tcPr>
            <w:tcW w:w="1271" w:type="dxa"/>
            <w:vAlign w:val="center"/>
          </w:tcPr>
          <w:p w:rsidR="006B01D3" w:rsidRDefault="006B01D3">
            <w:pPr>
              <w:tabs>
                <w:tab w:val="left" w:pos="6300"/>
              </w:tabs>
              <w:snapToGrid w:val="0"/>
              <w:spacing w:line="500" w:lineRule="exact"/>
              <w:jc w:val="center"/>
              <w:outlineLvl w:val="0"/>
              <w:rPr>
                <w:rFonts w:ascii="方正仿宋_GBK" w:eastAsia="方正仿宋_GBK" w:hAnsi="宋体"/>
                <w:sz w:val="21"/>
                <w:szCs w:val="21"/>
              </w:rPr>
            </w:pPr>
          </w:p>
        </w:tc>
        <w:tc>
          <w:tcPr>
            <w:tcW w:w="2967" w:type="dxa"/>
            <w:vAlign w:val="center"/>
          </w:tcPr>
          <w:p w:rsidR="006B01D3" w:rsidRDefault="006B01D3">
            <w:pPr>
              <w:tabs>
                <w:tab w:val="left" w:pos="6300"/>
              </w:tabs>
              <w:snapToGrid w:val="0"/>
              <w:spacing w:line="500" w:lineRule="exact"/>
              <w:jc w:val="center"/>
              <w:outlineLvl w:val="0"/>
              <w:rPr>
                <w:rFonts w:ascii="方正仿宋_GBK" w:eastAsia="方正仿宋_GBK" w:hAnsi="宋体"/>
                <w:sz w:val="21"/>
                <w:szCs w:val="21"/>
              </w:rPr>
            </w:pPr>
          </w:p>
        </w:tc>
        <w:tc>
          <w:tcPr>
            <w:tcW w:w="3081" w:type="dxa"/>
            <w:vAlign w:val="center"/>
          </w:tcPr>
          <w:p w:rsidR="006B01D3" w:rsidRDefault="006B01D3">
            <w:pPr>
              <w:tabs>
                <w:tab w:val="left" w:pos="6300"/>
              </w:tabs>
              <w:snapToGrid w:val="0"/>
              <w:spacing w:line="500" w:lineRule="exact"/>
              <w:jc w:val="center"/>
              <w:outlineLvl w:val="0"/>
              <w:rPr>
                <w:rFonts w:ascii="方正仿宋_GBK" w:eastAsia="方正仿宋_GBK" w:hAnsi="宋体"/>
                <w:sz w:val="21"/>
                <w:szCs w:val="21"/>
              </w:rPr>
            </w:pPr>
          </w:p>
        </w:tc>
        <w:tc>
          <w:tcPr>
            <w:tcW w:w="2309" w:type="dxa"/>
            <w:vAlign w:val="center"/>
          </w:tcPr>
          <w:p w:rsidR="006B01D3" w:rsidRDefault="006B01D3">
            <w:pPr>
              <w:tabs>
                <w:tab w:val="left" w:pos="6300"/>
              </w:tabs>
              <w:snapToGrid w:val="0"/>
              <w:spacing w:line="500" w:lineRule="exact"/>
              <w:jc w:val="center"/>
              <w:outlineLvl w:val="0"/>
              <w:rPr>
                <w:rFonts w:ascii="方正仿宋_GBK" w:eastAsia="方正仿宋_GBK" w:hAnsi="宋体"/>
                <w:sz w:val="21"/>
                <w:szCs w:val="21"/>
              </w:rPr>
            </w:pPr>
          </w:p>
        </w:tc>
      </w:tr>
      <w:tr w:rsidR="006B01D3">
        <w:trPr>
          <w:trHeight w:val="599"/>
          <w:jc w:val="center"/>
        </w:trPr>
        <w:tc>
          <w:tcPr>
            <w:tcW w:w="1271" w:type="dxa"/>
            <w:vAlign w:val="center"/>
          </w:tcPr>
          <w:p w:rsidR="006B01D3" w:rsidRDefault="006B01D3">
            <w:pPr>
              <w:tabs>
                <w:tab w:val="left" w:pos="6300"/>
              </w:tabs>
              <w:snapToGrid w:val="0"/>
              <w:spacing w:line="500" w:lineRule="exact"/>
              <w:jc w:val="center"/>
              <w:outlineLvl w:val="0"/>
              <w:rPr>
                <w:rFonts w:ascii="方正仿宋_GBK" w:eastAsia="方正仿宋_GBK" w:hAnsi="宋体"/>
                <w:sz w:val="21"/>
                <w:szCs w:val="21"/>
              </w:rPr>
            </w:pPr>
          </w:p>
        </w:tc>
        <w:tc>
          <w:tcPr>
            <w:tcW w:w="2967" w:type="dxa"/>
            <w:vAlign w:val="center"/>
          </w:tcPr>
          <w:p w:rsidR="006B01D3" w:rsidRDefault="006B01D3">
            <w:pPr>
              <w:tabs>
                <w:tab w:val="left" w:pos="6300"/>
              </w:tabs>
              <w:snapToGrid w:val="0"/>
              <w:spacing w:line="500" w:lineRule="exact"/>
              <w:jc w:val="center"/>
              <w:outlineLvl w:val="0"/>
              <w:rPr>
                <w:rFonts w:ascii="方正仿宋_GBK" w:eastAsia="方正仿宋_GBK" w:hAnsi="宋体"/>
                <w:sz w:val="21"/>
                <w:szCs w:val="21"/>
              </w:rPr>
            </w:pPr>
          </w:p>
        </w:tc>
        <w:tc>
          <w:tcPr>
            <w:tcW w:w="3081" w:type="dxa"/>
            <w:vAlign w:val="center"/>
          </w:tcPr>
          <w:p w:rsidR="006B01D3" w:rsidRDefault="006B01D3">
            <w:pPr>
              <w:tabs>
                <w:tab w:val="left" w:pos="6300"/>
              </w:tabs>
              <w:snapToGrid w:val="0"/>
              <w:spacing w:line="500" w:lineRule="exact"/>
              <w:jc w:val="center"/>
              <w:outlineLvl w:val="0"/>
              <w:rPr>
                <w:rFonts w:ascii="方正仿宋_GBK" w:eastAsia="方正仿宋_GBK" w:hAnsi="宋体"/>
                <w:sz w:val="21"/>
                <w:szCs w:val="21"/>
              </w:rPr>
            </w:pPr>
          </w:p>
        </w:tc>
        <w:tc>
          <w:tcPr>
            <w:tcW w:w="2309" w:type="dxa"/>
            <w:vAlign w:val="center"/>
          </w:tcPr>
          <w:p w:rsidR="006B01D3" w:rsidRDefault="006B01D3">
            <w:pPr>
              <w:tabs>
                <w:tab w:val="left" w:pos="6300"/>
              </w:tabs>
              <w:snapToGrid w:val="0"/>
              <w:spacing w:line="500" w:lineRule="exact"/>
              <w:jc w:val="center"/>
              <w:outlineLvl w:val="0"/>
              <w:rPr>
                <w:rFonts w:ascii="方正仿宋_GBK" w:eastAsia="方正仿宋_GBK" w:hAnsi="宋体"/>
                <w:sz w:val="21"/>
                <w:szCs w:val="21"/>
              </w:rPr>
            </w:pPr>
          </w:p>
        </w:tc>
      </w:tr>
      <w:tr w:rsidR="006B01D3">
        <w:trPr>
          <w:trHeight w:val="599"/>
          <w:jc w:val="center"/>
        </w:trPr>
        <w:tc>
          <w:tcPr>
            <w:tcW w:w="1271" w:type="dxa"/>
            <w:vAlign w:val="center"/>
          </w:tcPr>
          <w:p w:rsidR="006B01D3" w:rsidRDefault="006B01D3">
            <w:pPr>
              <w:tabs>
                <w:tab w:val="left" w:pos="6300"/>
              </w:tabs>
              <w:snapToGrid w:val="0"/>
              <w:spacing w:line="500" w:lineRule="exact"/>
              <w:jc w:val="center"/>
              <w:outlineLvl w:val="0"/>
              <w:rPr>
                <w:rFonts w:ascii="方正仿宋_GBK" w:eastAsia="方正仿宋_GBK" w:hAnsi="宋体"/>
                <w:sz w:val="21"/>
                <w:szCs w:val="21"/>
              </w:rPr>
            </w:pPr>
          </w:p>
        </w:tc>
        <w:tc>
          <w:tcPr>
            <w:tcW w:w="2967" w:type="dxa"/>
            <w:vAlign w:val="center"/>
          </w:tcPr>
          <w:p w:rsidR="006B01D3" w:rsidRDefault="006B01D3">
            <w:pPr>
              <w:tabs>
                <w:tab w:val="left" w:pos="6300"/>
              </w:tabs>
              <w:snapToGrid w:val="0"/>
              <w:spacing w:line="500" w:lineRule="exact"/>
              <w:jc w:val="center"/>
              <w:outlineLvl w:val="0"/>
              <w:rPr>
                <w:rFonts w:ascii="方正仿宋_GBK" w:eastAsia="方正仿宋_GBK" w:hAnsi="宋体"/>
                <w:sz w:val="21"/>
                <w:szCs w:val="21"/>
              </w:rPr>
            </w:pPr>
          </w:p>
        </w:tc>
        <w:tc>
          <w:tcPr>
            <w:tcW w:w="3081" w:type="dxa"/>
            <w:vAlign w:val="center"/>
          </w:tcPr>
          <w:p w:rsidR="006B01D3" w:rsidRDefault="006B01D3">
            <w:pPr>
              <w:tabs>
                <w:tab w:val="left" w:pos="6300"/>
              </w:tabs>
              <w:snapToGrid w:val="0"/>
              <w:spacing w:line="500" w:lineRule="exact"/>
              <w:jc w:val="center"/>
              <w:outlineLvl w:val="0"/>
              <w:rPr>
                <w:rFonts w:ascii="方正仿宋_GBK" w:eastAsia="方正仿宋_GBK" w:hAnsi="宋体"/>
                <w:sz w:val="21"/>
                <w:szCs w:val="21"/>
              </w:rPr>
            </w:pPr>
          </w:p>
        </w:tc>
        <w:tc>
          <w:tcPr>
            <w:tcW w:w="2309" w:type="dxa"/>
            <w:vAlign w:val="center"/>
          </w:tcPr>
          <w:p w:rsidR="006B01D3" w:rsidRDefault="006B01D3">
            <w:pPr>
              <w:tabs>
                <w:tab w:val="left" w:pos="6300"/>
              </w:tabs>
              <w:snapToGrid w:val="0"/>
              <w:spacing w:line="500" w:lineRule="exact"/>
              <w:jc w:val="center"/>
              <w:outlineLvl w:val="0"/>
              <w:rPr>
                <w:rFonts w:ascii="方正仿宋_GBK" w:eastAsia="方正仿宋_GBK" w:hAnsi="宋体"/>
                <w:sz w:val="21"/>
                <w:szCs w:val="21"/>
              </w:rPr>
            </w:pPr>
          </w:p>
        </w:tc>
      </w:tr>
      <w:tr w:rsidR="006B01D3">
        <w:trPr>
          <w:trHeight w:val="599"/>
          <w:jc w:val="center"/>
        </w:trPr>
        <w:tc>
          <w:tcPr>
            <w:tcW w:w="1271" w:type="dxa"/>
            <w:vAlign w:val="center"/>
          </w:tcPr>
          <w:p w:rsidR="006B01D3" w:rsidRDefault="006B01D3">
            <w:pPr>
              <w:tabs>
                <w:tab w:val="left" w:pos="6300"/>
              </w:tabs>
              <w:snapToGrid w:val="0"/>
              <w:spacing w:line="500" w:lineRule="exact"/>
              <w:jc w:val="center"/>
              <w:outlineLvl w:val="0"/>
              <w:rPr>
                <w:rFonts w:ascii="方正仿宋_GBK" w:eastAsia="方正仿宋_GBK" w:hAnsi="宋体"/>
                <w:sz w:val="21"/>
                <w:szCs w:val="21"/>
              </w:rPr>
            </w:pPr>
          </w:p>
        </w:tc>
        <w:tc>
          <w:tcPr>
            <w:tcW w:w="2967" w:type="dxa"/>
            <w:vAlign w:val="center"/>
          </w:tcPr>
          <w:p w:rsidR="006B01D3" w:rsidRDefault="006B01D3">
            <w:pPr>
              <w:tabs>
                <w:tab w:val="left" w:pos="6300"/>
              </w:tabs>
              <w:snapToGrid w:val="0"/>
              <w:spacing w:line="500" w:lineRule="exact"/>
              <w:jc w:val="center"/>
              <w:outlineLvl w:val="0"/>
              <w:rPr>
                <w:rFonts w:ascii="方正仿宋_GBK" w:eastAsia="方正仿宋_GBK" w:hAnsi="宋体"/>
                <w:sz w:val="21"/>
                <w:szCs w:val="21"/>
              </w:rPr>
            </w:pPr>
          </w:p>
        </w:tc>
        <w:tc>
          <w:tcPr>
            <w:tcW w:w="3081" w:type="dxa"/>
            <w:vAlign w:val="center"/>
          </w:tcPr>
          <w:p w:rsidR="006B01D3" w:rsidRDefault="006B01D3">
            <w:pPr>
              <w:tabs>
                <w:tab w:val="left" w:pos="6300"/>
              </w:tabs>
              <w:snapToGrid w:val="0"/>
              <w:spacing w:line="500" w:lineRule="exact"/>
              <w:jc w:val="center"/>
              <w:outlineLvl w:val="0"/>
              <w:rPr>
                <w:rFonts w:ascii="方正仿宋_GBK" w:eastAsia="方正仿宋_GBK" w:hAnsi="宋体"/>
                <w:sz w:val="21"/>
                <w:szCs w:val="21"/>
              </w:rPr>
            </w:pPr>
          </w:p>
        </w:tc>
        <w:tc>
          <w:tcPr>
            <w:tcW w:w="2309" w:type="dxa"/>
            <w:vAlign w:val="center"/>
          </w:tcPr>
          <w:p w:rsidR="006B01D3" w:rsidRDefault="006B01D3">
            <w:pPr>
              <w:tabs>
                <w:tab w:val="left" w:pos="6300"/>
              </w:tabs>
              <w:snapToGrid w:val="0"/>
              <w:spacing w:line="500" w:lineRule="exact"/>
              <w:jc w:val="center"/>
              <w:outlineLvl w:val="0"/>
              <w:rPr>
                <w:rFonts w:ascii="方正仿宋_GBK" w:eastAsia="方正仿宋_GBK" w:hAnsi="宋体"/>
                <w:sz w:val="21"/>
                <w:szCs w:val="21"/>
              </w:rPr>
            </w:pPr>
          </w:p>
        </w:tc>
      </w:tr>
      <w:tr w:rsidR="006B01D3">
        <w:trPr>
          <w:trHeight w:val="599"/>
          <w:jc w:val="center"/>
        </w:trPr>
        <w:tc>
          <w:tcPr>
            <w:tcW w:w="1271" w:type="dxa"/>
            <w:vAlign w:val="center"/>
          </w:tcPr>
          <w:p w:rsidR="006B01D3" w:rsidRDefault="006B01D3">
            <w:pPr>
              <w:tabs>
                <w:tab w:val="left" w:pos="6300"/>
              </w:tabs>
              <w:snapToGrid w:val="0"/>
              <w:spacing w:line="500" w:lineRule="exact"/>
              <w:jc w:val="center"/>
              <w:outlineLvl w:val="0"/>
              <w:rPr>
                <w:rFonts w:ascii="方正仿宋_GBK" w:eastAsia="方正仿宋_GBK" w:hAnsi="宋体"/>
                <w:sz w:val="21"/>
                <w:szCs w:val="21"/>
              </w:rPr>
            </w:pPr>
          </w:p>
        </w:tc>
        <w:tc>
          <w:tcPr>
            <w:tcW w:w="2967" w:type="dxa"/>
            <w:vAlign w:val="center"/>
          </w:tcPr>
          <w:p w:rsidR="006B01D3" w:rsidRDefault="006B01D3">
            <w:pPr>
              <w:tabs>
                <w:tab w:val="left" w:pos="6300"/>
              </w:tabs>
              <w:snapToGrid w:val="0"/>
              <w:spacing w:line="500" w:lineRule="exact"/>
              <w:jc w:val="center"/>
              <w:outlineLvl w:val="0"/>
              <w:rPr>
                <w:rFonts w:ascii="方正仿宋_GBK" w:eastAsia="方正仿宋_GBK" w:hAnsi="宋体"/>
                <w:sz w:val="21"/>
                <w:szCs w:val="21"/>
              </w:rPr>
            </w:pPr>
          </w:p>
        </w:tc>
        <w:tc>
          <w:tcPr>
            <w:tcW w:w="3081" w:type="dxa"/>
            <w:vAlign w:val="center"/>
          </w:tcPr>
          <w:p w:rsidR="006B01D3" w:rsidRDefault="006B01D3">
            <w:pPr>
              <w:tabs>
                <w:tab w:val="left" w:pos="6300"/>
              </w:tabs>
              <w:snapToGrid w:val="0"/>
              <w:spacing w:line="500" w:lineRule="exact"/>
              <w:jc w:val="center"/>
              <w:outlineLvl w:val="0"/>
              <w:rPr>
                <w:rFonts w:ascii="方正仿宋_GBK" w:eastAsia="方正仿宋_GBK" w:hAnsi="宋体"/>
                <w:sz w:val="21"/>
                <w:szCs w:val="21"/>
              </w:rPr>
            </w:pPr>
          </w:p>
        </w:tc>
        <w:tc>
          <w:tcPr>
            <w:tcW w:w="2309" w:type="dxa"/>
            <w:vAlign w:val="center"/>
          </w:tcPr>
          <w:p w:rsidR="006B01D3" w:rsidRDefault="006B01D3">
            <w:pPr>
              <w:tabs>
                <w:tab w:val="left" w:pos="6300"/>
              </w:tabs>
              <w:snapToGrid w:val="0"/>
              <w:spacing w:line="500" w:lineRule="exact"/>
              <w:jc w:val="center"/>
              <w:outlineLvl w:val="0"/>
              <w:rPr>
                <w:rFonts w:ascii="方正仿宋_GBK" w:eastAsia="方正仿宋_GBK" w:hAnsi="宋体"/>
                <w:sz w:val="21"/>
                <w:szCs w:val="21"/>
              </w:rPr>
            </w:pPr>
          </w:p>
        </w:tc>
      </w:tr>
      <w:tr w:rsidR="006B01D3">
        <w:trPr>
          <w:trHeight w:val="599"/>
          <w:jc w:val="center"/>
        </w:trPr>
        <w:tc>
          <w:tcPr>
            <w:tcW w:w="1271" w:type="dxa"/>
            <w:vAlign w:val="center"/>
          </w:tcPr>
          <w:p w:rsidR="006B01D3" w:rsidRDefault="006B01D3">
            <w:pPr>
              <w:tabs>
                <w:tab w:val="left" w:pos="6300"/>
              </w:tabs>
              <w:snapToGrid w:val="0"/>
              <w:spacing w:line="500" w:lineRule="exact"/>
              <w:jc w:val="center"/>
              <w:outlineLvl w:val="0"/>
              <w:rPr>
                <w:rFonts w:ascii="方正仿宋_GBK" w:eastAsia="方正仿宋_GBK" w:hAnsi="宋体"/>
                <w:sz w:val="21"/>
                <w:szCs w:val="21"/>
              </w:rPr>
            </w:pPr>
          </w:p>
        </w:tc>
        <w:tc>
          <w:tcPr>
            <w:tcW w:w="2967" w:type="dxa"/>
            <w:vAlign w:val="center"/>
          </w:tcPr>
          <w:p w:rsidR="006B01D3" w:rsidRDefault="006B01D3">
            <w:pPr>
              <w:tabs>
                <w:tab w:val="left" w:pos="6300"/>
              </w:tabs>
              <w:snapToGrid w:val="0"/>
              <w:spacing w:line="500" w:lineRule="exact"/>
              <w:jc w:val="center"/>
              <w:outlineLvl w:val="0"/>
              <w:rPr>
                <w:rFonts w:ascii="方正仿宋_GBK" w:eastAsia="方正仿宋_GBK" w:hAnsi="宋体"/>
                <w:sz w:val="21"/>
                <w:szCs w:val="21"/>
              </w:rPr>
            </w:pPr>
          </w:p>
        </w:tc>
        <w:tc>
          <w:tcPr>
            <w:tcW w:w="3081" w:type="dxa"/>
            <w:vAlign w:val="center"/>
          </w:tcPr>
          <w:p w:rsidR="006B01D3" w:rsidRDefault="006B01D3">
            <w:pPr>
              <w:tabs>
                <w:tab w:val="left" w:pos="6300"/>
              </w:tabs>
              <w:snapToGrid w:val="0"/>
              <w:spacing w:line="500" w:lineRule="exact"/>
              <w:jc w:val="center"/>
              <w:outlineLvl w:val="0"/>
              <w:rPr>
                <w:rFonts w:ascii="方正仿宋_GBK" w:eastAsia="方正仿宋_GBK" w:hAnsi="宋体"/>
                <w:sz w:val="21"/>
                <w:szCs w:val="21"/>
              </w:rPr>
            </w:pPr>
          </w:p>
        </w:tc>
        <w:tc>
          <w:tcPr>
            <w:tcW w:w="2309" w:type="dxa"/>
            <w:vAlign w:val="center"/>
          </w:tcPr>
          <w:p w:rsidR="006B01D3" w:rsidRDefault="006B01D3">
            <w:pPr>
              <w:tabs>
                <w:tab w:val="left" w:pos="6300"/>
              </w:tabs>
              <w:snapToGrid w:val="0"/>
              <w:spacing w:line="500" w:lineRule="exact"/>
              <w:jc w:val="center"/>
              <w:outlineLvl w:val="0"/>
              <w:rPr>
                <w:rFonts w:ascii="方正仿宋_GBK" w:eastAsia="方正仿宋_GBK" w:hAnsi="宋体"/>
                <w:sz w:val="21"/>
                <w:szCs w:val="21"/>
              </w:rPr>
            </w:pPr>
          </w:p>
        </w:tc>
      </w:tr>
      <w:tr w:rsidR="006B01D3">
        <w:trPr>
          <w:trHeight w:val="599"/>
          <w:jc w:val="center"/>
        </w:trPr>
        <w:tc>
          <w:tcPr>
            <w:tcW w:w="1271" w:type="dxa"/>
            <w:vAlign w:val="center"/>
          </w:tcPr>
          <w:p w:rsidR="006B01D3" w:rsidRDefault="006B01D3">
            <w:pPr>
              <w:tabs>
                <w:tab w:val="left" w:pos="6300"/>
              </w:tabs>
              <w:snapToGrid w:val="0"/>
              <w:spacing w:line="500" w:lineRule="exact"/>
              <w:jc w:val="center"/>
              <w:outlineLvl w:val="0"/>
              <w:rPr>
                <w:rFonts w:ascii="方正仿宋_GBK" w:eastAsia="方正仿宋_GBK" w:hAnsi="宋体"/>
                <w:sz w:val="21"/>
                <w:szCs w:val="21"/>
              </w:rPr>
            </w:pPr>
          </w:p>
        </w:tc>
        <w:tc>
          <w:tcPr>
            <w:tcW w:w="2967" w:type="dxa"/>
            <w:vAlign w:val="center"/>
          </w:tcPr>
          <w:p w:rsidR="006B01D3" w:rsidRDefault="006B01D3">
            <w:pPr>
              <w:tabs>
                <w:tab w:val="left" w:pos="6300"/>
              </w:tabs>
              <w:snapToGrid w:val="0"/>
              <w:spacing w:line="500" w:lineRule="exact"/>
              <w:jc w:val="center"/>
              <w:outlineLvl w:val="0"/>
              <w:rPr>
                <w:rFonts w:ascii="方正仿宋_GBK" w:eastAsia="方正仿宋_GBK" w:hAnsi="宋体"/>
                <w:sz w:val="21"/>
                <w:szCs w:val="21"/>
              </w:rPr>
            </w:pPr>
          </w:p>
        </w:tc>
        <w:tc>
          <w:tcPr>
            <w:tcW w:w="3081" w:type="dxa"/>
            <w:vAlign w:val="center"/>
          </w:tcPr>
          <w:p w:rsidR="006B01D3" w:rsidRDefault="006B01D3">
            <w:pPr>
              <w:tabs>
                <w:tab w:val="left" w:pos="6300"/>
              </w:tabs>
              <w:snapToGrid w:val="0"/>
              <w:spacing w:line="500" w:lineRule="exact"/>
              <w:jc w:val="center"/>
              <w:outlineLvl w:val="0"/>
              <w:rPr>
                <w:rFonts w:ascii="方正仿宋_GBK" w:eastAsia="方正仿宋_GBK" w:hAnsi="宋体"/>
                <w:sz w:val="21"/>
                <w:szCs w:val="21"/>
              </w:rPr>
            </w:pPr>
          </w:p>
        </w:tc>
        <w:tc>
          <w:tcPr>
            <w:tcW w:w="2309" w:type="dxa"/>
            <w:vAlign w:val="center"/>
          </w:tcPr>
          <w:p w:rsidR="006B01D3" w:rsidRDefault="006B01D3">
            <w:pPr>
              <w:tabs>
                <w:tab w:val="left" w:pos="6300"/>
              </w:tabs>
              <w:snapToGrid w:val="0"/>
              <w:spacing w:line="500" w:lineRule="exact"/>
              <w:jc w:val="center"/>
              <w:outlineLvl w:val="0"/>
              <w:rPr>
                <w:rFonts w:ascii="方正仿宋_GBK" w:eastAsia="方正仿宋_GBK" w:hAnsi="宋体"/>
                <w:sz w:val="21"/>
                <w:szCs w:val="21"/>
              </w:rPr>
            </w:pPr>
          </w:p>
        </w:tc>
      </w:tr>
      <w:tr w:rsidR="006B01D3">
        <w:trPr>
          <w:trHeight w:val="599"/>
          <w:jc w:val="center"/>
        </w:trPr>
        <w:tc>
          <w:tcPr>
            <w:tcW w:w="1271" w:type="dxa"/>
            <w:vAlign w:val="center"/>
          </w:tcPr>
          <w:p w:rsidR="006B01D3" w:rsidRDefault="006B01D3">
            <w:pPr>
              <w:tabs>
                <w:tab w:val="left" w:pos="6300"/>
              </w:tabs>
              <w:snapToGrid w:val="0"/>
              <w:spacing w:line="500" w:lineRule="exact"/>
              <w:jc w:val="center"/>
              <w:outlineLvl w:val="0"/>
              <w:rPr>
                <w:rFonts w:ascii="方正仿宋_GBK" w:eastAsia="方正仿宋_GBK" w:hAnsi="宋体"/>
                <w:sz w:val="21"/>
                <w:szCs w:val="21"/>
              </w:rPr>
            </w:pPr>
          </w:p>
        </w:tc>
        <w:tc>
          <w:tcPr>
            <w:tcW w:w="2967" w:type="dxa"/>
            <w:vAlign w:val="center"/>
          </w:tcPr>
          <w:p w:rsidR="006B01D3" w:rsidRDefault="006B01D3">
            <w:pPr>
              <w:tabs>
                <w:tab w:val="left" w:pos="6300"/>
              </w:tabs>
              <w:snapToGrid w:val="0"/>
              <w:spacing w:line="500" w:lineRule="exact"/>
              <w:jc w:val="center"/>
              <w:outlineLvl w:val="0"/>
              <w:rPr>
                <w:rFonts w:ascii="方正仿宋_GBK" w:eastAsia="方正仿宋_GBK" w:hAnsi="宋体"/>
                <w:sz w:val="21"/>
                <w:szCs w:val="21"/>
              </w:rPr>
            </w:pPr>
          </w:p>
        </w:tc>
        <w:tc>
          <w:tcPr>
            <w:tcW w:w="3081" w:type="dxa"/>
            <w:vAlign w:val="center"/>
          </w:tcPr>
          <w:p w:rsidR="006B01D3" w:rsidRDefault="006B01D3">
            <w:pPr>
              <w:tabs>
                <w:tab w:val="left" w:pos="6300"/>
              </w:tabs>
              <w:snapToGrid w:val="0"/>
              <w:spacing w:line="500" w:lineRule="exact"/>
              <w:jc w:val="center"/>
              <w:outlineLvl w:val="0"/>
              <w:rPr>
                <w:rFonts w:ascii="方正仿宋_GBK" w:eastAsia="方正仿宋_GBK" w:hAnsi="宋体"/>
                <w:sz w:val="21"/>
                <w:szCs w:val="21"/>
              </w:rPr>
            </w:pPr>
          </w:p>
        </w:tc>
        <w:tc>
          <w:tcPr>
            <w:tcW w:w="2309" w:type="dxa"/>
            <w:vAlign w:val="center"/>
          </w:tcPr>
          <w:p w:rsidR="006B01D3" w:rsidRDefault="006B01D3">
            <w:pPr>
              <w:tabs>
                <w:tab w:val="left" w:pos="6300"/>
              </w:tabs>
              <w:snapToGrid w:val="0"/>
              <w:spacing w:line="500" w:lineRule="exact"/>
              <w:jc w:val="center"/>
              <w:outlineLvl w:val="0"/>
              <w:rPr>
                <w:rFonts w:ascii="方正仿宋_GBK" w:eastAsia="方正仿宋_GBK" w:hAnsi="宋体"/>
                <w:sz w:val="21"/>
                <w:szCs w:val="21"/>
              </w:rPr>
            </w:pPr>
          </w:p>
        </w:tc>
      </w:tr>
      <w:tr w:rsidR="006B01D3">
        <w:trPr>
          <w:trHeight w:val="599"/>
          <w:jc w:val="center"/>
        </w:trPr>
        <w:tc>
          <w:tcPr>
            <w:tcW w:w="1271" w:type="dxa"/>
            <w:vAlign w:val="center"/>
          </w:tcPr>
          <w:p w:rsidR="006B01D3" w:rsidRDefault="006B01D3">
            <w:pPr>
              <w:tabs>
                <w:tab w:val="left" w:pos="6300"/>
              </w:tabs>
              <w:snapToGrid w:val="0"/>
              <w:spacing w:line="500" w:lineRule="exact"/>
              <w:jc w:val="center"/>
              <w:outlineLvl w:val="0"/>
              <w:rPr>
                <w:rFonts w:ascii="方正仿宋_GBK" w:eastAsia="方正仿宋_GBK" w:hAnsi="宋体"/>
                <w:sz w:val="21"/>
                <w:szCs w:val="21"/>
              </w:rPr>
            </w:pPr>
          </w:p>
        </w:tc>
        <w:tc>
          <w:tcPr>
            <w:tcW w:w="2967" w:type="dxa"/>
            <w:vAlign w:val="center"/>
          </w:tcPr>
          <w:p w:rsidR="006B01D3" w:rsidRDefault="006B01D3">
            <w:pPr>
              <w:tabs>
                <w:tab w:val="left" w:pos="6300"/>
              </w:tabs>
              <w:snapToGrid w:val="0"/>
              <w:spacing w:line="500" w:lineRule="exact"/>
              <w:jc w:val="center"/>
              <w:outlineLvl w:val="0"/>
              <w:rPr>
                <w:rFonts w:ascii="方正仿宋_GBK" w:eastAsia="方正仿宋_GBK" w:hAnsi="宋体"/>
                <w:sz w:val="21"/>
                <w:szCs w:val="21"/>
              </w:rPr>
            </w:pPr>
          </w:p>
        </w:tc>
        <w:tc>
          <w:tcPr>
            <w:tcW w:w="3081" w:type="dxa"/>
            <w:vAlign w:val="center"/>
          </w:tcPr>
          <w:p w:rsidR="006B01D3" w:rsidRDefault="006B01D3">
            <w:pPr>
              <w:tabs>
                <w:tab w:val="left" w:pos="6300"/>
              </w:tabs>
              <w:snapToGrid w:val="0"/>
              <w:spacing w:line="500" w:lineRule="exact"/>
              <w:jc w:val="center"/>
              <w:outlineLvl w:val="0"/>
              <w:rPr>
                <w:rFonts w:ascii="方正仿宋_GBK" w:eastAsia="方正仿宋_GBK" w:hAnsi="宋体"/>
                <w:sz w:val="21"/>
                <w:szCs w:val="21"/>
              </w:rPr>
            </w:pPr>
          </w:p>
        </w:tc>
        <w:tc>
          <w:tcPr>
            <w:tcW w:w="2309" w:type="dxa"/>
            <w:vAlign w:val="center"/>
          </w:tcPr>
          <w:p w:rsidR="006B01D3" w:rsidRDefault="006B01D3">
            <w:pPr>
              <w:tabs>
                <w:tab w:val="left" w:pos="6300"/>
              </w:tabs>
              <w:snapToGrid w:val="0"/>
              <w:spacing w:line="500" w:lineRule="exact"/>
              <w:jc w:val="center"/>
              <w:outlineLvl w:val="0"/>
              <w:rPr>
                <w:rFonts w:ascii="方正仿宋_GBK" w:eastAsia="方正仿宋_GBK" w:hAnsi="宋体"/>
                <w:sz w:val="21"/>
                <w:szCs w:val="21"/>
              </w:rPr>
            </w:pPr>
          </w:p>
        </w:tc>
      </w:tr>
    </w:tbl>
    <w:p w:rsidR="006B01D3" w:rsidRDefault="00D86770">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p>
    <w:p w:rsidR="006B01D3" w:rsidRDefault="00D86770">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6B01D3" w:rsidRDefault="00D86770">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（签署或盖章）</w:t>
      </w:r>
    </w:p>
    <w:p w:rsidR="006B01D3" w:rsidRDefault="00D86770">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6B01D3" w:rsidRDefault="00D8677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6B01D3" w:rsidRDefault="00D8677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本表即为对本项目“第二篇  项目服务需求”中所列条款进行比较和响应；</w:t>
      </w:r>
    </w:p>
    <w:p w:rsidR="006B01D3" w:rsidRDefault="00D86770">
      <w:pPr>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rPr>
        <w:t>2.本表可扩展。</w:t>
      </w:r>
    </w:p>
    <w:p w:rsidR="006B01D3" w:rsidRDefault="00D86770">
      <w:pPr>
        <w:tabs>
          <w:tab w:val="left" w:pos="6300"/>
        </w:tabs>
        <w:snapToGrid w:val="0"/>
        <w:spacing w:line="400" w:lineRule="exact"/>
        <w:ind w:firstLineChars="200" w:firstLine="560"/>
        <w:rPr>
          <w:rFonts w:ascii="方正仿宋_GBK" w:eastAsia="方正仿宋_GBK" w:hAnsi="宋体"/>
          <w:szCs w:val="24"/>
        </w:rPr>
      </w:pPr>
      <w:r>
        <w:rPr>
          <w:rFonts w:ascii="方正仿宋_GBK" w:eastAsia="方正仿宋_GBK" w:hAnsi="宋体"/>
          <w:szCs w:val="24"/>
        </w:rPr>
        <w:br w:type="page"/>
      </w:r>
      <w:r>
        <w:rPr>
          <w:rFonts w:ascii="方正仿宋_GBK" w:eastAsia="方正仿宋_GBK" w:hAnsi="宋体" w:hint="eastAsia"/>
          <w:sz w:val="24"/>
          <w:szCs w:val="24"/>
        </w:rPr>
        <w:lastRenderedPageBreak/>
        <w:t>（二）其他资料（格式自定）</w:t>
      </w:r>
    </w:p>
    <w:p w:rsidR="006B01D3" w:rsidRDefault="00D86770">
      <w:pPr>
        <w:pStyle w:val="2"/>
        <w:adjustRightInd w:val="0"/>
        <w:snapToGrid w:val="0"/>
        <w:spacing w:before="0" w:after="0" w:line="400" w:lineRule="exact"/>
        <w:ind w:firstLineChars="200" w:firstLine="640"/>
        <w:rPr>
          <w:rFonts w:ascii="方正仿宋_GBK" w:eastAsia="方正仿宋_GBK" w:hAnsi="宋体"/>
          <w:sz w:val="24"/>
        </w:rPr>
      </w:pPr>
      <w:r>
        <w:rPr>
          <w:rFonts w:ascii="方正仿宋_GBK" w:eastAsia="方正仿宋_GBK"/>
          <w:b w:val="0"/>
        </w:rPr>
        <w:br w:type="page"/>
      </w:r>
      <w:bookmarkStart w:id="181" w:name="_Toc313008358"/>
      <w:bookmarkStart w:id="182" w:name="_Toc106030908"/>
      <w:bookmarkStart w:id="183" w:name="_Toc313888362"/>
      <w:bookmarkStart w:id="184" w:name="_Toc342913421"/>
      <w:bookmarkStart w:id="185" w:name="_Toc76462352"/>
      <w:r>
        <w:rPr>
          <w:rFonts w:ascii="方正仿宋_GBK" w:eastAsia="方正仿宋_GBK" w:hAnsi="宋体" w:hint="eastAsia"/>
          <w:sz w:val="24"/>
        </w:rPr>
        <w:lastRenderedPageBreak/>
        <w:t>三、商务部分</w:t>
      </w:r>
      <w:bookmarkEnd w:id="181"/>
      <w:bookmarkEnd w:id="182"/>
      <w:bookmarkEnd w:id="183"/>
      <w:bookmarkEnd w:id="184"/>
      <w:bookmarkEnd w:id="185"/>
    </w:p>
    <w:p w:rsidR="006B01D3" w:rsidRDefault="00D8677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（一）商务响应偏离表                           </w:t>
      </w:r>
    </w:p>
    <w:p w:rsidR="006B01D3" w:rsidRDefault="006B01D3">
      <w:pPr>
        <w:snapToGrid w:val="0"/>
        <w:spacing w:line="400" w:lineRule="exact"/>
        <w:ind w:firstLineChars="200" w:firstLine="480"/>
        <w:rPr>
          <w:rFonts w:ascii="方正仿宋_GBK" w:eastAsia="方正仿宋_GBK" w:hAnsi="宋体"/>
          <w:sz w:val="24"/>
          <w:szCs w:val="24"/>
        </w:rPr>
      </w:pPr>
    </w:p>
    <w:p w:rsidR="006B01D3" w:rsidRDefault="00D8677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项目名称： </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6B01D3">
        <w:trPr>
          <w:trHeight w:val="765"/>
        </w:trPr>
        <w:tc>
          <w:tcPr>
            <w:tcW w:w="1510" w:type="dxa"/>
            <w:vAlign w:val="center"/>
          </w:tcPr>
          <w:p w:rsidR="006B01D3" w:rsidRDefault="00D86770">
            <w:pPr>
              <w:snapToGrid w:val="0"/>
              <w:spacing w:line="360" w:lineRule="auto"/>
              <w:ind w:firstLine="465"/>
              <w:rPr>
                <w:rFonts w:ascii="方正仿宋_GBK" w:eastAsia="方正仿宋_GBK" w:hAnsi="宋体"/>
                <w:sz w:val="21"/>
                <w:szCs w:val="24"/>
              </w:rPr>
            </w:pPr>
            <w:r>
              <w:rPr>
                <w:rFonts w:ascii="方正仿宋_GBK" w:eastAsia="方正仿宋_GBK" w:hAnsi="宋体" w:hint="eastAsia"/>
                <w:sz w:val="21"/>
                <w:szCs w:val="24"/>
              </w:rPr>
              <w:t>序号</w:t>
            </w:r>
          </w:p>
        </w:tc>
        <w:tc>
          <w:tcPr>
            <w:tcW w:w="3179" w:type="dxa"/>
            <w:vAlign w:val="center"/>
          </w:tcPr>
          <w:p w:rsidR="006B01D3" w:rsidRDefault="00D86770">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项目商务需求</w:t>
            </w:r>
          </w:p>
        </w:tc>
        <w:tc>
          <w:tcPr>
            <w:tcW w:w="2434" w:type="dxa"/>
            <w:vAlign w:val="center"/>
          </w:tcPr>
          <w:p w:rsidR="006B01D3" w:rsidRDefault="00D86770">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响应情况</w:t>
            </w:r>
          </w:p>
        </w:tc>
        <w:tc>
          <w:tcPr>
            <w:tcW w:w="2355" w:type="dxa"/>
            <w:vAlign w:val="center"/>
          </w:tcPr>
          <w:p w:rsidR="006B01D3" w:rsidRDefault="00D86770">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偏离说明</w:t>
            </w:r>
          </w:p>
        </w:tc>
      </w:tr>
      <w:tr w:rsidR="006B01D3">
        <w:trPr>
          <w:trHeight w:val="703"/>
        </w:trPr>
        <w:tc>
          <w:tcPr>
            <w:tcW w:w="1510" w:type="dxa"/>
            <w:vAlign w:val="center"/>
          </w:tcPr>
          <w:p w:rsidR="006B01D3" w:rsidRDefault="006B01D3">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6B01D3" w:rsidRDefault="006B01D3">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6B01D3" w:rsidRDefault="00D86770">
            <w:pPr>
              <w:tabs>
                <w:tab w:val="left" w:pos="6300"/>
              </w:tabs>
              <w:snapToGrid w:val="0"/>
              <w:spacing w:line="360" w:lineRule="auto"/>
              <w:outlineLvl w:val="0"/>
              <w:rPr>
                <w:rFonts w:ascii="方正仿宋_GBK" w:eastAsia="方正仿宋_GBK" w:hAnsi="宋体"/>
                <w:sz w:val="21"/>
                <w:szCs w:val="24"/>
              </w:rPr>
            </w:pPr>
            <w:r>
              <w:rPr>
                <w:rFonts w:ascii="方正仿宋_GBK" w:eastAsia="方正仿宋_GBK" w:hAnsi="仿宋"/>
                <w:sz w:val="21"/>
                <w:szCs w:val="21"/>
              </w:rPr>
              <w:t>提醒</w:t>
            </w:r>
            <w:r>
              <w:rPr>
                <w:rFonts w:ascii="方正仿宋_GBK" w:eastAsia="方正仿宋_GBK" w:hAnsi="仿宋" w:hint="eastAsia"/>
                <w:sz w:val="21"/>
                <w:szCs w:val="21"/>
              </w:rPr>
              <w:t>：</w:t>
            </w:r>
            <w:r>
              <w:rPr>
                <w:rFonts w:ascii="方正仿宋_GBK" w:eastAsia="方正仿宋_GBK" w:hAnsi="仿宋"/>
                <w:sz w:val="21"/>
                <w:szCs w:val="21"/>
              </w:rPr>
              <w:t>请注明具体内容以及</w:t>
            </w:r>
            <w:r>
              <w:rPr>
                <w:rFonts w:ascii="方正仿宋_GBK" w:eastAsia="方正仿宋_GBK" w:hAnsi="仿宋" w:hint="eastAsia"/>
                <w:sz w:val="21"/>
                <w:szCs w:val="21"/>
              </w:rPr>
              <w:t>响应文件</w:t>
            </w:r>
            <w:r>
              <w:rPr>
                <w:rFonts w:ascii="方正仿宋_GBK" w:eastAsia="方正仿宋_GBK" w:hAnsi="仿宋"/>
                <w:sz w:val="21"/>
                <w:szCs w:val="21"/>
              </w:rPr>
              <w:t>中</w:t>
            </w:r>
            <w:r>
              <w:rPr>
                <w:rFonts w:ascii="方正仿宋_GBK" w:eastAsia="方正仿宋_GBK" w:hAnsi="仿宋" w:hint="eastAsia"/>
                <w:sz w:val="21"/>
                <w:szCs w:val="21"/>
              </w:rPr>
              <w:t>具体</w:t>
            </w:r>
            <w:r>
              <w:rPr>
                <w:rFonts w:ascii="方正仿宋_GBK" w:eastAsia="方正仿宋_GBK" w:hAnsi="仿宋"/>
                <w:sz w:val="21"/>
                <w:szCs w:val="21"/>
              </w:rPr>
              <w:t>内容</w:t>
            </w:r>
            <w:r>
              <w:rPr>
                <w:rFonts w:ascii="方正仿宋_GBK" w:eastAsia="方正仿宋_GBK" w:hAnsi="仿宋" w:hint="eastAsia"/>
                <w:sz w:val="21"/>
                <w:szCs w:val="21"/>
              </w:rPr>
              <w:t>的</w:t>
            </w:r>
            <w:r>
              <w:rPr>
                <w:rFonts w:ascii="方正仿宋_GBK" w:eastAsia="方正仿宋_GBK" w:hAnsi="仿宋"/>
                <w:sz w:val="21"/>
                <w:szCs w:val="21"/>
              </w:rPr>
              <w:t>位置（</w:t>
            </w:r>
            <w:r>
              <w:rPr>
                <w:rFonts w:ascii="方正仿宋_GBK" w:eastAsia="方正仿宋_GBK" w:hAnsi="仿宋" w:hint="eastAsia"/>
                <w:sz w:val="21"/>
                <w:szCs w:val="21"/>
              </w:rPr>
              <w:t>页码</w:t>
            </w:r>
            <w:r>
              <w:rPr>
                <w:rFonts w:ascii="方正仿宋_GBK" w:eastAsia="方正仿宋_GBK" w:hAnsi="仿宋"/>
                <w:sz w:val="21"/>
                <w:szCs w:val="21"/>
              </w:rPr>
              <w:t>）</w:t>
            </w:r>
          </w:p>
        </w:tc>
        <w:tc>
          <w:tcPr>
            <w:tcW w:w="2355" w:type="dxa"/>
            <w:vAlign w:val="center"/>
          </w:tcPr>
          <w:p w:rsidR="006B01D3" w:rsidRDefault="00D86770">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仿宋" w:hint="eastAsia"/>
                <w:sz w:val="21"/>
                <w:szCs w:val="21"/>
              </w:rPr>
              <w:t>提醒：请注明响应情况与商务需求的差异情况：正偏离、负偏离或者无差异</w:t>
            </w:r>
          </w:p>
        </w:tc>
      </w:tr>
      <w:tr w:rsidR="006B01D3">
        <w:trPr>
          <w:trHeight w:val="703"/>
        </w:trPr>
        <w:tc>
          <w:tcPr>
            <w:tcW w:w="1510" w:type="dxa"/>
            <w:vAlign w:val="center"/>
          </w:tcPr>
          <w:p w:rsidR="006B01D3" w:rsidRDefault="006B01D3">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6B01D3" w:rsidRDefault="006B01D3">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6B01D3" w:rsidRDefault="006B01D3">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6B01D3" w:rsidRDefault="006B01D3">
            <w:pPr>
              <w:tabs>
                <w:tab w:val="left" w:pos="6300"/>
              </w:tabs>
              <w:snapToGrid w:val="0"/>
              <w:spacing w:line="360" w:lineRule="auto"/>
              <w:jc w:val="center"/>
              <w:outlineLvl w:val="0"/>
              <w:rPr>
                <w:rFonts w:ascii="方正仿宋_GBK" w:eastAsia="方正仿宋_GBK" w:hAnsi="宋体"/>
                <w:sz w:val="21"/>
                <w:szCs w:val="24"/>
              </w:rPr>
            </w:pPr>
          </w:p>
        </w:tc>
      </w:tr>
      <w:tr w:rsidR="006B01D3">
        <w:trPr>
          <w:trHeight w:val="703"/>
        </w:trPr>
        <w:tc>
          <w:tcPr>
            <w:tcW w:w="1510" w:type="dxa"/>
            <w:vAlign w:val="center"/>
          </w:tcPr>
          <w:p w:rsidR="006B01D3" w:rsidRDefault="006B01D3">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6B01D3" w:rsidRDefault="006B01D3">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6B01D3" w:rsidRDefault="006B01D3">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6B01D3" w:rsidRDefault="006B01D3">
            <w:pPr>
              <w:tabs>
                <w:tab w:val="left" w:pos="6300"/>
              </w:tabs>
              <w:snapToGrid w:val="0"/>
              <w:spacing w:line="360" w:lineRule="auto"/>
              <w:jc w:val="center"/>
              <w:outlineLvl w:val="0"/>
              <w:rPr>
                <w:rFonts w:ascii="方正仿宋_GBK" w:eastAsia="方正仿宋_GBK" w:hAnsi="宋体"/>
                <w:sz w:val="21"/>
                <w:szCs w:val="24"/>
              </w:rPr>
            </w:pPr>
          </w:p>
        </w:tc>
      </w:tr>
      <w:tr w:rsidR="006B01D3">
        <w:trPr>
          <w:trHeight w:val="703"/>
        </w:trPr>
        <w:tc>
          <w:tcPr>
            <w:tcW w:w="1510" w:type="dxa"/>
            <w:vAlign w:val="center"/>
          </w:tcPr>
          <w:p w:rsidR="006B01D3" w:rsidRDefault="006B01D3">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6B01D3" w:rsidRDefault="006B01D3">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6B01D3" w:rsidRDefault="006B01D3">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6B01D3" w:rsidRDefault="006B01D3">
            <w:pPr>
              <w:tabs>
                <w:tab w:val="left" w:pos="6300"/>
              </w:tabs>
              <w:snapToGrid w:val="0"/>
              <w:spacing w:line="360" w:lineRule="auto"/>
              <w:jc w:val="center"/>
              <w:outlineLvl w:val="0"/>
              <w:rPr>
                <w:rFonts w:ascii="方正仿宋_GBK" w:eastAsia="方正仿宋_GBK" w:hAnsi="宋体"/>
                <w:sz w:val="21"/>
                <w:szCs w:val="24"/>
              </w:rPr>
            </w:pPr>
          </w:p>
        </w:tc>
      </w:tr>
      <w:tr w:rsidR="006B01D3">
        <w:trPr>
          <w:trHeight w:val="703"/>
        </w:trPr>
        <w:tc>
          <w:tcPr>
            <w:tcW w:w="1510" w:type="dxa"/>
            <w:vAlign w:val="center"/>
          </w:tcPr>
          <w:p w:rsidR="006B01D3" w:rsidRDefault="006B01D3">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6B01D3" w:rsidRDefault="006B01D3">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6B01D3" w:rsidRDefault="006B01D3">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6B01D3" w:rsidRDefault="006B01D3">
            <w:pPr>
              <w:tabs>
                <w:tab w:val="left" w:pos="6300"/>
              </w:tabs>
              <w:snapToGrid w:val="0"/>
              <w:spacing w:line="360" w:lineRule="auto"/>
              <w:jc w:val="center"/>
              <w:outlineLvl w:val="0"/>
              <w:rPr>
                <w:rFonts w:ascii="方正仿宋_GBK" w:eastAsia="方正仿宋_GBK" w:hAnsi="宋体"/>
                <w:sz w:val="21"/>
                <w:szCs w:val="24"/>
              </w:rPr>
            </w:pPr>
          </w:p>
        </w:tc>
      </w:tr>
      <w:tr w:rsidR="006B01D3">
        <w:trPr>
          <w:trHeight w:val="703"/>
        </w:trPr>
        <w:tc>
          <w:tcPr>
            <w:tcW w:w="1510" w:type="dxa"/>
            <w:vAlign w:val="center"/>
          </w:tcPr>
          <w:p w:rsidR="006B01D3" w:rsidRDefault="006B01D3">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6B01D3" w:rsidRDefault="006B01D3">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6B01D3" w:rsidRDefault="006B01D3">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6B01D3" w:rsidRDefault="006B01D3">
            <w:pPr>
              <w:tabs>
                <w:tab w:val="left" w:pos="6300"/>
              </w:tabs>
              <w:snapToGrid w:val="0"/>
              <w:spacing w:line="360" w:lineRule="auto"/>
              <w:jc w:val="center"/>
              <w:outlineLvl w:val="0"/>
              <w:rPr>
                <w:rFonts w:ascii="方正仿宋_GBK" w:eastAsia="方正仿宋_GBK" w:hAnsi="宋体"/>
                <w:sz w:val="21"/>
                <w:szCs w:val="24"/>
              </w:rPr>
            </w:pPr>
          </w:p>
        </w:tc>
      </w:tr>
    </w:tbl>
    <w:p w:rsidR="006B01D3" w:rsidRDefault="006B01D3">
      <w:pPr>
        <w:snapToGrid w:val="0"/>
        <w:spacing w:line="360" w:lineRule="auto"/>
        <w:ind w:firstLine="465"/>
        <w:rPr>
          <w:rFonts w:ascii="方正仿宋_GBK" w:eastAsia="方正仿宋_GBK" w:hAnsi="宋体"/>
          <w:sz w:val="24"/>
          <w:szCs w:val="24"/>
        </w:rPr>
      </w:pPr>
    </w:p>
    <w:p w:rsidR="006B01D3" w:rsidRDefault="00D86770">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p>
    <w:p w:rsidR="006B01D3" w:rsidRDefault="00D86770">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6B01D3" w:rsidRDefault="00D86770">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（签署或盖章）</w:t>
      </w:r>
    </w:p>
    <w:p w:rsidR="006B01D3" w:rsidRDefault="00D86770">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6B01D3" w:rsidRDefault="00D86770">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6B01D3" w:rsidRDefault="00D86770">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本表即为对本项目“第三篇  项目商务需求”中所列条款进行比较和响应；</w:t>
      </w:r>
    </w:p>
    <w:p w:rsidR="006B01D3" w:rsidRDefault="00D86770">
      <w:pPr>
        <w:snapToGrid w:val="0"/>
        <w:spacing w:line="400" w:lineRule="exact"/>
        <w:ind w:firstLineChars="200" w:firstLine="480"/>
        <w:rPr>
          <w:rFonts w:ascii="方正仿宋_GBK" w:eastAsia="方正仿宋_GBK"/>
          <w:b/>
        </w:rPr>
        <w:sectPr w:rsidR="006B01D3">
          <w:headerReference w:type="default" r:id="rId16"/>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rPr>
        <w:t>2.本表可扩展。</w:t>
      </w:r>
    </w:p>
    <w:p w:rsidR="006B01D3" w:rsidRDefault="00D86770">
      <w:pPr>
        <w:snapToGrid w:val="0"/>
        <w:spacing w:line="400" w:lineRule="exact"/>
        <w:ind w:firstLineChars="200" w:firstLine="480"/>
        <w:rPr>
          <w:rFonts w:ascii="方正仿宋_GBK" w:eastAsia="方正仿宋_GBK" w:hAnsi="宋体"/>
          <w:sz w:val="24"/>
          <w:szCs w:val="24"/>
        </w:rPr>
      </w:pPr>
      <w:bookmarkStart w:id="186" w:name="_Toc283382459"/>
      <w:r>
        <w:rPr>
          <w:rFonts w:ascii="方正仿宋_GBK" w:eastAsia="方正仿宋_GBK" w:hAnsi="宋体" w:hint="eastAsia"/>
          <w:sz w:val="24"/>
          <w:szCs w:val="24"/>
        </w:rPr>
        <w:lastRenderedPageBreak/>
        <w:t>（二）其它优惠承诺（格式自定）</w:t>
      </w:r>
    </w:p>
    <w:p w:rsidR="006B01D3" w:rsidRDefault="006B01D3">
      <w:pPr>
        <w:snapToGrid w:val="0"/>
        <w:spacing w:line="400" w:lineRule="exact"/>
        <w:ind w:firstLineChars="200" w:firstLine="480"/>
        <w:rPr>
          <w:rFonts w:ascii="方正仿宋_GBK" w:eastAsia="方正仿宋_GBK" w:hAnsi="宋体"/>
          <w:sz w:val="24"/>
          <w:szCs w:val="24"/>
        </w:rPr>
      </w:pPr>
    </w:p>
    <w:p w:rsidR="006B01D3" w:rsidRDefault="00D86770" w:rsidP="003A6E34">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sz w:val="24"/>
          <w:szCs w:val="24"/>
        </w:rPr>
        <w:br w:type="page"/>
      </w:r>
      <w:bookmarkStart w:id="187" w:name="_Toc313888363"/>
      <w:bookmarkStart w:id="188" w:name="_Toc342913422"/>
      <w:bookmarkStart w:id="189" w:name="_Toc76462353"/>
      <w:bookmarkStart w:id="190" w:name="_Toc313008359"/>
      <w:bookmarkStart w:id="191" w:name="_Toc106030909"/>
      <w:bookmarkEnd w:id="186"/>
      <w:r>
        <w:rPr>
          <w:rFonts w:ascii="方正仿宋_GBK" w:eastAsia="方正仿宋_GBK" w:hAnsi="宋体" w:hint="eastAsia"/>
          <w:sz w:val="24"/>
        </w:rPr>
        <w:lastRenderedPageBreak/>
        <w:t>四、资格条件</w:t>
      </w:r>
      <w:bookmarkEnd w:id="187"/>
      <w:bookmarkEnd w:id="188"/>
      <w:bookmarkEnd w:id="189"/>
      <w:bookmarkEnd w:id="190"/>
      <w:bookmarkEnd w:id="191"/>
    </w:p>
    <w:p w:rsidR="006B01D3" w:rsidRDefault="00D86770">
      <w:pPr>
        <w:tabs>
          <w:tab w:val="left" w:pos="6300"/>
        </w:tabs>
        <w:snapToGrid w:val="0"/>
        <w:spacing w:line="400" w:lineRule="exact"/>
        <w:ind w:firstLine="57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（一）法人营业执照（副本）或事业单位法人证书（副本）或个体工商户营业执照或有效的自然人身份证明或社会团体法人登记证书复印件</w:t>
      </w:r>
    </w:p>
    <w:p w:rsidR="006B01D3" w:rsidRDefault="006B01D3">
      <w:pPr>
        <w:tabs>
          <w:tab w:val="left" w:pos="6300"/>
        </w:tabs>
        <w:snapToGrid w:val="0"/>
        <w:spacing w:line="400" w:lineRule="exact"/>
        <w:ind w:firstLine="570"/>
        <w:rPr>
          <w:rFonts w:ascii="方正仿宋_GBK" w:eastAsia="方正仿宋_GBK" w:hAnsi="宋体"/>
        </w:rPr>
      </w:pPr>
    </w:p>
    <w:p w:rsidR="006B01D3" w:rsidRDefault="006B01D3">
      <w:pPr>
        <w:tabs>
          <w:tab w:val="left" w:pos="6300"/>
        </w:tabs>
        <w:snapToGrid w:val="0"/>
        <w:spacing w:line="500" w:lineRule="exact"/>
        <w:ind w:firstLine="570"/>
        <w:rPr>
          <w:rFonts w:ascii="方正仿宋_GBK" w:eastAsia="方正仿宋_GBK" w:hAnsi="宋体"/>
        </w:rPr>
      </w:pPr>
    </w:p>
    <w:p w:rsidR="006B01D3" w:rsidRDefault="006B01D3">
      <w:pPr>
        <w:tabs>
          <w:tab w:val="left" w:pos="6300"/>
        </w:tabs>
        <w:snapToGrid w:val="0"/>
        <w:spacing w:line="500" w:lineRule="exact"/>
        <w:ind w:firstLine="570"/>
        <w:rPr>
          <w:rFonts w:ascii="方正仿宋_GBK" w:eastAsia="方正仿宋_GBK" w:hAnsi="宋体"/>
        </w:rPr>
      </w:pPr>
    </w:p>
    <w:p w:rsidR="006B01D3" w:rsidRDefault="006B01D3">
      <w:pPr>
        <w:tabs>
          <w:tab w:val="left" w:pos="6300"/>
        </w:tabs>
        <w:snapToGrid w:val="0"/>
        <w:spacing w:line="500" w:lineRule="exact"/>
        <w:ind w:firstLine="570"/>
        <w:rPr>
          <w:rFonts w:ascii="方正仿宋_GBK" w:eastAsia="方正仿宋_GBK" w:hAnsi="宋体"/>
        </w:rPr>
      </w:pPr>
    </w:p>
    <w:p w:rsidR="006B01D3" w:rsidRDefault="006B01D3">
      <w:pPr>
        <w:tabs>
          <w:tab w:val="left" w:pos="6300"/>
        </w:tabs>
        <w:snapToGrid w:val="0"/>
        <w:spacing w:line="500" w:lineRule="exact"/>
        <w:ind w:firstLine="570"/>
        <w:rPr>
          <w:rFonts w:ascii="方正仿宋_GBK" w:eastAsia="方正仿宋_GBK" w:hAnsi="宋体"/>
        </w:rPr>
      </w:pPr>
    </w:p>
    <w:p w:rsidR="006B01D3" w:rsidRDefault="00D86770">
      <w:pPr>
        <w:snapToGrid w:val="0"/>
        <w:spacing w:line="400" w:lineRule="exact"/>
        <w:ind w:firstLineChars="200" w:firstLine="560"/>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（二）法定代表人身份证明书（格式）</w:t>
      </w:r>
    </w:p>
    <w:p w:rsidR="006B01D3" w:rsidRDefault="006B01D3">
      <w:pPr>
        <w:tabs>
          <w:tab w:val="left" w:pos="6300"/>
        </w:tabs>
        <w:snapToGrid w:val="0"/>
        <w:spacing w:line="500" w:lineRule="exact"/>
        <w:ind w:firstLine="570"/>
        <w:rPr>
          <w:rFonts w:ascii="方正仿宋_GBK" w:eastAsia="方正仿宋_GBK" w:hAnsi="宋体"/>
          <w:sz w:val="24"/>
        </w:rPr>
      </w:pPr>
    </w:p>
    <w:p w:rsidR="006B01D3" w:rsidRDefault="00D86770">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6B01D3" w:rsidRDefault="006B01D3">
      <w:pPr>
        <w:tabs>
          <w:tab w:val="left" w:pos="6300"/>
        </w:tabs>
        <w:snapToGrid w:val="0"/>
        <w:spacing w:line="500" w:lineRule="exact"/>
        <w:ind w:firstLine="570"/>
        <w:rPr>
          <w:rFonts w:ascii="方正仿宋_GBK" w:eastAsia="方正仿宋_GBK" w:hAnsi="宋体"/>
          <w:sz w:val="24"/>
        </w:rPr>
      </w:pPr>
    </w:p>
    <w:p w:rsidR="006B01D3" w:rsidRDefault="00D86770">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（采购代理机构名称）：</w:t>
      </w:r>
    </w:p>
    <w:p w:rsidR="006B01D3" w:rsidRDefault="00D86770">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6B01D3" w:rsidRDefault="006B01D3">
      <w:pPr>
        <w:tabs>
          <w:tab w:val="left" w:pos="6300"/>
        </w:tabs>
        <w:snapToGrid w:val="0"/>
        <w:spacing w:line="500" w:lineRule="exact"/>
        <w:ind w:firstLine="570"/>
        <w:rPr>
          <w:rFonts w:ascii="方正仿宋_GBK" w:eastAsia="方正仿宋_GBK" w:hAnsi="宋体"/>
          <w:sz w:val="24"/>
        </w:rPr>
      </w:pPr>
    </w:p>
    <w:p w:rsidR="006B01D3" w:rsidRDefault="00D86770">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6B01D3" w:rsidRDefault="006B01D3">
      <w:pPr>
        <w:tabs>
          <w:tab w:val="left" w:pos="6300"/>
        </w:tabs>
        <w:snapToGrid w:val="0"/>
        <w:spacing w:line="500" w:lineRule="exact"/>
        <w:ind w:firstLine="570"/>
        <w:rPr>
          <w:rFonts w:ascii="方正仿宋_GBK" w:eastAsia="方正仿宋_GBK" w:hAnsi="宋体"/>
          <w:sz w:val="24"/>
        </w:rPr>
      </w:pPr>
    </w:p>
    <w:p w:rsidR="006B01D3" w:rsidRDefault="006B01D3">
      <w:pPr>
        <w:tabs>
          <w:tab w:val="left" w:pos="6300"/>
        </w:tabs>
        <w:snapToGrid w:val="0"/>
        <w:spacing w:line="500" w:lineRule="exact"/>
        <w:ind w:firstLine="570"/>
        <w:rPr>
          <w:rFonts w:ascii="方正仿宋_GBK" w:eastAsia="方正仿宋_GBK" w:hAnsi="宋体"/>
          <w:sz w:val="24"/>
        </w:rPr>
      </w:pPr>
    </w:p>
    <w:p w:rsidR="006B01D3" w:rsidRDefault="006B01D3">
      <w:pPr>
        <w:tabs>
          <w:tab w:val="left" w:pos="6300"/>
        </w:tabs>
        <w:snapToGrid w:val="0"/>
        <w:spacing w:line="500" w:lineRule="exact"/>
        <w:ind w:firstLine="570"/>
        <w:rPr>
          <w:rFonts w:ascii="方正仿宋_GBK" w:eastAsia="方正仿宋_GBK" w:hAnsi="宋体"/>
          <w:sz w:val="24"/>
        </w:rPr>
      </w:pPr>
    </w:p>
    <w:p w:rsidR="006B01D3" w:rsidRDefault="00D86770">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6B01D3" w:rsidRDefault="006B01D3">
      <w:pPr>
        <w:tabs>
          <w:tab w:val="left" w:pos="6300"/>
        </w:tabs>
        <w:snapToGrid w:val="0"/>
        <w:spacing w:line="500" w:lineRule="exact"/>
        <w:ind w:firstLine="570"/>
        <w:rPr>
          <w:rFonts w:ascii="方正仿宋_GBK" w:eastAsia="方正仿宋_GBK" w:hAnsi="宋体"/>
          <w:sz w:val="24"/>
        </w:rPr>
      </w:pPr>
    </w:p>
    <w:p w:rsidR="006B01D3" w:rsidRDefault="00D86770">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rsidR="006B01D3" w:rsidRDefault="00D86770">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法定代表人电话：XXXXXXX      电子邮箱：XXXXXX@XXXXX（若授权他人办理并签署响应文件的可不填写）</w:t>
      </w:r>
    </w:p>
    <w:p w:rsidR="006B01D3" w:rsidRDefault="00D86770">
      <w:pPr>
        <w:tabs>
          <w:tab w:val="left" w:pos="6300"/>
        </w:tabs>
        <w:snapToGrid w:val="0"/>
        <w:spacing w:line="500" w:lineRule="exact"/>
        <w:ind w:firstLine="570"/>
        <w:rPr>
          <w:rFonts w:ascii="方正仿宋_GBK" w:eastAsia="方正仿宋_GBK" w:hAnsi="宋体"/>
          <w:sz w:val="24"/>
        </w:rPr>
      </w:pPr>
      <w:r>
        <w:rPr>
          <w:rFonts w:ascii="方正仿宋_GBK" w:eastAsia="方正仿宋_GBK" w:hAnsi="仿宋" w:hint="eastAsia"/>
          <w:sz w:val="24"/>
        </w:rPr>
        <w:t>（附：法定代表人身份证正反面复印件）</w:t>
      </w:r>
    </w:p>
    <w:p w:rsidR="006B01D3" w:rsidRDefault="006B01D3">
      <w:pPr>
        <w:tabs>
          <w:tab w:val="left" w:pos="6300"/>
        </w:tabs>
        <w:snapToGrid w:val="0"/>
        <w:spacing w:line="500" w:lineRule="exact"/>
        <w:ind w:firstLine="570"/>
        <w:rPr>
          <w:rFonts w:ascii="方正仿宋_GBK" w:eastAsia="方正仿宋_GBK" w:hAnsi="宋体"/>
          <w:sz w:val="24"/>
        </w:rPr>
      </w:pPr>
    </w:p>
    <w:p w:rsidR="006B01D3" w:rsidRDefault="006B01D3">
      <w:pPr>
        <w:tabs>
          <w:tab w:val="left" w:pos="6300"/>
        </w:tabs>
        <w:snapToGrid w:val="0"/>
        <w:spacing w:line="500" w:lineRule="exact"/>
        <w:ind w:firstLine="570"/>
        <w:rPr>
          <w:rFonts w:ascii="方正仿宋_GBK" w:eastAsia="方正仿宋_GBK" w:hAnsi="宋体"/>
          <w:sz w:val="24"/>
        </w:rPr>
      </w:pPr>
    </w:p>
    <w:p w:rsidR="006B01D3" w:rsidRDefault="006B01D3">
      <w:pPr>
        <w:tabs>
          <w:tab w:val="left" w:pos="6300"/>
        </w:tabs>
        <w:snapToGrid w:val="0"/>
        <w:spacing w:line="500" w:lineRule="exact"/>
        <w:ind w:firstLine="570"/>
        <w:rPr>
          <w:rFonts w:ascii="方正仿宋_GBK" w:eastAsia="方正仿宋_GBK" w:hAnsi="宋体"/>
          <w:sz w:val="24"/>
        </w:rPr>
      </w:pPr>
    </w:p>
    <w:p w:rsidR="006B01D3" w:rsidRDefault="006B01D3">
      <w:pPr>
        <w:tabs>
          <w:tab w:val="left" w:pos="6300"/>
        </w:tabs>
        <w:snapToGrid w:val="0"/>
        <w:spacing w:line="500" w:lineRule="exact"/>
        <w:ind w:firstLine="570"/>
        <w:rPr>
          <w:rFonts w:ascii="方正仿宋_GBK" w:eastAsia="方正仿宋_GBK" w:hAnsi="宋体"/>
          <w:sz w:val="24"/>
        </w:rPr>
      </w:pPr>
    </w:p>
    <w:p w:rsidR="006B01D3" w:rsidRDefault="006B01D3">
      <w:pPr>
        <w:tabs>
          <w:tab w:val="left" w:pos="6300"/>
        </w:tabs>
        <w:snapToGrid w:val="0"/>
        <w:spacing w:line="500" w:lineRule="exact"/>
        <w:ind w:firstLine="570"/>
        <w:rPr>
          <w:rFonts w:ascii="方正仿宋_GBK" w:eastAsia="方正仿宋_GBK" w:hAnsi="宋体"/>
          <w:sz w:val="24"/>
        </w:rPr>
      </w:pPr>
    </w:p>
    <w:p w:rsidR="006B01D3" w:rsidRDefault="006B01D3">
      <w:pPr>
        <w:tabs>
          <w:tab w:val="left" w:pos="6300"/>
        </w:tabs>
        <w:snapToGrid w:val="0"/>
        <w:spacing w:line="500" w:lineRule="exact"/>
        <w:ind w:firstLine="570"/>
        <w:rPr>
          <w:rFonts w:ascii="方正仿宋_GBK" w:eastAsia="方正仿宋_GBK" w:hAnsi="宋体"/>
          <w:sz w:val="24"/>
        </w:rPr>
      </w:pPr>
    </w:p>
    <w:p w:rsidR="006B01D3" w:rsidRDefault="00D86770">
      <w:pPr>
        <w:snapToGrid w:val="0"/>
        <w:spacing w:line="400" w:lineRule="exact"/>
        <w:ind w:firstLineChars="200" w:firstLine="560"/>
        <w:rPr>
          <w:rFonts w:ascii="方正仿宋_GBK" w:eastAsia="方正仿宋_GBK" w:hAnsi="宋体"/>
          <w:sz w:val="24"/>
          <w:szCs w:val="24"/>
        </w:rPr>
      </w:pPr>
      <w:r>
        <w:br w:type="column"/>
      </w:r>
      <w:r>
        <w:rPr>
          <w:rFonts w:ascii="方正仿宋_GBK" w:eastAsia="方正仿宋_GBK" w:hAnsi="宋体" w:hint="eastAsia"/>
          <w:sz w:val="24"/>
          <w:szCs w:val="24"/>
        </w:rPr>
        <w:lastRenderedPageBreak/>
        <w:t>（三）法定代表人授权委托书（格式）</w:t>
      </w:r>
    </w:p>
    <w:p w:rsidR="006B01D3" w:rsidRDefault="00D86770">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6B01D3" w:rsidRDefault="00D8677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6B01D3" w:rsidRDefault="006B01D3">
      <w:pPr>
        <w:tabs>
          <w:tab w:val="left" w:pos="6300"/>
        </w:tabs>
        <w:snapToGrid w:val="0"/>
        <w:spacing w:line="500" w:lineRule="exact"/>
        <w:ind w:firstLine="570"/>
        <w:rPr>
          <w:rFonts w:ascii="方正仿宋_GBK" w:eastAsia="方正仿宋_GBK" w:hAnsi="宋体"/>
          <w:sz w:val="24"/>
        </w:rPr>
      </w:pPr>
    </w:p>
    <w:p w:rsidR="006B01D3" w:rsidRDefault="00D86770">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w:t>
      </w: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rPr>
        <w:t>）：</w:t>
      </w:r>
    </w:p>
    <w:p w:rsidR="006B01D3" w:rsidRDefault="00D8677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（被授权人姓名及身份证代码）代表我单位全权办理上述项目的竞争、签约等具体工作，并签署全部有关文件、协议及合同。</w:t>
      </w:r>
    </w:p>
    <w:p w:rsidR="006B01D3" w:rsidRDefault="00D8677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w:t>
      </w:r>
      <w:r>
        <w:rPr>
          <w:rFonts w:ascii="方正仿宋_GBK" w:eastAsia="方正仿宋_GBK" w:hAnsi="宋体" w:hint="eastAsia"/>
          <w:sz w:val="24"/>
          <w:szCs w:val="28"/>
        </w:rPr>
        <w:t>签署</w:t>
      </w:r>
      <w:r>
        <w:rPr>
          <w:rFonts w:ascii="方正仿宋_GBK" w:eastAsia="方正仿宋_GBK" w:hAnsi="宋体" w:hint="eastAsia"/>
          <w:sz w:val="24"/>
        </w:rPr>
        <w:t>负全部责任。</w:t>
      </w:r>
    </w:p>
    <w:p w:rsidR="006B01D3" w:rsidRDefault="00D8677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在撤销授权的书面通知以前，本授权书一直有效。被授权人在授权书有效期内签署的所有文件不因授权的撤销而失效。</w:t>
      </w:r>
    </w:p>
    <w:p w:rsidR="006B01D3" w:rsidRDefault="006B01D3">
      <w:pPr>
        <w:tabs>
          <w:tab w:val="left" w:pos="6300"/>
        </w:tabs>
        <w:snapToGrid w:val="0"/>
        <w:spacing w:line="500" w:lineRule="exact"/>
        <w:ind w:firstLine="570"/>
        <w:rPr>
          <w:rFonts w:ascii="方正仿宋_GBK" w:eastAsia="方正仿宋_GBK" w:hAnsi="宋体"/>
          <w:sz w:val="24"/>
        </w:rPr>
      </w:pPr>
    </w:p>
    <w:p w:rsidR="006B01D3" w:rsidRDefault="006B01D3">
      <w:pPr>
        <w:tabs>
          <w:tab w:val="left" w:pos="6300"/>
        </w:tabs>
        <w:snapToGrid w:val="0"/>
        <w:spacing w:line="500" w:lineRule="exact"/>
        <w:ind w:firstLine="570"/>
        <w:rPr>
          <w:rFonts w:ascii="方正仿宋_GBK" w:eastAsia="方正仿宋_GBK" w:hAnsi="宋体"/>
          <w:sz w:val="24"/>
        </w:rPr>
      </w:pPr>
    </w:p>
    <w:p w:rsidR="006B01D3" w:rsidRDefault="00D86770">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w:t>
      </w:r>
    </w:p>
    <w:p w:rsidR="006B01D3" w:rsidRDefault="00D86770">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（签署或盖章）                                （签署或盖章）</w:t>
      </w:r>
    </w:p>
    <w:p w:rsidR="006B01D3" w:rsidRDefault="006B01D3">
      <w:pPr>
        <w:tabs>
          <w:tab w:val="left" w:pos="6300"/>
        </w:tabs>
        <w:snapToGrid w:val="0"/>
        <w:spacing w:line="500" w:lineRule="exact"/>
        <w:ind w:firstLine="570"/>
        <w:rPr>
          <w:rFonts w:ascii="方正仿宋_GBK" w:eastAsia="方正仿宋_GBK" w:hAnsi="宋体"/>
          <w:sz w:val="24"/>
          <w:szCs w:val="28"/>
        </w:rPr>
      </w:pPr>
    </w:p>
    <w:p w:rsidR="006B01D3" w:rsidRDefault="006B01D3">
      <w:pPr>
        <w:tabs>
          <w:tab w:val="left" w:pos="6300"/>
        </w:tabs>
        <w:snapToGrid w:val="0"/>
        <w:spacing w:line="500" w:lineRule="exact"/>
        <w:ind w:firstLine="570"/>
        <w:rPr>
          <w:rFonts w:ascii="方正仿宋_GBK" w:eastAsia="方正仿宋_GBK" w:hAnsi="宋体"/>
          <w:sz w:val="24"/>
        </w:rPr>
      </w:pPr>
    </w:p>
    <w:p w:rsidR="006B01D3" w:rsidRDefault="00D86770">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6B01D3" w:rsidRDefault="00D86770">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6B01D3" w:rsidRDefault="006B01D3">
      <w:pPr>
        <w:tabs>
          <w:tab w:val="left" w:pos="6300"/>
        </w:tabs>
        <w:snapToGrid w:val="0"/>
        <w:spacing w:line="500" w:lineRule="exact"/>
        <w:ind w:firstLine="570"/>
        <w:rPr>
          <w:rFonts w:ascii="方正仿宋_GBK" w:eastAsia="方正仿宋_GBK" w:hAnsi="宋体"/>
          <w:sz w:val="24"/>
        </w:rPr>
      </w:pPr>
    </w:p>
    <w:p w:rsidR="006B01D3" w:rsidRDefault="006B01D3">
      <w:pPr>
        <w:tabs>
          <w:tab w:val="left" w:pos="6300"/>
        </w:tabs>
        <w:snapToGrid w:val="0"/>
        <w:spacing w:line="500" w:lineRule="exact"/>
        <w:ind w:firstLine="570"/>
        <w:rPr>
          <w:rFonts w:ascii="方正仿宋_GBK" w:eastAsia="方正仿宋_GBK" w:hAnsi="宋体"/>
          <w:sz w:val="24"/>
        </w:rPr>
      </w:pPr>
    </w:p>
    <w:p w:rsidR="006B01D3" w:rsidRDefault="00D86770">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6B01D3" w:rsidRDefault="00D86770">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6B01D3" w:rsidRDefault="00D86770">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被授权人电话：XXXXXXX     电子邮箱：XXXXXX@XXXXX（若法定代表人办理并签署响应文件的可不填写）</w:t>
      </w:r>
    </w:p>
    <w:p w:rsidR="006B01D3" w:rsidRDefault="00D86770">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注：</w:t>
      </w:r>
    </w:p>
    <w:p w:rsidR="006B01D3" w:rsidRDefault="00D86770">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1.若为法定代表人办理并签署响应文件的，不提供此文件。</w:t>
      </w:r>
    </w:p>
    <w:p w:rsidR="006B01D3" w:rsidRDefault="00D86770">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2.若为联合体参与的，法定代表人授权委托书由联合体主办方</w:t>
      </w:r>
      <w:r>
        <w:rPr>
          <w:rFonts w:ascii="方正仿宋_GBK" w:eastAsia="方正仿宋_GBK" w:hAnsi="仿宋" w:cs="宋体" w:hint="eastAsia"/>
          <w:kern w:val="0"/>
          <w:sz w:val="24"/>
          <w:szCs w:val="24"/>
        </w:rPr>
        <w:t>（主体）</w:t>
      </w:r>
      <w:r>
        <w:rPr>
          <w:rFonts w:ascii="方正仿宋_GBK" w:eastAsia="方正仿宋_GBK" w:hAnsi="仿宋" w:hint="eastAsia"/>
          <w:sz w:val="24"/>
        </w:rPr>
        <w:t>出具。</w:t>
      </w:r>
    </w:p>
    <w:p w:rsidR="006B01D3" w:rsidRDefault="00D86770">
      <w:pPr>
        <w:tabs>
          <w:tab w:val="left" w:pos="6300"/>
        </w:tabs>
        <w:snapToGrid w:val="0"/>
        <w:spacing w:line="500" w:lineRule="exact"/>
        <w:ind w:firstLine="570"/>
        <w:rPr>
          <w:rFonts w:ascii="方正仿宋_GBK" w:eastAsia="方正仿宋_GBK" w:hAnsi="宋体"/>
          <w:sz w:val="24"/>
          <w:szCs w:val="24"/>
        </w:rPr>
      </w:pPr>
      <w:r>
        <w:rPr>
          <w:rFonts w:ascii="宋体" w:hAnsi="宋体"/>
        </w:rPr>
        <w:br w:type="column"/>
      </w:r>
      <w:r>
        <w:rPr>
          <w:rFonts w:ascii="方正仿宋_GBK" w:eastAsia="方正仿宋_GBK" w:hAnsi="宋体" w:hint="eastAsia"/>
          <w:sz w:val="24"/>
          <w:szCs w:val="24"/>
        </w:rPr>
        <w:lastRenderedPageBreak/>
        <w:t>（四）</w:t>
      </w:r>
      <w:r>
        <w:rPr>
          <w:rFonts w:ascii="方正仿宋_GBK" w:eastAsia="方正仿宋_GBK" w:hAnsi="宋体" w:hint="eastAsia"/>
          <w:sz w:val="24"/>
          <w:szCs w:val="28"/>
        </w:rPr>
        <w:t>基本资格条件承诺函</w:t>
      </w:r>
    </w:p>
    <w:p w:rsidR="006B01D3" w:rsidRDefault="00D86770" w:rsidP="003A6E34">
      <w:pPr>
        <w:tabs>
          <w:tab w:val="left" w:pos="6300"/>
        </w:tabs>
        <w:snapToGrid w:val="0"/>
        <w:spacing w:line="500" w:lineRule="exact"/>
        <w:ind w:firstLineChars="200" w:firstLine="643"/>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基本资格条件承诺函</w:t>
      </w:r>
    </w:p>
    <w:p w:rsidR="006B01D3" w:rsidRDefault="006B01D3">
      <w:pPr>
        <w:tabs>
          <w:tab w:val="left" w:pos="6300"/>
        </w:tabs>
        <w:snapToGrid w:val="0"/>
        <w:spacing w:line="530" w:lineRule="exact"/>
        <w:rPr>
          <w:sz w:val="24"/>
        </w:rPr>
      </w:pPr>
    </w:p>
    <w:p w:rsidR="006B01D3" w:rsidRDefault="00D86770">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致</w:t>
      </w:r>
      <w:r>
        <w:rPr>
          <w:rFonts w:ascii="方正仿宋_GBK" w:eastAsia="方正仿宋_GBK" w:hAnsi="仿宋" w:hint="eastAsia"/>
          <w:sz w:val="24"/>
          <w:u w:val="single"/>
        </w:rPr>
        <w:t xml:space="preserve">                   </w:t>
      </w:r>
      <w:r>
        <w:rPr>
          <w:rFonts w:ascii="方正仿宋_GBK" w:eastAsia="方正仿宋_GBK" w:hAnsi="仿宋" w:hint="eastAsia"/>
          <w:sz w:val="24"/>
        </w:rPr>
        <w:t>（采购人或采购代理机构名称）：</w:t>
      </w:r>
    </w:p>
    <w:p w:rsidR="006B01D3" w:rsidRDefault="00D86770">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 xml:space="preserve">    </w:t>
      </w:r>
      <w:r>
        <w:rPr>
          <w:rFonts w:ascii="方正仿宋_GBK" w:eastAsia="方正仿宋_GBK" w:hAnsi="仿宋" w:hint="eastAsia"/>
          <w:sz w:val="24"/>
          <w:u w:val="single"/>
        </w:rPr>
        <w:t xml:space="preserve">              </w:t>
      </w:r>
      <w:r>
        <w:rPr>
          <w:rFonts w:ascii="方正仿宋_GBK" w:eastAsia="方正仿宋_GBK" w:hAnsi="仿宋" w:hint="eastAsia"/>
          <w:sz w:val="24"/>
        </w:rPr>
        <w:t>（供应商名称）郑重承诺：</w:t>
      </w:r>
    </w:p>
    <w:p w:rsidR="006B01D3" w:rsidRDefault="00D86770">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1.我方具有良好的商业信誉和健全的财务会计制度，具有履行合同所必需的设备和专业技术能力，具</w:t>
      </w:r>
      <w:r>
        <w:rPr>
          <w:rFonts w:ascii="方正仿宋_GBK" w:eastAsia="方正仿宋_GBK" w:hAnsi="仿宋" w:hint="eastAsia"/>
          <w:sz w:val="24"/>
          <w:lang w:val="zh-CN"/>
        </w:rPr>
        <w:t>有依法缴纳税收和社会保障金的良好记录</w:t>
      </w:r>
      <w:r>
        <w:rPr>
          <w:rFonts w:ascii="方正仿宋_GBK" w:eastAsia="方正仿宋_GBK" w:hAnsi="仿宋" w:hint="eastAsia"/>
          <w:sz w:val="24"/>
        </w:rPr>
        <w:t>，参加本项目采购活动前三年内无重大违法活动记录。</w:t>
      </w:r>
    </w:p>
    <w:p w:rsidR="006B01D3" w:rsidRDefault="00D86770">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2.我方未列入在信用中国网站（www.creditchina.gov.cn）“失信被执行人”、“重大税收违法案件当事人名单”中，也未列入中国政府采购网（www.ccgp.gov.cn）“政府采购严重违法失信行为记录名单”中。</w:t>
      </w:r>
    </w:p>
    <w:p w:rsidR="006B01D3" w:rsidRDefault="00D86770">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3.我方在采购项目评审（评标）环节结束后，随时接受采购人、采购代理机构的检查验证，配合提供相关证明材料，证明符合《中华人民共和国政府采购法》规定的供应商基本资格条件。</w:t>
      </w:r>
    </w:p>
    <w:p w:rsidR="006B01D3" w:rsidRDefault="00D86770">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我方对以上承诺负全部法律责任。</w:t>
      </w:r>
    </w:p>
    <w:p w:rsidR="006B01D3" w:rsidRDefault="00D86770">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特此承诺。</w:t>
      </w:r>
    </w:p>
    <w:p w:rsidR="006B01D3" w:rsidRDefault="006B01D3">
      <w:pPr>
        <w:tabs>
          <w:tab w:val="left" w:pos="6300"/>
        </w:tabs>
        <w:snapToGrid w:val="0"/>
        <w:spacing w:line="500" w:lineRule="exact"/>
        <w:ind w:firstLineChars="200" w:firstLine="480"/>
        <w:rPr>
          <w:rFonts w:ascii="方正仿宋_GBK" w:eastAsia="方正仿宋_GBK" w:hAnsi="仿宋"/>
          <w:sz w:val="24"/>
        </w:rPr>
      </w:pPr>
    </w:p>
    <w:p w:rsidR="006B01D3" w:rsidRDefault="00D86770">
      <w:pPr>
        <w:tabs>
          <w:tab w:val="left" w:pos="6300"/>
        </w:tabs>
        <w:snapToGrid w:val="0"/>
        <w:spacing w:line="500" w:lineRule="exact"/>
        <w:ind w:firstLineChars="200" w:firstLine="480"/>
        <w:jc w:val="right"/>
        <w:rPr>
          <w:rFonts w:ascii="方正仿宋_GBK" w:eastAsia="方正仿宋_GBK" w:hAnsi="仿宋"/>
          <w:sz w:val="24"/>
        </w:rPr>
      </w:pPr>
      <w:r>
        <w:rPr>
          <w:rFonts w:ascii="方正仿宋_GBK" w:eastAsia="方正仿宋_GBK" w:hAnsi="仿宋" w:hint="eastAsia"/>
          <w:sz w:val="24"/>
        </w:rPr>
        <w:t>（供应商公章）</w:t>
      </w:r>
    </w:p>
    <w:p w:rsidR="006B01D3" w:rsidRDefault="00D86770">
      <w:pPr>
        <w:tabs>
          <w:tab w:val="left" w:pos="6300"/>
        </w:tabs>
        <w:snapToGrid w:val="0"/>
        <w:spacing w:line="500" w:lineRule="exact"/>
        <w:ind w:firstLineChars="3300" w:firstLine="7920"/>
        <w:rPr>
          <w:rFonts w:ascii="方正仿宋_GBK" w:eastAsia="方正仿宋_GBK" w:hAnsi="宋体"/>
          <w:sz w:val="24"/>
          <w:szCs w:val="24"/>
        </w:rPr>
      </w:pPr>
      <w:r>
        <w:rPr>
          <w:rFonts w:ascii="方正仿宋_GBK" w:eastAsia="方正仿宋_GBK" w:hAnsi="仿宋" w:hint="eastAsia"/>
          <w:sz w:val="24"/>
        </w:rPr>
        <w:t>年   月   日</w:t>
      </w:r>
    </w:p>
    <w:p w:rsidR="006B01D3" w:rsidRDefault="00D86770">
      <w:pPr>
        <w:snapToGrid w:val="0"/>
        <w:spacing w:line="400" w:lineRule="exact"/>
        <w:ind w:firstLineChars="200" w:firstLine="560"/>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（五）特定资格条件证明文件</w:t>
      </w:r>
    </w:p>
    <w:p w:rsidR="006B01D3" w:rsidRDefault="006B01D3">
      <w:pPr>
        <w:tabs>
          <w:tab w:val="left" w:pos="6300"/>
        </w:tabs>
        <w:snapToGrid w:val="0"/>
        <w:spacing w:line="400" w:lineRule="exact"/>
        <w:ind w:firstLineChars="200" w:firstLine="480"/>
        <w:rPr>
          <w:rFonts w:ascii="方正仿宋_GBK" w:eastAsia="方正仿宋_GBK" w:hAnsi="宋体"/>
          <w:sz w:val="24"/>
          <w:szCs w:val="24"/>
        </w:rPr>
      </w:pPr>
    </w:p>
    <w:p w:rsidR="006B01D3" w:rsidRDefault="00D86770">
      <w:pPr>
        <w:pStyle w:val="2"/>
        <w:adjustRightInd w:val="0"/>
        <w:snapToGrid w:val="0"/>
        <w:spacing w:before="0" w:after="0" w:line="400" w:lineRule="exact"/>
        <w:ind w:firstLineChars="200" w:firstLine="560"/>
        <w:rPr>
          <w:rFonts w:ascii="方正仿宋_GBK" w:eastAsia="方正仿宋_GBK" w:hAnsi="宋体"/>
          <w:sz w:val="24"/>
        </w:rPr>
      </w:pPr>
      <w:bookmarkStart w:id="192" w:name="_Toc14422"/>
      <w:r>
        <w:rPr>
          <w:rFonts w:ascii="方正仿宋_GBK" w:eastAsia="方正仿宋_GBK" w:hAnsi="宋体"/>
          <w:b w:val="0"/>
          <w:sz w:val="28"/>
        </w:rPr>
        <w:br w:type="page"/>
      </w:r>
      <w:bookmarkStart w:id="193" w:name="_Toc106030910"/>
      <w:bookmarkStart w:id="194" w:name="_Toc76462354"/>
      <w:r>
        <w:rPr>
          <w:rFonts w:ascii="方正仿宋_GBK" w:eastAsia="方正仿宋_GBK" w:hAnsi="宋体" w:hint="eastAsia"/>
          <w:sz w:val="24"/>
        </w:rPr>
        <w:lastRenderedPageBreak/>
        <w:t>五、其他资料</w:t>
      </w:r>
      <w:bookmarkEnd w:id="192"/>
      <w:bookmarkEnd w:id="193"/>
      <w:bookmarkEnd w:id="194"/>
    </w:p>
    <w:p w:rsidR="006B01D3" w:rsidRDefault="00D8677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（一）其他与项目有关的资料（自附） </w:t>
      </w:r>
    </w:p>
    <w:p w:rsidR="006B01D3" w:rsidRDefault="006B01D3">
      <w:pPr>
        <w:spacing w:line="360" w:lineRule="auto"/>
        <w:ind w:firstLineChars="200" w:firstLine="480"/>
        <w:rPr>
          <w:rFonts w:ascii="方正仿宋_GBK" w:eastAsia="方正仿宋_GBK" w:hAnsi="宋体"/>
          <w:sz w:val="24"/>
          <w:szCs w:val="24"/>
        </w:rPr>
      </w:pPr>
    </w:p>
    <w:p w:rsidR="006B01D3" w:rsidRDefault="006B01D3">
      <w:pPr>
        <w:spacing w:line="360" w:lineRule="auto"/>
        <w:ind w:firstLineChars="200" w:firstLine="480"/>
        <w:jc w:val="center"/>
        <w:rPr>
          <w:rFonts w:ascii="方正仿宋_GBK" w:eastAsia="方正仿宋_GBK" w:hAnsi="宋体"/>
          <w:sz w:val="24"/>
          <w:szCs w:val="24"/>
        </w:rPr>
      </w:pPr>
    </w:p>
    <w:p w:rsidR="006B01D3" w:rsidRDefault="006B01D3">
      <w:pPr>
        <w:spacing w:line="360" w:lineRule="auto"/>
        <w:ind w:firstLineChars="200" w:firstLine="480"/>
        <w:jc w:val="center"/>
        <w:rPr>
          <w:rFonts w:ascii="方正仿宋_GBK" w:eastAsia="方正仿宋_GBK" w:hAnsi="宋体"/>
          <w:sz w:val="24"/>
          <w:szCs w:val="24"/>
        </w:rPr>
      </w:pPr>
    </w:p>
    <w:p w:rsidR="006B01D3" w:rsidRDefault="006B01D3">
      <w:pPr>
        <w:spacing w:line="360" w:lineRule="auto"/>
        <w:ind w:firstLineChars="200" w:firstLine="480"/>
        <w:jc w:val="center"/>
        <w:rPr>
          <w:rFonts w:ascii="方正仿宋_GBK" w:eastAsia="方正仿宋_GBK" w:hAnsi="宋体"/>
          <w:sz w:val="24"/>
          <w:szCs w:val="24"/>
        </w:rPr>
      </w:pPr>
    </w:p>
    <w:p w:rsidR="006B01D3" w:rsidRDefault="006B01D3">
      <w:pPr>
        <w:spacing w:line="360" w:lineRule="auto"/>
        <w:ind w:firstLineChars="200" w:firstLine="480"/>
        <w:jc w:val="center"/>
        <w:rPr>
          <w:rFonts w:ascii="方正仿宋_GBK" w:eastAsia="方正仿宋_GBK" w:hAnsi="宋体"/>
          <w:sz w:val="24"/>
          <w:szCs w:val="24"/>
        </w:rPr>
      </w:pPr>
    </w:p>
    <w:p w:rsidR="006B01D3" w:rsidRDefault="006B01D3">
      <w:pPr>
        <w:spacing w:line="360" w:lineRule="auto"/>
        <w:ind w:firstLineChars="200" w:firstLine="480"/>
        <w:jc w:val="center"/>
        <w:rPr>
          <w:rFonts w:ascii="方正仿宋_GBK" w:eastAsia="方正仿宋_GBK" w:hAnsi="宋体"/>
          <w:sz w:val="24"/>
          <w:szCs w:val="24"/>
        </w:rPr>
      </w:pPr>
    </w:p>
    <w:p w:rsidR="006B01D3" w:rsidRDefault="006B01D3">
      <w:pPr>
        <w:spacing w:line="360" w:lineRule="auto"/>
        <w:ind w:firstLineChars="200" w:firstLine="480"/>
        <w:jc w:val="center"/>
        <w:rPr>
          <w:rFonts w:ascii="方正仿宋_GBK" w:eastAsia="方正仿宋_GBK" w:hAnsi="宋体"/>
          <w:sz w:val="24"/>
          <w:szCs w:val="24"/>
        </w:rPr>
      </w:pPr>
    </w:p>
    <w:p w:rsidR="006B01D3" w:rsidRDefault="006B01D3">
      <w:pPr>
        <w:spacing w:line="360" w:lineRule="auto"/>
        <w:ind w:firstLineChars="200" w:firstLine="480"/>
        <w:jc w:val="center"/>
        <w:rPr>
          <w:rFonts w:ascii="方正仿宋_GBK" w:eastAsia="方正仿宋_GBK" w:hAnsi="宋体"/>
          <w:sz w:val="24"/>
          <w:szCs w:val="24"/>
        </w:rPr>
      </w:pPr>
    </w:p>
    <w:p w:rsidR="006B01D3" w:rsidRDefault="006B01D3">
      <w:pPr>
        <w:spacing w:line="360" w:lineRule="auto"/>
        <w:ind w:firstLineChars="200" w:firstLine="480"/>
        <w:jc w:val="center"/>
        <w:rPr>
          <w:rFonts w:ascii="方正仿宋_GBK" w:eastAsia="方正仿宋_GBK" w:hAnsi="宋体"/>
          <w:sz w:val="24"/>
          <w:szCs w:val="24"/>
        </w:rPr>
      </w:pPr>
    </w:p>
    <w:p w:rsidR="006B01D3" w:rsidRDefault="006B01D3">
      <w:pPr>
        <w:spacing w:line="360" w:lineRule="auto"/>
        <w:ind w:firstLineChars="200" w:firstLine="480"/>
        <w:jc w:val="center"/>
        <w:rPr>
          <w:rFonts w:ascii="方正仿宋_GBK" w:eastAsia="方正仿宋_GBK" w:hAnsi="宋体"/>
          <w:sz w:val="24"/>
          <w:szCs w:val="24"/>
        </w:rPr>
      </w:pPr>
    </w:p>
    <w:p w:rsidR="006B01D3" w:rsidRDefault="006B01D3">
      <w:pPr>
        <w:spacing w:line="360" w:lineRule="auto"/>
        <w:ind w:firstLineChars="200" w:firstLine="480"/>
        <w:jc w:val="center"/>
        <w:rPr>
          <w:rFonts w:ascii="方正仿宋_GBK" w:eastAsia="方正仿宋_GBK" w:hAnsi="宋体"/>
          <w:sz w:val="24"/>
          <w:szCs w:val="24"/>
        </w:rPr>
      </w:pPr>
    </w:p>
    <w:p w:rsidR="006B01D3" w:rsidRDefault="006B01D3">
      <w:pPr>
        <w:spacing w:line="360" w:lineRule="auto"/>
        <w:ind w:firstLineChars="200" w:firstLine="480"/>
        <w:jc w:val="center"/>
        <w:rPr>
          <w:rFonts w:ascii="方正仿宋_GBK" w:eastAsia="方正仿宋_GBK" w:hAnsi="宋体"/>
          <w:sz w:val="24"/>
          <w:szCs w:val="24"/>
        </w:rPr>
      </w:pPr>
    </w:p>
    <w:p w:rsidR="006B01D3" w:rsidRDefault="006B01D3">
      <w:pPr>
        <w:spacing w:line="360" w:lineRule="auto"/>
        <w:ind w:firstLineChars="200" w:firstLine="480"/>
        <w:jc w:val="center"/>
        <w:rPr>
          <w:rFonts w:ascii="方正仿宋_GBK" w:eastAsia="方正仿宋_GBK" w:hAnsi="宋体"/>
          <w:sz w:val="24"/>
          <w:szCs w:val="24"/>
        </w:rPr>
      </w:pPr>
    </w:p>
    <w:p w:rsidR="006B01D3" w:rsidRDefault="006B01D3">
      <w:pPr>
        <w:spacing w:line="360" w:lineRule="auto"/>
        <w:ind w:firstLineChars="200" w:firstLine="480"/>
        <w:jc w:val="center"/>
        <w:rPr>
          <w:rFonts w:ascii="方正仿宋_GBK" w:eastAsia="方正仿宋_GBK" w:hAnsi="宋体"/>
          <w:sz w:val="24"/>
          <w:szCs w:val="24"/>
        </w:rPr>
      </w:pPr>
    </w:p>
    <w:p w:rsidR="006B01D3" w:rsidRDefault="006B01D3">
      <w:pPr>
        <w:spacing w:line="360" w:lineRule="auto"/>
        <w:ind w:firstLineChars="200" w:firstLine="480"/>
        <w:jc w:val="center"/>
        <w:rPr>
          <w:rFonts w:ascii="方正仿宋_GBK" w:eastAsia="方正仿宋_GBK" w:hAnsi="宋体"/>
          <w:sz w:val="24"/>
          <w:szCs w:val="24"/>
        </w:rPr>
      </w:pPr>
    </w:p>
    <w:p w:rsidR="006B01D3" w:rsidRDefault="006B01D3">
      <w:pPr>
        <w:spacing w:line="360" w:lineRule="auto"/>
        <w:ind w:firstLineChars="200" w:firstLine="480"/>
        <w:jc w:val="center"/>
        <w:rPr>
          <w:rFonts w:ascii="方正仿宋_GBK" w:eastAsia="方正仿宋_GBK" w:hAnsi="宋体"/>
          <w:sz w:val="24"/>
          <w:szCs w:val="24"/>
        </w:rPr>
      </w:pPr>
    </w:p>
    <w:p w:rsidR="006B01D3" w:rsidRDefault="00D86770">
      <w:pPr>
        <w:spacing w:line="360" w:lineRule="auto"/>
        <w:ind w:firstLineChars="200" w:firstLine="480"/>
        <w:jc w:val="center"/>
        <w:outlineLvl w:val="0"/>
        <w:rPr>
          <w:rFonts w:ascii="方正仿宋_GBK" w:eastAsia="方正仿宋_GBK" w:hAnsi="宋体"/>
        </w:rPr>
      </w:pPr>
      <w:r>
        <w:rPr>
          <w:rFonts w:ascii="方正仿宋_GBK" w:eastAsia="方正仿宋_GBK" w:hAnsi="宋体" w:hint="eastAsia"/>
          <w:sz w:val="24"/>
          <w:szCs w:val="24"/>
        </w:rPr>
        <w:t>（结束）</w:t>
      </w:r>
    </w:p>
    <w:p w:rsidR="006B01D3" w:rsidRDefault="006B01D3"/>
    <w:sectPr w:rsidR="006B01D3" w:rsidSect="006B01D3">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176" w:rsidRDefault="00B75176" w:rsidP="006B01D3">
      <w:r>
        <w:separator/>
      </w:r>
    </w:p>
  </w:endnote>
  <w:endnote w:type="continuationSeparator" w:id="0">
    <w:p w:rsidR="00B75176" w:rsidRDefault="00B75176" w:rsidP="006B0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方正黑体_GBK">
    <w:altName w:val="微软雅黑"/>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770" w:rsidRDefault="00265E0F">
    <w:pPr>
      <w:pStyle w:val="a7"/>
      <w:framePr w:wrap="around" w:vAnchor="text" w:hAnchor="margin" w:xAlign="center" w:y="1"/>
      <w:rPr>
        <w:rStyle w:val="a9"/>
      </w:rPr>
    </w:pPr>
    <w:r>
      <w:fldChar w:fldCharType="begin"/>
    </w:r>
    <w:r w:rsidR="00D86770">
      <w:rPr>
        <w:rStyle w:val="a9"/>
      </w:rPr>
      <w:instrText xml:space="preserve">PAGE  </w:instrText>
    </w:r>
    <w:r>
      <w:fldChar w:fldCharType="end"/>
    </w:r>
  </w:p>
  <w:p w:rsidR="00D86770" w:rsidRDefault="00D8677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770" w:rsidRDefault="00265E0F">
    <w:pPr>
      <w:pStyle w:val="a7"/>
      <w:framePr w:wrap="around" w:vAnchor="text" w:hAnchor="margin" w:xAlign="center" w:y="1"/>
      <w:jc w:val="center"/>
      <w:rPr>
        <w:rStyle w:val="a9"/>
        <w:rFonts w:ascii="宋体"/>
        <w:sz w:val="21"/>
        <w:szCs w:val="21"/>
      </w:rPr>
    </w:pPr>
    <w:r>
      <w:rPr>
        <w:rFonts w:ascii="宋体"/>
        <w:sz w:val="21"/>
        <w:szCs w:val="21"/>
      </w:rPr>
      <w:fldChar w:fldCharType="begin"/>
    </w:r>
    <w:r w:rsidR="00D86770">
      <w:rPr>
        <w:rStyle w:val="a9"/>
        <w:rFonts w:ascii="宋体"/>
        <w:sz w:val="21"/>
        <w:szCs w:val="21"/>
      </w:rPr>
      <w:instrText xml:space="preserve">PAGE  </w:instrText>
    </w:r>
    <w:r>
      <w:rPr>
        <w:rFonts w:ascii="宋体"/>
        <w:sz w:val="21"/>
        <w:szCs w:val="21"/>
      </w:rPr>
      <w:fldChar w:fldCharType="separate"/>
    </w:r>
    <w:r w:rsidR="00D86770">
      <w:rPr>
        <w:rStyle w:val="a9"/>
        <w:rFonts w:ascii="宋体"/>
        <w:sz w:val="21"/>
        <w:szCs w:val="21"/>
      </w:rPr>
      <w:t>- 4 -</w:t>
    </w:r>
    <w:r>
      <w:rPr>
        <w:rFonts w:ascii="宋体"/>
        <w:sz w:val="21"/>
        <w:szCs w:val="21"/>
      </w:rPr>
      <w:fldChar w:fldCharType="end"/>
    </w:r>
  </w:p>
  <w:p w:rsidR="00D86770" w:rsidRDefault="00D8677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770" w:rsidRDefault="00D86770">
    <w:pPr>
      <w:pStyle w:val="a7"/>
      <w:framePr w:wrap="around" w:vAnchor="text" w:hAnchor="margin" w:xAlign="center" w:y="1"/>
      <w:rPr>
        <w:rStyle w:val="a9"/>
      </w:rPr>
    </w:pPr>
  </w:p>
  <w:p w:rsidR="00D86770" w:rsidRDefault="00D86770">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770" w:rsidRDefault="00265E0F">
    <w:pPr>
      <w:pStyle w:val="a7"/>
      <w:framePr w:wrap="around" w:vAnchor="text" w:hAnchor="margin" w:xAlign="center" w:y="1"/>
      <w:jc w:val="center"/>
      <w:rPr>
        <w:rStyle w:val="a9"/>
        <w:rFonts w:ascii="宋体"/>
        <w:sz w:val="21"/>
        <w:szCs w:val="21"/>
      </w:rPr>
    </w:pPr>
    <w:r>
      <w:rPr>
        <w:rFonts w:ascii="宋体"/>
        <w:sz w:val="21"/>
        <w:szCs w:val="21"/>
      </w:rPr>
      <w:fldChar w:fldCharType="begin"/>
    </w:r>
    <w:r w:rsidR="00D86770">
      <w:rPr>
        <w:rStyle w:val="a9"/>
        <w:rFonts w:ascii="宋体"/>
        <w:sz w:val="21"/>
        <w:szCs w:val="21"/>
      </w:rPr>
      <w:instrText xml:space="preserve">PAGE  </w:instrText>
    </w:r>
    <w:r>
      <w:rPr>
        <w:rFonts w:ascii="宋体"/>
        <w:sz w:val="21"/>
        <w:szCs w:val="21"/>
      </w:rPr>
      <w:fldChar w:fldCharType="separate"/>
    </w:r>
    <w:r w:rsidR="008E7F64">
      <w:rPr>
        <w:rStyle w:val="a9"/>
        <w:rFonts w:ascii="宋体"/>
        <w:noProof/>
        <w:sz w:val="21"/>
        <w:szCs w:val="21"/>
      </w:rPr>
      <w:t>- 2 -</w:t>
    </w:r>
    <w:r>
      <w:rPr>
        <w:rFonts w:ascii="宋体"/>
        <w:sz w:val="21"/>
        <w:szCs w:val="21"/>
      </w:rPr>
      <w:fldChar w:fldCharType="end"/>
    </w:r>
  </w:p>
  <w:p w:rsidR="00D86770" w:rsidRDefault="00D86770">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770" w:rsidRDefault="00265E0F">
    <w:pPr>
      <w:pStyle w:val="a7"/>
      <w:framePr w:wrap="around" w:vAnchor="text" w:hAnchor="margin" w:xAlign="center" w:y="1"/>
      <w:rPr>
        <w:rStyle w:val="a9"/>
      </w:rPr>
    </w:pPr>
    <w:r>
      <w:fldChar w:fldCharType="begin"/>
    </w:r>
    <w:r w:rsidR="00D86770">
      <w:rPr>
        <w:rStyle w:val="a9"/>
      </w:rPr>
      <w:instrText xml:space="preserve">PAGE  </w:instrText>
    </w:r>
    <w:r>
      <w:fldChar w:fldCharType="end"/>
    </w:r>
  </w:p>
  <w:p w:rsidR="00D86770" w:rsidRDefault="00D86770">
    <w:pPr>
      <w:pStyle w:val="a7"/>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770" w:rsidRDefault="00265E0F">
    <w:pPr>
      <w:pStyle w:val="a7"/>
      <w:jc w:val="center"/>
      <w:rPr>
        <w:rFonts w:ascii="宋体" w:hAnsi="宋体"/>
        <w:sz w:val="21"/>
        <w:szCs w:val="21"/>
      </w:rPr>
    </w:pPr>
    <w:r>
      <w:rPr>
        <w:rFonts w:ascii="宋体" w:hAnsi="宋体"/>
        <w:sz w:val="21"/>
        <w:szCs w:val="21"/>
      </w:rPr>
      <w:fldChar w:fldCharType="begin"/>
    </w:r>
    <w:r w:rsidR="00D86770">
      <w:rPr>
        <w:rStyle w:val="a9"/>
        <w:rFonts w:ascii="宋体" w:hAnsi="宋体"/>
        <w:sz w:val="21"/>
        <w:szCs w:val="21"/>
      </w:rPr>
      <w:instrText xml:space="preserve"> PAGE </w:instrText>
    </w:r>
    <w:r>
      <w:rPr>
        <w:rFonts w:ascii="宋体" w:hAnsi="宋体"/>
        <w:sz w:val="21"/>
        <w:szCs w:val="21"/>
      </w:rPr>
      <w:fldChar w:fldCharType="separate"/>
    </w:r>
    <w:r w:rsidR="008E7F64">
      <w:rPr>
        <w:rStyle w:val="a9"/>
        <w:rFonts w:ascii="宋体" w:hAnsi="宋体"/>
        <w:noProof/>
        <w:sz w:val="21"/>
        <w:szCs w:val="21"/>
      </w:rPr>
      <w:t>- 13 -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176" w:rsidRDefault="00B75176" w:rsidP="006B01D3">
      <w:r>
        <w:separator/>
      </w:r>
    </w:p>
  </w:footnote>
  <w:footnote w:type="continuationSeparator" w:id="0">
    <w:p w:rsidR="00B75176" w:rsidRDefault="00B75176" w:rsidP="006B0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770" w:rsidRDefault="00D86770">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770" w:rsidRDefault="00D86770">
    <w:pPr>
      <w:pStyle w:val="a8"/>
      <w:jc w:val="both"/>
      <w:rPr>
        <w:rFonts w:ascii="方正仿宋_GBK" w:eastAsia="方正仿宋_GBK"/>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770" w:rsidRDefault="00D86770">
    <w:pPr>
      <w:pStyle w:val="a8"/>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770" w:rsidRDefault="00D86770">
    <w:pPr>
      <w:pStyle w:val="a8"/>
      <w:jc w:val="both"/>
      <w:rPr>
        <w:rFonts w:ascii="方正仿宋_GBK" w:eastAsia="方正仿宋_GBK"/>
        <w:sz w:val="21"/>
        <w:szCs w:val="21"/>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770" w:rsidRDefault="00D86770">
    <w:pPr>
      <w:pStyle w:val="a8"/>
      <w:jc w:val="both"/>
      <w:rPr>
        <w:rFonts w:ascii="方正仿宋_GBK" w:eastAsia="方正仿宋_GBK"/>
        <w:sz w:val="21"/>
        <w:szCs w:val="2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jliYjA2YWQ0ZGJiNzFiNmUwNmMzOTUxZDk4ODFkMmIifQ=="/>
  </w:docVars>
  <w:rsids>
    <w:rsidRoot w:val="009D030A"/>
    <w:rsid w:val="ADAE7369"/>
    <w:rsid w:val="DEFF6C5C"/>
    <w:rsid w:val="0001035A"/>
    <w:rsid w:val="000954B0"/>
    <w:rsid w:val="00265E0F"/>
    <w:rsid w:val="002D5223"/>
    <w:rsid w:val="00365BEA"/>
    <w:rsid w:val="003A6E34"/>
    <w:rsid w:val="00513C53"/>
    <w:rsid w:val="0055193B"/>
    <w:rsid w:val="00570BD8"/>
    <w:rsid w:val="005D05E4"/>
    <w:rsid w:val="00625733"/>
    <w:rsid w:val="00652457"/>
    <w:rsid w:val="006B01D3"/>
    <w:rsid w:val="006D78C6"/>
    <w:rsid w:val="00713809"/>
    <w:rsid w:val="007F66B6"/>
    <w:rsid w:val="008E7F64"/>
    <w:rsid w:val="008F0CCD"/>
    <w:rsid w:val="00946455"/>
    <w:rsid w:val="00950E9D"/>
    <w:rsid w:val="00965000"/>
    <w:rsid w:val="009D030A"/>
    <w:rsid w:val="00A00FCE"/>
    <w:rsid w:val="00A22886"/>
    <w:rsid w:val="00A661D7"/>
    <w:rsid w:val="00A86BB0"/>
    <w:rsid w:val="00B062C3"/>
    <w:rsid w:val="00B75176"/>
    <w:rsid w:val="00C5421F"/>
    <w:rsid w:val="00D5775B"/>
    <w:rsid w:val="00D86770"/>
    <w:rsid w:val="00DC1CD5"/>
    <w:rsid w:val="00DF69F5"/>
    <w:rsid w:val="00E718C2"/>
    <w:rsid w:val="00F01609"/>
    <w:rsid w:val="00F105D4"/>
    <w:rsid w:val="00F86CB1"/>
    <w:rsid w:val="023A506E"/>
    <w:rsid w:val="062E0EFD"/>
    <w:rsid w:val="09E8754C"/>
    <w:rsid w:val="0A7B0F4F"/>
    <w:rsid w:val="0C6B3101"/>
    <w:rsid w:val="0E887706"/>
    <w:rsid w:val="0FE16FFE"/>
    <w:rsid w:val="22E70030"/>
    <w:rsid w:val="27952750"/>
    <w:rsid w:val="2986070A"/>
    <w:rsid w:val="2CAB0353"/>
    <w:rsid w:val="2EB846F2"/>
    <w:rsid w:val="2F5FD015"/>
    <w:rsid w:val="33686F6B"/>
    <w:rsid w:val="34137846"/>
    <w:rsid w:val="3ABFDB2D"/>
    <w:rsid w:val="457A3FD9"/>
    <w:rsid w:val="4AFA61C9"/>
    <w:rsid w:val="52A872F0"/>
    <w:rsid w:val="5FF40563"/>
    <w:rsid w:val="673906CF"/>
    <w:rsid w:val="7BC77B74"/>
    <w:rsid w:val="7EFB5E94"/>
    <w:rsid w:val="7F3F4592"/>
    <w:rsid w:val="7FFD40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semiHidden="0" w:uiPriority="0" w:unhideWhenUsed="0"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1D3"/>
    <w:pPr>
      <w:widowControl w:val="0"/>
      <w:jc w:val="both"/>
    </w:pPr>
    <w:rPr>
      <w:kern w:val="2"/>
      <w:sz w:val="28"/>
    </w:rPr>
  </w:style>
  <w:style w:type="paragraph" w:styleId="2">
    <w:name w:val="heading 2"/>
    <w:basedOn w:val="a"/>
    <w:next w:val="a"/>
    <w:link w:val="2Char"/>
    <w:autoRedefine/>
    <w:qFormat/>
    <w:rsid w:val="006B01D3"/>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7"/>
    <w:autoRedefine/>
    <w:qFormat/>
    <w:rsid w:val="006B01D3"/>
    <w:rPr>
      <w:rFonts w:ascii="仿宋_GB2312" w:eastAsia="仿宋_GB2312"/>
      <w:sz w:val="32"/>
    </w:rPr>
  </w:style>
  <w:style w:type="paragraph" w:styleId="7">
    <w:name w:val="index 7"/>
    <w:basedOn w:val="a"/>
    <w:next w:val="a"/>
    <w:autoRedefine/>
    <w:qFormat/>
    <w:rsid w:val="006B01D3"/>
    <w:pPr>
      <w:ind w:leftChars="1200" w:left="1200"/>
    </w:pPr>
  </w:style>
  <w:style w:type="paragraph" w:styleId="a4">
    <w:name w:val="Body Text Indent"/>
    <w:basedOn w:val="a"/>
    <w:link w:val="Char"/>
    <w:autoRedefine/>
    <w:qFormat/>
    <w:rsid w:val="006B01D3"/>
    <w:pPr>
      <w:spacing w:line="700" w:lineRule="exact"/>
      <w:ind w:left="960"/>
    </w:pPr>
    <w:rPr>
      <w:sz w:val="44"/>
    </w:rPr>
  </w:style>
  <w:style w:type="paragraph" w:styleId="a5">
    <w:name w:val="Plain Text"/>
    <w:basedOn w:val="a"/>
    <w:link w:val="Char0"/>
    <w:autoRedefine/>
    <w:qFormat/>
    <w:rsid w:val="006B01D3"/>
    <w:rPr>
      <w:rFonts w:ascii="宋体" w:hAnsi="Courier New"/>
      <w:sz w:val="21"/>
    </w:rPr>
  </w:style>
  <w:style w:type="paragraph" w:styleId="a6">
    <w:name w:val="Date"/>
    <w:basedOn w:val="a"/>
    <w:next w:val="a"/>
    <w:link w:val="Char1"/>
    <w:autoRedefine/>
    <w:qFormat/>
    <w:rsid w:val="006B01D3"/>
  </w:style>
  <w:style w:type="paragraph" w:styleId="20">
    <w:name w:val="Body Text Indent 2"/>
    <w:basedOn w:val="a"/>
    <w:link w:val="2Char0"/>
    <w:autoRedefine/>
    <w:qFormat/>
    <w:rsid w:val="006B01D3"/>
    <w:pPr>
      <w:snapToGrid w:val="0"/>
      <w:spacing w:line="560" w:lineRule="atLeast"/>
      <w:ind w:firstLine="540"/>
    </w:pPr>
  </w:style>
  <w:style w:type="paragraph" w:styleId="a7">
    <w:name w:val="footer"/>
    <w:basedOn w:val="a"/>
    <w:link w:val="Char2"/>
    <w:autoRedefine/>
    <w:unhideWhenUsed/>
    <w:qFormat/>
    <w:rsid w:val="006B01D3"/>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3"/>
    <w:autoRedefine/>
    <w:unhideWhenUsed/>
    <w:qFormat/>
    <w:rsid w:val="006B01D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
    <w:name w:val="toc 1"/>
    <w:basedOn w:val="a"/>
    <w:next w:val="a"/>
    <w:autoRedefine/>
    <w:qFormat/>
    <w:rsid w:val="006B01D3"/>
    <w:pPr>
      <w:spacing w:line="180" w:lineRule="auto"/>
      <w:jc w:val="center"/>
    </w:pPr>
    <w:rPr>
      <w:sz w:val="30"/>
    </w:rPr>
  </w:style>
  <w:style w:type="character" w:styleId="a9">
    <w:name w:val="page number"/>
    <w:autoRedefine/>
    <w:qFormat/>
    <w:rsid w:val="006B01D3"/>
  </w:style>
  <w:style w:type="character" w:customStyle="1" w:styleId="Char3">
    <w:name w:val="页眉 Char"/>
    <w:basedOn w:val="a0"/>
    <w:link w:val="a8"/>
    <w:autoRedefine/>
    <w:uiPriority w:val="99"/>
    <w:semiHidden/>
    <w:qFormat/>
    <w:rsid w:val="006B01D3"/>
    <w:rPr>
      <w:sz w:val="18"/>
      <w:szCs w:val="18"/>
    </w:rPr>
  </w:style>
  <w:style w:type="character" w:customStyle="1" w:styleId="Char2">
    <w:name w:val="页脚 Char"/>
    <w:basedOn w:val="a0"/>
    <w:link w:val="a7"/>
    <w:autoRedefine/>
    <w:uiPriority w:val="99"/>
    <w:semiHidden/>
    <w:qFormat/>
    <w:rsid w:val="006B01D3"/>
    <w:rPr>
      <w:sz w:val="18"/>
      <w:szCs w:val="18"/>
    </w:rPr>
  </w:style>
  <w:style w:type="character" w:customStyle="1" w:styleId="2Char">
    <w:name w:val="标题 2 Char"/>
    <w:basedOn w:val="a0"/>
    <w:link w:val="2"/>
    <w:autoRedefine/>
    <w:qFormat/>
    <w:rsid w:val="006B01D3"/>
    <w:rPr>
      <w:rFonts w:ascii="Arial" w:eastAsia="黑体" w:hAnsi="Arial" w:cs="Times New Roman"/>
      <w:b/>
      <w:sz w:val="32"/>
      <w:szCs w:val="20"/>
    </w:rPr>
  </w:style>
  <w:style w:type="character" w:customStyle="1" w:styleId="Char">
    <w:name w:val="正文文本缩进 Char"/>
    <w:basedOn w:val="a0"/>
    <w:link w:val="a4"/>
    <w:autoRedefine/>
    <w:qFormat/>
    <w:rsid w:val="006B01D3"/>
    <w:rPr>
      <w:rFonts w:ascii="Times New Roman" w:eastAsia="宋体" w:hAnsi="Times New Roman" w:cs="Times New Roman"/>
      <w:sz w:val="44"/>
      <w:szCs w:val="20"/>
    </w:rPr>
  </w:style>
  <w:style w:type="character" w:customStyle="1" w:styleId="Char0">
    <w:name w:val="纯文本 Char"/>
    <w:basedOn w:val="a0"/>
    <w:link w:val="a5"/>
    <w:autoRedefine/>
    <w:qFormat/>
    <w:rsid w:val="006B01D3"/>
    <w:rPr>
      <w:rFonts w:ascii="宋体" w:eastAsia="宋体" w:hAnsi="Courier New" w:cs="Times New Roman"/>
      <w:szCs w:val="20"/>
    </w:rPr>
  </w:style>
  <w:style w:type="character" w:customStyle="1" w:styleId="Char1">
    <w:name w:val="日期 Char"/>
    <w:basedOn w:val="a0"/>
    <w:link w:val="a6"/>
    <w:autoRedefine/>
    <w:qFormat/>
    <w:rsid w:val="006B01D3"/>
    <w:rPr>
      <w:rFonts w:ascii="Times New Roman" w:eastAsia="宋体" w:hAnsi="Times New Roman" w:cs="Times New Roman"/>
      <w:sz w:val="28"/>
      <w:szCs w:val="20"/>
    </w:rPr>
  </w:style>
  <w:style w:type="character" w:customStyle="1" w:styleId="2Char0">
    <w:name w:val="正文文本缩进 2 Char"/>
    <w:basedOn w:val="a0"/>
    <w:link w:val="20"/>
    <w:autoRedefine/>
    <w:qFormat/>
    <w:rsid w:val="006B01D3"/>
    <w:rPr>
      <w:rFonts w:ascii="Times New Roman" w:eastAsia="宋体" w:hAnsi="Times New Roman" w:cs="Times New Roman"/>
      <w:sz w:val="28"/>
      <w:szCs w:val="20"/>
    </w:rPr>
  </w:style>
  <w:style w:type="paragraph" w:customStyle="1" w:styleId="10">
    <w:name w:val="1"/>
    <w:basedOn w:val="a"/>
    <w:next w:val="a5"/>
    <w:autoRedefine/>
    <w:qFormat/>
    <w:rsid w:val="006B01D3"/>
    <w:rPr>
      <w:rFonts w:ascii="宋体" w:hAnsi="Courier New"/>
      <w:sz w:val="21"/>
    </w:rPr>
  </w:style>
  <w:style w:type="paragraph" w:styleId="aa">
    <w:name w:val="Normal (Web)"/>
    <w:basedOn w:val="a"/>
    <w:uiPriority w:val="99"/>
    <w:unhideWhenUsed/>
    <w:rsid w:val="003A6E34"/>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2478004">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998920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5.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6.xml"/><Relationship Id="rId10" Type="http://schemas.openxmlformats.org/officeDocument/2006/relationships/header" Target="header3.xml"/><Relationship Id="rId19"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2117</Words>
  <Characters>12070</Characters>
  <Application>Microsoft Office Word</Application>
  <DocSecurity>0</DocSecurity>
  <Lines>100</Lines>
  <Paragraphs>28</Paragraphs>
  <ScaleCrop>false</ScaleCrop>
  <Company>微软中国</Company>
  <LinksUpToDate>false</LinksUpToDate>
  <CharactersWithSpaces>14159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江臻伟</cp:lastModifiedBy>
  <cp:revision>19</cp:revision>
  <dcterms:created xsi:type="dcterms:W3CDTF">2023-11-11T05:34:00Z</dcterms:created>
  <dcterms:modified xsi:type="dcterms:W3CDTF">2024-05-13T06:30:00Z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058319C8B81B42DEA2D0D79BF621594B_12</vt:lpwstr>
  </property>
</Properties>
</file>