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35CA7" w:rsidRDefault="00635CA7">
      <w:pPr>
        <w:ind w:firstLineChars="100" w:firstLine="280"/>
        <w:rPr>
          <w:rFonts w:ascii="宋体" w:hAnsi="宋体" w:cs="宋体"/>
        </w:rPr>
      </w:pPr>
    </w:p>
    <w:p w:rsidR="00635CA7" w:rsidRDefault="00585BC3">
      <w:pPr>
        <w:spacing w:line="1600" w:lineRule="exact"/>
        <w:jc w:val="center"/>
        <w:outlineLvl w:val="0"/>
        <w:rPr>
          <w:rFonts w:ascii="宋体" w:hAnsi="宋体" w:cs="宋体"/>
          <w:sz w:val="100"/>
        </w:rPr>
      </w:pPr>
      <w:r>
        <w:rPr>
          <w:rFonts w:ascii="宋体" w:hAnsi="宋体" w:cs="宋体" w:hint="eastAsia"/>
          <w:sz w:val="100"/>
        </w:rPr>
        <w:t>政府采购</w:t>
      </w:r>
    </w:p>
    <w:p w:rsidR="00635CA7" w:rsidRDefault="00635CA7">
      <w:pPr>
        <w:jc w:val="center"/>
        <w:rPr>
          <w:rFonts w:ascii="宋体" w:hAnsi="宋体" w:cs="宋体"/>
        </w:rPr>
      </w:pPr>
    </w:p>
    <w:p w:rsidR="00635CA7" w:rsidRDefault="00585BC3">
      <w:pPr>
        <w:spacing w:line="1600" w:lineRule="exact"/>
        <w:jc w:val="center"/>
        <w:outlineLvl w:val="0"/>
        <w:rPr>
          <w:rFonts w:ascii="宋体" w:hAnsi="宋体" w:cs="宋体"/>
          <w:sz w:val="130"/>
          <w:szCs w:val="130"/>
        </w:rPr>
      </w:pPr>
      <w:r>
        <w:rPr>
          <w:rFonts w:ascii="宋体" w:hAnsi="宋体" w:cs="宋体" w:hint="eastAsia"/>
          <w:sz w:val="130"/>
          <w:szCs w:val="130"/>
        </w:rPr>
        <w:t>询价通知书</w:t>
      </w:r>
    </w:p>
    <w:p w:rsidR="00635CA7" w:rsidRDefault="00585BC3">
      <w:pPr>
        <w:spacing w:line="700" w:lineRule="exact"/>
        <w:jc w:val="center"/>
        <w:rPr>
          <w:rFonts w:ascii="宋体" w:hAnsi="宋体" w:cs="宋体"/>
          <w:sz w:val="32"/>
        </w:rPr>
      </w:pPr>
      <w:r>
        <w:rPr>
          <w:rFonts w:ascii="宋体" w:hAnsi="宋体" w:cs="宋体" w:hint="eastAsia"/>
          <w:sz w:val="72"/>
          <w:szCs w:val="72"/>
        </w:rPr>
        <w:t xml:space="preserve"> </w:t>
      </w:r>
    </w:p>
    <w:p w:rsidR="00635CA7" w:rsidRDefault="00635CA7">
      <w:pPr>
        <w:spacing w:line="700" w:lineRule="exact"/>
        <w:jc w:val="center"/>
        <w:rPr>
          <w:rFonts w:ascii="宋体" w:hAnsi="宋体" w:cs="宋体"/>
          <w:sz w:val="32"/>
        </w:rPr>
      </w:pPr>
    </w:p>
    <w:p w:rsidR="00635CA7" w:rsidRDefault="00635CA7">
      <w:pPr>
        <w:spacing w:line="700" w:lineRule="exact"/>
        <w:jc w:val="center"/>
        <w:rPr>
          <w:rFonts w:ascii="宋体" w:hAnsi="宋体" w:cs="宋体"/>
          <w:sz w:val="32"/>
        </w:rPr>
      </w:pPr>
    </w:p>
    <w:p w:rsidR="00635CA7" w:rsidRDefault="00585BC3">
      <w:pPr>
        <w:spacing w:line="500" w:lineRule="exact"/>
        <w:ind w:firstLineChars="650" w:firstLine="2340"/>
        <w:outlineLvl w:val="0"/>
        <w:rPr>
          <w:rFonts w:ascii="宋体" w:hAnsi="宋体" w:cs="宋体"/>
          <w:sz w:val="36"/>
          <w:szCs w:val="36"/>
        </w:rPr>
      </w:pPr>
      <w:r>
        <w:rPr>
          <w:rFonts w:ascii="宋体" w:hAnsi="宋体" w:cs="宋体" w:hint="eastAsia"/>
          <w:sz w:val="36"/>
          <w:szCs w:val="36"/>
        </w:rPr>
        <w:t xml:space="preserve">  </w:t>
      </w:r>
    </w:p>
    <w:p w:rsidR="00635CA7" w:rsidRDefault="00585BC3">
      <w:pPr>
        <w:spacing w:line="500" w:lineRule="exact"/>
        <w:ind w:firstLineChars="650" w:firstLine="2340"/>
        <w:outlineLvl w:val="0"/>
        <w:rPr>
          <w:rFonts w:ascii="宋体" w:hAnsi="宋体" w:cs="宋体"/>
          <w:sz w:val="36"/>
          <w:szCs w:val="36"/>
        </w:rPr>
      </w:pPr>
      <w:r>
        <w:rPr>
          <w:rFonts w:ascii="宋体" w:hAnsi="宋体" w:cs="宋体" w:hint="eastAsia"/>
          <w:sz w:val="36"/>
          <w:szCs w:val="36"/>
        </w:rPr>
        <w:t>采购执行编号：WJ2023015</w:t>
      </w:r>
    </w:p>
    <w:p w:rsidR="00635CA7" w:rsidRDefault="00585BC3">
      <w:pPr>
        <w:spacing w:line="500" w:lineRule="exact"/>
        <w:ind w:firstLineChars="650" w:firstLine="2340"/>
        <w:outlineLvl w:val="0"/>
        <w:rPr>
          <w:rFonts w:ascii="宋体" w:hAnsi="宋体" w:cs="宋体"/>
          <w:sz w:val="36"/>
          <w:szCs w:val="36"/>
        </w:rPr>
      </w:pPr>
      <w:r>
        <w:rPr>
          <w:rFonts w:ascii="宋体" w:hAnsi="宋体" w:cs="宋体" w:hint="eastAsia"/>
          <w:sz w:val="36"/>
          <w:szCs w:val="36"/>
        </w:rPr>
        <w:t>询价项目名称：银盘通航处修建户外LED显示屏项目（第二次）</w:t>
      </w:r>
    </w:p>
    <w:p w:rsidR="00635CA7" w:rsidRDefault="00635CA7">
      <w:pPr>
        <w:spacing w:line="700" w:lineRule="exact"/>
        <w:jc w:val="center"/>
        <w:rPr>
          <w:rFonts w:ascii="宋体" w:hAnsi="宋体" w:cs="宋体"/>
          <w:b/>
          <w:sz w:val="36"/>
          <w:szCs w:val="36"/>
        </w:rPr>
      </w:pPr>
    </w:p>
    <w:p w:rsidR="00635CA7" w:rsidRDefault="00635CA7">
      <w:pPr>
        <w:spacing w:line="700" w:lineRule="exact"/>
        <w:jc w:val="center"/>
        <w:rPr>
          <w:rFonts w:ascii="宋体" w:hAnsi="宋体" w:cs="宋体"/>
          <w:b/>
          <w:sz w:val="36"/>
          <w:szCs w:val="36"/>
        </w:rPr>
      </w:pPr>
    </w:p>
    <w:p w:rsidR="00635CA7" w:rsidRDefault="00635CA7">
      <w:pPr>
        <w:spacing w:line="700" w:lineRule="exact"/>
        <w:jc w:val="center"/>
        <w:rPr>
          <w:rFonts w:ascii="宋体" w:hAnsi="宋体" w:cs="宋体"/>
          <w:b/>
          <w:sz w:val="36"/>
          <w:szCs w:val="36"/>
        </w:rPr>
      </w:pPr>
    </w:p>
    <w:p w:rsidR="00635CA7" w:rsidRDefault="00635CA7">
      <w:pPr>
        <w:spacing w:line="700" w:lineRule="exact"/>
        <w:rPr>
          <w:rFonts w:ascii="宋体" w:hAnsi="宋体" w:cs="宋体"/>
          <w:b/>
          <w:sz w:val="36"/>
          <w:szCs w:val="36"/>
        </w:rPr>
      </w:pPr>
    </w:p>
    <w:p w:rsidR="00635CA7" w:rsidRDefault="00635CA7">
      <w:pPr>
        <w:spacing w:line="700" w:lineRule="exact"/>
        <w:rPr>
          <w:rFonts w:ascii="宋体" w:hAnsi="宋体" w:cs="宋体"/>
          <w:b/>
          <w:sz w:val="36"/>
          <w:szCs w:val="36"/>
        </w:rPr>
      </w:pPr>
    </w:p>
    <w:p w:rsidR="00635CA7" w:rsidRDefault="00585BC3">
      <w:pPr>
        <w:spacing w:line="500" w:lineRule="exact"/>
        <w:jc w:val="center"/>
        <w:outlineLvl w:val="0"/>
        <w:rPr>
          <w:rFonts w:ascii="宋体" w:hAnsi="宋体" w:cs="宋体"/>
          <w:sz w:val="36"/>
          <w:szCs w:val="36"/>
        </w:rPr>
      </w:pPr>
      <w:r>
        <w:rPr>
          <w:rFonts w:ascii="宋体" w:hAnsi="宋体" w:cs="宋体" w:hint="eastAsia"/>
          <w:sz w:val="36"/>
          <w:szCs w:val="36"/>
        </w:rPr>
        <w:t>采购人：重庆市乌江航道管理处</w:t>
      </w:r>
    </w:p>
    <w:p w:rsidR="00635CA7" w:rsidRDefault="00585BC3">
      <w:pPr>
        <w:spacing w:line="500" w:lineRule="exact"/>
        <w:jc w:val="center"/>
        <w:outlineLvl w:val="0"/>
        <w:rPr>
          <w:rFonts w:ascii="宋体" w:hAnsi="宋体" w:cs="宋体"/>
          <w:sz w:val="36"/>
          <w:szCs w:val="36"/>
        </w:rPr>
      </w:pPr>
      <w:r>
        <w:rPr>
          <w:rFonts w:ascii="宋体" w:hAnsi="宋体" w:cs="宋体" w:hint="eastAsia"/>
          <w:sz w:val="36"/>
          <w:szCs w:val="36"/>
        </w:rPr>
        <w:t>采购代理机构：重庆华大工程管理有限公司</w:t>
      </w:r>
    </w:p>
    <w:p w:rsidR="00635CA7" w:rsidRDefault="00585BC3">
      <w:pPr>
        <w:spacing w:line="720" w:lineRule="exact"/>
        <w:jc w:val="center"/>
        <w:outlineLvl w:val="0"/>
        <w:rPr>
          <w:rFonts w:ascii="宋体" w:hAnsi="宋体" w:cs="宋体"/>
          <w:sz w:val="48"/>
          <w:szCs w:val="32"/>
        </w:rPr>
      </w:pPr>
      <w:r>
        <w:rPr>
          <w:rFonts w:ascii="宋体" w:hAnsi="宋体" w:cs="宋体" w:hint="eastAsia"/>
          <w:sz w:val="36"/>
          <w:szCs w:val="36"/>
        </w:rPr>
        <w:t>二〇二三年九月</w:t>
      </w:r>
    </w:p>
    <w:p w:rsidR="00635CA7" w:rsidRDefault="00635CA7">
      <w:pPr>
        <w:spacing w:line="480" w:lineRule="exact"/>
        <w:outlineLvl w:val="0"/>
        <w:rPr>
          <w:rFonts w:ascii="宋体" w:hAnsi="宋体" w:cs="宋体"/>
          <w:sz w:val="44"/>
          <w:szCs w:val="28"/>
        </w:rPr>
        <w:sectPr w:rsidR="00635CA7">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635CA7" w:rsidRDefault="00585BC3">
      <w:pPr>
        <w:spacing w:line="480" w:lineRule="exact"/>
        <w:jc w:val="center"/>
        <w:outlineLvl w:val="0"/>
        <w:rPr>
          <w:rFonts w:ascii="宋体" w:hAnsi="宋体" w:cs="宋体"/>
          <w:sz w:val="44"/>
          <w:szCs w:val="28"/>
        </w:rPr>
      </w:pPr>
      <w:r>
        <w:rPr>
          <w:rFonts w:ascii="宋体" w:hAnsi="宋体" w:cs="宋体" w:hint="eastAsia"/>
          <w:sz w:val="44"/>
          <w:szCs w:val="28"/>
        </w:rPr>
        <w:lastRenderedPageBreak/>
        <w:t>目   录</w:t>
      </w:r>
    </w:p>
    <w:p w:rsidR="00635CA7" w:rsidRDefault="00585BC3">
      <w:pPr>
        <w:pStyle w:val="28"/>
        <w:tabs>
          <w:tab w:val="right" w:leader="hyphen" w:pos="9412"/>
        </w:tabs>
        <w:ind w:left="560"/>
        <w:rPr>
          <w:rFonts w:ascii="宋体" w:hAnsi="宋体" w:cs="宋体"/>
        </w:rPr>
      </w:pPr>
      <w:r>
        <w:rPr>
          <w:rFonts w:ascii="宋体" w:hAnsi="宋体" w:cs="宋体" w:hint="eastAsia"/>
          <w:sz w:val="21"/>
          <w:szCs w:val="21"/>
        </w:rPr>
        <w:fldChar w:fldCharType="begin"/>
      </w:r>
      <w:r>
        <w:rPr>
          <w:rFonts w:ascii="宋体" w:hAnsi="宋体" w:cs="宋体" w:hint="eastAsia"/>
          <w:sz w:val="21"/>
          <w:szCs w:val="21"/>
        </w:rPr>
        <w:instrText xml:space="preserve"> TOC \o "1-3" \h \z </w:instrText>
      </w:r>
      <w:r>
        <w:rPr>
          <w:rFonts w:ascii="宋体" w:hAnsi="宋体" w:cs="宋体" w:hint="eastAsia"/>
          <w:sz w:val="21"/>
          <w:szCs w:val="21"/>
        </w:rPr>
        <w:fldChar w:fldCharType="separate"/>
      </w:r>
      <w:hyperlink w:anchor="_Toc32513" w:history="1">
        <w:r>
          <w:rPr>
            <w:rFonts w:ascii="宋体" w:hAnsi="宋体" w:cs="宋体" w:hint="eastAsia"/>
            <w:szCs w:val="30"/>
          </w:rPr>
          <w:t xml:space="preserve">第一篇  </w:t>
        </w:r>
        <w:r>
          <w:rPr>
            <w:rFonts w:ascii="宋体" w:hAnsi="宋体" w:cs="宋体" w:hint="eastAsia"/>
          </w:rPr>
          <w:t>询价采购邀请书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_Toc32513 \h </w:instrText>
        </w:r>
        <w:r>
          <w:rPr>
            <w:rFonts w:ascii="宋体" w:hAnsi="宋体" w:cs="宋体" w:hint="eastAsia"/>
          </w:rPr>
        </w:r>
        <w:r>
          <w:rPr>
            <w:rFonts w:ascii="宋体" w:hAnsi="宋体" w:cs="宋体" w:hint="eastAsia"/>
          </w:rPr>
          <w:fldChar w:fldCharType="separate"/>
        </w:r>
        <w:r>
          <w:rPr>
            <w:rFonts w:ascii="宋体" w:hAnsi="宋体" w:cs="宋体" w:hint="eastAsia"/>
          </w:rPr>
          <w:t>- 2 -</w:t>
        </w:r>
        <w:r>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20852" w:history="1">
        <w:r w:rsidR="00585BC3">
          <w:rPr>
            <w:rFonts w:ascii="宋体" w:hAnsi="宋体" w:cs="宋体" w:hint="eastAsia"/>
          </w:rPr>
          <w:t>一、询价内容</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_Toc20852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- 2 -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21243" w:history="1">
        <w:r w:rsidR="00585BC3">
          <w:rPr>
            <w:rFonts w:ascii="宋体" w:hAnsi="宋体" w:cs="宋体" w:hint="eastAsia"/>
          </w:rPr>
          <w:t>二、资金来源</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_Toc21243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- 2 -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16182" w:history="1">
        <w:r w:rsidR="00585BC3">
          <w:rPr>
            <w:rFonts w:ascii="宋体" w:hAnsi="宋体" w:cs="宋体" w:hint="eastAsia"/>
          </w:rPr>
          <w:t>三、供应商资格条件</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_Toc16182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- 2 -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21956" w:history="1">
        <w:r w:rsidR="00585BC3">
          <w:rPr>
            <w:rFonts w:ascii="宋体" w:hAnsi="宋体" w:cs="宋体" w:hint="eastAsia"/>
          </w:rPr>
          <w:t>四、询价有关说明</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_Toc21956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- 2 -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szCs w:val="21"/>
        </w:rPr>
      </w:pPr>
      <w:hyperlink w:anchor="_Toc21956" w:history="1">
        <w:r w:rsidR="00585BC3">
          <w:rPr>
            <w:rFonts w:ascii="宋体" w:hAnsi="宋体" w:cs="宋体" w:hint="eastAsia"/>
          </w:rPr>
          <w:t>五、其它有关规定</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_Toc21956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- 2 -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szCs w:val="21"/>
        </w:rPr>
      </w:pPr>
      <w:hyperlink w:anchor="_Toc21956" w:history="1">
        <w:r w:rsidR="00585BC3">
          <w:rPr>
            <w:rFonts w:ascii="宋体" w:hAnsi="宋体" w:cs="宋体" w:hint="eastAsia"/>
          </w:rPr>
          <w:t>六、现场踏勘</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_Toc21956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- 2 -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14150" w:history="1">
        <w:r w:rsidR="00585BC3">
          <w:rPr>
            <w:rFonts w:ascii="宋体" w:hAnsi="宋体" w:cs="宋体" w:hint="eastAsia"/>
          </w:rPr>
          <w:t>七、联系方式</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_Toc14150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- 4 -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15978" w:history="1">
        <w:r w:rsidR="00585BC3">
          <w:rPr>
            <w:rFonts w:ascii="宋体" w:hAnsi="宋体" w:cs="宋体" w:hint="eastAsia"/>
            <w:szCs w:val="30"/>
          </w:rPr>
          <w:t>第二篇  询价项目技术（质量）需求</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_Toc15978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- 5 -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5236" w:history="1">
        <w:r w:rsidR="00585BC3">
          <w:rPr>
            <w:rFonts w:ascii="宋体" w:hAnsi="宋体" w:cs="宋体" w:hint="eastAsia"/>
            <w:szCs w:val="30"/>
          </w:rPr>
          <w:t>第三篇  询价项目服务需求</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_Toc5236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- 11 -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17573" w:history="1">
        <w:r w:rsidR="00585BC3">
          <w:rPr>
            <w:rFonts w:ascii="宋体" w:hAnsi="宋体" w:cs="宋体" w:hint="eastAsia"/>
          </w:rPr>
          <w:t>一、项目工期、地点及验收方式</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_Toc17573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- 11 -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32532" w:history="1">
        <w:r w:rsidR="00585BC3">
          <w:rPr>
            <w:rFonts w:ascii="宋体" w:hAnsi="宋体" w:cs="宋体" w:hint="eastAsia"/>
          </w:rPr>
          <w:t>二、质量要求、质量保修期及缺陷责任期</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_Toc32532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- 11 -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2291" w:history="1">
        <w:r w:rsidR="00585BC3">
          <w:rPr>
            <w:rFonts w:ascii="宋体" w:hAnsi="宋体" w:cs="宋体" w:hint="eastAsia"/>
          </w:rPr>
          <w:t>三、报价要求</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_Toc2291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- 11 -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12607" w:history="1">
        <w:r w:rsidR="00585BC3">
          <w:rPr>
            <w:rFonts w:ascii="宋体" w:hAnsi="宋体" w:cs="宋体" w:hint="eastAsia"/>
          </w:rPr>
          <w:t>四、付款方式</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_Toc12607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- 11 -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szCs w:val="21"/>
        </w:rPr>
      </w:pPr>
      <w:hyperlink w:anchor="_Toc12607" w:history="1">
        <w:r w:rsidR="00585BC3">
          <w:rPr>
            <w:rFonts w:ascii="宋体" w:hAnsi="宋体" w:cs="宋体" w:hint="eastAsia"/>
          </w:rPr>
          <w:t>五、履约担保</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_Toc12607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- 11 -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szCs w:val="21"/>
        </w:rPr>
      </w:pPr>
      <w:hyperlink w:anchor="_Toc12607" w:history="1">
        <w:r w:rsidR="00585BC3">
          <w:rPr>
            <w:rFonts w:ascii="宋体" w:hAnsi="宋体" w:cs="宋体" w:hint="eastAsia"/>
          </w:rPr>
          <w:t>六、知识产权</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_Toc12607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- 11 -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szCs w:val="21"/>
        </w:rPr>
      </w:pPr>
      <w:hyperlink w:anchor="_Toc12607" w:history="1">
        <w:r w:rsidR="00585BC3">
          <w:rPr>
            <w:rFonts w:ascii="宋体" w:hAnsi="宋体" w:cs="宋体" w:hint="eastAsia"/>
          </w:rPr>
          <w:t>六、工期违约责任</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_Toc12607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- 12 -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21075" w:history="1">
        <w:r w:rsidR="00585BC3">
          <w:rPr>
            <w:rFonts w:ascii="宋体" w:hAnsi="宋体" w:cs="宋体" w:hint="eastAsia"/>
            <w:szCs w:val="30"/>
          </w:rPr>
          <w:t>第四篇  采购程序、评定成交的标准、无效报价及采购终止</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_Toc21075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- 13 -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7704" w:history="1">
        <w:r w:rsidR="00585BC3">
          <w:rPr>
            <w:rFonts w:ascii="宋体" w:hAnsi="宋体" w:cs="宋体" w:hint="eastAsia"/>
          </w:rPr>
          <w:t>一、采购程序</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_Toc7704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- 13 -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30455" w:history="1">
        <w:r w:rsidR="00585BC3">
          <w:rPr>
            <w:rFonts w:ascii="宋体" w:hAnsi="宋体" w:cs="宋体" w:hint="eastAsia"/>
          </w:rPr>
          <w:t>二、评定成交的标准</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_Toc30455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- 14 -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7231" w:history="1">
        <w:r w:rsidR="00585BC3">
          <w:rPr>
            <w:rFonts w:ascii="宋体" w:hAnsi="宋体" w:cs="宋体" w:hint="eastAsia"/>
          </w:rPr>
          <w:t>三、采购终止</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_Toc7231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- 15 -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12137" w:history="1">
        <w:r w:rsidR="00585BC3">
          <w:rPr>
            <w:rFonts w:ascii="宋体" w:hAnsi="宋体" w:cs="宋体" w:hint="eastAsia"/>
            <w:szCs w:val="30"/>
          </w:rPr>
          <w:t>第五篇  供应商须知</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_Toc12137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- 16 -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29913" w:history="1">
        <w:r w:rsidR="00585BC3">
          <w:rPr>
            <w:rFonts w:ascii="宋体" w:hAnsi="宋体" w:cs="宋体" w:hint="eastAsia"/>
          </w:rPr>
          <w:t>一、询价费用</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_Toc29913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- 16 -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20467" w:history="1">
        <w:r w:rsidR="00585BC3">
          <w:rPr>
            <w:rFonts w:ascii="宋体" w:hAnsi="宋体" w:cs="宋体" w:hint="eastAsia"/>
          </w:rPr>
          <w:t>二、询价通知书</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_Toc20467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- 16 -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979" w:history="1">
        <w:r w:rsidR="00585BC3">
          <w:rPr>
            <w:rFonts w:ascii="宋体" w:hAnsi="宋体" w:cs="宋体" w:hint="eastAsia"/>
          </w:rPr>
          <w:t>三、报价要求</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_Toc979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- 16 -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599" w:history="1">
        <w:r w:rsidR="00585BC3">
          <w:rPr>
            <w:rFonts w:ascii="宋体" w:hAnsi="宋体" w:cs="宋体" w:hint="eastAsia"/>
          </w:rPr>
          <w:t>四、成交供应商的确定和变更</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_Toc599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- 17 -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15182" w:history="1">
        <w:r w:rsidR="00585BC3">
          <w:rPr>
            <w:rFonts w:ascii="宋体" w:hAnsi="宋体" w:cs="宋体" w:hint="eastAsia"/>
          </w:rPr>
          <w:t>五、成交通知</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_Toc15182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- 18 -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10765" w:history="1">
        <w:r w:rsidR="00585BC3">
          <w:rPr>
            <w:rFonts w:ascii="宋体" w:hAnsi="宋体" w:cs="宋体" w:hint="eastAsia"/>
          </w:rPr>
          <w:t>六、关于质疑和投诉</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_Toc10765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- 18 -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11093" w:history="1">
        <w:r w:rsidR="00585BC3">
          <w:rPr>
            <w:rFonts w:ascii="宋体" w:hAnsi="宋体" w:cs="宋体" w:hint="eastAsia"/>
          </w:rPr>
          <w:t>七、签订合同</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_Toc11093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- 19 -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12192" w:history="1">
        <w:r w:rsidR="00585BC3">
          <w:rPr>
            <w:rFonts w:ascii="宋体" w:hAnsi="宋体" w:cs="宋体" w:hint="eastAsia"/>
          </w:rPr>
          <w:t>八、项目验收</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_Toc12192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- 20 -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30790" w:history="1">
        <w:r w:rsidR="00585BC3">
          <w:rPr>
            <w:rFonts w:ascii="宋体" w:hAnsi="宋体" w:cs="宋体" w:hint="eastAsia"/>
          </w:rPr>
          <w:t>九、采购代理服务费</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_Toc30790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- 20 -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5101" w:history="1">
        <w:r w:rsidR="00585BC3">
          <w:rPr>
            <w:rFonts w:ascii="宋体" w:hAnsi="宋体" w:cs="宋体" w:hint="eastAsia"/>
            <w:szCs w:val="30"/>
          </w:rPr>
          <w:t>第六篇  合同草案条款</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_Toc5101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- 21 -</w:t>
        </w:r>
        <w:r w:rsidR="00585BC3">
          <w:rPr>
            <w:rFonts w:ascii="宋体" w:hAnsi="宋体" w:cs="宋体" w:hint="eastAsia"/>
          </w:rPr>
          <w:fldChar w:fldCharType="end"/>
        </w:r>
      </w:hyperlink>
    </w:p>
    <w:p w:rsidR="00635CA7" w:rsidRDefault="00836153">
      <w:pPr>
        <w:pStyle w:val="28"/>
        <w:tabs>
          <w:tab w:val="right" w:leader="hyphen" w:pos="9412"/>
        </w:tabs>
        <w:ind w:left="560"/>
        <w:rPr>
          <w:rFonts w:ascii="宋体" w:hAnsi="宋体" w:cs="宋体"/>
        </w:rPr>
      </w:pPr>
      <w:hyperlink w:anchor="_Toc15775" w:history="1">
        <w:r w:rsidR="00585BC3">
          <w:rPr>
            <w:rFonts w:ascii="宋体" w:hAnsi="宋体" w:cs="宋体" w:hint="eastAsia"/>
            <w:szCs w:val="30"/>
          </w:rPr>
          <w:t>第七篇  响应文件格式要求</w:t>
        </w:r>
        <w:r w:rsidR="00585BC3">
          <w:rPr>
            <w:rFonts w:ascii="宋体" w:hAnsi="宋体" w:cs="宋体" w:hint="eastAsia"/>
          </w:rPr>
          <w:tab/>
        </w:r>
        <w:r w:rsidR="00585BC3">
          <w:rPr>
            <w:rFonts w:ascii="宋体" w:hAnsi="宋体" w:cs="宋体" w:hint="eastAsia"/>
          </w:rPr>
          <w:fldChar w:fldCharType="begin"/>
        </w:r>
        <w:r w:rsidR="00585BC3">
          <w:rPr>
            <w:rFonts w:ascii="宋体" w:hAnsi="宋体" w:cs="宋体" w:hint="eastAsia"/>
          </w:rPr>
          <w:instrText xml:space="preserve"> PAGEREF _Toc15775 \h </w:instrText>
        </w:r>
        <w:r w:rsidR="00585BC3">
          <w:rPr>
            <w:rFonts w:ascii="宋体" w:hAnsi="宋体" w:cs="宋体" w:hint="eastAsia"/>
          </w:rPr>
        </w:r>
        <w:r w:rsidR="00585BC3">
          <w:rPr>
            <w:rFonts w:ascii="宋体" w:hAnsi="宋体" w:cs="宋体" w:hint="eastAsia"/>
          </w:rPr>
          <w:fldChar w:fldCharType="separate"/>
        </w:r>
        <w:r w:rsidR="00585BC3">
          <w:rPr>
            <w:rFonts w:ascii="宋体" w:hAnsi="宋体" w:cs="宋体" w:hint="eastAsia"/>
          </w:rPr>
          <w:t>- 25 -</w:t>
        </w:r>
        <w:r w:rsidR="00585BC3">
          <w:rPr>
            <w:rFonts w:ascii="宋体" w:hAnsi="宋体" w:cs="宋体" w:hint="eastAsia"/>
          </w:rPr>
          <w:fldChar w:fldCharType="end"/>
        </w:r>
      </w:hyperlink>
    </w:p>
    <w:p w:rsidR="00635CA7" w:rsidRDefault="00635CA7">
      <w:pPr>
        <w:pStyle w:val="28"/>
        <w:tabs>
          <w:tab w:val="right" w:leader="hyphen" w:pos="9412"/>
        </w:tabs>
        <w:ind w:left="560"/>
        <w:rPr>
          <w:rFonts w:ascii="宋体" w:hAnsi="宋体" w:cs="宋体"/>
        </w:rPr>
      </w:pPr>
    </w:p>
    <w:p w:rsidR="00635CA7" w:rsidRDefault="00585BC3">
      <w:pPr>
        <w:pStyle w:val="28"/>
        <w:tabs>
          <w:tab w:val="right" w:leader="dot" w:pos="9402"/>
        </w:tabs>
        <w:spacing w:line="480" w:lineRule="exact"/>
        <w:ind w:left="560"/>
        <w:rPr>
          <w:rFonts w:ascii="宋体" w:hAnsi="宋体" w:cs="宋体"/>
          <w:sz w:val="18"/>
          <w:szCs w:val="22"/>
        </w:rPr>
        <w:sectPr w:rsidR="00635CA7">
          <w:pgSz w:w="11907" w:h="16840"/>
          <w:pgMar w:top="1134" w:right="1191" w:bottom="1134" w:left="1304" w:header="851" w:footer="992" w:gutter="0"/>
          <w:pgNumType w:fmt="numberInDash" w:start="1"/>
          <w:cols w:space="720"/>
          <w:docGrid w:linePitch="381" w:charSpace="-5735"/>
        </w:sectPr>
      </w:pPr>
      <w:r>
        <w:rPr>
          <w:rFonts w:ascii="宋体" w:hAnsi="宋体" w:cs="宋体" w:hint="eastAsia"/>
          <w:szCs w:val="21"/>
        </w:rPr>
        <w:fldChar w:fldCharType="end"/>
      </w:r>
    </w:p>
    <w:p w:rsidR="00635CA7" w:rsidRDefault="00585BC3">
      <w:pPr>
        <w:pStyle w:val="23"/>
        <w:spacing w:before="0" w:after="0" w:line="360" w:lineRule="auto"/>
        <w:jc w:val="center"/>
        <w:rPr>
          <w:rFonts w:ascii="宋体" w:eastAsia="宋体" w:hAnsi="宋体" w:cs="宋体"/>
          <w:b w:val="0"/>
          <w:sz w:val="36"/>
          <w:szCs w:val="30"/>
        </w:rPr>
      </w:pPr>
      <w:bookmarkStart w:id="0" w:name="_Toc32513"/>
      <w:bookmarkStart w:id="1" w:name="_Toc65660329"/>
      <w:bookmarkStart w:id="2" w:name="_Toc15726"/>
      <w:bookmarkStart w:id="3" w:name="_Toc12789052"/>
      <w:bookmarkStart w:id="4" w:name="_Toc11641050"/>
      <w:bookmarkStart w:id="5" w:name="_Toc24173"/>
      <w:bookmarkStart w:id="6" w:name="_Toc24817"/>
      <w:bookmarkStart w:id="7" w:name="_Toc106034769"/>
      <w:r>
        <w:rPr>
          <w:rFonts w:ascii="宋体" w:eastAsia="宋体" w:hAnsi="宋体" w:cs="宋体" w:hint="eastAsia"/>
          <w:b w:val="0"/>
          <w:sz w:val="36"/>
          <w:szCs w:val="30"/>
        </w:rPr>
        <w:lastRenderedPageBreak/>
        <w:t xml:space="preserve">第一篇  </w:t>
      </w:r>
      <w:r>
        <w:rPr>
          <w:rFonts w:ascii="宋体" w:eastAsia="宋体" w:hAnsi="宋体" w:cs="宋体" w:hint="eastAsia"/>
          <w:b w:val="0"/>
          <w:sz w:val="36"/>
        </w:rPr>
        <w:t>询价采购邀请书</w:t>
      </w:r>
      <w:bookmarkEnd w:id="0"/>
      <w:bookmarkEnd w:id="1"/>
      <w:bookmarkEnd w:id="2"/>
      <w:bookmarkEnd w:id="3"/>
      <w:bookmarkEnd w:id="4"/>
      <w:bookmarkEnd w:id="5"/>
      <w:bookmarkEnd w:id="6"/>
      <w:bookmarkEnd w:id="7"/>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重庆华大工程管理有限公司（以下简称：采购代理机构）接受重庆市乌江航道管理处（以下简称：采购人）的委托，对银盘通航处修建户外LED显示屏项目（第二次）项目进行询价采购。欢迎有资格的供应商前来参加报价。</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8" w:name="_Toc313893526"/>
      <w:bookmarkStart w:id="9" w:name="_Toc26091"/>
      <w:bookmarkStart w:id="10" w:name="_Toc106034770"/>
      <w:bookmarkStart w:id="11" w:name="_Toc317775175"/>
      <w:bookmarkStart w:id="12" w:name="_Toc18246"/>
      <w:bookmarkStart w:id="13" w:name="_Toc65660330"/>
      <w:bookmarkStart w:id="14" w:name="_Toc20852"/>
      <w:bookmarkStart w:id="15" w:name="_Toc7758"/>
      <w:r>
        <w:rPr>
          <w:rFonts w:ascii="宋体" w:eastAsia="宋体" w:hAnsi="宋体" w:cs="宋体" w:hint="eastAsia"/>
          <w:sz w:val="24"/>
        </w:rPr>
        <w:t>一、询价内容</w:t>
      </w:r>
      <w:bookmarkEnd w:id="8"/>
      <w:bookmarkEnd w:id="9"/>
      <w:bookmarkEnd w:id="10"/>
      <w:bookmarkEnd w:id="11"/>
      <w:bookmarkEnd w:id="12"/>
      <w:bookmarkEnd w:id="13"/>
      <w:bookmarkEnd w:id="14"/>
      <w:bookmarkEnd w:id="15"/>
    </w:p>
    <w:tbl>
      <w:tblPr>
        <w:tblW w:w="4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1668"/>
        <w:gridCol w:w="2918"/>
      </w:tblGrid>
      <w:tr w:rsidR="00635CA7">
        <w:trPr>
          <w:trHeight w:val="805"/>
          <w:jc w:val="center"/>
        </w:trPr>
        <w:tc>
          <w:tcPr>
            <w:tcW w:w="2088" w:type="pct"/>
            <w:tcBorders>
              <w:top w:val="single" w:sz="4" w:space="0" w:color="auto"/>
              <w:left w:val="single" w:sz="4" w:space="0" w:color="auto"/>
              <w:right w:val="single" w:sz="4" w:space="0" w:color="auto"/>
            </w:tcBorders>
            <w:vAlign w:val="center"/>
          </w:tcPr>
          <w:p w:rsidR="00635CA7" w:rsidRDefault="00585BC3">
            <w:pPr>
              <w:widowControl/>
              <w:jc w:val="center"/>
              <w:rPr>
                <w:rFonts w:ascii="宋体" w:hAnsi="宋体" w:cs="宋体"/>
                <w:b/>
                <w:bCs/>
                <w:kern w:val="0"/>
                <w:sz w:val="21"/>
                <w:szCs w:val="24"/>
              </w:rPr>
            </w:pPr>
            <w:r>
              <w:rPr>
                <w:rFonts w:ascii="宋体" w:hAnsi="宋体" w:cs="宋体" w:hint="eastAsia"/>
                <w:b/>
                <w:bCs/>
                <w:kern w:val="0"/>
                <w:sz w:val="21"/>
                <w:szCs w:val="24"/>
              </w:rPr>
              <w:t>包号及名称</w:t>
            </w:r>
          </w:p>
        </w:tc>
        <w:tc>
          <w:tcPr>
            <w:tcW w:w="1059" w:type="pct"/>
            <w:tcBorders>
              <w:top w:val="single" w:sz="4" w:space="0" w:color="auto"/>
              <w:left w:val="single" w:sz="4" w:space="0" w:color="auto"/>
              <w:right w:val="single" w:sz="4" w:space="0" w:color="auto"/>
            </w:tcBorders>
            <w:vAlign w:val="center"/>
          </w:tcPr>
          <w:p w:rsidR="00635CA7" w:rsidRDefault="00585BC3">
            <w:pPr>
              <w:widowControl/>
              <w:jc w:val="center"/>
              <w:rPr>
                <w:rFonts w:ascii="宋体" w:hAnsi="宋体" w:cs="宋体"/>
                <w:b/>
                <w:bCs/>
                <w:kern w:val="0"/>
                <w:sz w:val="21"/>
                <w:szCs w:val="24"/>
              </w:rPr>
            </w:pPr>
            <w:r>
              <w:rPr>
                <w:rFonts w:ascii="宋体" w:hAnsi="宋体" w:cs="宋体" w:hint="eastAsia"/>
                <w:b/>
                <w:bCs/>
                <w:kern w:val="0"/>
                <w:sz w:val="21"/>
                <w:szCs w:val="24"/>
              </w:rPr>
              <w:t>最高限价（万元）</w:t>
            </w:r>
          </w:p>
        </w:tc>
        <w:tc>
          <w:tcPr>
            <w:tcW w:w="1851" w:type="pct"/>
            <w:tcBorders>
              <w:top w:val="single" w:sz="4" w:space="0" w:color="auto"/>
              <w:left w:val="single" w:sz="4" w:space="0" w:color="auto"/>
              <w:right w:val="single" w:sz="4" w:space="0" w:color="auto"/>
            </w:tcBorders>
            <w:vAlign w:val="center"/>
          </w:tcPr>
          <w:p w:rsidR="00635CA7" w:rsidRDefault="00585BC3">
            <w:pPr>
              <w:jc w:val="center"/>
              <w:rPr>
                <w:rFonts w:ascii="宋体" w:hAnsi="宋体" w:cs="宋体"/>
                <w:b/>
                <w:bCs/>
                <w:kern w:val="0"/>
                <w:sz w:val="21"/>
                <w:szCs w:val="24"/>
              </w:rPr>
            </w:pPr>
            <w:r>
              <w:rPr>
                <w:rFonts w:ascii="宋体" w:hAnsi="宋体" w:cs="宋体" w:hint="eastAsia"/>
                <w:b/>
                <w:bCs/>
                <w:kern w:val="0"/>
                <w:sz w:val="21"/>
                <w:szCs w:val="24"/>
              </w:rPr>
              <w:t>成交供应商数量（名）</w:t>
            </w:r>
          </w:p>
        </w:tc>
      </w:tr>
      <w:tr w:rsidR="00635CA7">
        <w:trPr>
          <w:trHeight w:val="436"/>
          <w:jc w:val="center"/>
        </w:trPr>
        <w:tc>
          <w:tcPr>
            <w:tcW w:w="2088" w:type="pct"/>
            <w:tcBorders>
              <w:top w:val="single" w:sz="4" w:space="0" w:color="auto"/>
              <w:left w:val="single" w:sz="4" w:space="0" w:color="auto"/>
              <w:bottom w:val="single" w:sz="4" w:space="0" w:color="auto"/>
              <w:right w:val="single" w:sz="4" w:space="0" w:color="auto"/>
            </w:tcBorders>
            <w:vAlign w:val="center"/>
          </w:tcPr>
          <w:p w:rsidR="00635CA7" w:rsidRDefault="00585BC3">
            <w:pPr>
              <w:widowControl/>
              <w:jc w:val="center"/>
              <w:rPr>
                <w:rFonts w:ascii="宋体" w:hAnsi="宋体" w:cs="宋体"/>
                <w:kern w:val="0"/>
                <w:sz w:val="21"/>
                <w:szCs w:val="24"/>
              </w:rPr>
            </w:pPr>
            <w:bookmarkStart w:id="16" w:name="_Hlk344477914"/>
            <w:r>
              <w:rPr>
                <w:rFonts w:ascii="宋体" w:hAnsi="宋体" w:cs="宋体" w:hint="eastAsia"/>
                <w:kern w:val="0"/>
                <w:sz w:val="21"/>
                <w:szCs w:val="24"/>
              </w:rPr>
              <w:t>银盘通航处修建户外LED显示屏项目（第二次）</w:t>
            </w:r>
          </w:p>
        </w:tc>
        <w:tc>
          <w:tcPr>
            <w:tcW w:w="1059" w:type="pct"/>
            <w:tcBorders>
              <w:top w:val="single" w:sz="4" w:space="0" w:color="auto"/>
              <w:left w:val="single" w:sz="4" w:space="0" w:color="auto"/>
              <w:bottom w:val="single" w:sz="4" w:space="0" w:color="auto"/>
              <w:right w:val="single" w:sz="4" w:space="0" w:color="auto"/>
            </w:tcBorders>
            <w:vAlign w:val="center"/>
          </w:tcPr>
          <w:p w:rsidR="00635CA7" w:rsidRDefault="00585BC3">
            <w:pPr>
              <w:jc w:val="center"/>
              <w:rPr>
                <w:rFonts w:ascii="宋体" w:hAnsi="宋体" w:cs="宋体"/>
                <w:sz w:val="21"/>
                <w:szCs w:val="21"/>
              </w:rPr>
            </w:pPr>
            <w:r>
              <w:rPr>
                <w:rFonts w:ascii="宋体" w:hAnsi="宋体" w:cs="宋体" w:hint="eastAsia"/>
                <w:sz w:val="21"/>
                <w:szCs w:val="21"/>
              </w:rPr>
              <w:t>22.241</w:t>
            </w:r>
          </w:p>
        </w:tc>
        <w:tc>
          <w:tcPr>
            <w:tcW w:w="1851" w:type="pct"/>
            <w:tcBorders>
              <w:top w:val="single" w:sz="4" w:space="0" w:color="auto"/>
              <w:left w:val="single" w:sz="4" w:space="0" w:color="auto"/>
              <w:bottom w:val="single" w:sz="4" w:space="0" w:color="auto"/>
              <w:right w:val="single" w:sz="4" w:space="0" w:color="auto"/>
            </w:tcBorders>
            <w:vAlign w:val="center"/>
          </w:tcPr>
          <w:p w:rsidR="00635CA7" w:rsidRDefault="00585BC3">
            <w:pPr>
              <w:jc w:val="center"/>
              <w:rPr>
                <w:rFonts w:ascii="宋体" w:hAnsi="宋体" w:cs="宋体"/>
                <w:sz w:val="21"/>
                <w:szCs w:val="21"/>
              </w:rPr>
            </w:pPr>
            <w:r>
              <w:rPr>
                <w:rFonts w:ascii="宋体" w:hAnsi="宋体" w:cs="宋体" w:hint="eastAsia"/>
                <w:sz w:val="21"/>
                <w:szCs w:val="21"/>
              </w:rPr>
              <w:t>1</w:t>
            </w:r>
          </w:p>
        </w:tc>
      </w:tr>
    </w:tbl>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7" w:name="_Toc27028"/>
      <w:bookmarkStart w:id="18" w:name="_Toc21243"/>
      <w:bookmarkStart w:id="19" w:name="_Toc3256"/>
      <w:bookmarkStart w:id="20" w:name="_Toc65660331"/>
      <w:bookmarkStart w:id="21" w:name="_Toc106034771"/>
      <w:bookmarkStart w:id="22" w:name="_Toc4424"/>
      <w:bookmarkStart w:id="23" w:name="_Toc373860293"/>
      <w:bookmarkStart w:id="24" w:name="_Toc317775178"/>
      <w:bookmarkEnd w:id="16"/>
      <w:r>
        <w:rPr>
          <w:rFonts w:ascii="宋体" w:eastAsia="宋体" w:hAnsi="宋体" w:cs="宋体" w:hint="eastAsia"/>
          <w:sz w:val="24"/>
        </w:rPr>
        <w:t>二、资金来源</w:t>
      </w:r>
      <w:bookmarkEnd w:id="17"/>
      <w:bookmarkEnd w:id="18"/>
      <w:bookmarkEnd w:id="19"/>
      <w:bookmarkEnd w:id="20"/>
      <w:bookmarkEnd w:id="21"/>
      <w:bookmarkEnd w:id="22"/>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财政预算资金，采购预算22.241万元。</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25" w:name="_Toc13541"/>
      <w:bookmarkStart w:id="26" w:name="_Toc65660332"/>
      <w:bookmarkStart w:id="27" w:name="_Toc20867"/>
      <w:bookmarkStart w:id="28" w:name="_Toc64731996"/>
      <w:bookmarkStart w:id="29" w:name="_Toc18548"/>
      <w:bookmarkStart w:id="30" w:name="_Toc16182"/>
      <w:bookmarkStart w:id="31" w:name="_Toc106034772"/>
      <w:r>
        <w:rPr>
          <w:rFonts w:ascii="宋体" w:eastAsia="宋体" w:hAnsi="宋体" w:cs="宋体" w:hint="eastAsia"/>
          <w:sz w:val="24"/>
        </w:rPr>
        <w:t>三、供应商资格条件</w:t>
      </w:r>
      <w:bookmarkEnd w:id="25"/>
      <w:bookmarkEnd w:id="26"/>
      <w:bookmarkEnd w:id="27"/>
      <w:bookmarkEnd w:id="28"/>
      <w:bookmarkEnd w:id="29"/>
      <w:bookmarkEnd w:id="30"/>
      <w:bookmarkEnd w:id="31"/>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（一）满足《中华人民共和国政府采购法》第二十二条规定；</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（二）本项目的特定资格要求：无</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32" w:name="_Toc11908"/>
      <w:bookmarkStart w:id="33" w:name="_Toc1386"/>
      <w:bookmarkStart w:id="34" w:name="_Toc65660333"/>
      <w:bookmarkStart w:id="35" w:name="_Toc13903"/>
      <w:bookmarkStart w:id="36" w:name="_Toc21956"/>
      <w:bookmarkStart w:id="37" w:name="_Toc106034773"/>
      <w:r>
        <w:rPr>
          <w:rFonts w:ascii="宋体" w:eastAsia="宋体" w:hAnsi="宋体" w:cs="宋体" w:hint="eastAsia"/>
          <w:sz w:val="24"/>
        </w:rPr>
        <w:t>四、询价有关说明</w:t>
      </w:r>
      <w:bookmarkEnd w:id="23"/>
      <w:bookmarkEnd w:id="32"/>
      <w:bookmarkEnd w:id="33"/>
      <w:bookmarkEnd w:id="34"/>
      <w:bookmarkEnd w:id="35"/>
      <w:bookmarkEnd w:id="36"/>
      <w:bookmarkEnd w:id="37"/>
    </w:p>
    <w:p w:rsidR="00635CA7" w:rsidRDefault="00585BC3">
      <w:pPr>
        <w:spacing w:line="400" w:lineRule="exact"/>
        <w:ind w:firstLineChars="200" w:firstLine="480"/>
        <w:jc w:val="left"/>
        <w:rPr>
          <w:rFonts w:ascii="宋体" w:hAnsi="宋体" w:cs="宋体"/>
          <w:sz w:val="24"/>
          <w:szCs w:val="24"/>
        </w:rPr>
      </w:pPr>
      <w:r>
        <w:rPr>
          <w:rFonts w:ascii="宋体" w:hAnsi="宋体" w:cs="宋体" w:hint="eastAsia"/>
          <w:sz w:val="24"/>
          <w:szCs w:val="24"/>
        </w:rPr>
        <w:t>（一）供应商应通过重庆市政府采购网（</w:t>
      </w:r>
      <w:hyperlink r:id="rId12" w:history="1">
        <w:r>
          <w:rPr>
            <w:rFonts w:ascii="宋体" w:hAnsi="宋体" w:cs="宋体" w:hint="eastAsia"/>
            <w:sz w:val="24"/>
            <w:szCs w:val="24"/>
          </w:rPr>
          <w:t>www.ccgp-chongqing.gov.cn</w:t>
        </w:r>
      </w:hyperlink>
      <w:r>
        <w:rPr>
          <w:rFonts w:ascii="宋体" w:hAnsi="宋体" w:cs="宋体" w:hint="eastAsia"/>
          <w:sz w:val="24"/>
          <w:szCs w:val="24"/>
        </w:rPr>
        <w:t>）登记加入“重庆市政府采购供应商库”。</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二）凡有意参加询价的供应商，请在重庆市交通局网站（https://jtj.cq.gov.cn）下载或到重庆华大工程管理有限公司领取本项目询价通知书以及图纸、补遗文件等开标前公布的所有项目资料，无论供应商领取或下载与否，均视为已知晓所有询价内容。</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（三）询价通知书公告期限：</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1.自询价通知书发布之日起三个工作日（2023年9月4日-9月6日17:30）。</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2.报名方式：</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（1）在询价通知书公告期限内到重庆华大工程管理有限公司报名并领取采购文件。</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方式一：将《发售登记表》递交现场报名。</w:t>
      </w:r>
    </w:p>
    <w:p w:rsidR="00635CA7" w:rsidRDefault="00585BC3">
      <w:pPr>
        <w:spacing w:line="360" w:lineRule="exact"/>
        <w:ind w:firstLineChars="200" w:firstLine="480"/>
        <w:rPr>
          <w:rFonts w:ascii="宋体" w:hAnsi="宋体" w:cs="宋体"/>
        </w:rPr>
      </w:pPr>
      <w:r>
        <w:rPr>
          <w:rFonts w:ascii="宋体" w:hAnsi="宋体" w:cs="宋体" w:hint="eastAsia"/>
          <w:sz w:val="24"/>
          <w:szCs w:val="24"/>
        </w:rPr>
        <w:t>方式二：将《发售登记表》盖章后发送至526225547@qq.com。</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（2）供应商须满足以下两种要求，其响应文件才被接受：</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1、按时递交了响应文件；</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2、按时报名签到；</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（3）本询价文件规定的时间为北京时间。</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（4）超过询价截止时间、不按本询价文件规定密封的响应文件，或不按询价文件规定提交有效足额询价保证金的供应商，均视为不响应谈判文件要求，为无效响应。</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3.询价通知书售价：人民币500元/包。</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提交方式：现金或微信或转账。</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转账信息：</w:t>
      </w:r>
    </w:p>
    <w:p w:rsidR="00635CA7" w:rsidRDefault="00585BC3">
      <w:pPr>
        <w:pStyle w:val="aff"/>
        <w:rPr>
          <w:rFonts w:eastAsia="宋体" w:cs="宋体"/>
          <w:szCs w:val="24"/>
        </w:rPr>
      </w:pPr>
      <w:r>
        <w:rPr>
          <w:rFonts w:eastAsia="宋体" w:cs="宋体" w:hint="eastAsia"/>
          <w:szCs w:val="24"/>
        </w:rPr>
        <w:t>1、单位名称：重庆华大工程管理有限公司</w:t>
      </w:r>
    </w:p>
    <w:p w:rsidR="00635CA7" w:rsidRDefault="00585BC3">
      <w:pPr>
        <w:pStyle w:val="aff"/>
        <w:rPr>
          <w:rFonts w:eastAsia="宋体" w:cs="宋体"/>
          <w:szCs w:val="24"/>
        </w:rPr>
      </w:pPr>
      <w:r>
        <w:rPr>
          <w:rFonts w:eastAsia="宋体" w:cs="宋体" w:hint="eastAsia"/>
          <w:szCs w:val="24"/>
        </w:rPr>
        <w:t xml:space="preserve">2、单位开户行及账号：中国工商银行股份有限公司重庆枳城支行      </w:t>
      </w:r>
      <w:r>
        <w:rPr>
          <w:rFonts w:eastAsia="宋体" w:cs="宋体" w:hint="eastAsia"/>
          <w:szCs w:val="24"/>
        </w:rPr>
        <w:lastRenderedPageBreak/>
        <w:t>3100234409000002238</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（四）询价地点：重庆华大工程管理有限公司（涪陵区新城区建筑大厦3楼）。</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（五）递交响应文件开始时间：2023年9月7日北京时间09:00时。</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（六）递交响应文件截止时间及开标时间：2023年 9 月7日北京时间09:30时。</w:t>
      </w:r>
    </w:p>
    <w:p w:rsidR="00635CA7" w:rsidRDefault="00585BC3">
      <w:pPr>
        <w:spacing w:line="360" w:lineRule="exact"/>
        <w:ind w:firstLineChars="200" w:firstLine="480"/>
        <w:rPr>
          <w:rFonts w:ascii="宋体" w:hAnsi="宋体" w:cs="宋体"/>
          <w:sz w:val="24"/>
          <w:szCs w:val="24"/>
        </w:rPr>
      </w:pPr>
      <w:r>
        <w:rPr>
          <w:rFonts w:ascii="宋体" w:hAnsi="宋体" w:cs="宋体" w:hint="eastAsia"/>
          <w:sz w:val="24"/>
          <w:szCs w:val="24"/>
        </w:rPr>
        <w:t>（七）递交响应文件及开标地点：同询价地点。</w:t>
      </w:r>
    </w:p>
    <w:p w:rsidR="00635CA7" w:rsidRDefault="00585BC3">
      <w:pPr>
        <w:ind w:firstLine="480"/>
        <w:rPr>
          <w:rFonts w:ascii="宋体" w:hAnsi="宋体" w:cs="宋体"/>
          <w:b/>
          <w:bCs/>
          <w:sz w:val="24"/>
        </w:rPr>
      </w:pPr>
      <w:bookmarkStart w:id="38" w:name="_Toc521053055"/>
      <w:bookmarkStart w:id="39" w:name="_Toc16269"/>
      <w:bookmarkStart w:id="40" w:name="_Toc4728"/>
      <w:bookmarkStart w:id="41" w:name="_Toc525047163"/>
      <w:bookmarkStart w:id="42" w:name="_Toc6563"/>
      <w:bookmarkStart w:id="43" w:name="_Toc65660336"/>
      <w:bookmarkStart w:id="44" w:name="_Toc106034776"/>
      <w:bookmarkEnd w:id="24"/>
      <w:r>
        <w:rPr>
          <w:rFonts w:ascii="宋体" w:hAnsi="宋体" w:cs="宋体" w:hint="eastAsia"/>
          <w:b/>
          <w:bCs/>
          <w:sz w:val="24"/>
        </w:rPr>
        <w:t>五、其它有关规定</w:t>
      </w:r>
      <w:bookmarkEnd w:id="38"/>
      <w:bookmarkEnd w:id="39"/>
      <w:bookmarkEnd w:id="40"/>
      <w:bookmarkEnd w:id="41"/>
      <w:bookmarkEnd w:id="42"/>
      <w:bookmarkEnd w:id="43"/>
      <w:bookmarkEnd w:id="44"/>
    </w:p>
    <w:p w:rsidR="00635CA7" w:rsidRDefault="00585BC3">
      <w:pPr>
        <w:snapToGrid w:val="0"/>
        <w:spacing w:line="400" w:lineRule="exact"/>
        <w:ind w:firstLineChars="150" w:firstLine="36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（一）单位负责人为同一人或者存在直接控股、管理关系的不同供应商，不得参加同一合同项（包）下的政府采购活动，否则均为无效报价。</w:t>
      </w:r>
    </w:p>
    <w:p w:rsidR="00635CA7" w:rsidRDefault="00585BC3">
      <w:pPr>
        <w:snapToGrid w:val="0"/>
        <w:spacing w:line="400" w:lineRule="exact"/>
        <w:ind w:firstLineChars="150" w:firstLine="360"/>
        <w:rPr>
          <w:rFonts w:ascii="宋体" w:hAnsi="宋体" w:cs="宋体"/>
          <w:sz w:val="24"/>
          <w:szCs w:val="24"/>
        </w:rPr>
      </w:pPr>
      <w:r>
        <w:rPr>
          <w:rFonts w:ascii="宋体" w:hAnsi="宋体" w:cs="宋体" w:hint="eastAsia"/>
          <w:sz w:val="24"/>
          <w:szCs w:val="24"/>
        </w:rPr>
        <w:t>（二）为采购项目提供整体设计、规范编制或者项目管理、监理、检测等服务的供应商，不得再参加该采购项目的其他采购活动。</w:t>
      </w:r>
    </w:p>
    <w:p w:rsidR="00635CA7" w:rsidRDefault="00585BC3">
      <w:pPr>
        <w:snapToGrid w:val="0"/>
        <w:spacing w:line="400" w:lineRule="exact"/>
        <w:ind w:firstLineChars="150" w:firstLine="360"/>
        <w:rPr>
          <w:rFonts w:ascii="宋体" w:hAnsi="宋体" w:cs="宋体"/>
          <w:sz w:val="24"/>
          <w:szCs w:val="24"/>
        </w:rPr>
      </w:pPr>
      <w:r>
        <w:rPr>
          <w:rFonts w:ascii="宋体" w:hAnsi="宋体" w:cs="宋体" w:hint="eastAsia"/>
          <w:sz w:val="24"/>
          <w:szCs w:val="24"/>
        </w:rPr>
        <w:t>（三）同一合同项（包）下的货物，制造商参与报价的，不得再委托代理商参与报价。</w:t>
      </w:r>
    </w:p>
    <w:p w:rsidR="00635CA7" w:rsidRDefault="00585BC3">
      <w:pPr>
        <w:snapToGrid w:val="0"/>
        <w:spacing w:line="400" w:lineRule="exact"/>
        <w:ind w:firstLineChars="150" w:firstLine="360"/>
        <w:rPr>
          <w:rFonts w:ascii="宋体" w:hAnsi="宋体" w:cs="宋体"/>
          <w:sz w:val="24"/>
          <w:szCs w:val="24"/>
        </w:rPr>
      </w:pPr>
      <w:r>
        <w:rPr>
          <w:rFonts w:ascii="宋体" w:hAnsi="宋体" w:cs="宋体" w:hint="eastAsia"/>
          <w:sz w:val="24"/>
          <w:szCs w:val="24"/>
        </w:rPr>
        <w:t>（四）本项目的澄清文件（如果有）一律在重庆市交通局网站（https://jtj.cq.gov.cn）上发布，请各供应商注意下载或到采购代理机构处领取；无论供应商下载或领取与否，均视同供应商已知晓本项目澄清文件（如果有）的内容。</w:t>
      </w:r>
    </w:p>
    <w:p w:rsidR="00635CA7" w:rsidRDefault="00585BC3">
      <w:pPr>
        <w:snapToGrid w:val="0"/>
        <w:spacing w:line="400" w:lineRule="exact"/>
        <w:ind w:firstLineChars="150" w:firstLine="360"/>
        <w:rPr>
          <w:rFonts w:ascii="宋体" w:hAnsi="宋体" w:cs="宋体"/>
          <w:sz w:val="24"/>
          <w:szCs w:val="24"/>
        </w:rPr>
      </w:pPr>
      <w:r>
        <w:rPr>
          <w:rFonts w:ascii="宋体" w:hAnsi="宋体" w:cs="宋体" w:hint="eastAsia"/>
          <w:sz w:val="24"/>
          <w:szCs w:val="24"/>
        </w:rPr>
        <w:t>（五）超过响应文件截止时间递交的响应文件，恕不接收。</w:t>
      </w:r>
    </w:p>
    <w:p w:rsidR="00635CA7" w:rsidRDefault="00585BC3">
      <w:pPr>
        <w:snapToGrid w:val="0"/>
        <w:spacing w:line="400" w:lineRule="exact"/>
        <w:ind w:firstLineChars="150" w:firstLine="360"/>
        <w:rPr>
          <w:rFonts w:ascii="宋体" w:hAnsi="宋体" w:cs="宋体"/>
          <w:sz w:val="24"/>
          <w:szCs w:val="24"/>
        </w:rPr>
      </w:pPr>
      <w:r>
        <w:rPr>
          <w:rFonts w:ascii="宋体" w:hAnsi="宋体" w:cs="宋体" w:hint="eastAsia"/>
          <w:sz w:val="24"/>
          <w:szCs w:val="24"/>
        </w:rPr>
        <w:t>（六）询价费用：无论询价结果如何，供应商参与本项目询价的所有费用均应由供应商自行承担。</w:t>
      </w:r>
    </w:p>
    <w:p w:rsidR="00635CA7" w:rsidRDefault="00585BC3">
      <w:pPr>
        <w:snapToGrid w:val="0"/>
        <w:spacing w:line="400" w:lineRule="exact"/>
        <w:ind w:firstLineChars="150" w:firstLine="360"/>
        <w:rPr>
          <w:rFonts w:ascii="宋体" w:hAnsi="宋体" w:cs="宋体"/>
          <w:sz w:val="24"/>
          <w:szCs w:val="24"/>
        </w:rPr>
      </w:pPr>
      <w:r>
        <w:rPr>
          <w:rFonts w:ascii="宋体" w:hAnsi="宋体" w:cs="宋体" w:hint="eastAsia"/>
          <w:sz w:val="24"/>
          <w:szCs w:val="24"/>
        </w:rPr>
        <w:t>（七）本项目不接受联合体参与报价，否则按无效处理。</w:t>
      </w:r>
    </w:p>
    <w:p w:rsidR="00635CA7" w:rsidRDefault="00585BC3">
      <w:pPr>
        <w:snapToGrid w:val="0"/>
        <w:spacing w:line="400" w:lineRule="exact"/>
        <w:ind w:firstLineChars="150" w:firstLine="360"/>
        <w:rPr>
          <w:rFonts w:ascii="宋体" w:hAnsi="宋体" w:cs="宋体"/>
          <w:sz w:val="24"/>
          <w:szCs w:val="24"/>
        </w:rPr>
      </w:pPr>
      <w:r>
        <w:rPr>
          <w:rFonts w:ascii="宋体" w:hAnsi="宋体" w:cs="宋体" w:hint="eastAsia"/>
          <w:sz w:val="24"/>
          <w:szCs w:val="24"/>
        </w:rPr>
        <w:t>（八）本项目不接受合同分包，否则按无效处理。</w:t>
      </w:r>
    </w:p>
    <w:p w:rsidR="00635CA7" w:rsidRDefault="00585BC3">
      <w:pPr>
        <w:snapToGrid w:val="0"/>
        <w:spacing w:line="400" w:lineRule="exact"/>
        <w:ind w:firstLineChars="150" w:firstLine="360"/>
        <w:rPr>
          <w:rFonts w:ascii="宋体" w:hAnsi="宋体" w:cs="宋体"/>
          <w:sz w:val="24"/>
          <w:szCs w:val="24"/>
        </w:rPr>
      </w:pPr>
      <w:r>
        <w:rPr>
          <w:rFonts w:ascii="宋体" w:hAnsi="宋体" w:cs="宋体" w:hint="eastAsia"/>
          <w:bCs/>
          <w:sz w:val="24"/>
          <w:szCs w:val="24"/>
        </w:rPr>
        <w:t>（九）</w:t>
      </w:r>
      <w:r>
        <w:rPr>
          <w:rFonts w:ascii="宋体" w:hAnsi="宋体" w:cs="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635CA7" w:rsidRDefault="00585BC3">
      <w:pPr>
        <w:adjustRightInd w:val="0"/>
        <w:snapToGrid w:val="0"/>
        <w:spacing w:line="400" w:lineRule="exact"/>
        <w:ind w:firstLineChars="200" w:firstLine="482"/>
        <w:rPr>
          <w:rFonts w:ascii="宋体" w:hAnsi="宋体" w:cs="宋体"/>
          <w:b/>
          <w:sz w:val="24"/>
        </w:rPr>
      </w:pPr>
      <w:bookmarkStart w:id="45" w:name="_Toc1733"/>
      <w:bookmarkStart w:id="46" w:name="_Toc106034777"/>
      <w:bookmarkStart w:id="47" w:name="_Toc525047164"/>
      <w:bookmarkStart w:id="48" w:name="_Toc65660337"/>
      <w:bookmarkStart w:id="49" w:name="_Toc1552"/>
      <w:bookmarkStart w:id="50" w:name="_Toc521053056"/>
      <w:bookmarkStart w:id="51" w:name="_Toc10415"/>
      <w:r>
        <w:rPr>
          <w:rFonts w:ascii="宋体" w:hAnsi="宋体" w:cs="宋体" w:hint="eastAsia"/>
          <w:b/>
          <w:sz w:val="24"/>
        </w:rPr>
        <w:t>六、现场踏勘</w:t>
      </w:r>
    </w:p>
    <w:p w:rsidR="00635CA7" w:rsidRDefault="00585BC3">
      <w:pPr>
        <w:adjustRightInd w:val="0"/>
        <w:snapToGrid w:val="0"/>
        <w:spacing w:line="400" w:lineRule="exact"/>
        <w:ind w:firstLineChars="200" w:firstLine="480"/>
        <w:rPr>
          <w:rFonts w:ascii="宋体" w:hAnsi="宋体" w:cs="宋体"/>
          <w:sz w:val="24"/>
        </w:rPr>
      </w:pPr>
      <w:bookmarkStart w:id="52" w:name="_Toc14150"/>
      <w:r>
        <w:rPr>
          <w:rFonts w:ascii="宋体" w:hAnsi="宋体" w:cs="宋体" w:hint="eastAsia"/>
          <w:sz w:val="24"/>
        </w:rPr>
        <w:t>本次项目内容为银盘通航处修建户外LED显示屏项目（第二次），有意向参与竞标的潜在供应商可在开标前自行踏勘现场，了解施工条件及环境。</w:t>
      </w:r>
    </w:p>
    <w:p w:rsidR="00635CA7" w:rsidRDefault="00585BC3">
      <w:pPr>
        <w:adjustRightInd w:val="0"/>
        <w:snapToGrid w:val="0"/>
        <w:spacing w:line="400" w:lineRule="exact"/>
        <w:ind w:firstLineChars="200" w:firstLine="480"/>
        <w:rPr>
          <w:rFonts w:ascii="宋体" w:hAnsi="宋体" w:cs="宋体"/>
          <w:sz w:val="24"/>
        </w:rPr>
      </w:pPr>
      <w:r>
        <w:rPr>
          <w:rFonts w:ascii="宋体" w:hAnsi="宋体" w:cs="宋体" w:hint="eastAsia"/>
          <w:sz w:val="24"/>
        </w:rPr>
        <w:t>踏勘地点：银盘通航处。</w:t>
      </w:r>
    </w:p>
    <w:p w:rsidR="00635CA7" w:rsidRDefault="00585BC3">
      <w:pPr>
        <w:adjustRightInd w:val="0"/>
        <w:snapToGrid w:val="0"/>
        <w:spacing w:line="400" w:lineRule="exact"/>
        <w:ind w:firstLineChars="200" w:firstLine="480"/>
        <w:rPr>
          <w:rFonts w:ascii="宋体" w:hAnsi="宋体" w:cs="宋体"/>
          <w:sz w:val="24"/>
        </w:rPr>
      </w:pPr>
      <w:r>
        <w:rPr>
          <w:rFonts w:ascii="宋体" w:hAnsi="宋体" w:cs="宋体" w:hint="eastAsia"/>
          <w:sz w:val="24"/>
        </w:rPr>
        <w:t>联系人及联系电话：李老师  023-77742857</w:t>
      </w:r>
    </w:p>
    <w:p w:rsidR="00635CA7" w:rsidRDefault="00585BC3">
      <w:pPr>
        <w:adjustRightInd w:val="0"/>
        <w:snapToGrid w:val="0"/>
        <w:spacing w:line="400" w:lineRule="exact"/>
        <w:ind w:firstLineChars="200" w:firstLine="480"/>
        <w:rPr>
          <w:rFonts w:ascii="宋体" w:hAnsi="宋体" w:cs="宋体"/>
          <w:sz w:val="24"/>
        </w:rPr>
      </w:pPr>
      <w:r>
        <w:rPr>
          <w:rFonts w:ascii="宋体" w:hAnsi="宋体" w:cs="宋体" w:hint="eastAsia"/>
          <w:sz w:val="24"/>
        </w:rPr>
        <w:t>踏勘注意事项：</w:t>
      </w:r>
    </w:p>
    <w:p w:rsidR="00635CA7" w:rsidRDefault="00585BC3">
      <w:pPr>
        <w:adjustRightInd w:val="0"/>
        <w:snapToGrid w:val="0"/>
        <w:spacing w:line="400" w:lineRule="exact"/>
        <w:ind w:firstLineChars="200" w:firstLine="480"/>
        <w:rPr>
          <w:rFonts w:ascii="宋体" w:hAnsi="宋体" w:cs="宋体"/>
          <w:sz w:val="24"/>
        </w:rPr>
      </w:pPr>
      <w:r>
        <w:rPr>
          <w:rFonts w:ascii="宋体" w:hAnsi="宋体" w:cs="宋体" w:hint="eastAsia"/>
          <w:sz w:val="24"/>
        </w:rPr>
        <w:t>(1)潜在供应商踏勘现场发生的费用自理，无论供应商是否进行现场踏勘，均视为供应商对该项目情况十分清楚，能对投标及后来的实施做出准确的判断。</w:t>
      </w:r>
    </w:p>
    <w:p w:rsidR="00635CA7" w:rsidRDefault="00585BC3">
      <w:pPr>
        <w:adjustRightInd w:val="0"/>
        <w:snapToGrid w:val="0"/>
        <w:spacing w:line="400" w:lineRule="exact"/>
        <w:ind w:firstLineChars="200" w:firstLine="480"/>
        <w:rPr>
          <w:rFonts w:ascii="宋体" w:hAnsi="宋体" w:cs="宋体"/>
          <w:sz w:val="24"/>
        </w:rPr>
      </w:pPr>
      <w:r>
        <w:rPr>
          <w:rFonts w:ascii="宋体" w:hAnsi="宋体" w:cs="宋体" w:hint="eastAsia"/>
          <w:sz w:val="24"/>
        </w:rPr>
        <w:t>(2)除采购人的原因外，潜在供应商自行负责在踏勘现场中所发生的人员伤亡和财产损失。</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rPr>
        <w:t>七、联系方式</w:t>
      </w:r>
      <w:bookmarkEnd w:id="45"/>
      <w:bookmarkEnd w:id="46"/>
      <w:bookmarkEnd w:id="47"/>
      <w:bookmarkEnd w:id="48"/>
      <w:bookmarkEnd w:id="49"/>
      <w:bookmarkEnd w:id="50"/>
      <w:bookmarkEnd w:id="51"/>
      <w:bookmarkEnd w:id="52"/>
    </w:p>
    <w:p w:rsidR="00635CA7" w:rsidRDefault="00585BC3">
      <w:pPr>
        <w:snapToGrid w:val="0"/>
        <w:spacing w:line="380" w:lineRule="exact"/>
        <w:ind w:firstLineChars="200" w:firstLine="480"/>
        <w:rPr>
          <w:rFonts w:ascii="宋体" w:hAnsi="宋体" w:cs="宋体"/>
          <w:sz w:val="24"/>
          <w:szCs w:val="24"/>
        </w:rPr>
      </w:pPr>
      <w:r>
        <w:rPr>
          <w:rFonts w:ascii="宋体" w:hAnsi="宋体" w:cs="宋体" w:hint="eastAsia"/>
          <w:sz w:val="24"/>
          <w:szCs w:val="24"/>
        </w:rPr>
        <w:t>（一）采购人：重庆市乌江航道管理处</w:t>
      </w:r>
    </w:p>
    <w:p w:rsidR="00635CA7" w:rsidRDefault="00585BC3">
      <w:pPr>
        <w:snapToGrid w:val="0"/>
        <w:spacing w:line="380" w:lineRule="exact"/>
        <w:ind w:firstLineChars="200" w:firstLine="480"/>
        <w:rPr>
          <w:rFonts w:ascii="宋体" w:hAnsi="宋体" w:cs="宋体"/>
          <w:sz w:val="24"/>
          <w:szCs w:val="24"/>
        </w:rPr>
      </w:pPr>
      <w:r>
        <w:rPr>
          <w:rFonts w:ascii="宋体" w:hAnsi="宋体" w:cs="宋体" w:hint="eastAsia"/>
          <w:sz w:val="24"/>
          <w:szCs w:val="24"/>
        </w:rPr>
        <w:lastRenderedPageBreak/>
        <w:t>联系人：王老师</w:t>
      </w:r>
    </w:p>
    <w:p w:rsidR="00635CA7" w:rsidRDefault="00585BC3">
      <w:pPr>
        <w:snapToGrid w:val="0"/>
        <w:spacing w:line="380" w:lineRule="exact"/>
        <w:ind w:firstLineChars="200" w:firstLine="480"/>
        <w:rPr>
          <w:rFonts w:ascii="宋体" w:hAnsi="宋体" w:cs="宋体"/>
          <w:sz w:val="24"/>
          <w:szCs w:val="24"/>
        </w:rPr>
      </w:pPr>
      <w:r>
        <w:rPr>
          <w:rFonts w:ascii="宋体" w:hAnsi="宋体" w:cs="宋体" w:hint="eastAsia"/>
          <w:sz w:val="24"/>
          <w:szCs w:val="24"/>
        </w:rPr>
        <w:t>电  话：023-72300403</w:t>
      </w:r>
    </w:p>
    <w:p w:rsidR="00635CA7" w:rsidRDefault="00585BC3">
      <w:pPr>
        <w:snapToGrid w:val="0"/>
        <w:spacing w:line="380" w:lineRule="exact"/>
        <w:ind w:firstLineChars="200" w:firstLine="480"/>
        <w:rPr>
          <w:rFonts w:ascii="宋体" w:hAnsi="宋体" w:cs="宋体"/>
          <w:sz w:val="24"/>
          <w:szCs w:val="24"/>
        </w:rPr>
      </w:pPr>
      <w:r>
        <w:rPr>
          <w:rFonts w:ascii="宋体" w:hAnsi="宋体" w:cs="宋体" w:hint="eastAsia"/>
          <w:sz w:val="24"/>
          <w:szCs w:val="24"/>
        </w:rPr>
        <w:t>地  址：重庆市涪陵区顺江大道望江路99号</w:t>
      </w:r>
    </w:p>
    <w:p w:rsidR="00635CA7" w:rsidRDefault="00585BC3">
      <w:pPr>
        <w:snapToGrid w:val="0"/>
        <w:spacing w:line="380" w:lineRule="exact"/>
        <w:ind w:firstLineChars="200" w:firstLine="480"/>
        <w:rPr>
          <w:rFonts w:ascii="宋体" w:hAnsi="宋体" w:cs="宋体"/>
          <w:sz w:val="24"/>
          <w:szCs w:val="24"/>
        </w:rPr>
      </w:pPr>
      <w:r>
        <w:rPr>
          <w:rFonts w:ascii="宋体" w:hAnsi="宋体" w:cs="宋体" w:hint="eastAsia"/>
          <w:sz w:val="24"/>
          <w:szCs w:val="24"/>
        </w:rPr>
        <w:t>（二）采购代理机构：重庆华大工程管理有限公司</w:t>
      </w:r>
    </w:p>
    <w:p w:rsidR="00635CA7" w:rsidRDefault="00585BC3">
      <w:pPr>
        <w:snapToGrid w:val="0"/>
        <w:spacing w:line="380" w:lineRule="exact"/>
        <w:ind w:firstLineChars="200" w:firstLine="480"/>
        <w:rPr>
          <w:rFonts w:ascii="宋体" w:hAnsi="宋体" w:cs="宋体"/>
          <w:sz w:val="24"/>
          <w:szCs w:val="24"/>
        </w:rPr>
      </w:pPr>
      <w:r>
        <w:rPr>
          <w:rFonts w:ascii="宋体" w:hAnsi="宋体" w:cs="宋体" w:hint="eastAsia"/>
          <w:sz w:val="24"/>
          <w:szCs w:val="24"/>
        </w:rPr>
        <w:t>联系人：陈老师</w:t>
      </w:r>
    </w:p>
    <w:p w:rsidR="00635CA7" w:rsidRDefault="00585BC3">
      <w:pPr>
        <w:snapToGrid w:val="0"/>
        <w:spacing w:line="380" w:lineRule="exact"/>
        <w:ind w:firstLineChars="200" w:firstLine="480"/>
        <w:rPr>
          <w:rFonts w:ascii="宋体" w:hAnsi="宋体" w:cs="宋体"/>
          <w:sz w:val="24"/>
          <w:szCs w:val="24"/>
        </w:rPr>
      </w:pPr>
      <w:r>
        <w:rPr>
          <w:rFonts w:ascii="宋体" w:hAnsi="宋体" w:cs="宋体" w:hint="eastAsia"/>
          <w:sz w:val="24"/>
          <w:szCs w:val="24"/>
        </w:rPr>
        <w:t>电  话：13618390331</w:t>
      </w:r>
    </w:p>
    <w:p w:rsidR="00635CA7" w:rsidRDefault="00585BC3">
      <w:pPr>
        <w:snapToGrid w:val="0"/>
        <w:spacing w:line="380" w:lineRule="exact"/>
        <w:ind w:firstLineChars="200" w:firstLine="480"/>
        <w:rPr>
          <w:rFonts w:ascii="宋体" w:hAnsi="宋体" w:cs="宋体"/>
          <w:sz w:val="24"/>
          <w:szCs w:val="24"/>
        </w:rPr>
        <w:sectPr w:rsidR="00635CA7">
          <w:pgSz w:w="11907" w:h="16840"/>
          <w:pgMar w:top="1134" w:right="1418" w:bottom="1134" w:left="1418" w:header="964" w:footer="992" w:gutter="0"/>
          <w:pgNumType w:fmt="numberInDash"/>
          <w:cols w:space="720"/>
          <w:docGrid w:linePitch="312"/>
        </w:sectPr>
      </w:pPr>
      <w:r>
        <w:rPr>
          <w:rFonts w:ascii="宋体" w:hAnsi="宋体" w:cs="宋体" w:hint="eastAsia"/>
          <w:sz w:val="24"/>
          <w:szCs w:val="24"/>
        </w:rPr>
        <w:t>地  址：重庆市涪陵区新城区建筑业大厦3楼</w:t>
      </w:r>
    </w:p>
    <w:p w:rsidR="00635CA7" w:rsidRDefault="00585BC3">
      <w:pPr>
        <w:pStyle w:val="23"/>
        <w:numPr>
          <w:ilvl w:val="0"/>
          <w:numId w:val="13"/>
        </w:numPr>
        <w:spacing w:before="0" w:after="0" w:line="360" w:lineRule="auto"/>
        <w:jc w:val="center"/>
        <w:rPr>
          <w:rFonts w:ascii="宋体" w:eastAsia="宋体" w:hAnsi="宋体" w:cs="宋体"/>
          <w:b w:val="0"/>
          <w:sz w:val="36"/>
          <w:szCs w:val="30"/>
        </w:rPr>
      </w:pPr>
      <w:bookmarkStart w:id="53" w:name="_Toc65660338"/>
      <w:bookmarkStart w:id="54" w:name="_Toc14516"/>
      <w:bookmarkStart w:id="55" w:name="_Toc1292"/>
      <w:bookmarkStart w:id="56" w:name="_Toc106034778"/>
      <w:bookmarkStart w:id="57" w:name="_Toc15978"/>
      <w:bookmarkStart w:id="58" w:name="_Toc11327"/>
      <w:bookmarkStart w:id="59" w:name="_Toc102227313"/>
      <w:r>
        <w:rPr>
          <w:rFonts w:ascii="宋体" w:eastAsia="宋体" w:hAnsi="宋体" w:cs="宋体" w:hint="eastAsia"/>
          <w:b w:val="0"/>
          <w:sz w:val="36"/>
          <w:szCs w:val="30"/>
        </w:rPr>
        <w:lastRenderedPageBreak/>
        <w:t xml:space="preserve"> </w:t>
      </w:r>
      <w:bookmarkEnd w:id="53"/>
      <w:bookmarkEnd w:id="54"/>
      <w:bookmarkEnd w:id="55"/>
      <w:bookmarkEnd w:id="56"/>
      <w:bookmarkEnd w:id="57"/>
      <w:bookmarkEnd w:id="58"/>
      <w:r>
        <w:rPr>
          <w:rFonts w:ascii="宋体" w:eastAsia="宋体" w:hAnsi="宋体" w:cs="宋体" w:hint="eastAsia"/>
          <w:b w:val="0"/>
          <w:sz w:val="36"/>
          <w:szCs w:val="30"/>
        </w:rPr>
        <w:t>询价项目技术（质量）需求</w:t>
      </w:r>
    </w:p>
    <w:p w:rsidR="00635CA7" w:rsidRDefault="00585BC3">
      <w:pPr>
        <w:numPr>
          <w:ilvl w:val="0"/>
          <w:numId w:val="14"/>
        </w:numPr>
        <w:jc w:val="left"/>
        <w:rPr>
          <w:rFonts w:ascii="Calibri" w:eastAsia="Calibri" w:hAnsi="Calibri"/>
          <w:b/>
          <w:bCs/>
          <w:kern w:val="1"/>
          <w:sz w:val="21"/>
          <w:szCs w:val="24"/>
        </w:rPr>
      </w:pPr>
      <w:r>
        <w:rPr>
          <w:rFonts w:ascii="Calibri" w:eastAsia="Calibri" w:hAnsi="Calibri" w:hint="eastAsia"/>
          <w:b/>
          <w:bCs/>
          <w:kern w:val="1"/>
          <w:sz w:val="21"/>
          <w:szCs w:val="24"/>
        </w:rPr>
        <w:t>询价项目内容及要求一览表</w:t>
      </w:r>
    </w:p>
    <w:tbl>
      <w:tblPr>
        <w:tblStyle w:val="aff0"/>
        <w:tblpPr w:leftFromText="180" w:rightFromText="180" w:vertAnchor="text" w:horzAnchor="page" w:tblpX="1835" w:tblpY="391"/>
        <w:tblOverlap w:val="never"/>
        <w:tblW w:w="0" w:type="auto"/>
        <w:tblLook w:val="04A0" w:firstRow="1" w:lastRow="0" w:firstColumn="1" w:lastColumn="0" w:noHBand="0" w:noVBand="1"/>
      </w:tblPr>
      <w:tblGrid>
        <w:gridCol w:w="846"/>
        <w:gridCol w:w="1286"/>
        <w:gridCol w:w="3600"/>
        <w:gridCol w:w="879"/>
        <w:gridCol w:w="985"/>
        <w:gridCol w:w="933"/>
      </w:tblGrid>
      <w:tr w:rsidR="00635CA7">
        <w:tc>
          <w:tcPr>
            <w:tcW w:w="846" w:type="dxa"/>
            <w:vAlign w:val="center"/>
          </w:tcPr>
          <w:p w:rsidR="00635CA7" w:rsidRDefault="00585BC3">
            <w:pPr>
              <w:jc w:val="center"/>
              <w:rPr>
                <w:rFonts w:eastAsia="方正仿宋_GBK"/>
                <w:kern w:val="0"/>
                <w:sz w:val="21"/>
                <w:szCs w:val="21"/>
                <w:lang w:bidi="ar"/>
              </w:rPr>
            </w:pPr>
            <w:r>
              <w:rPr>
                <w:rFonts w:eastAsia="方正仿宋_GBK"/>
                <w:kern w:val="0"/>
                <w:sz w:val="21"/>
                <w:szCs w:val="21"/>
                <w:lang w:bidi="ar"/>
              </w:rPr>
              <w:t>序号</w:t>
            </w:r>
          </w:p>
        </w:tc>
        <w:tc>
          <w:tcPr>
            <w:tcW w:w="1286" w:type="dxa"/>
            <w:vAlign w:val="center"/>
          </w:tcPr>
          <w:p w:rsidR="00635CA7" w:rsidRDefault="00585BC3">
            <w:pPr>
              <w:jc w:val="center"/>
              <w:rPr>
                <w:rFonts w:eastAsia="方正仿宋_GBK"/>
                <w:sz w:val="21"/>
                <w:szCs w:val="21"/>
              </w:rPr>
            </w:pPr>
            <w:r>
              <w:rPr>
                <w:rFonts w:eastAsia="方正仿宋_GBK"/>
                <w:kern w:val="0"/>
                <w:sz w:val="21"/>
                <w:szCs w:val="21"/>
                <w:lang w:bidi="ar"/>
              </w:rPr>
              <w:t>名称</w:t>
            </w:r>
          </w:p>
        </w:tc>
        <w:tc>
          <w:tcPr>
            <w:tcW w:w="3600" w:type="dxa"/>
            <w:vAlign w:val="center"/>
          </w:tcPr>
          <w:p w:rsidR="00635CA7" w:rsidRDefault="00585BC3">
            <w:pPr>
              <w:jc w:val="center"/>
              <w:rPr>
                <w:rFonts w:eastAsia="方正仿宋_GBK"/>
                <w:sz w:val="21"/>
                <w:szCs w:val="21"/>
              </w:rPr>
            </w:pPr>
            <w:r>
              <w:rPr>
                <w:rFonts w:eastAsia="方正仿宋_GBK"/>
                <w:kern w:val="0"/>
                <w:sz w:val="21"/>
                <w:szCs w:val="21"/>
                <w:lang w:bidi="ar"/>
              </w:rPr>
              <w:t>规格及参数</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单位</w:t>
            </w:r>
          </w:p>
        </w:tc>
        <w:tc>
          <w:tcPr>
            <w:tcW w:w="985" w:type="dxa"/>
            <w:vAlign w:val="center"/>
          </w:tcPr>
          <w:p w:rsidR="00635CA7" w:rsidRDefault="00585BC3">
            <w:pPr>
              <w:jc w:val="center"/>
              <w:rPr>
                <w:rFonts w:eastAsia="方正仿宋_GBK"/>
                <w:bCs/>
                <w:sz w:val="21"/>
                <w:szCs w:val="21"/>
              </w:rPr>
            </w:pPr>
            <w:r>
              <w:rPr>
                <w:rFonts w:eastAsia="方正仿宋_GBK"/>
                <w:bCs/>
                <w:sz w:val="21"/>
                <w:szCs w:val="21"/>
              </w:rPr>
              <w:t>数量</w:t>
            </w:r>
          </w:p>
        </w:tc>
        <w:tc>
          <w:tcPr>
            <w:tcW w:w="933" w:type="dxa"/>
            <w:vAlign w:val="center"/>
          </w:tcPr>
          <w:p w:rsidR="00635CA7" w:rsidRDefault="00585BC3">
            <w:pPr>
              <w:jc w:val="center"/>
              <w:rPr>
                <w:rFonts w:eastAsia="方正仿宋_GBK"/>
                <w:bCs/>
                <w:sz w:val="21"/>
                <w:szCs w:val="21"/>
              </w:rPr>
            </w:pPr>
            <w:r>
              <w:rPr>
                <w:rFonts w:eastAsia="方正仿宋_GBK"/>
                <w:bCs/>
                <w:sz w:val="21"/>
                <w:szCs w:val="21"/>
              </w:rPr>
              <w:t>备注</w:t>
            </w: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1</w:t>
            </w:r>
          </w:p>
        </w:tc>
        <w:tc>
          <w:tcPr>
            <w:tcW w:w="1286" w:type="dxa"/>
            <w:vAlign w:val="center"/>
          </w:tcPr>
          <w:p w:rsidR="00635CA7" w:rsidRDefault="00585BC3">
            <w:pPr>
              <w:rPr>
                <w:rFonts w:eastAsia="方正仿宋_GBK"/>
                <w:kern w:val="0"/>
                <w:sz w:val="21"/>
                <w:szCs w:val="21"/>
                <w:lang w:bidi="ar"/>
              </w:rPr>
            </w:pPr>
            <w:r>
              <w:rPr>
                <w:rFonts w:eastAsia="方正仿宋_GBK"/>
                <w:kern w:val="0"/>
                <w:sz w:val="21"/>
                <w:szCs w:val="21"/>
                <w:lang w:bidi="ar"/>
              </w:rPr>
              <w:t>LED</w:t>
            </w:r>
            <w:r>
              <w:rPr>
                <w:rFonts w:eastAsia="方正仿宋_GBK"/>
                <w:kern w:val="0"/>
                <w:sz w:val="21"/>
                <w:szCs w:val="21"/>
                <w:lang w:bidi="ar"/>
              </w:rPr>
              <w:t>全彩显示屏</w:t>
            </w:r>
            <w:r>
              <w:rPr>
                <w:rFonts w:eastAsia="方正仿宋_GBK"/>
                <w:kern w:val="0"/>
                <w:sz w:val="21"/>
                <w:szCs w:val="21"/>
                <w:lang w:bidi="ar"/>
              </w:rPr>
              <w:t>p5</w:t>
            </w:r>
          </w:p>
        </w:tc>
        <w:tc>
          <w:tcPr>
            <w:tcW w:w="3600" w:type="dxa"/>
            <w:vAlign w:val="center"/>
          </w:tcPr>
          <w:p w:rsidR="00635CA7" w:rsidRDefault="00585BC3">
            <w:pPr>
              <w:jc w:val="left"/>
              <w:rPr>
                <w:rFonts w:eastAsia="方正仿宋_GBK"/>
                <w:sz w:val="21"/>
                <w:szCs w:val="21"/>
              </w:rPr>
            </w:pPr>
            <w:r>
              <w:rPr>
                <w:rFonts w:eastAsia="方正仿宋_GBK"/>
                <w:sz w:val="21"/>
                <w:szCs w:val="21"/>
              </w:rPr>
              <w:t>1.</w:t>
            </w:r>
            <w:r>
              <w:rPr>
                <w:rFonts w:eastAsia="方正仿宋_GBK"/>
                <w:sz w:val="21"/>
                <w:szCs w:val="21"/>
              </w:rPr>
              <w:t>屏幕灯芯波长误差值在</w:t>
            </w:r>
            <w:r>
              <w:rPr>
                <w:rFonts w:eastAsia="方正仿宋_GBK"/>
                <w:sz w:val="21"/>
                <w:szCs w:val="21"/>
              </w:rPr>
              <w:t>±1nm</w:t>
            </w:r>
            <w:r>
              <w:rPr>
                <w:rFonts w:eastAsia="方正仿宋_GBK"/>
                <w:sz w:val="21"/>
                <w:szCs w:val="21"/>
              </w:rPr>
              <w:t>之内，每个灯芯的亮度误差在</w:t>
            </w:r>
            <w:r>
              <w:rPr>
                <w:rFonts w:eastAsia="方正仿宋_GBK"/>
                <w:sz w:val="21"/>
                <w:szCs w:val="21"/>
              </w:rPr>
              <w:t>5%</w:t>
            </w:r>
            <w:r>
              <w:rPr>
                <w:rFonts w:eastAsia="方正仿宋_GBK"/>
                <w:sz w:val="21"/>
                <w:szCs w:val="21"/>
              </w:rPr>
              <w:t>以内；</w:t>
            </w:r>
          </w:p>
          <w:p w:rsidR="00635CA7" w:rsidRDefault="00585BC3">
            <w:pPr>
              <w:jc w:val="left"/>
              <w:rPr>
                <w:rFonts w:eastAsia="方正仿宋_GBK"/>
                <w:sz w:val="21"/>
                <w:szCs w:val="21"/>
              </w:rPr>
            </w:pPr>
            <w:r>
              <w:rPr>
                <w:rFonts w:eastAsia="方正仿宋_GBK"/>
                <w:sz w:val="21"/>
                <w:szCs w:val="21"/>
              </w:rPr>
              <w:t>2.LED</w:t>
            </w:r>
            <w:r>
              <w:rPr>
                <w:rFonts w:eastAsia="方正仿宋_GBK"/>
                <w:sz w:val="21"/>
                <w:szCs w:val="21"/>
              </w:rPr>
              <w:t>发光二极管：表贴三合一</w:t>
            </w:r>
            <w:r>
              <w:rPr>
                <w:rFonts w:eastAsia="方正仿宋_GBK"/>
                <w:sz w:val="21"/>
                <w:szCs w:val="21"/>
              </w:rPr>
              <w:t>LED</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3.</w:t>
            </w:r>
            <w:r>
              <w:rPr>
                <w:rFonts w:eastAsia="方正仿宋_GBK"/>
                <w:sz w:val="21"/>
                <w:szCs w:val="21"/>
              </w:rPr>
              <w:t>像素间距：</w:t>
            </w:r>
            <w:r>
              <w:rPr>
                <w:rFonts w:eastAsia="方正仿宋_GBK"/>
                <w:sz w:val="21"/>
                <w:szCs w:val="21"/>
              </w:rPr>
              <w:t>≤5mm</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4.</w:t>
            </w:r>
            <w:r>
              <w:rPr>
                <w:rFonts w:eastAsia="方正仿宋_GBK"/>
                <w:sz w:val="21"/>
                <w:szCs w:val="21"/>
              </w:rPr>
              <w:t>灰度等级：</w:t>
            </w:r>
            <w:r>
              <w:rPr>
                <w:rFonts w:eastAsia="方正仿宋_GBK"/>
                <w:sz w:val="21"/>
                <w:szCs w:val="21"/>
              </w:rPr>
              <w:t>16bit</w:t>
            </w:r>
            <w:r>
              <w:rPr>
                <w:rFonts w:eastAsia="方正仿宋_GBK"/>
                <w:sz w:val="21"/>
                <w:szCs w:val="21"/>
              </w:rPr>
              <w:t>，刷新率</w:t>
            </w:r>
            <w:r>
              <w:rPr>
                <w:rFonts w:eastAsia="方正仿宋_GBK"/>
                <w:sz w:val="21"/>
                <w:szCs w:val="21"/>
              </w:rPr>
              <w:t>≥1920Hz</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5.</w:t>
            </w:r>
            <w:r>
              <w:rPr>
                <w:rFonts w:eastAsia="方正仿宋_GBK"/>
                <w:sz w:val="21"/>
                <w:szCs w:val="21"/>
              </w:rPr>
              <w:t>具备</w:t>
            </w:r>
            <w:r>
              <w:rPr>
                <w:rFonts w:eastAsia="方正仿宋_GBK"/>
                <w:sz w:val="21"/>
                <w:szCs w:val="21"/>
              </w:rPr>
              <w:t>3C</w:t>
            </w:r>
            <w:r>
              <w:rPr>
                <w:rFonts w:eastAsia="方正仿宋_GBK"/>
                <w:sz w:val="21"/>
                <w:szCs w:val="21"/>
              </w:rPr>
              <w:t>认证证书；</w:t>
            </w:r>
          </w:p>
          <w:p w:rsidR="00635CA7" w:rsidRDefault="00585BC3">
            <w:pPr>
              <w:jc w:val="left"/>
              <w:rPr>
                <w:rFonts w:eastAsia="方正仿宋_GBK"/>
                <w:sz w:val="21"/>
                <w:szCs w:val="21"/>
              </w:rPr>
            </w:pPr>
            <w:r>
              <w:rPr>
                <w:rFonts w:eastAsia="方正仿宋_GBK"/>
                <w:sz w:val="21"/>
                <w:szCs w:val="21"/>
              </w:rPr>
              <w:t>6.</w:t>
            </w:r>
            <w:r>
              <w:rPr>
                <w:rFonts w:eastAsia="方正仿宋_GBK"/>
                <w:sz w:val="21"/>
                <w:szCs w:val="21"/>
              </w:rPr>
              <w:t>亮度均匀性</w:t>
            </w:r>
            <w:r>
              <w:rPr>
                <w:rFonts w:eastAsia="方正仿宋_GBK"/>
                <w:sz w:val="21"/>
                <w:szCs w:val="21"/>
              </w:rPr>
              <w:t>≥98%</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7.</w:t>
            </w:r>
            <w:r>
              <w:rPr>
                <w:rFonts w:eastAsia="方正仿宋_GBK"/>
                <w:sz w:val="21"/>
                <w:szCs w:val="21"/>
              </w:rPr>
              <w:t>通信连接：屏蔽双绞线</w:t>
            </w:r>
            <w:r>
              <w:rPr>
                <w:rFonts w:eastAsia="方正仿宋_GBK"/>
                <w:sz w:val="21"/>
                <w:szCs w:val="21"/>
              </w:rPr>
              <w:t>(L≤140m)</w:t>
            </w:r>
            <w:r>
              <w:rPr>
                <w:rFonts w:eastAsia="方正仿宋_GBK"/>
                <w:sz w:val="21"/>
                <w:szCs w:val="21"/>
              </w:rPr>
              <w:t>；多模光纤</w:t>
            </w:r>
            <w:r>
              <w:rPr>
                <w:rFonts w:eastAsia="方正仿宋_GBK"/>
                <w:sz w:val="21"/>
                <w:szCs w:val="21"/>
              </w:rPr>
              <w:t>(L≤500m)</w:t>
            </w:r>
            <w:r>
              <w:rPr>
                <w:rFonts w:eastAsia="方正仿宋_GBK"/>
                <w:sz w:val="21"/>
                <w:szCs w:val="21"/>
              </w:rPr>
              <w:t>；单模光纤</w:t>
            </w:r>
            <w:r>
              <w:rPr>
                <w:rFonts w:eastAsia="方正仿宋_GBK"/>
                <w:sz w:val="21"/>
                <w:szCs w:val="21"/>
              </w:rPr>
              <w:t>(L≤20km)</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8.</w:t>
            </w:r>
            <w:r>
              <w:rPr>
                <w:rFonts w:eastAsia="方正仿宋_GBK"/>
                <w:sz w:val="21"/>
                <w:szCs w:val="21"/>
              </w:rPr>
              <w:t>发光点中心距偏差</w:t>
            </w:r>
            <w:r>
              <w:rPr>
                <w:rFonts w:eastAsia="方正仿宋_GBK"/>
                <w:sz w:val="21"/>
                <w:szCs w:val="21"/>
              </w:rPr>
              <w:t>≤3%</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9.LED</w:t>
            </w:r>
            <w:r>
              <w:rPr>
                <w:rFonts w:eastAsia="方正仿宋_GBK"/>
                <w:sz w:val="21"/>
                <w:szCs w:val="21"/>
              </w:rPr>
              <w:t>显示屏符合盐雾</w:t>
            </w:r>
            <w:r>
              <w:rPr>
                <w:rFonts w:eastAsia="方正仿宋_GBK"/>
                <w:sz w:val="21"/>
                <w:szCs w:val="21"/>
              </w:rPr>
              <w:t>10</w:t>
            </w:r>
            <w:r>
              <w:rPr>
                <w:rFonts w:eastAsia="方正仿宋_GBK"/>
                <w:sz w:val="21"/>
                <w:szCs w:val="21"/>
              </w:rPr>
              <w:t>级要求，防火等级达到</w:t>
            </w:r>
            <w:r>
              <w:rPr>
                <w:rFonts w:eastAsia="方正仿宋_GBK"/>
                <w:sz w:val="21"/>
                <w:szCs w:val="21"/>
              </w:rPr>
              <w:t>V-0</w:t>
            </w:r>
            <w:r>
              <w:rPr>
                <w:rFonts w:eastAsia="方正仿宋_GBK"/>
                <w:sz w:val="21"/>
                <w:szCs w:val="21"/>
              </w:rPr>
              <w:t>级；</w:t>
            </w:r>
          </w:p>
          <w:p w:rsidR="00635CA7" w:rsidRDefault="00585BC3">
            <w:pPr>
              <w:jc w:val="left"/>
              <w:rPr>
                <w:rFonts w:eastAsia="方正仿宋_GBK"/>
                <w:sz w:val="21"/>
                <w:szCs w:val="21"/>
              </w:rPr>
            </w:pPr>
            <w:r>
              <w:rPr>
                <w:rFonts w:eastAsia="方正仿宋_GBK"/>
                <w:sz w:val="21"/>
                <w:szCs w:val="21"/>
              </w:rPr>
              <w:t>10.</w:t>
            </w:r>
            <w:r>
              <w:rPr>
                <w:rFonts w:eastAsia="方正仿宋_GBK"/>
                <w:sz w:val="21"/>
                <w:szCs w:val="21"/>
              </w:rPr>
              <w:t>支持设备自检，通讯、电源、温度检测；</w:t>
            </w:r>
          </w:p>
          <w:p w:rsidR="00635CA7" w:rsidRDefault="00585BC3">
            <w:pPr>
              <w:jc w:val="left"/>
              <w:rPr>
                <w:rFonts w:eastAsia="方正仿宋_GBK"/>
                <w:sz w:val="21"/>
                <w:szCs w:val="21"/>
              </w:rPr>
            </w:pPr>
            <w:r>
              <w:rPr>
                <w:rFonts w:eastAsia="方正仿宋_GBK"/>
                <w:sz w:val="21"/>
                <w:szCs w:val="21"/>
              </w:rPr>
              <w:t>11.</w:t>
            </w:r>
            <w:r>
              <w:rPr>
                <w:rFonts w:eastAsia="方正仿宋_GBK"/>
                <w:sz w:val="21"/>
                <w:szCs w:val="21"/>
              </w:rPr>
              <w:t>具备拼缝微调节机构；</w:t>
            </w:r>
          </w:p>
          <w:p w:rsidR="00635CA7" w:rsidRDefault="00585BC3">
            <w:pPr>
              <w:jc w:val="left"/>
              <w:rPr>
                <w:rFonts w:eastAsia="方正仿宋_GBK"/>
                <w:sz w:val="21"/>
                <w:szCs w:val="21"/>
              </w:rPr>
            </w:pPr>
            <w:r>
              <w:rPr>
                <w:rFonts w:eastAsia="方正仿宋_GBK"/>
                <w:sz w:val="21"/>
                <w:szCs w:val="21"/>
              </w:rPr>
              <w:t>12.</w:t>
            </w:r>
            <w:r>
              <w:rPr>
                <w:rFonts w:eastAsia="方正仿宋_GBK"/>
                <w:sz w:val="21"/>
                <w:szCs w:val="21"/>
              </w:rPr>
              <w:t>水平</w:t>
            </w:r>
            <w:r>
              <w:rPr>
                <w:rFonts w:eastAsia="方正仿宋_GBK"/>
                <w:sz w:val="21"/>
                <w:szCs w:val="21"/>
              </w:rPr>
              <w:t>\</w:t>
            </w:r>
            <w:r>
              <w:rPr>
                <w:rFonts w:eastAsia="方正仿宋_GBK"/>
                <w:sz w:val="21"/>
                <w:szCs w:val="21"/>
              </w:rPr>
              <w:t>垂直可视角度</w:t>
            </w:r>
            <w:r>
              <w:rPr>
                <w:rFonts w:eastAsia="方正仿宋_GBK"/>
                <w:sz w:val="21"/>
                <w:szCs w:val="21"/>
              </w:rPr>
              <w:t>≥178°</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13.★</w:t>
            </w:r>
            <w:r>
              <w:rPr>
                <w:rFonts w:eastAsia="方正仿宋_GBK"/>
                <w:sz w:val="21"/>
                <w:szCs w:val="21"/>
              </w:rPr>
              <w:t>显示屏带有智能节电功能，开启智能节电功能比没有开启节能</w:t>
            </w:r>
            <w:r>
              <w:rPr>
                <w:rFonts w:eastAsia="方正仿宋_GBK"/>
                <w:sz w:val="21"/>
                <w:szCs w:val="21"/>
              </w:rPr>
              <w:t>40%</w:t>
            </w:r>
            <w:r>
              <w:rPr>
                <w:rFonts w:eastAsia="方正仿宋_GBK"/>
                <w:sz w:val="21"/>
                <w:szCs w:val="21"/>
              </w:rPr>
              <w:t>以上，投标时提供</w:t>
            </w:r>
            <w:r>
              <w:rPr>
                <w:rFonts w:eastAsia="方正仿宋_GBK"/>
                <w:sz w:val="21"/>
                <w:szCs w:val="21"/>
              </w:rPr>
              <w:t>CNAS</w:t>
            </w:r>
            <w:r>
              <w:rPr>
                <w:rFonts w:eastAsia="方正仿宋_GBK"/>
                <w:sz w:val="21"/>
                <w:szCs w:val="21"/>
              </w:rPr>
              <w:t>认证的检测报告复印件并加盖制造商鲜章；</w:t>
            </w:r>
          </w:p>
          <w:p w:rsidR="00635CA7" w:rsidRDefault="00585BC3">
            <w:pPr>
              <w:jc w:val="left"/>
              <w:rPr>
                <w:rFonts w:eastAsia="方正仿宋_GBK"/>
                <w:sz w:val="21"/>
                <w:szCs w:val="21"/>
              </w:rPr>
            </w:pPr>
            <w:r>
              <w:rPr>
                <w:rFonts w:eastAsia="方正仿宋_GBK"/>
                <w:sz w:val="21"/>
                <w:szCs w:val="21"/>
              </w:rPr>
              <w:t>14.</w:t>
            </w:r>
            <w:r>
              <w:rPr>
                <w:rFonts w:eastAsia="方正仿宋_GBK"/>
                <w:sz w:val="21"/>
                <w:szCs w:val="21"/>
              </w:rPr>
              <w:t>屏幕整屏平整度</w:t>
            </w:r>
            <w:r>
              <w:rPr>
                <w:rFonts w:eastAsia="方正仿宋_GBK"/>
                <w:sz w:val="21"/>
                <w:szCs w:val="21"/>
              </w:rPr>
              <w:t>≤0.2mm/m²</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15.</w:t>
            </w:r>
            <w:r>
              <w:rPr>
                <w:rFonts w:eastAsia="方正仿宋_GBK"/>
                <w:sz w:val="21"/>
                <w:szCs w:val="21"/>
              </w:rPr>
              <w:t>屏幕具备具有电源过压、过流、断电保护功能，系统具备烟雾报警和温升报警功能。</w:t>
            </w:r>
          </w:p>
          <w:p w:rsidR="00635CA7" w:rsidRDefault="00585BC3">
            <w:pPr>
              <w:jc w:val="left"/>
              <w:rPr>
                <w:rFonts w:eastAsia="方正仿宋_GBK"/>
                <w:sz w:val="21"/>
                <w:szCs w:val="21"/>
              </w:rPr>
            </w:pPr>
            <w:r>
              <w:rPr>
                <w:rFonts w:eastAsia="方正仿宋_GBK"/>
                <w:sz w:val="21"/>
                <w:szCs w:val="21"/>
              </w:rPr>
              <w:t>16.</w:t>
            </w:r>
            <w:r>
              <w:rPr>
                <w:rFonts w:eastAsia="方正仿宋_GBK"/>
                <w:sz w:val="21"/>
                <w:szCs w:val="21"/>
              </w:rPr>
              <w:t>整屏尺寸：</w:t>
            </w:r>
            <w:r>
              <w:rPr>
                <w:rFonts w:eastAsia="方正仿宋_GBK"/>
                <w:sz w:val="21"/>
                <w:szCs w:val="21"/>
              </w:rPr>
              <w:t>6</w:t>
            </w:r>
            <w:r>
              <w:rPr>
                <w:rFonts w:eastAsia="方正仿宋_GBK"/>
                <w:sz w:val="21"/>
                <w:szCs w:val="21"/>
              </w:rPr>
              <w:t>米</w:t>
            </w:r>
            <w:r>
              <w:rPr>
                <w:rFonts w:eastAsia="方正仿宋_GBK"/>
                <w:sz w:val="21"/>
                <w:szCs w:val="21"/>
              </w:rPr>
              <w:t>*4</w:t>
            </w:r>
            <w:r>
              <w:rPr>
                <w:rFonts w:eastAsia="方正仿宋_GBK"/>
                <w:sz w:val="21"/>
                <w:szCs w:val="21"/>
              </w:rPr>
              <w:t>米，分辨率：</w:t>
            </w:r>
            <w:r>
              <w:rPr>
                <w:rFonts w:eastAsia="方正仿宋_GBK"/>
                <w:sz w:val="21"/>
                <w:szCs w:val="21"/>
              </w:rPr>
              <w:t>1152*768</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平米</w:t>
            </w:r>
          </w:p>
        </w:tc>
        <w:tc>
          <w:tcPr>
            <w:tcW w:w="985"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24</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2</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视频处理器</w:t>
            </w:r>
          </w:p>
        </w:tc>
        <w:tc>
          <w:tcPr>
            <w:tcW w:w="3600" w:type="dxa"/>
            <w:vAlign w:val="center"/>
          </w:tcPr>
          <w:p w:rsidR="00635CA7" w:rsidRDefault="00585BC3">
            <w:pPr>
              <w:jc w:val="left"/>
              <w:rPr>
                <w:rFonts w:eastAsia="方正仿宋_GBK"/>
                <w:sz w:val="21"/>
                <w:szCs w:val="21"/>
              </w:rPr>
            </w:pPr>
            <w:r>
              <w:rPr>
                <w:rFonts w:eastAsia="方正仿宋_GBK"/>
                <w:sz w:val="21"/>
                <w:szCs w:val="21"/>
              </w:rPr>
              <w:t>1.</w:t>
            </w:r>
            <w:r>
              <w:rPr>
                <w:rFonts w:eastAsia="方正仿宋_GBK"/>
                <w:sz w:val="21"/>
                <w:szCs w:val="21"/>
              </w:rPr>
              <w:t>带载能力：</w:t>
            </w:r>
            <w:r>
              <w:rPr>
                <w:rFonts w:eastAsia="方正仿宋_GBK"/>
                <w:sz w:val="21"/>
                <w:szCs w:val="21"/>
              </w:rPr>
              <w:t>130w</w:t>
            </w:r>
            <w:r>
              <w:rPr>
                <w:rFonts w:eastAsia="方正仿宋_GBK"/>
                <w:sz w:val="21"/>
                <w:szCs w:val="21"/>
              </w:rPr>
              <w:t>；（带</w:t>
            </w:r>
            <w:r>
              <w:rPr>
                <w:rFonts w:eastAsia="方正仿宋_GBK"/>
                <w:sz w:val="21"/>
                <w:szCs w:val="21"/>
              </w:rPr>
              <w:t>HDMI</w:t>
            </w:r>
            <w:r>
              <w:rPr>
                <w:rFonts w:eastAsia="方正仿宋_GBK"/>
                <w:sz w:val="21"/>
                <w:szCs w:val="21"/>
              </w:rPr>
              <w:t>输入，</w:t>
            </w:r>
            <w:r>
              <w:rPr>
                <w:rFonts w:eastAsia="方正仿宋_GBK"/>
                <w:sz w:val="21"/>
                <w:szCs w:val="21"/>
              </w:rPr>
              <w:t>HDMI</w:t>
            </w:r>
            <w:r>
              <w:rPr>
                <w:rFonts w:eastAsia="方正仿宋_GBK"/>
                <w:sz w:val="21"/>
                <w:szCs w:val="21"/>
              </w:rPr>
              <w:t>输出）</w:t>
            </w:r>
          </w:p>
          <w:p w:rsidR="00635CA7" w:rsidRDefault="00585BC3">
            <w:pPr>
              <w:jc w:val="left"/>
              <w:rPr>
                <w:rFonts w:eastAsia="方正仿宋_GBK"/>
                <w:sz w:val="21"/>
                <w:szCs w:val="21"/>
              </w:rPr>
            </w:pPr>
            <w:r>
              <w:rPr>
                <w:rFonts w:eastAsia="方正仿宋_GBK"/>
                <w:sz w:val="21"/>
                <w:szCs w:val="21"/>
              </w:rPr>
              <w:t>2.</w:t>
            </w:r>
            <w:r>
              <w:rPr>
                <w:rFonts w:eastAsia="方正仿宋_GBK"/>
                <w:sz w:val="21"/>
                <w:szCs w:val="21"/>
              </w:rPr>
              <w:t>输出网口：</w:t>
            </w:r>
            <w:r>
              <w:rPr>
                <w:rFonts w:eastAsia="方正仿宋_GBK"/>
                <w:sz w:val="21"/>
                <w:szCs w:val="21"/>
              </w:rPr>
              <w:t>2</w:t>
            </w:r>
            <w:r>
              <w:rPr>
                <w:rFonts w:eastAsia="方正仿宋_GBK"/>
                <w:sz w:val="21"/>
                <w:szCs w:val="21"/>
              </w:rPr>
              <w:t>路</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3.</w:t>
            </w:r>
            <w:r>
              <w:rPr>
                <w:rFonts w:eastAsia="方正仿宋_GBK"/>
                <w:sz w:val="21"/>
                <w:szCs w:val="21"/>
              </w:rPr>
              <w:t>极限宽高：最宽</w:t>
            </w:r>
            <w:r>
              <w:rPr>
                <w:rFonts w:eastAsia="方正仿宋_GBK"/>
                <w:sz w:val="21"/>
                <w:szCs w:val="21"/>
              </w:rPr>
              <w:t>4096</w:t>
            </w:r>
            <w:r>
              <w:rPr>
                <w:rFonts w:eastAsia="方正仿宋_GBK"/>
                <w:sz w:val="21"/>
                <w:szCs w:val="21"/>
              </w:rPr>
              <w:t>，最高：</w:t>
            </w:r>
            <w:r>
              <w:rPr>
                <w:rFonts w:eastAsia="方正仿宋_GBK"/>
                <w:sz w:val="21"/>
                <w:szCs w:val="21"/>
              </w:rPr>
              <w:t>4096</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4.</w:t>
            </w:r>
            <w:r>
              <w:rPr>
                <w:rFonts w:eastAsia="方正仿宋_GBK"/>
                <w:sz w:val="21"/>
                <w:szCs w:val="21"/>
              </w:rPr>
              <w:t>支持视频解码：</w:t>
            </w:r>
            <w:r>
              <w:rPr>
                <w:rFonts w:eastAsia="方正仿宋_GBK"/>
                <w:sz w:val="21"/>
                <w:szCs w:val="21"/>
              </w:rPr>
              <w:t>H.265 4K</w:t>
            </w:r>
            <w:r>
              <w:rPr>
                <w:rFonts w:eastAsia="方正仿宋_GBK"/>
                <w:sz w:val="21"/>
                <w:szCs w:val="21"/>
              </w:rPr>
              <w:t>高清视频、</w:t>
            </w:r>
            <w:r>
              <w:rPr>
                <w:rFonts w:eastAsia="方正仿宋_GBK"/>
                <w:sz w:val="21"/>
                <w:szCs w:val="21"/>
              </w:rPr>
              <w:t>1080P</w:t>
            </w:r>
            <w:r>
              <w:rPr>
                <w:rFonts w:eastAsia="方正仿宋_GBK"/>
                <w:sz w:val="21"/>
                <w:szCs w:val="21"/>
              </w:rPr>
              <w:t>视频硬解码；</w:t>
            </w:r>
          </w:p>
          <w:p w:rsidR="00635CA7" w:rsidRDefault="00585BC3">
            <w:pPr>
              <w:jc w:val="left"/>
              <w:rPr>
                <w:rFonts w:eastAsia="方正仿宋_GBK"/>
                <w:sz w:val="21"/>
                <w:szCs w:val="21"/>
              </w:rPr>
            </w:pPr>
            <w:r>
              <w:rPr>
                <w:rFonts w:eastAsia="方正仿宋_GBK"/>
                <w:sz w:val="21"/>
                <w:szCs w:val="21"/>
              </w:rPr>
              <w:t>5.</w:t>
            </w:r>
            <w:r>
              <w:rPr>
                <w:rFonts w:eastAsia="方正仿宋_GBK"/>
                <w:sz w:val="21"/>
                <w:szCs w:val="21"/>
              </w:rPr>
              <w:t>处理器支持</w:t>
            </w:r>
            <w:r>
              <w:rPr>
                <w:rFonts w:eastAsia="方正仿宋_GBK"/>
                <w:sz w:val="21"/>
                <w:szCs w:val="21"/>
              </w:rPr>
              <w:t>2GB</w:t>
            </w:r>
            <w:r>
              <w:rPr>
                <w:rFonts w:eastAsia="方正仿宋_GBK"/>
                <w:sz w:val="21"/>
                <w:szCs w:val="21"/>
              </w:rPr>
              <w:t>运行内存，板载</w:t>
            </w:r>
            <w:r>
              <w:rPr>
                <w:rFonts w:eastAsia="方正仿宋_GBK"/>
                <w:sz w:val="21"/>
                <w:szCs w:val="21"/>
              </w:rPr>
              <w:t>16GB</w:t>
            </w:r>
            <w:r>
              <w:rPr>
                <w:rFonts w:eastAsia="方正仿宋_GBK"/>
                <w:sz w:val="21"/>
                <w:szCs w:val="21"/>
              </w:rPr>
              <w:t>存储；</w:t>
            </w:r>
          </w:p>
          <w:p w:rsidR="00635CA7" w:rsidRDefault="00585BC3">
            <w:pPr>
              <w:jc w:val="left"/>
              <w:rPr>
                <w:rFonts w:eastAsia="方正仿宋_GBK"/>
                <w:sz w:val="21"/>
                <w:szCs w:val="21"/>
              </w:rPr>
            </w:pPr>
            <w:r>
              <w:rPr>
                <w:rFonts w:eastAsia="方正仿宋_GBK"/>
                <w:sz w:val="21"/>
                <w:szCs w:val="21"/>
              </w:rPr>
              <w:t>6.</w:t>
            </w:r>
            <w:r>
              <w:rPr>
                <w:rFonts w:eastAsia="方正仿宋_GBK"/>
                <w:sz w:val="21"/>
                <w:szCs w:val="21"/>
              </w:rPr>
              <w:t>支持最高</w:t>
            </w:r>
            <w:r>
              <w:rPr>
                <w:rFonts w:eastAsia="方正仿宋_GBK"/>
                <w:sz w:val="21"/>
                <w:szCs w:val="21"/>
              </w:rPr>
              <w:t>128GU</w:t>
            </w:r>
            <w:r>
              <w:rPr>
                <w:rFonts w:eastAsia="方正仿宋_GBK"/>
                <w:sz w:val="21"/>
                <w:szCs w:val="21"/>
              </w:rPr>
              <w:t>盘扩容；</w:t>
            </w:r>
          </w:p>
          <w:p w:rsidR="00635CA7" w:rsidRDefault="00585BC3">
            <w:pPr>
              <w:jc w:val="left"/>
              <w:rPr>
                <w:rFonts w:eastAsia="方正仿宋_GBK"/>
                <w:sz w:val="21"/>
                <w:szCs w:val="21"/>
              </w:rPr>
            </w:pPr>
            <w:r>
              <w:rPr>
                <w:rFonts w:eastAsia="方正仿宋_GBK"/>
                <w:sz w:val="21"/>
                <w:szCs w:val="21"/>
              </w:rPr>
              <w:t>7.</w:t>
            </w:r>
            <w:r>
              <w:rPr>
                <w:rFonts w:eastAsia="方正仿宋_GBK"/>
                <w:sz w:val="21"/>
                <w:szCs w:val="21"/>
              </w:rPr>
              <w:t>支持</w:t>
            </w:r>
            <w:r>
              <w:rPr>
                <w:rFonts w:eastAsia="方正仿宋_GBK"/>
                <w:sz w:val="21"/>
                <w:szCs w:val="21"/>
              </w:rPr>
              <w:t>HDMI</w:t>
            </w:r>
            <w:r>
              <w:rPr>
                <w:rFonts w:eastAsia="方正仿宋_GBK"/>
                <w:sz w:val="21"/>
                <w:szCs w:val="21"/>
              </w:rPr>
              <w:t>同步模式，支持</w:t>
            </w:r>
            <w:r>
              <w:rPr>
                <w:rFonts w:eastAsia="方正仿宋_GBK"/>
                <w:sz w:val="21"/>
                <w:szCs w:val="21"/>
              </w:rPr>
              <w:t>HDMI</w:t>
            </w:r>
            <w:r>
              <w:rPr>
                <w:rFonts w:eastAsia="方正仿宋_GBK"/>
                <w:sz w:val="21"/>
                <w:szCs w:val="21"/>
              </w:rPr>
              <w:t>输出；</w:t>
            </w:r>
          </w:p>
          <w:p w:rsidR="00635CA7" w:rsidRDefault="00585BC3">
            <w:pPr>
              <w:jc w:val="left"/>
              <w:rPr>
                <w:rFonts w:eastAsia="方正仿宋_GBK"/>
                <w:sz w:val="21"/>
                <w:szCs w:val="21"/>
              </w:rPr>
            </w:pPr>
            <w:r>
              <w:rPr>
                <w:rFonts w:eastAsia="方正仿宋_GBK"/>
                <w:sz w:val="21"/>
                <w:szCs w:val="21"/>
              </w:rPr>
              <w:t>8.</w:t>
            </w:r>
            <w:r>
              <w:rPr>
                <w:rFonts w:eastAsia="方正仿宋_GBK"/>
                <w:sz w:val="21"/>
                <w:szCs w:val="21"/>
              </w:rPr>
              <w:t>支持音频输出；</w:t>
            </w:r>
          </w:p>
          <w:p w:rsidR="00635CA7" w:rsidRDefault="00585BC3">
            <w:pPr>
              <w:jc w:val="left"/>
              <w:rPr>
                <w:rFonts w:eastAsia="方正仿宋_GBK"/>
                <w:sz w:val="21"/>
                <w:szCs w:val="21"/>
              </w:rPr>
            </w:pPr>
            <w:r>
              <w:rPr>
                <w:rFonts w:eastAsia="方正仿宋_GBK"/>
                <w:sz w:val="21"/>
                <w:szCs w:val="21"/>
              </w:rPr>
              <w:t>9.</w:t>
            </w:r>
            <w:r>
              <w:rPr>
                <w:rFonts w:eastAsia="方正仿宋_GBK"/>
                <w:sz w:val="21"/>
                <w:szCs w:val="21"/>
              </w:rPr>
              <w:t>可选配</w:t>
            </w:r>
            <w:r>
              <w:rPr>
                <w:rFonts w:eastAsia="方正仿宋_GBK"/>
                <w:sz w:val="21"/>
                <w:szCs w:val="21"/>
              </w:rPr>
              <w:t>4G</w:t>
            </w:r>
            <w:r>
              <w:rPr>
                <w:rFonts w:eastAsia="方正仿宋_GBK"/>
                <w:sz w:val="21"/>
                <w:szCs w:val="21"/>
              </w:rPr>
              <w:t>模块、</w:t>
            </w:r>
            <w:r>
              <w:rPr>
                <w:rFonts w:eastAsia="方正仿宋_GBK"/>
                <w:sz w:val="21"/>
                <w:szCs w:val="21"/>
              </w:rPr>
              <w:t>Lora</w:t>
            </w:r>
            <w:r>
              <w:rPr>
                <w:rFonts w:eastAsia="方正仿宋_GBK"/>
                <w:sz w:val="21"/>
                <w:szCs w:val="21"/>
              </w:rPr>
              <w:t>模块；</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张</w:t>
            </w:r>
          </w:p>
        </w:tc>
        <w:tc>
          <w:tcPr>
            <w:tcW w:w="985"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1</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lastRenderedPageBreak/>
              <w:t>3</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接收卡</w:t>
            </w:r>
          </w:p>
        </w:tc>
        <w:tc>
          <w:tcPr>
            <w:tcW w:w="3600" w:type="dxa"/>
            <w:vAlign w:val="center"/>
          </w:tcPr>
          <w:p w:rsidR="00635CA7" w:rsidRDefault="00585BC3">
            <w:pPr>
              <w:jc w:val="left"/>
              <w:rPr>
                <w:rFonts w:eastAsia="方正仿宋_GBK"/>
                <w:sz w:val="21"/>
                <w:szCs w:val="21"/>
              </w:rPr>
            </w:pPr>
            <w:r>
              <w:rPr>
                <w:rFonts w:eastAsia="方正仿宋_GBK"/>
                <w:sz w:val="21"/>
                <w:szCs w:val="21"/>
              </w:rPr>
              <w:t>1.</w:t>
            </w:r>
            <w:r>
              <w:rPr>
                <w:rFonts w:eastAsia="方正仿宋_GBK"/>
                <w:sz w:val="21"/>
                <w:szCs w:val="21"/>
              </w:rPr>
              <w:t>集成</w:t>
            </w:r>
            <w:r>
              <w:rPr>
                <w:rFonts w:eastAsia="方正仿宋_GBK"/>
                <w:sz w:val="21"/>
                <w:szCs w:val="21"/>
              </w:rPr>
              <w:t xml:space="preserve"> 12 </w:t>
            </w:r>
            <w:r>
              <w:rPr>
                <w:rFonts w:eastAsia="方正仿宋_GBK"/>
                <w:sz w:val="21"/>
                <w:szCs w:val="21"/>
              </w:rPr>
              <w:t>个标准</w:t>
            </w:r>
            <w:r>
              <w:rPr>
                <w:rFonts w:eastAsia="方正仿宋_GBK"/>
                <w:sz w:val="21"/>
                <w:szCs w:val="21"/>
              </w:rPr>
              <w:t xml:space="preserve"> HUB75 </w:t>
            </w:r>
            <w:r>
              <w:rPr>
                <w:rFonts w:eastAsia="方正仿宋_GBK"/>
                <w:sz w:val="21"/>
                <w:szCs w:val="21"/>
              </w:rPr>
              <w:t>接口，免接</w:t>
            </w:r>
            <w:r>
              <w:rPr>
                <w:rFonts w:eastAsia="方正仿宋_GBK"/>
                <w:sz w:val="21"/>
                <w:szCs w:val="21"/>
              </w:rPr>
              <w:t xml:space="preserve"> HUB</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2.</w:t>
            </w:r>
            <w:r>
              <w:rPr>
                <w:rFonts w:eastAsia="方正仿宋_GBK"/>
                <w:sz w:val="21"/>
                <w:szCs w:val="21"/>
              </w:rPr>
              <w:t>单卡输出</w:t>
            </w:r>
            <w:r>
              <w:rPr>
                <w:rFonts w:eastAsia="方正仿宋_GBK"/>
                <w:sz w:val="21"/>
                <w:szCs w:val="21"/>
              </w:rPr>
              <w:t xml:space="preserve"> RGB </w:t>
            </w:r>
            <w:r>
              <w:rPr>
                <w:rFonts w:eastAsia="方正仿宋_GBK"/>
                <w:sz w:val="21"/>
                <w:szCs w:val="21"/>
              </w:rPr>
              <w:t>数据</w:t>
            </w:r>
            <w:r>
              <w:rPr>
                <w:rFonts w:eastAsia="方正仿宋_GBK"/>
                <w:sz w:val="21"/>
                <w:szCs w:val="21"/>
              </w:rPr>
              <w:t xml:space="preserve"> 24 </w:t>
            </w:r>
            <w:r>
              <w:rPr>
                <w:rFonts w:eastAsia="方正仿宋_GBK"/>
                <w:sz w:val="21"/>
                <w:szCs w:val="21"/>
              </w:rPr>
              <w:t>组；</w:t>
            </w:r>
          </w:p>
          <w:p w:rsidR="00635CA7" w:rsidRDefault="00585BC3">
            <w:pPr>
              <w:jc w:val="left"/>
              <w:rPr>
                <w:rFonts w:eastAsia="方正仿宋_GBK"/>
                <w:sz w:val="21"/>
                <w:szCs w:val="21"/>
              </w:rPr>
            </w:pPr>
            <w:r>
              <w:rPr>
                <w:rFonts w:eastAsia="方正仿宋_GBK"/>
                <w:sz w:val="21"/>
                <w:szCs w:val="21"/>
              </w:rPr>
              <w:t>3.</w:t>
            </w:r>
            <w:r>
              <w:rPr>
                <w:rFonts w:eastAsia="方正仿宋_GBK"/>
                <w:sz w:val="21"/>
                <w:szCs w:val="21"/>
              </w:rPr>
              <w:t>单卡带载像素为</w:t>
            </w:r>
            <w:r>
              <w:rPr>
                <w:rFonts w:eastAsia="方正仿宋_GBK"/>
                <w:sz w:val="21"/>
                <w:szCs w:val="21"/>
              </w:rPr>
              <w:t xml:space="preserve"> 256×226</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4.</w:t>
            </w:r>
            <w:r>
              <w:rPr>
                <w:rFonts w:eastAsia="方正仿宋_GBK"/>
                <w:sz w:val="21"/>
                <w:szCs w:val="21"/>
              </w:rPr>
              <w:t>支持配置文件回读；</w:t>
            </w:r>
          </w:p>
          <w:p w:rsidR="00635CA7" w:rsidRDefault="00585BC3">
            <w:pPr>
              <w:jc w:val="left"/>
              <w:rPr>
                <w:rFonts w:eastAsia="方正仿宋_GBK"/>
                <w:sz w:val="21"/>
                <w:szCs w:val="21"/>
              </w:rPr>
            </w:pPr>
            <w:r>
              <w:rPr>
                <w:rFonts w:eastAsia="方正仿宋_GBK"/>
                <w:sz w:val="21"/>
                <w:szCs w:val="21"/>
              </w:rPr>
              <w:t>5.</w:t>
            </w:r>
            <w:r>
              <w:rPr>
                <w:rFonts w:eastAsia="方正仿宋_GBK"/>
                <w:sz w:val="21"/>
                <w:szCs w:val="21"/>
              </w:rPr>
              <w:t>支持温度监控</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6.</w:t>
            </w:r>
            <w:r>
              <w:rPr>
                <w:rFonts w:eastAsia="方正仿宋_GBK"/>
                <w:sz w:val="21"/>
                <w:szCs w:val="21"/>
              </w:rPr>
              <w:t>支持网线通讯状态检测；</w:t>
            </w:r>
          </w:p>
          <w:p w:rsidR="00635CA7" w:rsidRDefault="00585BC3">
            <w:pPr>
              <w:jc w:val="left"/>
              <w:rPr>
                <w:rFonts w:eastAsia="方正仿宋_GBK"/>
                <w:sz w:val="21"/>
                <w:szCs w:val="21"/>
              </w:rPr>
            </w:pPr>
            <w:r>
              <w:rPr>
                <w:rFonts w:eastAsia="方正仿宋_GBK"/>
                <w:sz w:val="21"/>
                <w:szCs w:val="21"/>
              </w:rPr>
              <w:t>7.</w:t>
            </w:r>
            <w:r>
              <w:rPr>
                <w:rFonts w:eastAsia="方正仿宋_GBK"/>
                <w:sz w:val="21"/>
                <w:szCs w:val="21"/>
              </w:rPr>
              <w:t>支持供电电压检测；</w:t>
            </w:r>
          </w:p>
          <w:p w:rsidR="00635CA7" w:rsidRDefault="00585BC3">
            <w:pPr>
              <w:jc w:val="left"/>
              <w:rPr>
                <w:rFonts w:eastAsia="方正仿宋_GBK"/>
                <w:sz w:val="21"/>
                <w:szCs w:val="21"/>
              </w:rPr>
            </w:pPr>
            <w:r>
              <w:rPr>
                <w:rFonts w:eastAsia="方正仿宋_GBK"/>
                <w:sz w:val="21"/>
                <w:szCs w:val="21"/>
              </w:rPr>
              <w:t>8.</w:t>
            </w:r>
            <w:r>
              <w:rPr>
                <w:rFonts w:eastAsia="方正仿宋_GBK"/>
                <w:sz w:val="21"/>
                <w:szCs w:val="21"/>
              </w:rPr>
              <w:t>支持高灰度高刷新；</w:t>
            </w:r>
          </w:p>
          <w:p w:rsidR="00635CA7" w:rsidRDefault="00585BC3">
            <w:pPr>
              <w:jc w:val="left"/>
              <w:rPr>
                <w:rFonts w:eastAsia="方正仿宋_GBK"/>
                <w:sz w:val="21"/>
                <w:szCs w:val="21"/>
              </w:rPr>
            </w:pPr>
            <w:r>
              <w:rPr>
                <w:rFonts w:eastAsia="方正仿宋_GBK"/>
                <w:sz w:val="21"/>
                <w:szCs w:val="21"/>
              </w:rPr>
              <w:t>9.</w:t>
            </w:r>
            <w:r>
              <w:rPr>
                <w:rFonts w:eastAsia="方正仿宋_GBK"/>
                <w:sz w:val="21"/>
                <w:szCs w:val="21"/>
              </w:rPr>
              <w:t>支持逐点亮色度校正；</w:t>
            </w:r>
          </w:p>
          <w:p w:rsidR="00635CA7" w:rsidRDefault="00585BC3">
            <w:pPr>
              <w:jc w:val="left"/>
              <w:rPr>
                <w:rFonts w:eastAsia="方正仿宋_GBK"/>
                <w:sz w:val="21"/>
                <w:szCs w:val="21"/>
              </w:rPr>
            </w:pPr>
            <w:r>
              <w:rPr>
                <w:rFonts w:eastAsia="方正仿宋_GBK"/>
                <w:sz w:val="21"/>
                <w:szCs w:val="21"/>
              </w:rPr>
              <w:t>10.</w:t>
            </w:r>
            <w:r>
              <w:rPr>
                <w:rFonts w:eastAsia="方正仿宋_GBK"/>
                <w:sz w:val="21"/>
                <w:szCs w:val="21"/>
              </w:rPr>
              <w:t>支持接收卡预存画面设置；</w:t>
            </w:r>
          </w:p>
          <w:p w:rsidR="00635CA7" w:rsidRDefault="00585BC3">
            <w:pPr>
              <w:jc w:val="left"/>
              <w:rPr>
                <w:rFonts w:eastAsia="方正仿宋_GBK"/>
                <w:sz w:val="21"/>
                <w:szCs w:val="21"/>
              </w:rPr>
            </w:pPr>
            <w:r>
              <w:rPr>
                <w:rFonts w:eastAsia="方正仿宋_GBK"/>
                <w:sz w:val="21"/>
                <w:szCs w:val="21"/>
              </w:rPr>
              <w:t>11.</w:t>
            </w:r>
            <w:r>
              <w:rPr>
                <w:rFonts w:eastAsia="方正仿宋_GBK"/>
                <w:sz w:val="21"/>
                <w:szCs w:val="21"/>
              </w:rPr>
              <w:t>符合欧盟</w:t>
            </w:r>
            <w:r>
              <w:rPr>
                <w:rFonts w:eastAsia="方正仿宋_GBK"/>
                <w:sz w:val="21"/>
                <w:szCs w:val="21"/>
              </w:rPr>
              <w:t xml:space="preserve"> RoHs </w:t>
            </w:r>
            <w:r>
              <w:rPr>
                <w:rFonts w:eastAsia="方正仿宋_GBK"/>
                <w:sz w:val="21"/>
                <w:szCs w:val="21"/>
              </w:rPr>
              <w:t>标准；</w:t>
            </w:r>
          </w:p>
          <w:p w:rsidR="00635CA7" w:rsidRDefault="00585BC3">
            <w:pPr>
              <w:jc w:val="left"/>
              <w:rPr>
                <w:rFonts w:eastAsia="方正仿宋_GBK"/>
                <w:sz w:val="21"/>
                <w:szCs w:val="21"/>
              </w:rPr>
            </w:pPr>
            <w:r>
              <w:rPr>
                <w:rFonts w:eastAsia="方正仿宋_GBK"/>
                <w:sz w:val="21"/>
                <w:szCs w:val="21"/>
              </w:rPr>
              <w:t>12.</w:t>
            </w:r>
            <w:r>
              <w:rPr>
                <w:rFonts w:eastAsia="方正仿宋_GBK"/>
                <w:sz w:val="21"/>
                <w:szCs w:val="21"/>
              </w:rPr>
              <w:t>符合欧盟</w:t>
            </w:r>
            <w:r>
              <w:rPr>
                <w:rFonts w:eastAsia="方正仿宋_GBK"/>
                <w:sz w:val="21"/>
                <w:szCs w:val="21"/>
              </w:rPr>
              <w:t xml:space="preserve"> CE-EMC </w:t>
            </w:r>
            <w:r>
              <w:rPr>
                <w:rFonts w:eastAsia="方正仿宋_GBK"/>
                <w:sz w:val="21"/>
                <w:szCs w:val="21"/>
              </w:rPr>
              <w:t>标准；</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张</w:t>
            </w:r>
          </w:p>
        </w:tc>
        <w:tc>
          <w:tcPr>
            <w:tcW w:w="985" w:type="dxa"/>
            <w:vAlign w:val="center"/>
          </w:tcPr>
          <w:p w:rsidR="00635CA7" w:rsidRDefault="00585BC3">
            <w:pPr>
              <w:spacing w:line="560" w:lineRule="exact"/>
              <w:jc w:val="center"/>
              <w:rPr>
                <w:rFonts w:eastAsia="方正仿宋_GBK"/>
                <w:bCs/>
                <w:sz w:val="21"/>
                <w:szCs w:val="21"/>
              </w:rPr>
            </w:pPr>
            <w:r>
              <w:rPr>
                <w:rFonts w:eastAsia="方正仿宋_GBK"/>
                <w:kern w:val="0"/>
                <w:sz w:val="21"/>
                <w:szCs w:val="21"/>
                <w:lang w:bidi="ar"/>
              </w:rPr>
              <w:t>34</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4</w:t>
            </w:r>
          </w:p>
        </w:tc>
        <w:tc>
          <w:tcPr>
            <w:tcW w:w="1286" w:type="dxa"/>
            <w:vAlign w:val="center"/>
          </w:tcPr>
          <w:p w:rsidR="00635CA7" w:rsidRDefault="00585BC3">
            <w:pPr>
              <w:widowControl/>
              <w:jc w:val="center"/>
              <w:textAlignment w:val="center"/>
              <w:rPr>
                <w:rFonts w:eastAsia="方正仿宋_GBK"/>
                <w:kern w:val="0"/>
                <w:sz w:val="21"/>
                <w:szCs w:val="21"/>
                <w:lang w:bidi="ar"/>
              </w:rPr>
            </w:pPr>
            <w:r>
              <w:rPr>
                <w:rFonts w:eastAsia="方正仿宋_GBK"/>
                <w:kern w:val="0"/>
                <w:sz w:val="21"/>
                <w:szCs w:val="21"/>
                <w:lang w:bidi="ar"/>
              </w:rPr>
              <w:t>实时映像采集软件</w:t>
            </w:r>
          </w:p>
        </w:tc>
        <w:tc>
          <w:tcPr>
            <w:tcW w:w="3600" w:type="dxa"/>
            <w:vAlign w:val="center"/>
          </w:tcPr>
          <w:p w:rsidR="00635CA7" w:rsidRDefault="00585BC3">
            <w:pPr>
              <w:jc w:val="left"/>
              <w:rPr>
                <w:rFonts w:eastAsia="方正仿宋_GBK"/>
                <w:sz w:val="21"/>
                <w:szCs w:val="21"/>
              </w:rPr>
            </w:pPr>
            <w:r>
              <w:rPr>
                <w:rFonts w:eastAsia="方正仿宋_GBK"/>
                <w:sz w:val="21"/>
                <w:szCs w:val="21"/>
              </w:rPr>
              <w:t>1.</w:t>
            </w:r>
            <w:r>
              <w:rPr>
                <w:rFonts w:eastAsia="方正仿宋_GBK"/>
                <w:sz w:val="21"/>
                <w:szCs w:val="21"/>
              </w:rPr>
              <w:t>服务数据采集的视音频同步误差小于</w:t>
            </w:r>
            <w:r>
              <w:rPr>
                <w:rFonts w:eastAsia="方正仿宋_GBK"/>
                <w:sz w:val="21"/>
                <w:szCs w:val="21"/>
              </w:rPr>
              <w:t>500ms</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2.</w:t>
            </w:r>
            <w:r>
              <w:rPr>
                <w:rFonts w:eastAsia="方正仿宋_GBK"/>
                <w:sz w:val="21"/>
                <w:szCs w:val="21"/>
              </w:rPr>
              <w:t>支持屏幕、网页、窗口等多种类型采集后投屏，不需要外接物理线缆，即可实现画面投屏显示；</w:t>
            </w:r>
          </w:p>
          <w:p w:rsidR="00635CA7" w:rsidRDefault="00585BC3">
            <w:pPr>
              <w:jc w:val="left"/>
              <w:rPr>
                <w:rFonts w:eastAsia="方正仿宋_GBK"/>
                <w:sz w:val="21"/>
                <w:szCs w:val="21"/>
              </w:rPr>
            </w:pPr>
            <w:r>
              <w:rPr>
                <w:rFonts w:eastAsia="方正仿宋_GBK"/>
                <w:sz w:val="21"/>
                <w:szCs w:val="21"/>
              </w:rPr>
              <w:t>3.</w:t>
            </w:r>
            <w:r>
              <w:rPr>
                <w:rFonts w:eastAsia="方正仿宋_GBK"/>
                <w:sz w:val="21"/>
                <w:szCs w:val="21"/>
              </w:rPr>
              <w:t>支持电脑桌面映像实时预览，并可反向控制桌面，实现远程控制，支持触摸屏控制。</w:t>
            </w:r>
          </w:p>
          <w:p w:rsidR="00635CA7" w:rsidRDefault="00585BC3">
            <w:pPr>
              <w:jc w:val="left"/>
              <w:rPr>
                <w:rFonts w:eastAsia="方正仿宋_GBK"/>
                <w:sz w:val="21"/>
                <w:szCs w:val="21"/>
              </w:rPr>
            </w:pPr>
            <w:r>
              <w:rPr>
                <w:rFonts w:eastAsia="方正仿宋_GBK"/>
                <w:sz w:val="21"/>
                <w:szCs w:val="21"/>
              </w:rPr>
              <w:t>4.</w:t>
            </w:r>
            <w:r>
              <w:rPr>
                <w:rFonts w:eastAsia="方正仿宋_GBK"/>
                <w:sz w:val="21"/>
                <w:szCs w:val="21"/>
              </w:rPr>
              <w:t>支持自定义分辨率桌面采集编码，包含但不限于下列分辨率</w:t>
            </w:r>
            <w:r>
              <w:rPr>
                <w:rFonts w:eastAsia="方正仿宋_GBK"/>
                <w:sz w:val="21"/>
                <w:szCs w:val="21"/>
              </w:rPr>
              <w:t>3840x2160@60Hz</w:t>
            </w:r>
            <w:r>
              <w:rPr>
                <w:rFonts w:eastAsia="方正仿宋_GBK"/>
                <w:sz w:val="21"/>
                <w:szCs w:val="21"/>
              </w:rPr>
              <w:t>、</w:t>
            </w:r>
            <w:r>
              <w:rPr>
                <w:rFonts w:eastAsia="方正仿宋_GBK"/>
                <w:sz w:val="21"/>
                <w:szCs w:val="21"/>
              </w:rPr>
              <w:t>1920x1080@60Hz/50Hz</w:t>
            </w:r>
            <w:r>
              <w:rPr>
                <w:rFonts w:eastAsia="方正仿宋_GBK"/>
                <w:sz w:val="21"/>
                <w:szCs w:val="21"/>
              </w:rPr>
              <w:t>、</w:t>
            </w:r>
            <w:r>
              <w:rPr>
                <w:rFonts w:eastAsia="方正仿宋_GBK"/>
                <w:sz w:val="21"/>
                <w:szCs w:val="21"/>
              </w:rPr>
              <w:t>1280x720@60Hz/50Hz</w:t>
            </w:r>
            <w:r>
              <w:rPr>
                <w:rFonts w:eastAsia="方正仿宋_GBK"/>
                <w:sz w:val="21"/>
                <w:szCs w:val="21"/>
              </w:rPr>
              <w:t>、</w:t>
            </w:r>
            <w:r>
              <w:rPr>
                <w:rFonts w:eastAsia="方正仿宋_GBK"/>
                <w:sz w:val="21"/>
                <w:szCs w:val="21"/>
              </w:rPr>
              <w:t>1024x768@60Hz</w:t>
            </w:r>
            <w:r>
              <w:rPr>
                <w:rFonts w:eastAsia="方正仿宋_GBK"/>
                <w:sz w:val="21"/>
                <w:szCs w:val="21"/>
              </w:rPr>
              <w:t>、</w:t>
            </w:r>
            <w:r>
              <w:rPr>
                <w:rFonts w:eastAsia="方正仿宋_GBK"/>
                <w:sz w:val="21"/>
                <w:szCs w:val="21"/>
              </w:rPr>
              <w:t>1280x1024@60Hz</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5.</w:t>
            </w:r>
            <w:r>
              <w:rPr>
                <w:rFonts w:eastAsia="方正仿宋_GBK"/>
                <w:sz w:val="21"/>
                <w:szCs w:val="21"/>
              </w:rPr>
              <w:t>支持无需显示接口即可将单台电脑扩展出</w:t>
            </w:r>
            <w:r>
              <w:rPr>
                <w:rFonts w:eastAsia="方正仿宋_GBK"/>
                <w:sz w:val="21"/>
                <w:szCs w:val="21"/>
              </w:rPr>
              <w:t>16</w:t>
            </w:r>
            <w:r>
              <w:rPr>
                <w:rFonts w:eastAsia="方正仿宋_GBK"/>
                <w:sz w:val="21"/>
                <w:szCs w:val="21"/>
              </w:rPr>
              <w:t>个不同画面同时显示；（提供</w:t>
            </w:r>
            <w:r>
              <w:rPr>
                <w:rFonts w:eastAsia="方正仿宋_GBK"/>
                <w:sz w:val="21"/>
                <w:szCs w:val="21"/>
              </w:rPr>
              <w:t>CNAS</w:t>
            </w:r>
            <w:r>
              <w:rPr>
                <w:rFonts w:eastAsia="方正仿宋_GBK"/>
                <w:sz w:val="21"/>
                <w:szCs w:val="21"/>
              </w:rPr>
              <w:t>认证的检测机构出具的检测报告复印件，并加盖原厂商公章）</w:t>
            </w:r>
          </w:p>
          <w:p w:rsidR="00635CA7" w:rsidRDefault="00585BC3">
            <w:pPr>
              <w:jc w:val="left"/>
              <w:rPr>
                <w:rFonts w:eastAsia="方正仿宋_GBK"/>
                <w:sz w:val="21"/>
                <w:szCs w:val="21"/>
              </w:rPr>
            </w:pPr>
            <w:r>
              <w:rPr>
                <w:rFonts w:eastAsia="方正仿宋_GBK"/>
                <w:sz w:val="21"/>
                <w:szCs w:val="21"/>
              </w:rPr>
              <w:t>6.</w:t>
            </w:r>
            <w:r>
              <w:rPr>
                <w:rFonts w:eastAsia="方正仿宋_GBK"/>
                <w:sz w:val="21"/>
                <w:szCs w:val="21"/>
              </w:rPr>
              <w:t>桌面实时预览延时</w:t>
            </w:r>
            <w:r>
              <w:rPr>
                <w:rFonts w:eastAsia="方正仿宋_GBK"/>
                <w:sz w:val="21"/>
                <w:szCs w:val="21"/>
              </w:rPr>
              <w:t>≤150ms</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7.</w:t>
            </w:r>
            <w:r>
              <w:rPr>
                <w:rFonts w:eastAsia="方正仿宋_GBK"/>
                <w:sz w:val="21"/>
                <w:szCs w:val="21"/>
              </w:rPr>
              <w:t>支持多画面投屏，多屏显示画面间隔延时</w:t>
            </w:r>
            <w:r>
              <w:rPr>
                <w:rFonts w:eastAsia="方正仿宋_GBK"/>
                <w:sz w:val="21"/>
                <w:szCs w:val="21"/>
              </w:rPr>
              <w:t>≤20us</w:t>
            </w:r>
            <w:r>
              <w:rPr>
                <w:rFonts w:eastAsia="方正仿宋_GBK"/>
                <w:sz w:val="21"/>
                <w:szCs w:val="21"/>
              </w:rPr>
              <w:t>；</w:t>
            </w:r>
          </w:p>
          <w:p w:rsidR="00635CA7" w:rsidRDefault="00585BC3">
            <w:pPr>
              <w:jc w:val="left"/>
              <w:rPr>
                <w:rFonts w:eastAsia="方正仿宋_GBK"/>
                <w:sz w:val="21"/>
                <w:szCs w:val="21"/>
              </w:rPr>
            </w:pPr>
            <w:r>
              <w:rPr>
                <w:rFonts w:eastAsia="方正仿宋_GBK"/>
                <w:sz w:val="21"/>
                <w:szCs w:val="21"/>
              </w:rPr>
              <w:t>8.</w:t>
            </w:r>
            <w:r>
              <w:rPr>
                <w:rFonts w:eastAsia="方正仿宋_GBK"/>
                <w:sz w:val="21"/>
                <w:szCs w:val="21"/>
              </w:rPr>
              <w:t>软件支持分布式部署架构；</w:t>
            </w:r>
          </w:p>
          <w:p w:rsidR="00635CA7" w:rsidRDefault="00585BC3">
            <w:pPr>
              <w:jc w:val="left"/>
              <w:rPr>
                <w:rFonts w:eastAsia="方正仿宋_GBK"/>
                <w:sz w:val="21"/>
                <w:szCs w:val="21"/>
              </w:rPr>
            </w:pPr>
            <w:r>
              <w:rPr>
                <w:rFonts w:eastAsia="方正仿宋_GBK"/>
                <w:sz w:val="21"/>
                <w:szCs w:val="21"/>
              </w:rPr>
              <w:t>9.</w:t>
            </w:r>
            <w:r>
              <w:rPr>
                <w:rFonts w:eastAsia="方正仿宋_GBK"/>
                <w:sz w:val="21"/>
                <w:szCs w:val="21"/>
              </w:rPr>
              <w:t>软件支持</w:t>
            </w:r>
            <w:r>
              <w:rPr>
                <w:rFonts w:eastAsia="方正仿宋_GBK"/>
                <w:sz w:val="21"/>
                <w:szCs w:val="21"/>
              </w:rPr>
              <w:t>WinServer2000</w:t>
            </w:r>
            <w:r>
              <w:rPr>
                <w:rFonts w:eastAsia="方正仿宋_GBK"/>
                <w:sz w:val="21"/>
                <w:szCs w:val="21"/>
              </w:rPr>
              <w:t>、</w:t>
            </w:r>
            <w:r>
              <w:rPr>
                <w:rFonts w:eastAsia="方正仿宋_GBK"/>
                <w:sz w:val="21"/>
                <w:szCs w:val="21"/>
              </w:rPr>
              <w:t>WinXP</w:t>
            </w:r>
            <w:r>
              <w:rPr>
                <w:rFonts w:eastAsia="方正仿宋_GBK"/>
                <w:sz w:val="21"/>
                <w:szCs w:val="21"/>
              </w:rPr>
              <w:t>、</w:t>
            </w:r>
            <w:r>
              <w:rPr>
                <w:rFonts w:eastAsia="方正仿宋_GBK"/>
                <w:sz w:val="21"/>
                <w:szCs w:val="21"/>
              </w:rPr>
              <w:t>Win7</w:t>
            </w:r>
            <w:r>
              <w:rPr>
                <w:rFonts w:eastAsia="方正仿宋_GBK"/>
                <w:sz w:val="21"/>
                <w:szCs w:val="21"/>
              </w:rPr>
              <w:t>（</w:t>
            </w:r>
            <w:r>
              <w:rPr>
                <w:rFonts w:eastAsia="方正仿宋_GBK"/>
                <w:sz w:val="21"/>
                <w:szCs w:val="21"/>
              </w:rPr>
              <w:t>32</w:t>
            </w:r>
            <w:r>
              <w:rPr>
                <w:rFonts w:eastAsia="方正仿宋_GBK"/>
                <w:sz w:val="21"/>
                <w:szCs w:val="21"/>
              </w:rPr>
              <w:t>位、</w:t>
            </w:r>
            <w:r>
              <w:rPr>
                <w:rFonts w:eastAsia="方正仿宋_GBK"/>
                <w:sz w:val="21"/>
                <w:szCs w:val="21"/>
              </w:rPr>
              <w:t>64</w:t>
            </w:r>
            <w:r>
              <w:rPr>
                <w:rFonts w:eastAsia="方正仿宋_GBK"/>
                <w:sz w:val="21"/>
                <w:szCs w:val="21"/>
              </w:rPr>
              <w:t>位</w:t>
            </w:r>
            <w:r>
              <w:rPr>
                <w:rFonts w:eastAsia="方正仿宋_GBK"/>
                <w:sz w:val="21"/>
                <w:szCs w:val="21"/>
              </w:rPr>
              <w:t>.</w:t>
            </w:r>
            <w:r>
              <w:rPr>
                <w:rFonts w:eastAsia="方正仿宋_GBK"/>
                <w:sz w:val="21"/>
                <w:szCs w:val="21"/>
              </w:rPr>
              <w:t>、</w:t>
            </w:r>
            <w:r>
              <w:rPr>
                <w:rFonts w:eastAsia="方正仿宋_GBK"/>
                <w:sz w:val="21"/>
                <w:szCs w:val="21"/>
              </w:rPr>
              <w:t>Win8</w:t>
            </w:r>
            <w:r>
              <w:rPr>
                <w:rFonts w:eastAsia="方正仿宋_GBK"/>
                <w:sz w:val="21"/>
                <w:szCs w:val="21"/>
              </w:rPr>
              <w:t>（</w:t>
            </w:r>
            <w:r>
              <w:rPr>
                <w:rFonts w:eastAsia="方正仿宋_GBK"/>
                <w:sz w:val="21"/>
                <w:szCs w:val="21"/>
              </w:rPr>
              <w:t>32</w:t>
            </w:r>
            <w:r>
              <w:rPr>
                <w:rFonts w:eastAsia="方正仿宋_GBK"/>
                <w:sz w:val="21"/>
                <w:szCs w:val="21"/>
              </w:rPr>
              <w:t>位、</w:t>
            </w:r>
            <w:r>
              <w:rPr>
                <w:rFonts w:eastAsia="方正仿宋_GBK"/>
                <w:sz w:val="21"/>
                <w:szCs w:val="21"/>
              </w:rPr>
              <w:t>64</w:t>
            </w:r>
            <w:r>
              <w:rPr>
                <w:rFonts w:eastAsia="方正仿宋_GBK"/>
                <w:sz w:val="21"/>
                <w:szCs w:val="21"/>
              </w:rPr>
              <w:t>位、</w:t>
            </w:r>
            <w:r>
              <w:rPr>
                <w:rFonts w:eastAsia="方正仿宋_GBK"/>
                <w:sz w:val="21"/>
                <w:szCs w:val="21"/>
              </w:rPr>
              <w:t>Win10</w:t>
            </w:r>
            <w:r>
              <w:rPr>
                <w:rFonts w:eastAsia="方正仿宋_GBK"/>
                <w:sz w:val="21"/>
                <w:szCs w:val="21"/>
              </w:rPr>
              <w:t>（</w:t>
            </w:r>
            <w:r>
              <w:rPr>
                <w:rFonts w:eastAsia="方正仿宋_GBK"/>
                <w:sz w:val="21"/>
                <w:szCs w:val="21"/>
              </w:rPr>
              <w:t>32</w:t>
            </w:r>
            <w:r>
              <w:rPr>
                <w:rFonts w:eastAsia="方正仿宋_GBK"/>
                <w:sz w:val="21"/>
                <w:szCs w:val="21"/>
              </w:rPr>
              <w:t>位、</w:t>
            </w:r>
            <w:r>
              <w:rPr>
                <w:rFonts w:eastAsia="方正仿宋_GBK"/>
                <w:sz w:val="21"/>
                <w:szCs w:val="21"/>
              </w:rPr>
              <w:t>64</w:t>
            </w:r>
            <w:r>
              <w:rPr>
                <w:rFonts w:eastAsia="方正仿宋_GBK"/>
                <w:sz w:val="21"/>
                <w:szCs w:val="21"/>
              </w:rPr>
              <w:t>位</w:t>
            </w:r>
            <w:r>
              <w:rPr>
                <w:rFonts w:eastAsia="方正仿宋_GBK"/>
                <w:sz w:val="21"/>
                <w:szCs w:val="21"/>
              </w:rPr>
              <w:t>.</w:t>
            </w:r>
            <w:r>
              <w:rPr>
                <w:rFonts w:eastAsia="方正仿宋_GBK"/>
                <w:sz w:val="21"/>
                <w:szCs w:val="21"/>
              </w:rPr>
              <w:t>等</w:t>
            </w:r>
            <w:r>
              <w:rPr>
                <w:rFonts w:eastAsia="方正仿宋_GBK"/>
                <w:sz w:val="21"/>
                <w:szCs w:val="21"/>
              </w:rPr>
              <w:t>Windows</w:t>
            </w:r>
            <w:r>
              <w:rPr>
                <w:rFonts w:eastAsia="方正仿宋_GBK"/>
                <w:sz w:val="21"/>
                <w:szCs w:val="21"/>
              </w:rPr>
              <w:t>操作系统；</w:t>
            </w:r>
          </w:p>
          <w:p w:rsidR="00635CA7" w:rsidRDefault="00585BC3">
            <w:pPr>
              <w:jc w:val="left"/>
              <w:rPr>
                <w:rFonts w:eastAsia="方正仿宋_GBK"/>
                <w:sz w:val="21"/>
                <w:szCs w:val="21"/>
              </w:rPr>
            </w:pPr>
            <w:r>
              <w:rPr>
                <w:rFonts w:eastAsia="方正仿宋_GBK"/>
                <w:sz w:val="21"/>
                <w:szCs w:val="21"/>
              </w:rPr>
              <w:t>10.</w:t>
            </w:r>
            <w:r>
              <w:rPr>
                <w:rFonts w:eastAsia="方正仿宋_GBK"/>
                <w:sz w:val="21"/>
                <w:szCs w:val="21"/>
              </w:rPr>
              <w:t>支持采集多种桌面屏幕，包括单屏、扩展屏；</w:t>
            </w:r>
          </w:p>
          <w:p w:rsidR="00635CA7" w:rsidRDefault="00585BC3">
            <w:pPr>
              <w:jc w:val="left"/>
              <w:rPr>
                <w:rFonts w:eastAsia="方正仿宋_GBK"/>
                <w:sz w:val="21"/>
                <w:szCs w:val="21"/>
              </w:rPr>
            </w:pPr>
            <w:r>
              <w:rPr>
                <w:rFonts w:eastAsia="方正仿宋_GBK"/>
                <w:sz w:val="21"/>
                <w:szCs w:val="21"/>
              </w:rPr>
              <w:t>11.</w:t>
            </w:r>
            <w:r>
              <w:rPr>
                <w:rFonts w:eastAsia="方正仿宋_GBK"/>
                <w:sz w:val="21"/>
                <w:szCs w:val="21"/>
              </w:rPr>
              <w:t>支持用户截取画面任意区域显示输出；</w:t>
            </w:r>
          </w:p>
          <w:p w:rsidR="00635CA7" w:rsidRDefault="00585BC3">
            <w:pPr>
              <w:jc w:val="left"/>
              <w:rPr>
                <w:rFonts w:eastAsia="方正仿宋_GBK"/>
                <w:sz w:val="21"/>
                <w:szCs w:val="21"/>
              </w:rPr>
            </w:pPr>
            <w:r>
              <w:rPr>
                <w:rFonts w:eastAsia="方正仿宋_GBK"/>
                <w:sz w:val="21"/>
                <w:szCs w:val="21"/>
              </w:rPr>
              <w:t>12.</w:t>
            </w:r>
            <w:r>
              <w:rPr>
                <w:rFonts w:eastAsia="方正仿宋_GBK"/>
                <w:sz w:val="21"/>
                <w:szCs w:val="21"/>
              </w:rPr>
              <w:t>支持以下软件窗口抓取功能：</w:t>
            </w:r>
            <w:r>
              <w:rPr>
                <w:rFonts w:eastAsia="方正仿宋_GBK"/>
                <w:sz w:val="21"/>
                <w:szCs w:val="21"/>
              </w:rPr>
              <w:t>EXCEL</w:t>
            </w:r>
            <w:r>
              <w:rPr>
                <w:rFonts w:eastAsia="方正仿宋_GBK"/>
                <w:sz w:val="21"/>
                <w:szCs w:val="21"/>
              </w:rPr>
              <w:t>、</w:t>
            </w:r>
            <w:r>
              <w:rPr>
                <w:rFonts w:eastAsia="方正仿宋_GBK"/>
                <w:sz w:val="21"/>
                <w:szCs w:val="21"/>
              </w:rPr>
              <w:t>WORD</w:t>
            </w:r>
            <w:r>
              <w:rPr>
                <w:rFonts w:eastAsia="方正仿宋_GBK"/>
                <w:sz w:val="21"/>
                <w:szCs w:val="21"/>
              </w:rPr>
              <w:t>、</w:t>
            </w:r>
            <w:r>
              <w:rPr>
                <w:rFonts w:eastAsia="方正仿宋_GBK"/>
                <w:sz w:val="21"/>
                <w:szCs w:val="21"/>
              </w:rPr>
              <w:t>PPT</w:t>
            </w:r>
            <w:r>
              <w:rPr>
                <w:rFonts w:eastAsia="方正仿宋_GBK"/>
                <w:sz w:val="21"/>
                <w:szCs w:val="21"/>
              </w:rPr>
              <w:t>、</w:t>
            </w:r>
            <w:r>
              <w:rPr>
                <w:rFonts w:eastAsia="方正仿宋_GBK"/>
                <w:sz w:val="21"/>
                <w:szCs w:val="21"/>
              </w:rPr>
              <w:t>IE</w:t>
            </w:r>
            <w:r>
              <w:rPr>
                <w:rFonts w:eastAsia="方正仿宋_GBK"/>
                <w:sz w:val="21"/>
                <w:szCs w:val="21"/>
              </w:rPr>
              <w:t>、</w:t>
            </w:r>
            <w:r>
              <w:rPr>
                <w:rFonts w:eastAsia="方正仿宋_GBK"/>
                <w:sz w:val="21"/>
                <w:szCs w:val="21"/>
              </w:rPr>
              <w:t>360</w:t>
            </w:r>
            <w:r>
              <w:rPr>
                <w:rFonts w:eastAsia="方正仿宋_GBK"/>
                <w:sz w:val="21"/>
                <w:szCs w:val="21"/>
              </w:rPr>
              <w:t>、</w:t>
            </w:r>
            <w:r>
              <w:rPr>
                <w:rFonts w:eastAsia="方正仿宋_GBK"/>
                <w:sz w:val="21"/>
                <w:szCs w:val="21"/>
              </w:rPr>
              <w:lastRenderedPageBreak/>
              <w:t>FireFox</w:t>
            </w:r>
            <w:r>
              <w:rPr>
                <w:rFonts w:eastAsia="方正仿宋_GBK"/>
                <w:sz w:val="21"/>
                <w:szCs w:val="21"/>
              </w:rPr>
              <w:t>、</w:t>
            </w:r>
            <w:r>
              <w:rPr>
                <w:rFonts w:eastAsia="方正仿宋_GBK"/>
                <w:sz w:val="21"/>
                <w:szCs w:val="21"/>
              </w:rPr>
              <w:t>Chrome</w:t>
            </w:r>
            <w:r>
              <w:rPr>
                <w:rFonts w:eastAsia="方正仿宋_GBK"/>
                <w:sz w:val="21"/>
                <w:szCs w:val="21"/>
              </w:rPr>
              <w:t>、暴风影音、</w:t>
            </w:r>
            <w:r>
              <w:rPr>
                <w:rFonts w:eastAsia="方正仿宋_GBK"/>
                <w:sz w:val="21"/>
                <w:szCs w:val="21"/>
              </w:rPr>
              <w:t>PDF</w:t>
            </w:r>
            <w:r>
              <w:rPr>
                <w:rFonts w:eastAsia="方正仿宋_GBK"/>
                <w:sz w:val="21"/>
                <w:szCs w:val="21"/>
              </w:rPr>
              <w:t>、</w:t>
            </w:r>
            <w:r>
              <w:rPr>
                <w:rFonts w:eastAsia="方正仿宋_GBK"/>
                <w:sz w:val="21"/>
                <w:szCs w:val="21"/>
              </w:rPr>
              <w:t>Outlook</w:t>
            </w:r>
            <w:r>
              <w:rPr>
                <w:rFonts w:eastAsia="方正仿宋_GBK"/>
                <w:sz w:val="21"/>
                <w:szCs w:val="21"/>
              </w:rPr>
              <w:t>、</w:t>
            </w:r>
            <w:r>
              <w:rPr>
                <w:rFonts w:eastAsia="方正仿宋_GBK"/>
                <w:sz w:val="21"/>
                <w:szCs w:val="21"/>
              </w:rPr>
              <w:t>Foxmail</w:t>
            </w:r>
            <w:r>
              <w:rPr>
                <w:rFonts w:eastAsia="方正仿宋_GBK"/>
                <w:sz w:val="21"/>
                <w:szCs w:val="21"/>
              </w:rPr>
              <w:t>等；</w:t>
            </w:r>
          </w:p>
          <w:p w:rsidR="00635CA7" w:rsidRDefault="00585BC3">
            <w:pPr>
              <w:jc w:val="left"/>
              <w:rPr>
                <w:rFonts w:eastAsia="方正仿宋_GBK"/>
                <w:sz w:val="21"/>
                <w:szCs w:val="21"/>
              </w:rPr>
            </w:pPr>
            <w:r>
              <w:rPr>
                <w:rFonts w:eastAsia="方正仿宋_GBK"/>
                <w:sz w:val="21"/>
                <w:szCs w:val="21"/>
              </w:rPr>
              <w:t>13.</w:t>
            </w:r>
            <w:r>
              <w:rPr>
                <w:rFonts w:eastAsia="方正仿宋_GBK"/>
                <w:sz w:val="21"/>
                <w:szCs w:val="21"/>
              </w:rPr>
              <w:t>支持音频采集，支持音视频分离功能；</w:t>
            </w:r>
          </w:p>
          <w:p w:rsidR="00635CA7" w:rsidRDefault="00585BC3">
            <w:pPr>
              <w:jc w:val="left"/>
              <w:rPr>
                <w:rFonts w:eastAsia="方正仿宋_GBK"/>
                <w:sz w:val="21"/>
                <w:szCs w:val="21"/>
              </w:rPr>
            </w:pPr>
            <w:r>
              <w:rPr>
                <w:rFonts w:eastAsia="方正仿宋_GBK"/>
                <w:sz w:val="21"/>
                <w:szCs w:val="21"/>
              </w:rPr>
              <w:t>14.</w:t>
            </w:r>
            <w:r>
              <w:rPr>
                <w:rFonts w:eastAsia="方正仿宋_GBK"/>
                <w:sz w:val="21"/>
                <w:szCs w:val="21"/>
              </w:rPr>
              <w:t>支持修改通道名称；</w:t>
            </w:r>
          </w:p>
          <w:p w:rsidR="00635CA7" w:rsidRDefault="00585BC3">
            <w:pPr>
              <w:jc w:val="left"/>
              <w:rPr>
                <w:rFonts w:eastAsia="方正仿宋_GBK"/>
                <w:sz w:val="21"/>
                <w:szCs w:val="21"/>
              </w:rPr>
            </w:pPr>
            <w:r>
              <w:rPr>
                <w:rFonts w:eastAsia="方正仿宋_GBK"/>
                <w:sz w:val="21"/>
                <w:szCs w:val="21"/>
              </w:rPr>
              <w:t>15.</w:t>
            </w:r>
            <w:r>
              <w:rPr>
                <w:rFonts w:eastAsia="方正仿宋_GBK"/>
                <w:sz w:val="21"/>
                <w:szCs w:val="21"/>
              </w:rPr>
              <w:t>支持一键操作信号投放到屏幕上显示。</w:t>
            </w:r>
          </w:p>
          <w:p w:rsidR="00635CA7" w:rsidRDefault="00585BC3">
            <w:pPr>
              <w:jc w:val="left"/>
              <w:rPr>
                <w:rFonts w:eastAsia="方正仿宋_GBK"/>
                <w:sz w:val="21"/>
                <w:szCs w:val="21"/>
              </w:rPr>
            </w:pPr>
            <w:r>
              <w:rPr>
                <w:rFonts w:eastAsia="方正仿宋_GBK"/>
                <w:sz w:val="21"/>
                <w:szCs w:val="21"/>
              </w:rPr>
              <w:t>★16.</w:t>
            </w:r>
            <w:r>
              <w:rPr>
                <w:rFonts w:eastAsia="方正仿宋_GBK"/>
                <w:sz w:val="21"/>
                <w:szCs w:val="21"/>
              </w:rPr>
              <w:t>提供软件著作权证书复印件并加盖制造商公章，制造商软件成熟度达到</w:t>
            </w:r>
            <w:r>
              <w:rPr>
                <w:rFonts w:eastAsia="方正仿宋_GBK"/>
                <w:sz w:val="21"/>
                <w:szCs w:val="21"/>
              </w:rPr>
              <w:t>CMMI5</w:t>
            </w:r>
            <w:r>
              <w:rPr>
                <w:rFonts w:eastAsia="方正仿宋_GBK"/>
                <w:sz w:val="21"/>
                <w:szCs w:val="21"/>
              </w:rPr>
              <w:t>级（提供证书复印件，加盖制造商鲜章，原件备查）</w:t>
            </w:r>
          </w:p>
          <w:p w:rsidR="00635CA7" w:rsidRDefault="00635CA7">
            <w:pPr>
              <w:jc w:val="left"/>
              <w:rPr>
                <w:rFonts w:eastAsia="方正仿宋_GBK"/>
                <w:sz w:val="21"/>
                <w:szCs w:val="21"/>
              </w:rPr>
            </w:pPr>
          </w:p>
        </w:tc>
        <w:tc>
          <w:tcPr>
            <w:tcW w:w="879" w:type="dxa"/>
            <w:vAlign w:val="center"/>
          </w:tcPr>
          <w:p w:rsidR="00635CA7" w:rsidRDefault="00585BC3">
            <w:pPr>
              <w:widowControl/>
              <w:jc w:val="center"/>
              <w:textAlignment w:val="center"/>
              <w:rPr>
                <w:rFonts w:eastAsia="方正仿宋_GBK"/>
                <w:kern w:val="0"/>
                <w:sz w:val="21"/>
                <w:szCs w:val="21"/>
                <w:lang w:bidi="ar"/>
              </w:rPr>
            </w:pPr>
            <w:r>
              <w:rPr>
                <w:rFonts w:eastAsia="方正仿宋_GBK"/>
                <w:kern w:val="0"/>
                <w:sz w:val="21"/>
                <w:szCs w:val="21"/>
                <w:lang w:bidi="ar"/>
              </w:rPr>
              <w:lastRenderedPageBreak/>
              <w:t>套</w:t>
            </w:r>
          </w:p>
        </w:tc>
        <w:tc>
          <w:tcPr>
            <w:tcW w:w="985"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1</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5</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控制服务器</w:t>
            </w:r>
          </w:p>
        </w:tc>
        <w:tc>
          <w:tcPr>
            <w:tcW w:w="3600" w:type="dxa"/>
            <w:vAlign w:val="center"/>
          </w:tcPr>
          <w:p w:rsidR="00635CA7" w:rsidRDefault="00635CA7">
            <w:pPr>
              <w:jc w:val="center"/>
              <w:rPr>
                <w:rFonts w:eastAsia="方正仿宋_GBK"/>
                <w:sz w:val="21"/>
                <w:szCs w:val="21"/>
              </w:rPr>
            </w:pP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台</w:t>
            </w:r>
          </w:p>
        </w:tc>
        <w:tc>
          <w:tcPr>
            <w:tcW w:w="985"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1</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6</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电源</w:t>
            </w:r>
          </w:p>
        </w:tc>
        <w:tc>
          <w:tcPr>
            <w:tcW w:w="3600"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5v200A</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台</w:t>
            </w:r>
          </w:p>
        </w:tc>
        <w:tc>
          <w:tcPr>
            <w:tcW w:w="985"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120</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7</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排线</w:t>
            </w:r>
          </w:p>
        </w:tc>
        <w:tc>
          <w:tcPr>
            <w:tcW w:w="3600"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16PIN</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跟</w:t>
            </w:r>
          </w:p>
        </w:tc>
        <w:tc>
          <w:tcPr>
            <w:tcW w:w="985"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432</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8</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箱体</w:t>
            </w:r>
          </w:p>
        </w:tc>
        <w:tc>
          <w:tcPr>
            <w:tcW w:w="3600" w:type="dxa"/>
            <w:vAlign w:val="center"/>
          </w:tcPr>
          <w:p w:rsidR="00635CA7" w:rsidRDefault="00635CA7">
            <w:pPr>
              <w:jc w:val="center"/>
              <w:rPr>
                <w:rFonts w:eastAsia="方正仿宋_GBK"/>
                <w:sz w:val="21"/>
                <w:szCs w:val="21"/>
              </w:rPr>
            </w:pP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平米</w:t>
            </w:r>
          </w:p>
        </w:tc>
        <w:tc>
          <w:tcPr>
            <w:tcW w:w="985"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24</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9</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钢架</w:t>
            </w:r>
          </w:p>
        </w:tc>
        <w:tc>
          <w:tcPr>
            <w:tcW w:w="3600"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主：</w:t>
            </w:r>
            <w:r>
              <w:rPr>
                <w:rFonts w:eastAsia="方正仿宋_GBK"/>
                <w:kern w:val="0"/>
                <w:sz w:val="21"/>
                <w:szCs w:val="21"/>
                <w:lang w:bidi="ar"/>
              </w:rPr>
              <w:t>40mm*80mm*3m</w:t>
            </w:r>
            <w:r>
              <w:rPr>
                <w:rFonts w:eastAsia="方正仿宋_GBK"/>
                <w:kern w:val="0"/>
                <w:sz w:val="21"/>
                <w:szCs w:val="21"/>
                <w:lang w:bidi="ar"/>
              </w:rPr>
              <w:t>，副</w:t>
            </w:r>
            <w:r>
              <w:rPr>
                <w:rFonts w:eastAsia="方正仿宋_GBK"/>
                <w:kern w:val="0"/>
                <w:sz w:val="21"/>
                <w:szCs w:val="21"/>
                <w:lang w:bidi="ar"/>
              </w:rPr>
              <w:t>:40mm*40mm*2m</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平米</w:t>
            </w:r>
          </w:p>
        </w:tc>
        <w:tc>
          <w:tcPr>
            <w:tcW w:w="985"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24</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10</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包边</w:t>
            </w:r>
          </w:p>
        </w:tc>
        <w:tc>
          <w:tcPr>
            <w:tcW w:w="3600"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铝塑板：</w:t>
            </w:r>
            <w:r>
              <w:rPr>
                <w:rFonts w:eastAsia="方正仿宋_GBK"/>
                <w:kern w:val="0"/>
                <w:sz w:val="21"/>
                <w:szCs w:val="21"/>
                <w:lang w:bidi="ar"/>
              </w:rPr>
              <w:t>2.4m*1.2m</w:t>
            </w:r>
            <w:r>
              <w:rPr>
                <w:rFonts w:eastAsia="方正仿宋_GBK"/>
                <w:kern w:val="0"/>
                <w:sz w:val="21"/>
                <w:szCs w:val="21"/>
                <w:lang w:bidi="ar"/>
              </w:rPr>
              <w:t>，足</w:t>
            </w:r>
            <w:r>
              <w:rPr>
                <w:rFonts w:eastAsia="方正仿宋_GBK"/>
                <w:kern w:val="0"/>
                <w:sz w:val="21"/>
                <w:szCs w:val="21"/>
                <w:lang w:bidi="ar"/>
              </w:rPr>
              <w:t>4mm</w:t>
            </w:r>
            <w:r>
              <w:rPr>
                <w:rFonts w:eastAsia="方正仿宋_GBK"/>
                <w:kern w:val="0"/>
                <w:sz w:val="21"/>
                <w:szCs w:val="21"/>
                <w:lang w:bidi="ar"/>
              </w:rPr>
              <w:t>厚，铝厚</w:t>
            </w:r>
            <w:r>
              <w:rPr>
                <w:rFonts w:eastAsia="方正仿宋_GBK"/>
                <w:kern w:val="0"/>
                <w:sz w:val="21"/>
                <w:szCs w:val="21"/>
                <w:lang w:bidi="ar"/>
              </w:rPr>
              <w:t>18</w:t>
            </w:r>
            <w:r>
              <w:rPr>
                <w:rFonts w:eastAsia="方正仿宋_GBK"/>
                <w:kern w:val="0"/>
                <w:sz w:val="21"/>
                <w:szCs w:val="21"/>
                <w:lang w:bidi="ar"/>
              </w:rPr>
              <w:t>丝及以上</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平米</w:t>
            </w:r>
          </w:p>
        </w:tc>
        <w:tc>
          <w:tcPr>
            <w:tcW w:w="985"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24</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11</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双立柱</w:t>
            </w:r>
          </w:p>
        </w:tc>
        <w:tc>
          <w:tcPr>
            <w:tcW w:w="3600"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开挖</w:t>
            </w:r>
            <w:r>
              <w:rPr>
                <w:rFonts w:eastAsia="方正仿宋_GBK"/>
                <w:kern w:val="0"/>
                <w:sz w:val="21"/>
                <w:szCs w:val="21"/>
                <w:lang w:bidi="ar"/>
              </w:rPr>
              <w:t>:2m*2m*2m</w:t>
            </w:r>
            <w:r>
              <w:rPr>
                <w:rFonts w:eastAsia="方正仿宋_GBK" w:hint="eastAsia"/>
                <w:kern w:val="0"/>
                <w:sz w:val="21"/>
                <w:szCs w:val="21"/>
                <w:lang w:bidi="ar"/>
              </w:rPr>
              <w:t>*2</w:t>
            </w:r>
            <w:r>
              <w:rPr>
                <w:rFonts w:eastAsia="方正仿宋_GBK" w:hint="eastAsia"/>
                <w:kern w:val="0"/>
                <w:sz w:val="21"/>
                <w:szCs w:val="21"/>
                <w:lang w:bidi="ar"/>
              </w:rPr>
              <w:t>个</w:t>
            </w:r>
            <w:r>
              <w:rPr>
                <w:rFonts w:eastAsia="方正仿宋_GBK"/>
                <w:kern w:val="0"/>
                <w:sz w:val="21"/>
                <w:szCs w:val="21"/>
                <w:lang w:bidi="ar"/>
              </w:rPr>
              <w:t>、</w:t>
            </w:r>
            <w:bookmarkStart w:id="60" w:name="_GoBack"/>
            <w:r w:rsidR="007E5067">
              <w:rPr>
                <w:rFonts w:eastAsia="方正仿宋_GBK"/>
                <w:kern w:val="0"/>
                <w:sz w:val="21"/>
                <w:szCs w:val="21"/>
                <w:lang w:bidi="ar"/>
              </w:rPr>
              <w:t>混凝土</w:t>
            </w:r>
            <w:bookmarkEnd w:id="60"/>
            <w:r>
              <w:rPr>
                <w:rFonts w:eastAsia="方正仿宋_GBK"/>
                <w:kern w:val="0"/>
                <w:sz w:val="21"/>
                <w:szCs w:val="21"/>
                <w:lang w:bidi="ar"/>
              </w:rPr>
              <w:t>：</w:t>
            </w:r>
            <w:r>
              <w:rPr>
                <w:rFonts w:eastAsia="方正仿宋_GBK"/>
                <w:kern w:val="0"/>
                <w:sz w:val="21"/>
                <w:szCs w:val="21"/>
                <w:lang w:bidi="ar"/>
              </w:rPr>
              <w:t>C30</w:t>
            </w:r>
            <w:r>
              <w:rPr>
                <w:rFonts w:eastAsia="方正仿宋_GBK"/>
                <w:kern w:val="0"/>
                <w:sz w:val="21"/>
                <w:szCs w:val="21"/>
                <w:lang w:bidi="ar"/>
              </w:rPr>
              <w:t>、镀锌管</w:t>
            </w:r>
            <w:r>
              <w:rPr>
                <w:rFonts w:eastAsia="方正仿宋_GBK"/>
                <w:kern w:val="0"/>
                <w:sz w:val="21"/>
                <w:szCs w:val="21"/>
                <w:lang w:bidi="ar"/>
              </w:rPr>
              <w:t>:</w:t>
            </w:r>
            <w:r>
              <w:rPr>
                <w:rFonts w:eastAsia="方正仿宋_GBK"/>
                <w:kern w:val="0"/>
                <w:sz w:val="21"/>
                <w:szCs w:val="21"/>
                <w:lang w:bidi="ar"/>
              </w:rPr>
              <w:t>直径</w:t>
            </w:r>
            <w:r>
              <w:rPr>
                <w:rFonts w:eastAsia="方正仿宋_GBK"/>
                <w:kern w:val="0"/>
                <w:sz w:val="21"/>
                <w:szCs w:val="21"/>
                <w:lang w:bidi="ar"/>
              </w:rPr>
              <w:t>425mm*6mm</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套</w:t>
            </w:r>
          </w:p>
        </w:tc>
        <w:tc>
          <w:tcPr>
            <w:tcW w:w="985"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1</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12</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地线</w:t>
            </w:r>
          </w:p>
        </w:tc>
        <w:tc>
          <w:tcPr>
            <w:tcW w:w="3600"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1.5</w:t>
            </w:r>
            <w:r>
              <w:rPr>
                <w:rFonts w:eastAsia="方正仿宋_GBK"/>
                <w:kern w:val="0"/>
                <w:sz w:val="21"/>
                <w:szCs w:val="21"/>
                <w:lang w:bidi="ar"/>
              </w:rPr>
              <w:t>平方</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圈</w:t>
            </w:r>
          </w:p>
        </w:tc>
        <w:tc>
          <w:tcPr>
            <w:tcW w:w="985"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240</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13</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电源线</w:t>
            </w:r>
          </w:p>
        </w:tc>
        <w:tc>
          <w:tcPr>
            <w:tcW w:w="3600"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6</w:t>
            </w:r>
            <w:r>
              <w:rPr>
                <w:rFonts w:eastAsia="方正仿宋_GBK"/>
                <w:kern w:val="0"/>
                <w:sz w:val="21"/>
                <w:szCs w:val="21"/>
                <w:lang w:bidi="ar"/>
              </w:rPr>
              <w:t>平方</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圈</w:t>
            </w:r>
          </w:p>
        </w:tc>
        <w:tc>
          <w:tcPr>
            <w:tcW w:w="985"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380</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14</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音柱</w:t>
            </w:r>
          </w:p>
        </w:tc>
        <w:tc>
          <w:tcPr>
            <w:tcW w:w="3600"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c8064</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台</w:t>
            </w:r>
          </w:p>
        </w:tc>
        <w:tc>
          <w:tcPr>
            <w:tcW w:w="985"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2</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15</w:t>
            </w:r>
          </w:p>
        </w:tc>
        <w:tc>
          <w:tcPr>
            <w:tcW w:w="1286"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功放</w:t>
            </w:r>
          </w:p>
        </w:tc>
        <w:tc>
          <w:tcPr>
            <w:tcW w:w="3600"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700w</w:t>
            </w: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台</w:t>
            </w:r>
          </w:p>
        </w:tc>
        <w:tc>
          <w:tcPr>
            <w:tcW w:w="985"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1</w:t>
            </w:r>
          </w:p>
        </w:tc>
        <w:tc>
          <w:tcPr>
            <w:tcW w:w="933" w:type="dxa"/>
            <w:vAlign w:val="center"/>
          </w:tcPr>
          <w:p w:rsidR="00635CA7" w:rsidRDefault="00635CA7">
            <w:pPr>
              <w:spacing w:line="560" w:lineRule="exact"/>
              <w:jc w:val="center"/>
              <w:rPr>
                <w:rFonts w:eastAsia="方正仿宋_GBK"/>
                <w:bCs/>
                <w:sz w:val="21"/>
                <w:szCs w:val="21"/>
              </w:rPr>
            </w:pPr>
          </w:p>
        </w:tc>
      </w:tr>
      <w:tr w:rsidR="00635CA7">
        <w:tc>
          <w:tcPr>
            <w:tcW w:w="846"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16</w:t>
            </w:r>
          </w:p>
        </w:tc>
        <w:tc>
          <w:tcPr>
            <w:tcW w:w="1286" w:type="dxa"/>
            <w:vAlign w:val="center"/>
          </w:tcPr>
          <w:p w:rsidR="00635CA7" w:rsidRDefault="00585BC3">
            <w:pPr>
              <w:jc w:val="center"/>
              <w:rPr>
                <w:rFonts w:eastAsia="方正仿宋_GBK"/>
                <w:sz w:val="21"/>
                <w:szCs w:val="21"/>
              </w:rPr>
            </w:pPr>
            <w:r>
              <w:rPr>
                <w:rFonts w:eastAsia="方正仿宋_GBK"/>
                <w:kern w:val="0"/>
                <w:sz w:val="21"/>
                <w:szCs w:val="21"/>
                <w:lang w:bidi="ar"/>
              </w:rPr>
              <w:t>人工</w:t>
            </w:r>
          </w:p>
        </w:tc>
        <w:tc>
          <w:tcPr>
            <w:tcW w:w="3600" w:type="dxa"/>
            <w:vAlign w:val="center"/>
          </w:tcPr>
          <w:p w:rsidR="00635CA7" w:rsidRDefault="00635CA7">
            <w:pPr>
              <w:jc w:val="center"/>
              <w:rPr>
                <w:rFonts w:eastAsia="方正仿宋_GBK"/>
                <w:sz w:val="21"/>
                <w:szCs w:val="21"/>
              </w:rPr>
            </w:pPr>
          </w:p>
        </w:tc>
        <w:tc>
          <w:tcPr>
            <w:tcW w:w="879" w:type="dxa"/>
            <w:vAlign w:val="center"/>
          </w:tcPr>
          <w:p w:rsidR="00635CA7" w:rsidRDefault="00585BC3">
            <w:pPr>
              <w:widowControl/>
              <w:jc w:val="center"/>
              <w:textAlignment w:val="center"/>
              <w:rPr>
                <w:rFonts w:eastAsia="方正仿宋_GBK"/>
                <w:sz w:val="21"/>
                <w:szCs w:val="21"/>
              </w:rPr>
            </w:pPr>
            <w:r>
              <w:rPr>
                <w:rFonts w:eastAsia="方正仿宋_GBK"/>
                <w:kern w:val="0"/>
                <w:sz w:val="21"/>
                <w:szCs w:val="21"/>
                <w:lang w:bidi="ar"/>
              </w:rPr>
              <w:t>平米</w:t>
            </w:r>
          </w:p>
        </w:tc>
        <w:tc>
          <w:tcPr>
            <w:tcW w:w="985" w:type="dxa"/>
            <w:vAlign w:val="center"/>
          </w:tcPr>
          <w:p w:rsidR="00635CA7" w:rsidRDefault="00585BC3">
            <w:pPr>
              <w:spacing w:line="560" w:lineRule="exact"/>
              <w:jc w:val="center"/>
              <w:rPr>
                <w:rFonts w:eastAsia="方正仿宋_GBK"/>
                <w:bCs/>
                <w:sz w:val="21"/>
                <w:szCs w:val="21"/>
              </w:rPr>
            </w:pPr>
            <w:r>
              <w:rPr>
                <w:rFonts w:eastAsia="方正仿宋_GBK"/>
                <w:bCs/>
                <w:sz w:val="21"/>
                <w:szCs w:val="21"/>
              </w:rPr>
              <w:t>24</w:t>
            </w:r>
          </w:p>
        </w:tc>
        <w:tc>
          <w:tcPr>
            <w:tcW w:w="933" w:type="dxa"/>
            <w:vAlign w:val="center"/>
          </w:tcPr>
          <w:p w:rsidR="00635CA7" w:rsidRDefault="00635CA7">
            <w:pPr>
              <w:spacing w:line="560" w:lineRule="exact"/>
              <w:jc w:val="center"/>
              <w:rPr>
                <w:rFonts w:eastAsia="方正仿宋_GBK"/>
                <w:bCs/>
                <w:sz w:val="21"/>
                <w:szCs w:val="21"/>
              </w:rPr>
            </w:pPr>
          </w:p>
        </w:tc>
      </w:tr>
    </w:tbl>
    <w:p w:rsidR="00635CA7" w:rsidRDefault="00635CA7">
      <w:pPr>
        <w:pStyle w:val="1"/>
        <w:ind w:left="0"/>
      </w:pPr>
    </w:p>
    <w:p w:rsidR="00635CA7" w:rsidRDefault="00585BC3">
      <w:pPr>
        <w:snapToGrid w:val="0"/>
        <w:spacing w:line="380" w:lineRule="exact"/>
        <w:ind w:firstLineChars="300" w:firstLine="720"/>
        <w:rPr>
          <w:rFonts w:ascii="仿宋_GB2312" w:eastAsia="仿宋_GB2312" w:hAnsi="宋体"/>
          <w:bCs/>
          <w:sz w:val="24"/>
          <w:szCs w:val="24"/>
        </w:rPr>
      </w:pPr>
      <w:r>
        <w:rPr>
          <w:rFonts w:ascii="仿宋_GB2312" w:eastAsia="仿宋_GB2312" w:hAnsi="宋体" w:hint="eastAsia"/>
          <w:bCs/>
          <w:sz w:val="24"/>
          <w:szCs w:val="24"/>
        </w:rPr>
        <w:t>说明：以上为估计量，以供应商现场踏勘时量取的实际面积为准。</w:t>
      </w:r>
    </w:p>
    <w:p w:rsidR="00635CA7" w:rsidRDefault="00635CA7">
      <w:pPr>
        <w:pStyle w:val="aff"/>
      </w:pPr>
    </w:p>
    <w:p w:rsidR="00635CA7" w:rsidRDefault="00585BC3">
      <w:pPr>
        <w:numPr>
          <w:ilvl w:val="0"/>
          <w:numId w:val="14"/>
        </w:numPr>
        <w:jc w:val="left"/>
        <w:rPr>
          <w:rFonts w:ascii="Calibri" w:eastAsia="Calibri" w:hAnsi="Calibri"/>
          <w:b/>
          <w:bCs/>
          <w:kern w:val="1"/>
          <w:sz w:val="21"/>
          <w:szCs w:val="24"/>
        </w:rPr>
      </w:pPr>
      <w:r>
        <w:rPr>
          <w:rFonts w:ascii="Calibri" w:eastAsia="Calibri" w:hAnsi="Calibri" w:hint="eastAsia"/>
          <w:b/>
          <w:bCs/>
          <w:kern w:val="1"/>
          <w:sz w:val="21"/>
          <w:szCs w:val="24"/>
        </w:rPr>
        <w:t>技术要求</w:t>
      </w:r>
    </w:p>
    <w:p w:rsidR="00635CA7" w:rsidRDefault="00585BC3">
      <w:pPr>
        <w:spacing w:line="560" w:lineRule="exact"/>
        <w:ind w:firstLineChars="200" w:firstLine="480"/>
        <w:rPr>
          <w:rFonts w:eastAsia="方正仿宋_GBK"/>
          <w:bCs/>
          <w:sz w:val="24"/>
          <w:szCs w:val="24"/>
        </w:rPr>
      </w:pPr>
      <w:r>
        <w:rPr>
          <w:rFonts w:eastAsia="方正仿宋_GBK"/>
          <w:bCs/>
          <w:sz w:val="24"/>
          <w:szCs w:val="24"/>
        </w:rPr>
        <w:t>1</w:t>
      </w:r>
      <w:r>
        <w:rPr>
          <w:rFonts w:eastAsia="方正仿宋_GBK" w:hint="eastAsia"/>
          <w:bCs/>
          <w:sz w:val="24"/>
          <w:szCs w:val="24"/>
        </w:rPr>
        <w:t>、</w:t>
      </w:r>
      <w:r>
        <w:rPr>
          <w:rFonts w:eastAsia="方正仿宋_GBK"/>
          <w:sz w:val="24"/>
          <w:szCs w:val="24"/>
        </w:rPr>
        <w:t>设计平面图</w:t>
      </w:r>
    </w:p>
    <w:p w:rsidR="00635CA7" w:rsidRDefault="00635CA7">
      <w:pPr>
        <w:spacing w:line="560" w:lineRule="exact"/>
        <w:ind w:firstLineChars="200" w:firstLine="480"/>
        <w:rPr>
          <w:rFonts w:eastAsia="方正仿宋_GBK"/>
          <w:bCs/>
          <w:sz w:val="24"/>
          <w:szCs w:val="24"/>
        </w:rPr>
      </w:pPr>
    </w:p>
    <w:p w:rsidR="00635CA7" w:rsidRDefault="00585BC3">
      <w:pPr>
        <w:spacing w:line="560" w:lineRule="exact"/>
        <w:ind w:firstLineChars="200" w:firstLine="480"/>
        <w:rPr>
          <w:rFonts w:eastAsia="方正仿宋_GBK"/>
          <w:bCs/>
          <w:sz w:val="24"/>
          <w:szCs w:val="24"/>
        </w:rPr>
      </w:pPr>
      <w:r>
        <w:rPr>
          <w:rFonts w:eastAsia="方正仿宋_GBK"/>
          <w:noProof/>
          <w:sz w:val="24"/>
          <w:szCs w:val="18"/>
        </w:rPr>
        <w:lastRenderedPageBreak/>
        <w:drawing>
          <wp:anchor distT="0" distB="0" distL="114300" distR="114300" simplePos="0" relativeHeight="251659264" behindDoc="0" locked="0" layoutInCell="1" allowOverlap="1">
            <wp:simplePos x="0" y="0"/>
            <wp:positionH relativeFrom="column">
              <wp:posOffset>6985</wp:posOffset>
            </wp:positionH>
            <wp:positionV relativeFrom="paragraph">
              <wp:posOffset>43180</wp:posOffset>
            </wp:positionV>
            <wp:extent cx="5140325" cy="2955290"/>
            <wp:effectExtent l="0" t="0" r="3175" b="1651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3"/>
                    <a:stretch>
                      <a:fillRect/>
                    </a:stretch>
                  </pic:blipFill>
                  <pic:spPr>
                    <a:xfrm>
                      <a:off x="0" y="0"/>
                      <a:ext cx="5140325" cy="2955290"/>
                    </a:xfrm>
                    <a:prstGeom prst="rect">
                      <a:avLst/>
                    </a:prstGeom>
                    <a:noFill/>
                    <a:ln>
                      <a:noFill/>
                    </a:ln>
                  </pic:spPr>
                </pic:pic>
              </a:graphicData>
            </a:graphic>
          </wp:anchor>
        </w:drawing>
      </w:r>
      <w:r>
        <w:rPr>
          <w:rFonts w:eastAsia="方正仿宋_GBK" w:hint="eastAsia"/>
          <w:bCs/>
          <w:sz w:val="24"/>
          <w:szCs w:val="24"/>
        </w:rPr>
        <w:t>2</w:t>
      </w:r>
      <w:r>
        <w:rPr>
          <w:rFonts w:eastAsia="方正仿宋_GBK" w:hint="eastAsia"/>
          <w:bCs/>
          <w:sz w:val="24"/>
          <w:szCs w:val="24"/>
        </w:rPr>
        <w:t>、</w:t>
      </w:r>
      <w:r>
        <w:rPr>
          <w:rFonts w:eastAsia="方正仿宋_GBK"/>
          <w:bCs/>
          <w:sz w:val="24"/>
          <w:szCs w:val="24"/>
        </w:rPr>
        <w:t>施工所用材料需报采购人同意方可采购进场施工</w:t>
      </w:r>
      <w:r>
        <w:rPr>
          <w:rFonts w:eastAsia="方正仿宋_GBK" w:hint="eastAsia"/>
          <w:bCs/>
          <w:sz w:val="24"/>
          <w:szCs w:val="24"/>
        </w:rPr>
        <w:t>；</w:t>
      </w:r>
    </w:p>
    <w:p w:rsidR="00635CA7" w:rsidRDefault="00585BC3">
      <w:pPr>
        <w:spacing w:line="560" w:lineRule="exact"/>
        <w:ind w:firstLineChars="200" w:firstLine="480"/>
        <w:rPr>
          <w:rFonts w:eastAsia="方正仿宋_GBK"/>
          <w:bCs/>
          <w:sz w:val="24"/>
          <w:szCs w:val="24"/>
        </w:rPr>
      </w:pPr>
      <w:r>
        <w:rPr>
          <w:rFonts w:eastAsia="方正仿宋_GBK" w:hint="eastAsia"/>
          <w:bCs/>
          <w:sz w:val="24"/>
          <w:szCs w:val="24"/>
        </w:rPr>
        <w:t>3</w:t>
      </w:r>
      <w:r>
        <w:rPr>
          <w:rFonts w:eastAsia="方正仿宋_GBK" w:hint="eastAsia"/>
          <w:bCs/>
          <w:sz w:val="24"/>
          <w:szCs w:val="24"/>
        </w:rPr>
        <w:t>、</w:t>
      </w:r>
      <w:r>
        <w:rPr>
          <w:rFonts w:eastAsia="方正仿宋_GBK"/>
          <w:bCs/>
          <w:sz w:val="24"/>
          <w:szCs w:val="24"/>
        </w:rPr>
        <w:t>屏体结构尺寸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6478"/>
      </w:tblGrid>
      <w:tr w:rsidR="00635CA7">
        <w:trPr>
          <w:trHeight w:val="370"/>
        </w:trPr>
        <w:tc>
          <w:tcPr>
            <w:tcW w:w="2162" w:type="dxa"/>
            <w:vAlign w:val="center"/>
          </w:tcPr>
          <w:p w:rsidR="00635CA7" w:rsidRDefault="00585BC3">
            <w:pPr>
              <w:spacing w:afterLines="50" w:after="120"/>
              <w:jc w:val="center"/>
              <w:rPr>
                <w:rFonts w:ascii="宋体" w:hAnsi="宋体" w:cs="宋体"/>
                <w:b/>
                <w:sz w:val="24"/>
                <w:szCs w:val="24"/>
              </w:rPr>
            </w:pPr>
            <w:r>
              <w:rPr>
                <w:rFonts w:ascii="宋体" w:hAnsi="宋体" w:cs="宋体" w:hint="eastAsia"/>
                <w:sz w:val="24"/>
              </w:rPr>
              <w:t>项目</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bCs/>
                <w:sz w:val="24"/>
              </w:rPr>
              <w:t>室外P5全彩LED显示屏</w:t>
            </w:r>
          </w:p>
        </w:tc>
      </w:tr>
      <w:tr w:rsidR="00635CA7">
        <w:tc>
          <w:tcPr>
            <w:tcW w:w="2162"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应用产品</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bCs/>
                <w:sz w:val="24"/>
              </w:rPr>
              <w:t>P5全彩单元板</w:t>
            </w:r>
          </w:p>
        </w:tc>
      </w:tr>
      <w:tr w:rsidR="00635CA7">
        <w:tc>
          <w:tcPr>
            <w:tcW w:w="2162" w:type="dxa"/>
            <w:vAlign w:val="center"/>
          </w:tcPr>
          <w:p w:rsidR="00635CA7" w:rsidRDefault="00585BC3">
            <w:pPr>
              <w:jc w:val="center"/>
              <w:rPr>
                <w:rFonts w:ascii="宋体" w:hAnsi="宋体" w:cs="宋体"/>
                <w:sz w:val="24"/>
              </w:rPr>
            </w:pPr>
            <w:r>
              <w:rPr>
                <w:rFonts w:ascii="宋体" w:hAnsi="宋体" w:cs="宋体" w:hint="eastAsia"/>
                <w:sz w:val="24"/>
              </w:rPr>
              <w:t>物理像素间距（mm）</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5.0MM</w:t>
            </w:r>
          </w:p>
        </w:tc>
      </w:tr>
      <w:tr w:rsidR="00635CA7">
        <w:tc>
          <w:tcPr>
            <w:tcW w:w="2162" w:type="dxa"/>
            <w:vAlign w:val="center"/>
          </w:tcPr>
          <w:p w:rsidR="00635CA7" w:rsidRDefault="00585BC3">
            <w:pPr>
              <w:jc w:val="center"/>
              <w:rPr>
                <w:rFonts w:ascii="宋体" w:hAnsi="宋体" w:cs="宋体"/>
                <w:sz w:val="24"/>
              </w:rPr>
            </w:pPr>
            <w:r>
              <w:rPr>
                <w:rFonts w:ascii="宋体" w:hAnsi="宋体" w:cs="宋体" w:hint="eastAsia"/>
                <w:sz w:val="24"/>
              </w:rPr>
              <w:t>像素组成</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1R1G1B</w:t>
            </w:r>
          </w:p>
        </w:tc>
      </w:tr>
      <w:tr w:rsidR="00635CA7">
        <w:tc>
          <w:tcPr>
            <w:tcW w:w="2162" w:type="dxa"/>
            <w:vAlign w:val="center"/>
          </w:tcPr>
          <w:p w:rsidR="00635CA7" w:rsidRDefault="00585BC3">
            <w:pPr>
              <w:jc w:val="center"/>
              <w:rPr>
                <w:rFonts w:ascii="宋体" w:hAnsi="宋体" w:cs="宋体"/>
                <w:sz w:val="24"/>
              </w:rPr>
            </w:pPr>
            <w:r>
              <w:rPr>
                <w:rFonts w:ascii="宋体" w:hAnsi="宋体" w:cs="宋体" w:hint="eastAsia"/>
                <w:kern w:val="0"/>
                <w:sz w:val="24"/>
              </w:rPr>
              <w:t>显示密度 (d/㎡)</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40000</w:t>
            </w:r>
          </w:p>
        </w:tc>
      </w:tr>
      <w:tr w:rsidR="00635CA7">
        <w:tc>
          <w:tcPr>
            <w:tcW w:w="2162" w:type="dxa"/>
            <w:vAlign w:val="center"/>
          </w:tcPr>
          <w:p w:rsidR="00635CA7" w:rsidRDefault="00585BC3">
            <w:pPr>
              <w:jc w:val="center"/>
              <w:rPr>
                <w:rFonts w:ascii="宋体" w:hAnsi="宋体" w:cs="宋体"/>
                <w:sz w:val="24"/>
              </w:rPr>
            </w:pPr>
            <w:r>
              <w:rPr>
                <w:rFonts w:ascii="宋体" w:hAnsi="宋体" w:cs="宋体" w:hint="eastAsia"/>
                <w:kern w:val="0"/>
                <w:sz w:val="24"/>
              </w:rPr>
              <w:t>LED封装形式</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表贴</w:t>
            </w:r>
          </w:p>
        </w:tc>
      </w:tr>
      <w:tr w:rsidR="00635CA7">
        <w:tc>
          <w:tcPr>
            <w:tcW w:w="2162" w:type="dxa"/>
            <w:vAlign w:val="center"/>
          </w:tcPr>
          <w:p w:rsidR="00635CA7" w:rsidRDefault="00585BC3">
            <w:pPr>
              <w:jc w:val="center"/>
              <w:rPr>
                <w:rFonts w:ascii="宋体" w:hAnsi="宋体" w:cs="宋体"/>
                <w:sz w:val="24"/>
              </w:rPr>
            </w:pPr>
            <w:r>
              <w:rPr>
                <w:rFonts w:ascii="宋体" w:hAnsi="宋体" w:cs="宋体" w:hint="eastAsia"/>
                <w:sz w:val="24"/>
              </w:rPr>
              <w:t>模组尺寸（mm）</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320*160</w:t>
            </w:r>
          </w:p>
        </w:tc>
      </w:tr>
      <w:tr w:rsidR="00635CA7">
        <w:tc>
          <w:tcPr>
            <w:tcW w:w="2162" w:type="dxa"/>
            <w:vAlign w:val="center"/>
          </w:tcPr>
          <w:p w:rsidR="00635CA7" w:rsidRDefault="00585BC3">
            <w:pPr>
              <w:jc w:val="center"/>
              <w:rPr>
                <w:rFonts w:ascii="宋体" w:hAnsi="宋体" w:cs="宋体"/>
                <w:sz w:val="24"/>
              </w:rPr>
            </w:pPr>
            <w:r>
              <w:rPr>
                <w:rFonts w:ascii="宋体" w:hAnsi="宋体" w:cs="宋体" w:hint="eastAsia"/>
                <w:sz w:val="24"/>
              </w:rPr>
              <w:t>刷新率</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≥960</w:t>
            </w:r>
          </w:p>
        </w:tc>
      </w:tr>
      <w:tr w:rsidR="00635CA7">
        <w:tc>
          <w:tcPr>
            <w:tcW w:w="2162" w:type="dxa"/>
            <w:vAlign w:val="center"/>
          </w:tcPr>
          <w:p w:rsidR="00635CA7" w:rsidRDefault="00585BC3">
            <w:pPr>
              <w:jc w:val="center"/>
              <w:rPr>
                <w:rFonts w:ascii="宋体" w:hAnsi="宋体" w:cs="宋体"/>
                <w:sz w:val="24"/>
              </w:rPr>
            </w:pPr>
            <w:r>
              <w:rPr>
                <w:rFonts w:ascii="宋体" w:hAnsi="宋体" w:cs="宋体" w:hint="eastAsia"/>
                <w:sz w:val="24"/>
              </w:rPr>
              <w:t>亮度</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≥5000CD每平方</w:t>
            </w:r>
          </w:p>
        </w:tc>
      </w:tr>
      <w:tr w:rsidR="00635CA7">
        <w:trPr>
          <w:trHeight w:val="350"/>
        </w:trPr>
        <w:tc>
          <w:tcPr>
            <w:tcW w:w="2162" w:type="dxa"/>
            <w:vAlign w:val="center"/>
          </w:tcPr>
          <w:p w:rsidR="00635CA7" w:rsidRDefault="00585BC3">
            <w:pPr>
              <w:jc w:val="center"/>
              <w:rPr>
                <w:rFonts w:ascii="宋体" w:hAnsi="宋体" w:cs="宋体"/>
                <w:sz w:val="24"/>
              </w:rPr>
            </w:pPr>
            <w:r>
              <w:rPr>
                <w:rFonts w:ascii="宋体" w:hAnsi="宋体" w:cs="宋体" w:hint="eastAsia"/>
                <w:sz w:val="24"/>
              </w:rPr>
              <w:t>模组分辨率</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64*32</w:t>
            </w:r>
          </w:p>
        </w:tc>
      </w:tr>
      <w:tr w:rsidR="00635CA7">
        <w:tc>
          <w:tcPr>
            <w:tcW w:w="2162"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整屏显示尺寸</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6m*4m</w:t>
            </w:r>
          </w:p>
        </w:tc>
      </w:tr>
      <w:tr w:rsidR="00635CA7">
        <w:tc>
          <w:tcPr>
            <w:tcW w:w="2162"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整屏显示分辨率</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1152*768</w:t>
            </w:r>
          </w:p>
        </w:tc>
      </w:tr>
      <w:tr w:rsidR="00635CA7">
        <w:tc>
          <w:tcPr>
            <w:tcW w:w="2162"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控制方式</w:t>
            </w:r>
          </w:p>
        </w:tc>
        <w:tc>
          <w:tcPr>
            <w:tcW w:w="6478" w:type="dxa"/>
            <w:vAlign w:val="center"/>
          </w:tcPr>
          <w:p w:rsidR="00635CA7" w:rsidRDefault="00585BC3">
            <w:pPr>
              <w:spacing w:beforeLines="10" w:before="24" w:afterLines="10" w:after="24"/>
              <w:jc w:val="center"/>
              <w:rPr>
                <w:rFonts w:ascii="宋体" w:hAnsi="宋体" w:cs="宋体"/>
                <w:sz w:val="24"/>
              </w:rPr>
            </w:pPr>
            <w:r>
              <w:rPr>
                <w:rFonts w:ascii="宋体" w:hAnsi="宋体" w:cs="宋体" w:hint="eastAsia"/>
                <w:sz w:val="24"/>
              </w:rPr>
              <w:t>电脑控制，同步传输</w:t>
            </w:r>
          </w:p>
        </w:tc>
      </w:tr>
    </w:tbl>
    <w:p w:rsidR="00635CA7" w:rsidRDefault="00585BC3">
      <w:pPr>
        <w:spacing w:line="560" w:lineRule="exact"/>
        <w:ind w:firstLineChars="200" w:firstLine="480"/>
        <w:rPr>
          <w:rFonts w:ascii="宋体" w:hAnsi="宋体" w:cs="宋体"/>
          <w:bCs/>
          <w:sz w:val="24"/>
          <w:szCs w:val="24"/>
        </w:rPr>
      </w:pPr>
      <w:r>
        <w:rPr>
          <w:rFonts w:ascii="宋体" w:hAnsi="宋体" w:cs="宋体" w:hint="eastAsia"/>
          <w:bCs/>
          <w:sz w:val="24"/>
          <w:szCs w:val="24"/>
        </w:rPr>
        <w:t>4、显示屏详细技术参数</w:t>
      </w:r>
    </w:p>
    <w:p w:rsidR="00635CA7" w:rsidRDefault="00585BC3">
      <w:pPr>
        <w:spacing w:line="560" w:lineRule="exact"/>
        <w:ind w:firstLineChars="200" w:firstLine="480"/>
        <w:rPr>
          <w:rFonts w:ascii="宋体" w:hAnsi="宋体" w:cs="宋体"/>
          <w:bCs/>
          <w:sz w:val="24"/>
          <w:szCs w:val="24"/>
        </w:rPr>
      </w:pPr>
      <w:r>
        <w:rPr>
          <w:rFonts w:ascii="宋体" w:hAnsi="宋体" w:cs="宋体" w:hint="eastAsia"/>
          <w:bCs/>
          <w:sz w:val="24"/>
          <w:szCs w:val="24"/>
        </w:rPr>
        <w:t>4.1物理参数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2301"/>
        <w:gridCol w:w="5232"/>
      </w:tblGrid>
      <w:tr w:rsidR="00635CA7">
        <w:trPr>
          <w:trHeight w:val="402"/>
        </w:trPr>
        <w:tc>
          <w:tcPr>
            <w:tcW w:w="1408" w:type="dxa"/>
            <w:vAlign w:val="center"/>
          </w:tcPr>
          <w:p w:rsidR="00635CA7" w:rsidRDefault="00585BC3">
            <w:pPr>
              <w:jc w:val="center"/>
              <w:rPr>
                <w:rFonts w:ascii="宋体" w:hAnsi="宋体" w:cs="宋体"/>
                <w:sz w:val="24"/>
                <w:szCs w:val="24"/>
              </w:rPr>
            </w:pPr>
            <w:r>
              <w:rPr>
                <w:rFonts w:ascii="宋体" w:hAnsi="宋体" w:cs="宋体" w:hint="eastAsia"/>
                <w:sz w:val="24"/>
                <w:szCs w:val="24"/>
              </w:rPr>
              <w:t>序号</w:t>
            </w:r>
          </w:p>
        </w:tc>
        <w:tc>
          <w:tcPr>
            <w:tcW w:w="2301" w:type="dxa"/>
            <w:vAlign w:val="center"/>
          </w:tcPr>
          <w:p w:rsidR="00635CA7" w:rsidRDefault="00585BC3">
            <w:pPr>
              <w:ind w:leftChars="98" w:left="274"/>
              <w:rPr>
                <w:rFonts w:ascii="宋体" w:hAnsi="宋体" w:cs="宋体"/>
                <w:sz w:val="24"/>
                <w:szCs w:val="24"/>
              </w:rPr>
            </w:pPr>
            <w:r>
              <w:rPr>
                <w:rFonts w:ascii="宋体" w:hAnsi="宋体" w:cs="宋体" w:hint="eastAsia"/>
                <w:sz w:val="24"/>
                <w:szCs w:val="24"/>
              </w:rPr>
              <w:t>项目内容</w:t>
            </w:r>
          </w:p>
        </w:tc>
        <w:tc>
          <w:tcPr>
            <w:tcW w:w="5232" w:type="dxa"/>
            <w:vAlign w:val="center"/>
          </w:tcPr>
          <w:p w:rsidR="00635CA7" w:rsidRDefault="00585BC3">
            <w:pPr>
              <w:rPr>
                <w:rFonts w:ascii="宋体" w:hAnsi="宋体" w:cs="宋体"/>
                <w:sz w:val="24"/>
                <w:szCs w:val="24"/>
              </w:rPr>
            </w:pPr>
            <w:r>
              <w:rPr>
                <w:rFonts w:ascii="宋体" w:hAnsi="宋体" w:cs="宋体" w:hint="eastAsia"/>
                <w:sz w:val="24"/>
                <w:szCs w:val="24"/>
              </w:rPr>
              <w:t>技术参数</w:t>
            </w:r>
          </w:p>
        </w:tc>
      </w:tr>
      <w:tr w:rsidR="00635CA7">
        <w:trPr>
          <w:trHeight w:val="402"/>
        </w:trPr>
        <w:tc>
          <w:tcPr>
            <w:tcW w:w="1408" w:type="dxa"/>
            <w:vAlign w:val="center"/>
          </w:tcPr>
          <w:p w:rsidR="00635CA7" w:rsidRDefault="00585BC3">
            <w:pPr>
              <w:jc w:val="center"/>
              <w:rPr>
                <w:rFonts w:ascii="宋体" w:hAnsi="宋体" w:cs="宋体"/>
                <w:sz w:val="24"/>
                <w:szCs w:val="24"/>
              </w:rPr>
            </w:pPr>
            <w:r>
              <w:rPr>
                <w:rFonts w:ascii="宋体" w:hAnsi="宋体" w:cs="宋体" w:hint="eastAsia"/>
                <w:sz w:val="24"/>
                <w:szCs w:val="24"/>
              </w:rPr>
              <w:t>1</w:t>
            </w:r>
          </w:p>
        </w:tc>
        <w:tc>
          <w:tcPr>
            <w:tcW w:w="2301" w:type="dxa"/>
            <w:vAlign w:val="center"/>
          </w:tcPr>
          <w:p w:rsidR="00635CA7" w:rsidRDefault="00585BC3">
            <w:pPr>
              <w:ind w:leftChars="98" w:left="274"/>
              <w:rPr>
                <w:rFonts w:ascii="宋体" w:hAnsi="宋体" w:cs="宋体"/>
                <w:sz w:val="24"/>
                <w:szCs w:val="24"/>
              </w:rPr>
            </w:pPr>
            <w:r>
              <w:rPr>
                <w:rFonts w:ascii="宋体" w:hAnsi="宋体" w:cs="宋体" w:hint="eastAsia"/>
                <w:sz w:val="24"/>
                <w:szCs w:val="24"/>
              </w:rPr>
              <w:t>平整度</w:t>
            </w:r>
          </w:p>
        </w:tc>
        <w:tc>
          <w:tcPr>
            <w:tcW w:w="5232" w:type="dxa"/>
            <w:vAlign w:val="center"/>
          </w:tcPr>
          <w:p w:rsidR="00635CA7" w:rsidRDefault="00585BC3">
            <w:pPr>
              <w:rPr>
                <w:rFonts w:ascii="宋体" w:hAnsi="宋体" w:cs="宋体"/>
                <w:sz w:val="24"/>
                <w:szCs w:val="24"/>
              </w:rPr>
            </w:pPr>
            <w:r>
              <w:rPr>
                <w:rFonts w:ascii="宋体" w:hAnsi="宋体" w:cs="宋体" w:hint="eastAsia"/>
                <w:sz w:val="24"/>
                <w:szCs w:val="24"/>
              </w:rPr>
              <w:t>整屏&lt;±1mm,模块间拼逢&lt;1mm</w:t>
            </w:r>
          </w:p>
        </w:tc>
      </w:tr>
      <w:tr w:rsidR="00635CA7">
        <w:trPr>
          <w:trHeight w:val="402"/>
        </w:trPr>
        <w:tc>
          <w:tcPr>
            <w:tcW w:w="1408" w:type="dxa"/>
            <w:vAlign w:val="center"/>
          </w:tcPr>
          <w:p w:rsidR="00635CA7" w:rsidRDefault="00585BC3">
            <w:pPr>
              <w:jc w:val="center"/>
              <w:rPr>
                <w:rFonts w:ascii="宋体" w:hAnsi="宋体" w:cs="宋体"/>
                <w:sz w:val="24"/>
                <w:szCs w:val="24"/>
              </w:rPr>
            </w:pPr>
            <w:r>
              <w:rPr>
                <w:rFonts w:ascii="宋体" w:hAnsi="宋体" w:cs="宋体" w:hint="eastAsia"/>
                <w:sz w:val="24"/>
                <w:szCs w:val="24"/>
              </w:rPr>
              <w:t>2</w:t>
            </w:r>
          </w:p>
        </w:tc>
        <w:tc>
          <w:tcPr>
            <w:tcW w:w="2301" w:type="dxa"/>
            <w:vAlign w:val="center"/>
          </w:tcPr>
          <w:p w:rsidR="00635CA7" w:rsidRDefault="00585BC3">
            <w:pPr>
              <w:ind w:leftChars="98" w:left="274"/>
              <w:rPr>
                <w:rFonts w:ascii="宋体" w:hAnsi="宋体" w:cs="宋体"/>
                <w:sz w:val="24"/>
                <w:szCs w:val="24"/>
              </w:rPr>
            </w:pPr>
            <w:r>
              <w:rPr>
                <w:rFonts w:ascii="宋体" w:hAnsi="宋体" w:cs="宋体" w:hint="eastAsia"/>
                <w:sz w:val="24"/>
                <w:szCs w:val="24"/>
              </w:rPr>
              <w:t>平均寿命</w:t>
            </w:r>
          </w:p>
        </w:tc>
        <w:tc>
          <w:tcPr>
            <w:tcW w:w="5232" w:type="dxa"/>
            <w:vAlign w:val="center"/>
          </w:tcPr>
          <w:p w:rsidR="00635CA7" w:rsidRDefault="00585BC3">
            <w:pPr>
              <w:rPr>
                <w:rFonts w:ascii="宋体" w:hAnsi="宋体" w:cs="宋体"/>
                <w:sz w:val="24"/>
                <w:szCs w:val="24"/>
              </w:rPr>
            </w:pPr>
            <w:r>
              <w:rPr>
                <w:rFonts w:ascii="宋体" w:hAnsi="宋体" w:cs="宋体" w:hint="eastAsia"/>
                <w:sz w:val="24"/>
                <w:szCs w:val="24"/>
              </w:rPr>
              <w:t>&gt;10万使用小时</w:t>
            </w:r>
          </w:p>
        </w:tc>
      </w:tr>
      <w:tr w:rsidR="00635CA7">
        <w:trPr>
          <w:trHeight w:val="402"/>
        </w:trPr>
        <w:tc>
          <w:tcPr>
            <w:tcW w:w="1408" w:type="dxa"/>
            <w:vAlign w:val="center"/>
          </w:tcPr>
          <w:p w:rsidR="00635CA7" w:rsidRDefault="00585BC3">
            <w:pPr>
              <w:jc w:val="center"/>
              <w:rPr>
                <w:rFonts w:ascii="宋体" w:hAnsi="宋体" w:cs="宋体"/>
                <w:sz w:val="24"/>
                <w:szCs w:val="24"/>
              </w:rPr>
            </w:pPr>
            <w:r>
              <w:rPr>
                <w:rFonts w:ascii="宋体" w:hAnsi="宋体" w:cs="宋体" w:hint="eastAsia"/>
                <w:sz w:val="24"/>
                <w:szCs w:val="24"/>
              </w:rPr>
              <w:t>3</w:t>
            </w:r>
          </w:p>
        </w:tc>
        <w:tc>
          <w:tcPr>
            <w:tcW w:w="2301" w:type="dxa"/>
            <w:vAlign w:val="center"/>
          </w:tcPr>
          <w:p w:rsidR="00635CA7" w:rsidRDefault="00585BC3">
            <w:pPr>
              <w:ind w:leftChars="98" w:left="274"/>
              <w:rPr>
                <w:rFonts w:ascii="宋体" w:hAnsi="宋体" w:cs="宋体"/>
                <w:sz w:val="24"/>
                <w:szCs w:val="24"/>
              </w:rPr>
            </w:pPr>
            <w:r>
              <w:rPr>
                <w:rFonts w:ascii="宋体" w:hAnsi="宋体" w:cs="宋体" w:hint="eastAsia"/>
                <w:sz w:val="24"/>
                <w:szCs w:val="24"/>
              </w:rPr>
              <w:t>失控点</w:t>
            </w:r>
          </w:p>
        </w:tc>
        <w:tc>
          <w:tcPr>
            <w:tcW w:w="5232" w:type="dxa"/>
            <w:vAlign w:val="center"/>
          </w:tcPr>
          <w:p w:rsidR="00635CA7" w:rsidRDefault="00585BC3">
            <w:pPr>
              <w:rPr>
                <w:rFonts w:ascii="宋体" w:hAnsi="宋体" w:cs="宋体"/>
                <w:sz w:val="24"/>
                <w:szCs w:val="24"/>
              </w:rPr>
            </w:pPr>
            <w:r>
              <w:rPr>
                <w:rFonts w:ascii="宋体" w:hAnsi="宋体" w:cs="宋体" w:hint="eastAsia"/>
                <w:sz w:val="24"/>
                <w:szCs w:val="24"/>
              </w:rPr>
              <w:t>&lt;3/100000（连续使用时）</w:t>
            </w:r>
          </w:p>
        </w:tc>
      </w:tr>
      <w:tr w:rsidR="00635CA7">
        <w:trPr>
          <w:trHeight w:val="402"/>
        </w:trPr>
        <w:tc>
          <w:tcPr>
            <w:tcW w:w="1408" w:type="dxa"/>
            <w:vAlign w:val="center"/>
          </w:tcPr>
          <w:p w:rsidR="00635CA7" w:rsidRDefault="00585BC3">
            <w:pPr>
              <w:jc w:val="center"/>
              <w:rPr>
                <w:rFonts w:ascii="宋体" w:hAnsi="宋体" w:cs="宋体"/>
                <w:sz w:val="24"/>
                <w:szCs w:val="24"/>
              </w:rPr>
            </w:pPr>
            <w:r>
              <w:rPr>
                <w:rFonts w:ascii="宋体" w:hAnsi="宋体" w:cs="宋体" w:hint="eastAsia"/>
                <w:sz w:val="24"/>
                <w:szCs w:val="24"/>
              </w:rPr>
              <w:t>4</w:t>
            </w:r>
          </w:p>
        </w:tc>
        <w:tc>
          <w:tcPr>
            <w:tcW w:w="2301" w:type="dxa"/>
            <w:vAlign w:val="center"/>
          </w:tcPr>
          <w:p w:rsidR="00635CA7" w:rsidRDefault="00585BC3">
            <w:pPr>
              <w:ind w:leftChars="98" w:left="274"/>
              <w:rPr>
                <w:rFonts w:ascii="宋体" w:hAnsi="宋体" w:cs="宋体"/>
                <w:sz w:val="24"/>
                <w:szCs w:val="24"/>
              </w:rPr>
            </w:pPr>
            <w:r>
              <w:rPr>
                <w:rFonts w:ascii="宋体" w:hAnsi="宋体" w:cs="宋体" w:hint="eastAsia"/>
                <w:sz w:val="24"/>
                <w:szCs w:val="24"/>
              </w:rPr>
              <w:t>供电要求</w:t>
            </w:r>
          </w:p>
        </w:tc>
        <w:tc>
          <w:tcPr>
            <w:tcW w:w="5232" w:type="dxa"/>
            <w:vAlign w:val="center"/>
          </w:tcPr>
          <w:p w:rsidR="00635CA7" w:rsidRDefault="00585BC3">
            <w:pPr>
              <w:rPr>
                <w:rFonts w:ascii="宋体" w:hAnsi="宋体" w:cs="宋体"/>
                <w:sz w:val="24"/>
                <w:szCs w:val="24"/>
              </w:rPr>
            </w:pPr>
            <w:r>
              <w:rPr>
                <w:rFonts w:ascii="宋体" w:hAnsi="宋体" w:cs="宋体" w:hint="eastAsia"/>
                <w:sz w:val="24"/>
                <w:szCs w:val="24"/>
              </w:rPr>
              <w:t>220V±10%；AC50HZ</w:t>
            </w:r>
          </w:p>
        </w:tc>
      </w:tr>
      <w:tr w:rsidR="00635CA7">
        <w:trPr>
          <w:trHeight w:val="402"/>
        </w:trPr>
        <w:tc>
          <w:tcPr>
            <w:tcW w:w="1408" w:type="dxa"/>
            <w:vAlign w:val="center"/>
          </w:tcPr>
          <w:p w:rsidR="00635CA7" w:rsidRDefault="00585BC3">
            <w:pPr>
              <w:jc w:val="center"/>
              <w:rPr>
                <w:rFonts w:ascii="宋体" w:hAnsi="宋体" w:cs="宋体"/>
                <w:sz w:val="24"/>
                <w:szCs w:val="24"/>
              </w:rPr>
            </w:pPr>
            <w:r>
              <w:rPr>
                <w:rFonts w:ascii="宋体" w:hAnsi="宋体" w:cs="宋体" w:hint="eastAsia"/>
                <w:sz w:val="24"/>
                <w:szCs w:val="24"/>
              </w:rPr>
              <w:lastRenderedPageBreak/>
              <w:t>5</w:t>
            </w:r>
          </w:p>
        </w:tc>
        <w:tc>
          <w:tcPr>
            <w:tcW w:w="2301" w:type="dxa"/>
            <w:vAlign w:val="center"/>
          </w:tcPr>
          <w:p w:rsidR="00635CA7" w:rsidRDefault="00585BC3">
            <w:pPr>
              <w:ind w:leftChars="98" w:left="274"/>
              <w:rPr>
                <w:rFonts w:ascii="宋体" w:hAnsi="宋体" w:cs="宋体"/>
                <w:sz w:val="24"/>
                <w:szCs w:val="24"/>
              </w:rPr>
            </w:pPr>
            <w:r>
              <w:rPr>
                <w:rFonts w:ascii="宋体" w:hAnsi="宋体" w:cs="宋体" w:hint="eastAsia"/>
                <w:sz w:val="24"/>
                <w:szCs w:val="24"/>
              </w:rPr>
              <w:t>连续工作时间</w:t>
            </w:r>
          </w:p>
        </w:tc>
        <w:tc>
          <w:tcPr>
            <w:tcW w:w="5232" w:type="dxa"/>
            <w:vAlign w:val="center"/>
          </w:tcPr>
          <w:p w:rsidR="00635CA7" w:rsidRDefault="00585BC3">
            <w:pPr>
              <w:rPr>
                <w:rFonts w:ascii="宋体" w:hAnsi="宋体" w:cs="宋体"/>
                <w:sz w:val="24"/>
                <w:szCs w:val="24"/>
              </w:rPr>
            </w:pPr>
            <w:r>
              <w:rPr>
                <w:rFonts w:ascii="宋体" w:hAnsi="宋体" w:cs="宋体" w:hint="eastAsia"/>
                <w:sz w:val="24"/>
                <w:szCs w:val="24"/>
              </w:rPr>
              <w:t>&gt;48小时</w:t>
            </w:r>
          </w:p>
        </w:tc>
      </w:tr>
      <w:tr w:rsidR="00635CA7">
        <w:trPr>
          <w:trHeight w:val="402"/>
        </w:trPr>
        <w:tc>
          <w:tcPr>
            <w:tcW w:w="1408" w:type="dxa"/>
            <w:vAlign w:val="center"/>
          </w:tcPr>
          <w:p w:rsidR="00635CA7" w:rsidRDefault="00585BC3">
            <w:pPr>
              <w:jc w:val="center"/>
              <w:rPr>
                <w:rFonts w:ascii="宋体" w:hAnsi="宋体" w:cs="宋体"/>
                <w:sz w:val="24"/>
                <w:szCs w:val="24"/>
              </w:rPr>
            </w:pPr>
            <w:r>
              <w:rPr>
                <w:rFonts w:ascii="宋体" w:hAnsi="宋体" w:cs="宋体" w:hint="eastAsia"/>
                <w:sz w:val="24"/>
                <w:szCs w:val="24"/>
              </w:rPr>
              <w:t>6</w:t>
            </w:r>
          </w:p>
        </w:tc>
        <w:tc>
          <w:tcPr>
            <w:tcW w:w="2301" w:type="dxa"/>
            <w:vAlign w:val="center"/>
          </w:tcPr>
          <w:p w:rsidR="00635CA7" w:rsidRDefault="00585BC3">
            <w:pPr>
              <w:ind w:leftChars="98" w:left="274"/>
              <w:rPr>
                <w:rFonts w:ascii="宋体" w:hAnsi="宋体" w:cs="宋体"/>
                <w:sz w:val="24"/>
                <w:szCs w:val="24"/>
              </w:rPr>
            </w:pPr>
            <w:r>
              <w:rPr>
                <w:rFonts w:ascii="宋体" w:hAnsi="宋体" w:cs="宋体" w:hint="eastAsia"/>
                <w:sz w:val="24"/>
                <w:szCs w:val="24"/>
              </w:rPr>
              <w:t>使用环境</w:t>
            </w:r>
          </w:p>
        </w:tc>
        <w:tc>
          <w:tcPr>
            <w:tcW w:w="5232" w:type="dxa"/>
            <w:vAlign w:val="center"/>
          </w:tcPr>
          <w:p w:rsidR="00635CA7" w:rsidRDefault="00585BC3">
            <w:pPr>
              <w:rPr>
                <w:rFonts w:ascii="宋体" w:hAnsi="宋体" w:cs="宋体"/>
                <w:sz w:val="24"/>
                <w:szCs w:val="24"/>
              </w:rPr>
            </w:pPr>
            <w:r>
              <w:rPr>
                <w:rFonts w:ascii="宋体" w:hAnsi="宋体" w:cs="宋体" w:hint="eastAsia"/>
                <w:sz w:val="24"/>
                <w:szCs w:val="24"/>
              </w:rPr>
              <w:t>-20℃~+70℃，15%~95%RH</w:t>
            </w:r>
          </w:p>
        </w:tc>
      </w:tr>
    </w:tbl>
    <w:p w:rsidR="00635CA7" w:rsidRDefault="00585BC3">
      <w:pPr>
        <w:spacing w:line="560" w:lineRule="exact"/>
        <w:ind w:firstLineChars="200" w:firstLine="480"/>
        <w:rPr>
          <w:rFonts w:ascii="宋体" w:hAnsi="宋体" w:cs="宋体"/>
          <w:bCs/>
          <w:sz w:val="24"/>
          <w:szCs w:val="24"/>
        </w:rPr>
      </w:pPr>
      <w:r>
        <w:rPr>
          <w:rFonts w:ascii="宋体" w:hAnsi="宋体" w:cs="宋体" w:hint="eastAsia"/>
          <w:bCs/>
          <w:sz w:val="24"/>
          <w:szCs w:val="24"/>
        </w:rPr>
        <w:t>4.2技术参数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2078"/>
        <w:gridCol w:w="5593"/>
      </w:tblGrid>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序号</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rPr>
              <w:t>项目内容</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指标参数</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1</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shd w:val="clear" w:color="auto" w:fill="FFFFFF"/>
              </w:rPr>
              <w:t>封装厂家</w:t>
            </w:r>
          </w:p>
        </w:tc>
        <w:tc>
          <w:tcPr>
            <w:tcW w:w="5593" w:type="dxa"/>
            <w:vAlign w:val="center"/>
          </w:tcPr>
          <w:p w:rsidR="00635CA7" w:rsidRDefault="00635CA7">
            <w:pPr>
              <w:ind w:leftChars="48" w:left="134"/>
              <w:jc w:val="center"/>
              <w:rPr>
                <w:rFonts w:ascii="宋体" w:hAnsi="宋体" w:cs="宋体"/>
                <w:sz w:val="24"/>
                <w:szCs w:val="24"/>
              </w:rPr>
            </w:pP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2</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rPr>
              <w:t>亮度调节</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软件调节</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3</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rPr>
              <w:t>视角</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水平：120</w:t>
            </w:r>
            <w:r>
              <w:rPr>
                <w:rFonts w:ascii="宋体" w:hAnsi="宋体" w:cs="宋体" w:hint="eastAsia"/>
                <w:sz w:val="24"/>
                <w:szCs w:val="24"/>
                <w:vertAlign w:val="superscript"/>
              </w:rPr>
              <w:t>0</w:t>
            </w:r>
            <w:r>
              <w:rPr>
                <w:rFonts w:ascii="宋体" w:hAnsi="宋体" w:cs="宋体" w:hint="eastAsia"/>
                <w:sz w:val="24"/>
                <w:szCs w:val="24"/>
              </w:rPr>
              <w:t>~160</w:t>
            </w:r>
            <w:r>
              <w:rPr>
                <w:rFonts w:ascii="宋体" w:hAnsi="宋体" w:cs="宋体" w:hint="eastAsia"/>
                <w:sz w:val="24"/>
                <w:szCs w:val="24"/>
                <w:vertAlign w:val="superscript"/>
              </w:rPr>
              <w:t>0</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4</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rPr>
              <w:t>图像调节</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对比度、视觉、色温调节</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5</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rPr>
              <w:t>图像处理</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图像有降噪、增强、运动补偿、色坐标变换处理</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6</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rPr>
              <w:t>驱动方式</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恒流驱动</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7</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shd w:val="clear" w:color="auto" w:fill="FFFFFF"/>
              </w:rPr>
              <w:t>全采同步接收卡</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shd w:val="clear" w:color="auto" w:fill="FFFFFF"/>
              </w:rPr>
              <w:t>板载12个HUB75的16P接口,不需转接卡、支持12位的HDMI颜色输入、采用18位信号处理器,最大支持红绿蓝各18位(26万级)灰度、单卡最大支持1024X256像素点、符合欧盟CE-EMC标准</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8</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shd w:val="clear" w:color="auto" w:fill="FFFFFF"/>
              </w:rPr>
              <w:t>全采同步发送卡</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shd w:val="clear" w:color="auto" w:fill="FFFFFF"/>
              </w:rPr>
              <w:t>支持1、2、4、8、16、32扫；逐点校正、逐卡（箱体）校正功能；65536级（64K）灰度内任意设定功能。</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9</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shd w:val="clear" w:color="auto" w:fill="FFFFFF"/>
              </w:rPr>
              <w:t>扫描方式</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shd w:val="clear" w:color="auto" w:fill="FFFFFF"/>
              </w:rPr>
              <w:t>1/5扫黑灯高刷</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10</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rPr>
              <w:t>软件接口</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 xml:space="preserve">WINDOWS </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11</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rPr>
              <w:t>绝缘电阻</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100MΩ</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12</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rPr>
              <w:t>抗电强度</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50HZ 1500V（交流有效值）1分钟情况下不击穿</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13</w:t>
            </w:r>
          </w:p>
        </w:tc>
        <w:tc>
          <w:tcPr>
            <w:tcW w:w="2078" w:type="dxa"/>
            <w:vAlign w:val="center"/>
          </w:tcPr>
          <w:p w:rsidR="00635CA7" w:rsidRDefault="00585BC3">
            <w:pPr>
              <w:ind w:leftChars="98" w:left="274"/>
              <w:jc w:val="center"/>
              <w:rPr>
                <w:rFonts w:ascii="宋体" w:hAnsi="宋体" w:cs="宋体"/>
                <w:sz w:val="24"/>
                <w:szCs w:val="24"/>
              </w:rPr>
            </w:pPr>
            <w:r>
              <w:rPr>
                <w:rFonts w:ascii="宋体" w:hAnsi="宋体" w:cs="宋体" w:hint="eastAsia"/>
                <w:sz w:val="24"/>
                <w:szCs w:val="24"/>
              </w:rPr>
              <w:t>使用寿命</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≥100,000小时</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14</w:t>
            </w:r>
          </w:p>
        </w:tc>
        <w:tc>
          <w:tcPr>
            <w:tcW w:w="2078" w:type="dxa"/>
            <w:vAlign w:val="center"/>
          </w:tcPr>
          <w:p w:rsidR="00635CA7" w:rsidRDefault="00585BC3">
            <w:pPr>
              <w:jc w:val="center"/>
              <w:rPr>
                <w:rFonts w:ascii="宋体" w:hAnsi="宋体" w:cs="宋体"/>
                <w:sz w:val="24"/>
                <w:szCs w:val="24"/>
              </w:rPr>
            </w:pPr>
            <w:r>
              <w:rPr>
                <w:rFonts w:ascii="宋体" w:hAnsi="宋体" w:cs="宋体" w:hint="eastAsia"/>
                <w:sz w:val="24"/>
                <w:szCs w:val="24"/>
              </w:rPr>
              <w:t>平均无故障时间</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≥10,000小时</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15</w:t>
            </w:r>
          </w:p>
        </w:tc>
        <w:tc>
          <w:tcPr>
            <w:tcW w:w="2078" w:type="dxa"/>
            <w:vAlign w:val="center"/>
          </w:tcPr>
          <w:p w:rsidR="00635CA7" w:rsidRDefault="00585BC3">
            <w:pPr>
              <w:jc w:val="center"/>
              <w:rPr>
                <w:rFonts w:ascii="宋体" w:hAnsi="宋体" w:cs="宋体"/>
                <w:sz w:val="24"/>
                <w:szCs w:val="24"/>
              </w:rPr>
            </w:pPr>
            <w:r>
              <w:rPr>
                <w:rFonts w:ascii="宋体" w:hAnsi="宋体" w:cs="宋体" w:hint="eastAsia"/>
                <w:sz w:val="24"/>
                <w:szCs w:val="24"/>
              </w:rPr>
              <w:t>平均功耗</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657W/㎡</w:t>
            </w:r>
          </w:p>
        </w:tc>
      </w:tr>
      <w:tr w:rsidR="00635CA7">
        <w:trPr>
          <w:trHeight w:val="464"/>
        </w:trPr>
        <w:tc>
          <w:tcPr>
            <w:tcW w:w="1264" w:type="dxa"/>
            <w:vAlign w:val="center"/>
          </w:tcPr>
          <w:p w:rsidR="00635CA7" w:rsidRDefault="00585BC3">
            <w:pPr>
              <w:jc w:val="center"/>
              <w:rPr>
                <w:rFonts w:ascii="宋体" w:hAnsi="宋体" w:cs="宋体"/>
                <w:sz w:val="24"/>
                <w:szCs w:val="24"/>
              </w:rPr>
            </w:pPr>
            <w:r>
              <w:rPr>
                <w:rFonts w:ascii="宋体" w:hAnsi="宋体" w:cs="宋体" w:hint="eastAsia"/>
                <w:sz w:val="24"/>
                <w:szCs w:val="24"/>
              </w:rPr>
              <w:t>16</w:t>
            </w:r>
          </w:p>
        </w:tc>
        <w:tc>
          <w:tcPr>
            <w:tcW w:w="2078" w:type="dxa"/>
            <w:vAlign w:val="center"/>
          </w:tcPr>
          <w:p w:rsidR="00635CA7" w:rsidRDefault="00585BC3">
            <w:pPr>
              <w:jc w:val="center"/>
              <w:rPr>
                <w:rFonts w:ascii="宋体" w:hAnsi="宋体" w:cs="宋体"/>
                <w:sz w:val="24"/>
                <w:szCs w:val="24"/>
              </w:rPr>
            </w:pPr>
            <w:r>
              <w:rPr>
                <w:rFonts w:ascii="宋体" w:hAnsi="宋体" w:cs="宋体" w:hint="eastAsia"/>
                <w:sz w:val="24"/>
                <w:szCs w:val="24"/>
              </w:rPr>
              <w:t>控制距离</w:t>
            </w:r>
          </w:p>
        </w:tc>
        <w:tc>
          <w:tcPr>
            <w:tcW w:w="5593" w:type="dxa"/>
            <w:vAlign w:val="center"/>
          </w:tcPr>
          <w:p w:rsidR="00635CA7" w:rsidRDefault="00585BC3">
            <w:pPr>
              <w:ind w:leftChars="48" w:left="134"/>
              <w:jc w:val="center"/>
              <w:rPr>
                <w:rFonts w:ascii="宋体" w:hAnsi="宋体" w:cs="宋体"/>
                <w:sz w:val="24"/>
                <w:szCs w:val="24"/>
              </w:rPr>
            </w:pPr>
            <w:r>
              <w:rPr>
                <w:rFonts w:ascii="宋体" w:hAnsi="宋体" w:cs="宋体" w:hint="eastAsia"/>
                <w:sz w:val="24"/>
                <w:szCs w:val="24"/>
              </w:rPr>
              <w:t>超五类线控制80米内，大于120米（光纤传输）</w:t>
            </w:r>
          </w:p>
        </w:tc>
      </w:tr>
    </w:tbl>
    <w:p w:rsidR="00635CA7" w:rsidRDefault="00635CA7">
      <w:pPr>
        <w:snapToGrid w:val="0"/>
        <w:spacing w:line="380" w:lineRule="exact"/>
        <w:rPr>
          <w:rFonts w:eastAsia="方正仿宋_GBK"/>
          <w:bCs/>
          <w:szCs w:val="28"/>
        </w:rPr>
      </w:pPr>
    </w:p>
    <w:p w:rsidR="00635CA7" w:rsidRDefault="00585BC3">
      <w:pPr>
        <w:snapToGrid w:val="0"/>
        <w:spacing w:line="380" w:lineRule="exact"/>
        <w:ind w:firstLineChars="200" w:firstLine="480"/>
        <w:rPr>
          <w:rFonts w:ascii="宋体" w:hAnsi="宋体" w:cs="宋体"/>
          <w:sz w:val="24"/>
          <w:szCs w:val="24"/>
        </w:rPr>
      </w:pPr>
      <w:r>
        <w:rPr>
          <w:rFonts w:ascii="宋体" w:hAnsi="宋体" w:cs="宋体" w:hint="eastAsia"/>
          <w:bCs/>
          <w:sz w:val="24"/>
          <w:szCs w:val="24"/>
        </w:rPr>
        <w:t>5、施工期间，中标供应商需做好安全、环保措施，产生的废弃物按照环保规定处理，凡发生安全污染事件由中标供应商自行负责。</w:t>
      </w:r>
    </w:p>
    <w:p w:rsidR="00635CA7" w:rsidRDefault="00635CA7">
      <w:pPr>
        <w:snapToGrid w:val="0"/>
        <w:spacing w:line="380" w:lineRule="exact"/>
        <w:ind w:firstLineChars="200" w:firstLine="480"/>
        <w:rPr>
          <w:rFonts w:ascii="宋体" w:hAnsi="宋体" w:cs="宋体"/>
          <w:sz w:val="24"/>
          <w:szCs w:val="24"/>
        </w:rPr>
      </w:pPr>
    </w:p>
    <w:p w:rsidR="00635CA7" w:rsidRDefault="00585BC3">
      <w:pPr>
        <w:snapToGrid w:val="0"/>
        <w:spacing w:line="400" w:lineRule="exact"/>
        <w:ind w:firstLine="540"/>
        <w:rPr>
          <w:rFonts w:ascii="宋体" w:hAnsi="宋体" w:cs="宋体"/>
          <w:sz w:val="24"/>
          <w:szCs w:val="24"/>
        </w:rPr>
      </w:pPr>
      <w:r>
        <w:rPr>
          <w:rFonts w:ascii="宋体" w:hAnsi="宋体" w:cs="宋体" w:hint="eastAsia"/>
          <w:sz w:val="24"/>
          <w:szCs w:val="24"/>
        </w:rPr>
        <w:t>注：以上要求均为实质性要求</w:t>
      </w:r>
    </w:p>
    <w:p w:rsidR="00635CA7" w:rsidRDefault="00635CA7">
      <w:pPr>
        <w:snapToGrid w:val="0"/>
        <w:spacing w:line="400" w:lineRule="exact"/>
        <w:ind w:firstLineChars="150" w:firstLine="360"/>
        <w:rPr>
          <w:rFonts w:ascii="宋体" w:hAnsi="宋体" w:cs="宋体"/>
          <w:sz w:val="24"/>
          <w:szCs w:val="24"/>
        </w:rPr>
      </w:pPr>
    </w:p>
    <w:p w:rsidR="00635CA7" w:rsidRDefault="00635CA7">
      <w:pPr>
        <w:snapToGrid w:val="0"/>
        <w:spacing w:line="400" w:lineRule="exact"/>
        <w:ind w:firstLineChars="150" w:firstLine="360"/>
        <w:rPr>
          <w:rFonts w:ascii="宋体" w:hAnsi="宋体" w:cs="宋体"/>
          <w:sz w:val="24"/>
          <w:szCs w:val="24"/>
        </w:rPr>
      </w:pPr>
    </w:p>
    <w:p w:rsidR="00635CA7" w:rsidRDefault="00635CA7">
      <w:pPr>
        <w:snapToGrid w:val="0"/>
        <w:spacing w:line="400" w:lineRule="exact"/>
        <w:ind w:firstLineChars="150" w:firstLine="360"/>
        <w:rPr>
          <w:rFonts w:ascii="宋体" w:hAnsi="宋体" w:cs="宋体"/>
          <w:sz w:val="24"/>
          <w:szCs w:val="24"/>
        </w:rPr>
      </w:pPr>
    </w:p>
    <w:p w:rsidR="00635CA7" w:rsidRDefault="00585BC3">
      <w:pPr>
        <w:pStyle w:val="23"/>
        <w:spacing w:before="0" w:after="0" w:line="360" w:lineRule="auto"/>
        <w:jc w:val="center"/>
        <w:rPr>
          <w:rFonts w:ascii="宋体" w:eastAsia="宋体" w:hAnsi="宋体" w:cs="宋体"/>
          <w:b w:val="0"/>
          <w:sz w:val="36"/>
          <w:szCs w:val="30"/>
        </w:rPr>
      </w:pPr>
      <w:r>
        <w:rPr>
          <w:rFonts w:ascii="宋体" w:eastAsia="宋体" w:hAnsi="宋体" w:cs="宋体" w:hint="eastAsia"/>
          <w:b w:val="0"/>
          <w:sz w:val="36"/>
          <w:szCs w:val="30"/>
        </w:rPr>
        <w:br w:type="page"/>
      </w:r>
      <w:bookmarkStart w:id="61" w:name="_Toc523"/>
      <w:bookmarkStart w:id="62" w:name="_Toc65660341"/>
      <w:bookmarkStart w:id="63" w:name="_Toc15492"/>
      <w:bookmarkStart w:id="64" w:name="_Toc13356"/>
      <w:bookmarkStart w:id="65" w:name="_Toc5236"/>
      <w:bookmarkStart w:id="66" w:name="_Toc106034781"/>
      <w:r>
        <w:rPr>
          <w:rFonts w:ascii="宋体" w:eastAsia="宋体" w:hAnsi="宋体" w:cs="宋体" w:hint="eastAsia"/>
          <w:b w:val="0"/>
          <w:sz w:val="36"/>
          <w:szCs w:val="30"/>
        </w:rPr>
        <w:lastRenderedPageBreak/>
        <w:t xml:space="preserve">第三篇  </w:t>
      </w:r>
      <w:bookmarkEnd w:id="59"/>
      <w:r>
        <w:rPr>
          <w:rFonts w:ascii="宋体" w:eastAsia="宋体" w:hAnsi="宋体" w:cs="宋体" w:hint="eastAsia"/>
          <w:b w:val="0"/>
          <w:sz w:val="36"/>
          <w:szCs w:val="30"/>
        </w:rPr>
        <w:t>询价项目</w:t>
      </w:r>
      <w:bookmarkEnd w:id="61"/>
      <w:bookmarkEnd w:id="62"/>
      <w:bookmarkEnd w:id="63"/>
      <w:bookmarkEnd w:id="64"/>
      <w:r>
        <w:rPr>
          <w:rFonts w:ascii="宋体" w:eastAsia="宋体" w:hAnsi="宋体" w:cs="宋体" w:hint="eastAsia"/>
          <w:b w:val="0"/>
          <w:sz w:val="36"/>
          <w:szCs w:val="30"/>
        </w:rPr>
        <w:t>服务需求</w:t>
      </w:r>
      <w:bookmarkEnd w:id="65"/>
      <w:bookmarkEnd w:id="66"/>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67" w:name="_Toc13555"/>
      <w:bookmarkStart w:id="68" w:name="_Toc12935"/>
      <w:bookmarkStart w:id="69" w:name="_Toc106034782"/>
      <w:bookmarkStart w:id="70" w:name="_Toc17573"/>
      <w:bookmarkStart w:id="71" w:name="_Toc17750"/>
      <w:bookmarkStart w:id="72" w:name="_Toc65660342"/>
      <w:bookmarkStart w:id="73" w:name="_Toc342913389"/>
      <w:r>
        <w:rPr>
          <w:rFonts w:ascii="宋体" w:eastAsia="宋体" w:hAnsi="宋体" w:cs="宋体" w:hint="eastAsia"/>
          <w:sz w:val="24"/>
        </w:rPr>
        <w:t>一、项目工期、地点及验收方式</w:t>
      </w:r>
      <w:bookmarkEnd w:id="67"/>
      <w:bookmarkEnd w:id="68"/>
      <w:bookmarkEnd w:id="69"/>
      <w:bookmarkEnd w:id="70"/>
      <w:bookmarkEnd w:id="71"/>
      <w:bookmarkEnd w:id="72"/>
    </w:p>
    <w:p w:rsidR="00635CA7" w:rsidRDefault="00585BC3">
      <w:pPr>
        <w:pStyle w:val="26"/>
        <w:spacing w:line="400" w:lineRule="exact"/>
        <w:ind w:firstLineChars="150" w:firstLine="360"/>
        <w:outlineLvl w:val="2"/>
        <w:rPr>
          <w:rFonts w:ascii="宋体" w:hAnsi="宋体" w:cs="宋体"/>
          <w:sz w:val="24"/>
          <w:szCs w:val="24"/>
        </w:rPr>
      </w:pPr>
      <w:r>
        <w:rPr>
          <w:rFonts w:ascii="宋体" w:hAnsi="宋体" w:cs="宋体" w:hint="eastAsia"/>
          <w:sz w:val="24"/>
          <w:szCs w:val="24"/>
        </w:rPr>
        <w:t>（一）项目工期</w:t>
      </w:r>
    </w:p>
    <w:p w:rsidR="00635CA7" w:rsidRDefault="00585BC3">
      <w:pPr>
        <w:pStyle w:val="26"/>
        <w:spacing w:line="400" w:lineRule="exact"/>
        <w:ind w:firstLineChars="150" w:firstLine="360"/>
        <w:outlineLvl w:val="2"/>
        <w:rPr>
          <w:rFonts w:ascii="宋体" w:hAnsi="宋体" w:cs="宋体"/>
          <w:sz w:val="24"/>
          <w:szCs w:val="24"/>
        </w:rPr>
      </w:pPr>
      <w:r>
        <w:rPr>
          <w:rFonts w:ascii="宋体" w:hAnsi="宋体" w:cs="宋体" w:hint="eastAsia"/>
          <w:sz w:val="24"/>
          <w:szCs w:val="24"/>
        </w:rPr>
        <w:t>合同签订后30个日历日交付使用。</w:t>
      </w:r>
    </w:p>
    <w:p w:rsidR="00635CA7" w:rsidRDefault="00585BC3">
      <w:pPr>
        <w:pStyle w:val="26"/>
        <w:spacing w:line="400" w:lineRule="exact"/>
        <w:ind w:firstLineChars="150" w:firstLine="360"/>
        <w:outlineLvl w:val="2"/>
        <w:rPr>
          <w:rFonts w:ascii="宋体" w:hAnsi="宋体" w:cs="宋体"/>
          <w:sz w:val="24"/>
          <w:szCs w:val="24"/>
        </w:rPr>
      </w:pPr>
      <w:r>
        <w:rPr>
          <w:rFonts w:ascii="宋体" w:hAnsi="宋体" w:cs="宋体" w:hint="eastAsia"/>
          <w:sz w:val="24"/>
          <w:szCs w:val="24"/>
        </w:rPr>
        <w:t>（二）实施地点</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银盘通航处。</w:t>
      </w:r>
    </w:p>
    <w:p w:rsidR="00635CA7" w:rsidRDefault="00585BC3">
      <w:pPr>
        <w:pStyle w:val="26"/>
        <w:spacing w:line="400" w:lineRule="exact"/>
        <w:ind w:firstLineChars="150" w:firstLine="360"/>
        <w:outlineLvl w:val="2"/>
        <w:rPr>
          <w:rFonts w:ascii="宋体" w:hAnsi="宋体" w:cs="宋体"/>
          <w:sz w:val="24"/>
          <w:szCs w:val="24"/>
        </w:rPr>
      </w:pPr>
      <w:r>
        <w:rPr>
          <w:rFonts w:ascii="宋体" w:hAnsi="宋体" w:cs="宋体" w:hint="eastAsia"/>
          <w:sz w:val="24"/>
          <w:szCs w:val="24"/>
        </w:rPr>
        <w:t>（三）验收方式</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3.1本项目为交钥匙工程，承包人须负责完成工程清单内所有项目的施工，提供厂家售后服务承诺函，发包人参照询价项目内容及要求进行验收。</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3.2竣工验收程序：发包人收到竣工验收报告后15天内组织有关单位验收，并在验收后15天内给予认可或提出整改意见。承包人按要求整改，并承担由自身原因造成整改的费用。</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3.3验收合格后供应商在应在30天内办理结算手续，逾期给发包方造成的损失由供应商承担。</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74" w:name="_Toc65660343"/>
      <w:bookmarkStart w:id="75" w:name="_Toc32532"/>
      <w:bookmarkStart w:id="76" w:name="_Toc1838"/>
      <w:bookmarkStart w:id="77" w:name="_Toc8103"/>
      <w:bookmarkStart w:id="78" w:name="_Toc106034783"/>
      <w:bookmarkStart w:id="79" w:name="_Toc24110"/>
      <w:r>
        <w:rPr>
          <w:rFonts w:ascii="宋体" w:eastAsia="宋体" w:hAnsi="宋体" w:cs="宋体" w:hint="eastAsia"/>
          <w:sz w:val="24"/>
        </w:rPr>
        <w:t>二、</w:t>
      </w:r>
      <w:bookmarkEnd w:id="74"/>
      <w:bookmarkEnd w:id="75"/>
      <w:bookmarkEnd w:id="76"/>
      <w:bookmarkEnd w:id="77"/>
      <w:bookmarkEnd w:id="78"/>
      <w:bookmarkEnd w:id="79"/>
      <w:r>
        <w:rPr>
          <w:rFonts w:ascii="宋体" w:eastAsia="宋体" w:hAnsi="宋体" w:cs="宋体" w:hint="eastAsia"/>
          <w:sz w:val="24"/>
        </w:rPr>
        <w:t>质量要求、质量保修期及缺陷责任期</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2.1质量要求：达到国家现行有关施工质量验收规范要求，并达到合格标准。</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2.2质量保修期</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本项目质保期为12个月，质量保修期自工程竣工验收合格之日起计算。</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质量保修范围：本项目竞标范围内的全部工程内容。</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80" w:name="_Toc122"/>
      <w:bookmarkStart w:id="81" w:name="_Toc2291"/>
      <w:bookmarkStart w:id="82" w:name="_Toc16974"/>
      <w:bookmarkStart w:id="83" w:name="_Toc12184"/>
      <w:bookmarkStart w:id="84" w:name="_Toc106034784"/>
      <w:bookmarkStart w:id="85" w:name="_Toc65660344"/>
      <w:r>
        <w:rPr>
          <w:rFonts w:ascii="宋体" w:eastAsia="宋体" w:hAnsi="宋体" w:cs="宋体" w:hint="eastAsia"/>
          <w:sz w:val="24"/>
        </w:rPr>
        <w:t>三、报价要求</w:t>
      </w:r>
      <w:bookmarkEnd w:id="80"/>
      <w:bookmarkEnd w:id="81"/>
      <w:bookmarkEnd w:id="82"/>
      <w:bookmarkEnd w:id="83"/>
      <w:bookmarkEnd w:id="84"/>
      <w:bookmarkEnd w:id="85"/>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86" w:name="_Toc65660345"/>
      <w:bookmarkStart w:id="87" w:name="_Toc11000"/>
      <w:bookmarkStart w:id="88" w:name="_Toc12607"/>
      <w:bookmarkStart w:id="89" w:name="_Toc9192"/>
      <w:bookmarkStart w:id="90" w:name="_Toc106034785"/>
      <w:bookmarkStart w:id="91" w:name="_Toc7562"/>
      <w:r>
        <w:rPr>
          <w:rFonts w:ascii="宋体" w:eastAsia="宋体" w:hAnsi="宋体" w:cs="宋体" w:hint="eastAsia"/>
          <w:sz w:val="24"/>
        </w:rPr>
        <w:t>四、付款方式</w:t>
      </w:r>
      <w:bookmarkEnd w:id="86"/>
      <w:bookmarkEnd w:id="87"/>
      <w:bookmarkEnd w:id="88"/>
      <w:bookmarkEnd w:id="89"/>
      <w:bookmarkEnd w:id="90"/>
      <w:bookmarkEnd w:id="91"/>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工程完工采购人验收合格后，成交供应商提供正式发票，采购人于10个工作日内一次付清所有费用。</w:t>
      </w:r>
    </w:p>
    <w:p w:rsidR="00635CA7" w:rsidRDefault="00585BC3">
      <w:pPr>
        <w:ind w:firstLine="480"/>
        <w:rPr>
          <w:rFonts w:ascii="宋体" w:hAnsi="宋体" w:cs="宋体"/>
          <w:b/>
          <w:sz w:val="24"/>
        </w:rPr>
      </w:pPr>
      <w:bookmarkStart w:id="92" w:name="_Toc24751"/>
      <w:bookmarkStart w:id="93" w:name="_Toc3786"/>
      <w:bookmarkStart w:id="94" w:name="_Toc65660346"/>
      <w:bookmarkStart w:id="95" w:name="_Toc7228"/>
      <w:bookmarkStart w:id="96" w:name="_Toc106034786"/>
      <w:r>
        <w:rPr>
          <w:rFonts w:ascii="宋体" w:hAnsi="宋体" w:cs="宋体" w:hint="eastAsia"/>
          <w:b/>
          <w:sz w:val="24"/>
        </w:rPr>
        <w:t>五、履约担保</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1.履约担保形式：转账或者保函。</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2.金额：合同金额的10%。</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3.提交方式：成交供应商应在公告发布后10个日历日，按成交金额的10%向采购人提交履约保证金或者提交履约保函。</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4.退还方式：项目验收合格后10个工作日内一次性无息退还。</w:t>
      </w:r>
    </w:p>
    <w:p w:rsidR="00635CA7" w:rsidRDefault="00585BC3">
      <w:pPr>
        <w:ind w:firstLine="480"/>
        <w:rPr>
          <w:rFonts w:ascii="宋体" w:hAnsi="宋体" w:cs="宋体"/>
          <w:b/>
          <w:sz w:val="24"/>
        </w:rPr>
      </w:pPr>
      <w:r>
        <w:rPr>
          <w:rFonts w:ascii="宋体" w:hAnsi="宋体" w:cs="宋体" w:hint="eastAsia"/>
          <w:b/>
          <w:sz w:val="24"/>
        </w:rPr>
        <w:t>六、知识产权</w:t>
      </w:r>
      <w:bookmarkEnd w:id="92"/>
      <w:bookmarkEnd w:id="93"/>
      <w:bookmarkEnd w:id="94"/>
      <w:bookmarkEnd w:id="95"/>
      <w:bookmarkEnd w:id="96"/>
    </w:p>
    <w:p w:rsidR="00635CA7" w:rsidRDefault="00585BC3">
      <w:pPr>
        <w:snapToGrid w:val="0"/>
        <w:spacing w:line="400" w:lineRule="exact"/>
        <w:ind w:firstLine="540"/>
        <w:rPr>
          <w:rFonts w:ascii="宋体" w:hAnsi="宋体" w:cs="宋体"/>
          <w:sz w:val="24"/>
          <w:szCs w:val="24"/>
        </w:rPr>
      </w:pPr>
      <w:r>
        <w:rPr>
          <w:rFonts w:ascii="宋体" w:hAnsi="宋体" w:cs="宋体" w:hint="eastAsia"/>
          <w:sz w:val="24"/>
          <w:szCs w:val="24"/>
        </w:rPr>
        <w:lastRenderedPageBreak/>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635CA7" w:rsidRDefault="00585BC3">
      <w:pPr>
        <w:ind w:firstLineChars="200" w:firstLine="482"/>
        <w:rPr>
          <w:rFonts w:ascii="宋体" w:hAnsi="宋体" w:cs="宋体"/>
          <w:b/>
          <w:sz w:val="24"/>
        </w:rPr>
      </w:pPr>
      <w:r>
        <w:rPr>
          <w:rFonts w:ascii="宋体" w:hAnsi="宋体" w:cs="宋体" w:hint="eastAsia"/>
          <w:b/>
          <w:sz w:val="24"/>
        </w:rPr>
        <w:t>七、工期违约责任</w:t>
      </w:r>
    </w:p>
    <w:p w:rsidR="00635CA7" w:rsidRDefault="00585BC3">
      <w:pPr>
        <w:snapToGrid w:val="0"/>
        <w:spacing w:line="400" w:lineRule="exact"/>
        <w:ind w:firstLine="540"/>
        <w:rPr>
          <w:rFonts w:ascii="宋体" w:hAnsi="宋体" w:cs="宋体"/>
          <w:sz w:val="24"/>
          <w:szCs w:val="24"/>
        </w:rPr>
      </w:pPr>
      <w:r>
        <w:rPr>
          <w:rFonts w:ascii="宋体" w:hAnsi="宋体" w:cs="宋体" w:hint="eastAsia"/>
          <w:sz w:val="24"/>
        </w:rPr>
        <w:t>由于成交供应商原因导致项目超出约定工期的，每迟交一天,按1000元/日扣除成交供应商违约金。累计违约金上限为签约合同价的10%。</w:t>
      </w:r>
    </w:p>
    <w:p w:rsidR="00635CA7" w:rsidRDefault="00585BC3">
      <w:pPr>
        <w:snapToGrid w:val="0"/>
        <w:spacing w:line="400" w:lineRule="exact"/>
        <w:ind w:firstLine="540"/>
        <w:rPr>
          <w:rFonts w:ascii="宋体" w:hAnsi="宋体" w:cs="宋体"/>
          <w:sz w:val="24"/>
          <w:szCs w:val="24"/>
        </w:rPr>
      </w:pPr>
      <w:r>
        <w:rPr>
          <w:rFonts w:ascii="宋体" w:hAnsi="宋体" w:cs="宋体" w:hint="eastAsia"/>
          <w:sz w:val="24"/>
          <w:szCs w:val="24"/>
        </w:rPr>
        <w:t>注：以上要求均为实质性要求。</w:t>
      </w:r>
    </w:p>
    <w:p w:rsidR="00635CA7" w:rsidRDefault="00635CA7">
      <w:pPr>
        <w:snapToGrid w:val="0"/>
        <w:spacing w:line="400" w:lineRule="exact"/>
        <w:ind w:firstLine="540"/>
        <w:rPr>
          <w:rFonts w:ascii="宋体" w:hAnsi="宋体" w:cs="宋体"/>
          <w:sz w:val="24"/>
          <w:szCs w:val="24"/>
        </w:rPr>
      </w:pPr>
    </w:p>
    <w:p w:rsidR="00635CA7" w:rsidRDefault="00585BC3">
      <w:pPr>
        <w:pStyle w:val="23"/>
        <w:spacing w:before="0" w:after="0" w:line="360" w:lineRule="auto"/>
        <w:jc w:val="center"/>
        <w:rPr>
          <w:rFonts w:ascii="宋体" w:eastAsia="宋体" w:hAnsi="宋体" w:cs="宋体"/>
          <w:b w:val="0"/>
          <w:sz w:val="36"/>
          <w:szCs w:val="30"/>
        </w:rPr>
      </w:pPr>
      <w:r>
        <w:rPr>
          <w:rFonts w:ascii="宋体" w:eastAsia="宋体" w:hAnsi="宋体" w:cs="宋体" w:hint="eastAsia"/>
          <w:b w:val="0"/>
          <w:sz w:val="36"/>
          <w:szCs w:val="30"/>
        </w:rPr>
        <w:br w:type="page"/>
      </w:r>
      <w:bookmarkStart w:id="97" w:name="_Toc106034789"/>
      <w:bookmarkStart w:id="98" w:name="_Toc16123"/>
      <w:bookmarkStart w:id="99" w:name="_Toc65660349"/>
      <w:bookmarkStart w:id="100" w:name="_Toc24195"/>
      <w:bookmarkStart w:id="101" w:name="_Toc21075"/>
      <w:bookmarkStart w:id="102" w:name="_Toc31282"/>
      <w:r>
        <w:rPr>
          <w:rFonts w:ascii="宋体" w:eastAsia="宋体" w:hAnsi="宋体" w:cs="宋体" w:hint="eastAsia"/>
          <w:b w:val="0"/>
          <w:sz w:val="36"/>
          <w:szCs w:val="30"/>
        </w:rPr>
        <w:lastRenderedPageBreak/>
        <w:t>第四篇  采购程序、评定成交的标准、无效报价及采购终止</w:t>
      </w:r>
      <w:bookmarkEnd w:id="97"/>
      <w:bookmarkEnd w:id="98"/>
      <w:bookmarkEnd w:id="99"/>
      <w:bookmarkEnd w:id="100"/>
      <w:bookmarkEnd w:id="101"/>
      <w:bookmarkEnd w:id="102"/>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03" w:name="_Toc5167"/>
      <w:bookmarkStart w:id="104" w:name="_Toc65660350"/>
      <w:bookmarkStart w:id="105" w:name="_Toc7704"/>
      <w:bookmarkStart w:id="106" w:name="_Toc64732012"/>
      <w:bookmarkStart w:id="107" w:name="_Toc27932"/>
      <w:bookmarkStart w:id="108" w:name="_Toc9361"/>
      <w:bookmarkStart w:id="109" w:name="_Toc106034790"/>
      <w:r>
        <w:rPr>
          <w:rFonts w:ascii="宋体" w:eastAsia="宋体" w:hAnsi="宋体" w:cs="宋体" w:hint="eastAsia"/>
          <w:sz w:val="24"/>
        </w:rPr>
        <w:t>一、采购程序</w:t>
      </w:r>
      <w:bookmarkEnd w:id="103"/>
      <w:bookmarkEnd w:id="104"/>
      <w:bookmarkEnd w:id="105"/>
      <w:bookmarkEnd w:id="106"/>
      <w:bookmarkEnd w:id="107"/>
      <w:bookmarkEnd w:id="108"/>
      <w:bookmarkEnd w:id="109"/>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（一）询价按询价通知书规定的时间和地点进行。</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 xml:space="preserve">（二）由本项目询价小组对各供应商的资格条件、实质性响应等进行审查。 </w:t>
      </w:r>
    </w:p>
    <w:p w:rsidR="00635CA7" w:rsidRDefault="00585BC3">
      <w:pPr>
        <w:snapToGrid w:val="0"/>
        <w:spacing w:line="400" w:lineRule="exact"/>
        <w:ind w:firstLineChars="200" w:firstLine="480"/>
        <w:rPr>
          <w:rFonts w:ascii="宋体" w:hAnsi="宋体" w:cs="宋体"/>
          <w:kern w:val="0"/>
          <w:sz w:val="24"/>
          <w:szCs w:val="24"/>
        </w:rPr>
      </w:pPr>
      <w:r>
        <w:rPr>
          <w:rFonts w:ascii="宋体" w:hAnsi="宋体" w:cs="宋体" w:hint="eastAsia"/>
          <w:sz w:val="24"/>
          <w:szCs w:val="24"/>
        </w:rPr>
        <w:t>1.资格性审查。依据法律法规和询价通知书的规定，对响应文件中的资格证明材料、保证金等进行审查。资格性审查内容如下：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2835"/>
        <w:gridCol w:w="5267"/>
      </w:tblGrid>
      <w:tr w:rsidR="00635CA7">
        <w:tc>
          <w:tcPr>
            <w:tcW w:w="817" w:type="dxa"/>
            <w:tcBorders>
              <w:top w:val="single" w:sz="4" w:space="0" w:color="auto"/>
              <w:left w:val="single" w:sz="4" w:space="0" w:color="auto"/>
              <w:bottom w:val="single" w:sz="4" w:space="0" w:color="auto"/>
              <w:right w:val="single" w:sz="4" w:space="0" w:color="auto"/>
            </w:tcBorders>
            <w:vAlign w:val="center"/>
          </w:tcPr>
          <w:p w:rsidR="00635CA7" w:rsidRDefault="00585BC3">
            <w:pPr>
              <w:jc w:val="center"/>
              <w:rPr>
                <w:rFonts w:ascii="宋体" w:hAnsi="宋体" w:cs="宋体"/>
                <w:b/>
                <w:kern w:val="0"/>
                <w:sz w:val="21"/>
                <w:szCs w:val="21"/>
              </w:rPr>
            </w:pPr>
            <w:r>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635CA7" w:rsidRDefault="00585BC3">
            <w:pPr>
              <w:jc w:val="center"/>
              <w:rPr>
                <w:rFonts w:ascii="宋体" w:hAnsi="宋体" w:cs="宋体"/>
                <w:b/>
                <w:kern w:val="0"/>
                <w:sz w:val="21"/>
                <w:szCs w:val="21"/>
              </w:rPr>
            </w:pPr>
            <w:r>
              <w:rPr>
                <w:rFonts w:ascii="宋体"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635CA7" w:rsidRDefault="00585BC3">
            <w:pPr>
              <w:jc w:val="center"/>
              <w:rPr>
                <w:rFonts w:ascii="宋体" w:hAnsi="宋体" w:cs="宋体"/>
                <w:b/>
                <w:kern w:val="0"/>
                <w:sz w:val="21"/>
                <w:szCs w:val="21"/>
              </w:rPr>
            </w:pPr>
            <w:r>
              <w:rPr>
                <w:rFonts w:ascii="宋体" w:hAnsi="宋体" w:cs="宋体" w:hint="eastAsia"/>
                <w:b/>
                <w:kern w:val="0"/>
                <w:sz w:val="21"/>
                <w:szCs w:val="21"/>
              </w:rPr>
              <w:t>检查内容</w:t>
            </w:r>
          </w:p>
        </w:tc>
      </w:tr>
      <w:tr w:rsidR="00635CA7">
        <w:tc>
          <w:tcPr>
            <w:tcW w:w="817" w:type="dxa"/>
            <w:vMerge w:val="restart"/>
            <w:vAlign w:val="center"/>
          </w:tcPr>
          <w:p w:rsidR="00635CA7" w:rsidRDefault="00585BC3">
            <w:pPr>
              <w:jc w:val="center"/>
              <w:rPr>
                <w:rFonts w:ascii="宋体" w:hAnsi="宋体" w:cs="宋体"/>
                <w:sz w:val="21"/>
                <w:szCs w:val="21"/>
              </w:rPr>
            </w:pPr>
            <w:r>
              <w:rPr>
                <w:rFonts w:ascii="宋体" w:hAnsi="宋体" w:cs="宋体" w:hint="eastAsia"/>
                <w:sz w:val="21"/>
                <w:szCs w:val="21"/>
              </w:rPr>
              <w:t>（一）</w:t>
            </w:r>
          </w:p>
        </w:tc>
        <w:tc>
          <w:tcPr>
            <w:tcW w:w="709" w:type="dxa"/>
            <w:vMerge w:val="restart"/>
            <w:vAlign w:val="center"/>
          </w:tcPr>
          <w:p w:rsidR="00635CA7" w:rsidRDefault="00585BC3">
            <w:pPr>
              <w:rPr>
                <w:rFonts w:ascii="宋体" w:hAnsi="宋体" w:cs="宋体"/>
                <w:sz w:val="21"/>
                <w:szCs w:val="21"/>
                <w:lang w:val="zh-CN"/>
              </w:rPr>
            </w:pPr>
            <w:r>
              <w:rPr>
                <w:rFonts w:ascii="宋体" w:hAnsi="宋体" w:cs="宋体" w:hint="eastAsia"/>
                <w:sz w:val="21"/>
                <w:szCs w:val="21"/>
                <w:lang w:val="zh-CN"/>
              </w:rPr>
              <w:t>《中华人民共和国政府采购法》第二十二条规定</w:t>
            </w:r>
          </w:p>
        </w:tc>
        <w:tc>
          <w:tcPr>
            <w:tcW w:w="2835" w:type="dxa"/>
            <w:vAlign w:val="center"/>
          </w:tcPr>
          <w:p w:rsidR="00635CA7" w:rsidRDefault="00585BC3">
            <w:pPr>
              <w:rPr>
                <w:rFonts w:ascii="宋体" w:hAnsi="宋体" w:cs="宋体"/>
                <w:sz w:val="21"/>
                <w:szCs w:val="21"/>
              </w:rPr>
            </w:pPr>
            <w:r>
              <w:rPr>
                <w:rFonts w:ascii="宋体" w:hAnsi="宋体" w:cs="宋体" w:hint="eastAsia"/>
                <w:sz w:val="21"/>
                <w:szCs w:val="21"/>
              </w:rPr>
              <w:t>1.具有独立承担民事责任的能力</w:t>
            </w:r>
          </w:p>
        </w:tc>
        <w:tc>
          <w:tcPr>
            <w:tcW w:w="5267" w:type="dxa"/>
            <w:vAlign w:val="center"/>
          </w:tcPr>
          <w:p w:rsidR="00635CA7" w:rsidRDefault="00585BC3">
            <w:pPr>
              <w:rPr>
                <w:rFonts w:ascii="宋体" w:hAnsi="宋体" w:cs="宋体"/>
                <w:sz w:val="21"/>
                <w:szCs w:val="21"/>
              </w:rPr>
            </w:pPr>
            <w:r>
              <w:rPr>
                <w:rFonts w:ascii="宋体" w:hAnsi="宋体" w:cs="宋体" w:hint="eastAsia"/>
                <w:sz w:val="21"/>
                <w:szCs w:val="21"/>
              </w:rPr>
              <w:t xml:space="preserve">1.供应商法人营业执照（副本）或事业单位法人证书（副本）或个体工商户营业执照或有效的自然人身份证明或社会团体法人登记证书（提供复印件）。 </w:t>
            </w:r>
          </w:p>
          <w:p w:rsidR="00635CA7" w:rsidRDefault="00585BC3">
            <w:pPr>
              <w:rPr>
                <w:rFonts w:ascii="宋体" w:hAnsi="宋体" w:cs="宋体"/>
                <w:sz w:val="21"/>
                <w:szCs w:val="21"/>
              </w:rPr>
            </w:pPr>
            <w:r>
              <w:rPr>
                <w:rFonts w:ascii="宋体" w:hAnsi="宋体" w:cs="宋体" w:hint="eastAsia"/>
                <w:sz w:val="21"/>
                <w:szCs w:val="21"/>
              </w:rPr>
              <w:t>2.供应商法定代表人身份证明和法定代表人授权代表委托书。</w:t>
            </w:r>
          </w:p>
        </w:tc>
      </w:tr>
      <w:tr w:rsidR="00635CA7">
        <w:tc>
          <w:tcPr>
            <w:tcW w:w="817" w:type="dxa"/>
            <w:vMerge/>
            <w:vAlign w:val="center"/>
          </w:tcPr>
          <w:p w:rsidR="00635CA7" w:rsidRDefault="00635CA7">
            <w:pPr>
              <w:jc w:val="center"/>
              <w:rPr>
                <w:rFonts w:ascii="宋体" w:hAnsi="宋体" w:cs="宋体"/>
                <w:sz w:val="21"/>
                <w:szCs w:val="21"/>
              </w:rPr>
            </w:pPr>
          </w:p>
        </w:tc>
        <w:tc>
          <w:tcPr>
            <w:tcW w:w="709" w:type="dxa"/>
            <w:vMerge/>
            <w:vAlign w:val="center"/>
          </w:tcPr>
          <w:p w:rsidR="00635CA7" w:rsidRDefault="00635CA7">
            <w:pPr>
              <w:rPr>
                <w:rFonts w:ascii="宋体" w:hAnsi="宋体" w:cs="宋体"/>
                <w:sz w:val="21"/>
                <w:szCs w:val="21"/>
                <w:lang w:val="zh-CN"/>
              </w:rPr>
            </w:pPr>
          </w:p>
        </w:tc>
        <w:tc>
          <w:tcPr>
            <w:tcW w:w="2835" w:type="dxa"/>
            <w:vAlign w:val="center"/>
          </w:tcPr>
          <w:p w:rsidR="00635CA7" w:rsidRDefault="00585BC3">
            <w:pPr>
              <w:rPr>
                <w:rFonts w:ascii="宋体" w:hAnsi="宋体" w:cs="宋体"/>
                <w:sz w:val="21"/>
                <w:szCs w:val="21"/>
              </w:rPr>
            </w:pPr>
            <w:r>
              <w:rPr>
                <w:rFonts w:ascii="宋体" w:hAnsi="宋体" w:cs="宋体" w:hint="eastAsia"/>
                <w:sz w:val="21"/>
                <w:szCs w:val="21"/>
                <w:lang w:val="zh-CN"/>
              </w:rPr>
              <w:t>2.</w:t>
            </w:r>
            <w:r>
              <w:rPr>
                <w:rFonts w:ascii="宋体" w:hAnsi="宋体" w:cs="宋体" w:hint="eastAsia"/>
                <w:sz w:val="21"/>
                <w:szCs w:val="21"/>
              </w:rPr>
              <w:t>具有良好的商业信誉和健全的财务会计制度</w:t>
            </w:r>
          </w:p>
        </w:tc>
        <w:tc>
          <w:tcPr>
            <w:tcW w:w="5267" w:type="dxa"/>
            <w:vMerge w:val="restart"/>
            <w:vAlign w:val="center"/>
          </w:tcPr>
          <w:p w:rsidR="00635CA7" w:rsidRDefault="00585BC3">
            <w:pPr>
              <w:rPr>
                <w:rFonts w:ascii="宋体" w:hAnsi="宋体" w:cs="宋体"/>
                <w:b/>
                <w:sz w:val="21"/>
                <w:szCs w:val="21"/>
              </w:rPr>
            </w:pPr>
            <w:r>
              <w:rPr>
                <w:rFonts w:ascii="宋体" w:hAnsi="宋体" w:cs="宋体" w:hint="eastAsia"/>
                <w:sz w:val="21"/>
                <w:szCs w:val="21"/>
              </w:rPr>
              <w:t>供应商提供“基本资格条件承诺函”（格式详见第七篇）</w:t>
            </w:r>
          </w:p>
        </w:tc>
      </w:tr>
      <w:tr w:rsidR="00635CA7">
        <w:tc>
          <w:tcPr>
            <w:tcW w:w="817" w:type="dxa"/>
            <w:vMerge/>
            <w:vAlign w:val="center"/>
          </w:tcPr>
          <w:p w:rsidR="00635CA7" w:rsidRDefault="00635CA7">
            <w:pPr>
              <w:jc w:val="center"/>
              <w:rPr>
                <w:rFonts w:ascii="宋体" w:hAnsi="宋体" w:cs="宋体"/>
                <w:sz w:val="21"/>
                <w:szCs w:val="21"/>
              </w:rPr>
            </w:pPr>
          </w:p>
        </w:tc>
        <w:tc>
          <w:tcPr>
            <w:tcW w:w="709" w:type="dxa"/>
            <w:vMerge/>
            <w:vAlign w:val="center"/>
          </w:tcPr>
          <w:p w:rsidR="00635CA7" w:rsidRDefault="00635CA7">
            <w:pPr>
              <w:rPr>
                <w:rFonts w:ascii="宋体" w:hAnsi="宋体" w:cs="宋体"/>
                <w:sz w:val="21"/>
                <w:szCs w:val="21"/>
                <w:lang w:val="zh-CN"/>
              </w:rPr>
            </w:pPr>
          </w:p>
        </w:tc>
        <w:tc>
          <w:tcPr>
            <w:tcW w:w="2835" w:type="dxa"/>
            <w:vAlign w:val="center"/>
          </w:tcPr>
          <w:p w:rsidR="00635CA7" w:rsidRDefault="00585BC3">
            <w:pPr>
              <w:rPr>
                <w:rFonts w:ascii="宋体" w:hAnsi="宋体" w:cs="宋体"/>
                <w:sz w:val="21"/>
                <w:szCs w:val="21"/>
                <w:lang w:val="zh-CN"/>
              </w:rPr>
            </w:pPr>
            <w:r>
              <w:rPr>
                <w:rFonts w:ascii="宋体" w:hAnsi="宋体" w:cs="宋体" w:hint="eastAsia"/>
                <w:sz w:val="21"/>
                <w:szCs w:val="21"/>
                <w:lang w:val="zh-CN"/>
              </w:rPr>
              <w:t>3.具有履行合同所必需的设备和专业技术能力</w:t>
            </w:r>
          </w:p>
        </w:tc>
        <w:tc>
          <w:tcPr>
            <w:tcW w:w="5267" w:type="dxa"/>
            <w:vMerge/>
            <w:vAlign w:val="center"/>
          </w:tcPr>
          <w:p w:rsidR="00635CA7" w:rsidRDefault="00635CA7">
            <w:pPr>
              <w:rPr>
                <w:rFonts w:ascii="宋体" w:hAnsi="宋体" w:cs="宋体"/>
                <w:sz w:val="21"/>
                <w:szCs w:val="21"/>
              </w:rPr>
            </w:pPr>
          </w:p>
        </w:tc>
      </w:tr>
      <w:tr w:rsidR="00635CA7">
        <w:tc>
          <w:tcPr>
            <w:tcW w:w="817" w:type="dxa"/>
            <w:vMerge/>
            <w:vAlign w:val="center"/>
          </w:tcPr>
          <w:p w:rsidR="00635CA7" w:rsidRDefault="00635CA7">
            <w:pPr>
              <w:jc w:val="center"/>
              <w:rPr>
                <w:rFonts w:ascii="宋体" w:hAnsi="宋体" w:cs="宋体"/>
                <w:sz w:val="21"/>
                <w:szCs w:val="21"/>
              </w:rPr>
            </w:pPr>
          </w:p>
        </w:tc>
        <w:tc>
          <w:tcPr>
            <w:tcW w:w="709" w:type="dxa"/>
            <w:vMerge/>
            <w:vAlign w:val="center"/>
          </w:tcPr>
          <w:p w:rsidR="00635CA7" w:rsidRDefault="00635CA7">
            <w:pPr>
              <w:rPr>
                <w:rFonts w:ascii="宋体" w:hAnsi="宋体" w:cs="宋体"/>
                <w:sz w:val="21"/>
                <w:szCs w:val="21"/>
                <w:lang w:val="zh-CN"/>
              </w:rPr>
            </w:pPr>
          </w:p>
        </w:tc>
        <w:tc>
          <w:tcPr>
            <w:tcW w:w="2835" w:type="dxa"/>
            <w:vAlign w:val="center"/>
          </w:tcPr>
          <w:p w:rsidR="00635CA7" w:rsidRDefault="00585BC3">
            <w:pPr>
              <w:rPr>
                <w:rFonts w:ascii="宋体" w:hAnsi="宋体" w:cs="宋体"/>
                <w:sz w:val="21"/>
                <w:szCs w:val="21"/>
                <w:lang w:val="zh-CN"/>
              </w:rPr>
            </w:pPr>
            <w:r>
              <w:rPr>
                <w:rFonts w:ascii="宋体" w:hAnsi="宋体" w:cs="宋体" w:hint="eastAsia"/>
                <w:sz w:val="21"/>
                <w:szCs w:val="21"/>
                <w:lang w:val="zh-CN"/>
              </w:rPr>
              <w:t>4.有依法缴纳税收和社会保障金的良好记录</w:t>
            </w:r>
          </w:p>
        </w:tc>
        <w:tc>
          <w:tcPr>
            <w:tcW w:w="5267" w:type="dxa"/>
            <w:vMerge/>
            <w:vAlign w:val="center"/>
          </w:tcPr>
          <w:p w:rsidR="00635CA7" w:rsidRDefault="00635CA7">
            <w:pPr>
              <w:rPr>
                <w:rFonts w:ascii="宋体" w:hAnsi="宋体" w:cs="宋体"/>
                <w:sz w:val="21"/>
                <w:szCs w:val="21"/>
              </w:rPr>
            </w:pPr>
          </w:p>
        </w:tc>
      </w:tr>
      <w:tr w:rsidR="00635CA7">
        <w:tc>
          <w:tcPr>
            <w:tcW w:w="817" w:type="dxa"/>
            <w:vMerge/>
            <w:vAlign w:val="center"/>
          </w:tcPr>
          <w:p w:rsidR="00635CA7" w:rsidRDefault="00635CA7">
            <w:pPr>
              <w:jc w:val="center"/>
              <w:rPr>
                <w:rFonts w:ascii="宋体" w:hAnsi="宋体" w:cs="宋体"/>
                <w:sz w:val="21"/>
                <w:szCs w:val="21"/>
              </w:rPr>
            </w:pPr>
          </w:p>
        </w:tc>
        <w:tc>
          <w:tcPr>
            <w:tcW w:w="709" w:type="dxa"/>
            <w:vMerge/>
            <w:vAlign w:val="center"/>
          </w:tcPr>
          <w:p w:rsidR="00635CA7" w:rsidRDefault="00635CA7">
            <w:pPr>
              <w:rPr>
                <w:rFonts w:ascii="宋体" w:hAnsi="宋体" w:cs="宋体"/>
                <w:sz w:val="21"/>
                <w:szCs w:val="21"/>
                <w:lang w:val="zh-CN"/>
              </w:rPr>
            </w:pPr>
          </w:p>
        </w:tc>
        <w:tc>
          <w:tcPr>
            <w:tcW w:w="2835" w:type="dxa"/>
            <w:vAlign w:val="center"/>
          </w:tcPr>
          <w:p w:rsidR="00635CA7" w:rsidRDefault="00585BC3">
            <w:pPr>
              <w:rPr>
                <w:rFonts w:ascii="宋体" w:hAnsi="宋体" w:cs="宋体"/>
                <w:sz w:val="21"/>
                <w:szCs w:val="21"/>
                <w:lang w:val="zh-CN"/>
              </w:rPr>
            </w:pPr>
            <w:r>
              <w:rPr>
                <w:rFonts w:ascii="宋体" w:hAnsi="宋体" w:cs="宋体" w:hint="eastAsia"/>
                <w:sz w:val="21"/>
                <w:szCs w:val="21"/>
              </w:rPr>
              <w:t>5.参加政府采购活动前三年内，在经营活动中没有重大违法记录</w:t>
            </w:r>
          </w:p>
        </w:tc>
        <w:tc>
          <w:tcPr>
            <w:tcW w:w="5267" w:type="dxa"/>
            <w:vMerge/>
            <w:vAlign w:val="center"/>
          </w:tcPr>
          <w:p w:rsidR="00635CA7" w:rsidRDefault="00635CA7">
            <w:pPr>
              <w:rPr>
                <w:rFonts w:ascii="宋体" w:hAnsi="宋体" w:cs="宋体"/>
                <w:b/>
                <w:sz w:val="21"/>
                <w:szCs w:val="21"/>
              </w:rPr>
            </w:pPr>
          </w:p>
        </w:tc>
      </w:tr>
      <w:tr w:rsidR="00635CA7">
        <w:trPr>
          <w:trHeight w:val="475"/>
        </w:trPr>
        <w:tc>
          <w:tcPr>
            <w:tcW w:w="817" w:type="dxa"/>
            <w:vMerge/>
            <w:vAlign w:val="center"/>
          </w:tcPr>
          <w:p w:rsidR="00635CA7" w:rsidRDefault="00635CA7">
            <w:pPr>
              <w:jc w:val="center"/>
              <w:rPr>
                <w:rFonts w:ascii="宋体" w:hAnsi="宋体" w:cs="宋体"/>
                <w:sz w:val="21"/>
                <w:szCs w:val="21"/>
              </w:rPr>
            </w:pPr>
          </w:p>
        </w:tc>
        <w:tc>
          <w:tcPr>
            <w:tcW w:w="709" w:type="dxa"/>
            <w:vMerge/>
            <w:vAlign w:val="center"/>
          </w:tcPr>
          <w:p w:rsidR="00635CA7" w:rsidRDefault="00635CA7">
            <w:pPr>
              <w:rPr>
                <w:rFonts w:ascii="宋体" w:hAnsi="宋体" w:cs="宋体"/>
                <w:sz w:val="21"/>
                <w:szCs w:val="21"/>
              </w:rPr>
            </w:pPr>
          </w:p>
        </w:tc>
        <w:tc>
          <w:tcPr>
            <w:tcW w:w="2835" w:type="dxa"/>
            <w:vAlign w:val="center"/>
          </w:tcPr>
          <w:p w:rsidR="00635CA7" w:rsidRDefault="00585BC3">
            <w:pPr>
              <w:rPr>
                <w:rFonts w:ascii="宋体" w:hAnsi="宋体" w:cs="宋体"/>
                <w:sz w:val="21"/>
                <w:szCs w:val="21"/>
              </w:rPr>
            </w:pPr>
            <w:r>
              <w:rPr>
                <w:rFonts w:ascii="宋体" w:hAnsi="宋体" w:cs="宋体" w:hint="eastAsia"/>
                <w:sz w:val="21"/>
                <w:szCs w:val="21"/>
              </w:rPr>
              <w:t>6.法律、行政法规规定的其他条件</w:t>
            </w:r>
          </w:p>
        </w:tc>
        <w:tc>
          <w:tcPr>
            <w:tcW w:w="5267" w:type="dxa"/>
            <w:vAlign w:val="center"/>
          </w:tcPr>
          <w:p w:rsidR="00635CA7" w:rsidRDefault="00635CA7">
            <w:pPr>
              <w:rPr>
                <w:rFonts w:ascii="宋体" w:hAnsi="宋体" w:cs="宋体"/>
                <w:sz w:val="21"/>
                <w:szCs w:val="21"/>
              </w:rPr>
            </w:pPr>
          </w:p>
        </w:tc>
      </w:tr>
      <w:tr w:rsidR="00635CA7">
        <w:trPr>
          <w:trHeight w:val="475"/>
        </w:trPr>
        <w:tc>
          <w:tcPr>
            <w:tcW w:w="817" w:type="dxa"/>
            <w:vMerge/>
            <w:vAlign w:val="center"/>
          </w:tcPr>
          <w:p w:rsidR="00635CA7" w:rsidRDefault="00635CA7">
            <w:pPr>
              <w:jc w:val="center"/>
              <w:rPr>
                <w:rFonts w:ascii="宋体" w:hAnsi="宋体" w:cs="宋体"/>
                <w:sz w:val="21"/>
                <w:szCs w:val="21"/>
              </w:rPr>
            </w:pPr>
          </w:p>
        </w:tc>
        <w:tc>
          <w:tcPr>
            <w:tcW w:w="709" w:type="dxa"/>
            <w:vMerge/>
            <w:vAlign w:val="center"/>
          </w:tcPr>
          <w:p w:rsidR="00635CA7" w:rsidRDefault="00635CA7">
            <w:pPr>
              <w:rPr>
                <w:rFonts w:ascii="宋体" w:hAnsi="宋体" w:cs="宋体"/>
                <w:sz w:val="21"/>
                <w:szCs w:val="21"/>
              </w:rPr>
            </w:pPr>
          </w:p>
        </w:tc>
        <w:tc>
          <w:tcPr>
            <w:tcW w:w="2835" w:type="dxa"/>
            <w:vAlign w:val="center"/>
          </w:tcPr>
          <w:p w:rsidR="00635CA7" w:rsidRDefault="00585BC3">
            <w:pPr>
              <w:rPr>
                <w:rFonts w:ascii="宋体" w:hAnsi="宋体" w:cs="宋体"/>
                <w:sz w:val="21"/>
                <w:szCs w:val="21"/>
              </w:rPr>
            </w:pPr>
            <w:r>
              <w:rPr>
                <w:rFonts w:ascii="宋体" w:hAnsi="宋体" w:cs="宋体" w:hint="eastAsia"/>
                <w:sz w:val="21"/>
                <w:szCs w:val="21"/>
              </w:rPr>
              <w:t>7.本项目的特定资格要求</w:t>
            </w:r>
          </w:p>
        </w:tc>
        <w:tc>
          <w:tcPr>
            <w:tcW w:w="5267" w:type="dxa"/>
            <w:vAlign w:val="center"/>
          </w:tcPr>
          <w:p w:rsidR="00635CA7" w:rsidRDefault="00585BC3">
            <w:pPr>
              <w:rPr>
                <w:rFonts w:ascii="宋体" w:hAnsi="宋体" w:cs="宋体"/>
                <w:sz w:val="21"/>
                <w:szCs w:val="21"/>
              </w:rPr>
            </w:pPr>
            <w:r>
              <w:rPr>
                <w:rFonts w:ascii="宋体" w:hAnsi="宋体" w:cs="宋体" w:hint="eastAsia"/>
                <w:sz w:val="21"/>
                <w:szCs w:val="21"/>
              </w:rPr>
              <w:t>按“第一篇三、供应商资格要求（三）本项目的特定资格要求”的要求提交（如果有）。</w:t>
            </w:r>
          </w:p>
        </w:tc>
      </w:tr>
    </w:tbl>
    <w:p w:rsidR="00635CA7" w:rsidRDefault="00585BC3">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注：</w:t>
      </w:r>
    </w:p>
    <w:p w:rsidR="00635CA7" w:rsidRDefault="00585BC3">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position w:val="3"/>
          <w:sz w:val="16"/>
          <w:szCs w:val="24"/>
        </w:rPr>
        <w:instrText>1</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rsidR="00635CA7" w:rsidRDefault="00585BC3">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position w:val="3"/>
          <w:sz w:val="16"/>
          <w:szCs w:val="24"/>
        </w:rPr>
        <w:instrText>2</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kern w:val="0"/>
          <w:sz w:val="24"/>
          <w:szCs w:val="24"/>
        </w:rPr>
        <w:t>以联合体形式参与询价的，共同联合协议中应确定主办方（主体），</w:t>
      </w:r>
      <w:r>
        <w:rPr>
          <w:rFonts w:ascii="宋体" w:hAnsi="宋体" w:cs="宋体" w:hint="eastAsia"/>
          <w:sz w:val="24"/>
        </w:rPr>
        <w:t>代表联合体进行报价和澄清。</w:t>
      </w:r>
      <w:r>
        <w:rPr>
          <w:rFonts w:ascii="宋体" w:hAnsi="宋体" w:cs="宋体" w:hint="eastAsia"/>
          <w:kern w:val="0"/>
          <w:sz w:val="24"/>
          <w:szCs w:val="24"/>
        </w:rPr>
        <w:t>联合体各方均应满足供应商资格要求（详见“第一篇”）。</w:t>
      </w:r>
    </w:p>
    <w:p w:rsidR="00635CA7" w:rsidRDefault="00585BC3">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position w:val="3"/>
          <w:sz w:val="16"/>
          <w:szCs w:val="24"/>
        </w:rPr>
        <w:instrText>3</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sz w:val="24"/>
        </w:rPr>
        <w:t>以联合体形式参加本项目的，联合体各方均为中小企业的，联合体视同中小企业（其中，联合体各方均为小微企业的，联合体视同小微企业</w:t>
      </w:r>
      <w:r>
        <w:rPr>
          <w:rFonts w:ascii="宋体" w:hAnsi="宋体" w:cs="宋体" w:hint="eastAsia"/>
          <w:kern w:val="0"/>
          <w:sz w:val="24"/>
          <w:szCs w:val="24"/>
        </w:rPr>
        <w:t>）。</w:t>
      </w:r>
    </w:p>
    <w:p w:rsidR="00635CA7" w:rsidRDefault="00585BC3">
      <w:pPr>
        <w:snapToGrid w:val="0"/>
        <w:spacing w:line="400" w:lineRule="exact"/>
        <w:ind w:firstLineChars="200" w:firstLine="480"/>
        <w:rPr>
          <w:rFonts w:ascii="宋体" w:hAnsi="宋体" w:cs="宋体"/>
          <w:kern w:val="0"/>
          <w:sz w:val="24"/>
          <w:szCs w:val="24"/>
        </w:rPr>
      </w:pPr>
      <w:r>
        <w:rPr>
          <w:rFonts w:ascii="宋体" w:hAnsi="宋体" w:cs="宋体" w:hint="eastAsia"/>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w:t>
      </w:r>
      <w:r>
        <w:rPr>
          <w:rFonts w:ascii="宋体" w:hAnsi="宋体" w:cs="宋体" w:hint="eastAsia"/>
          <w:sz w:val="24"/>
          <w:szCs w:val="24"/>
        </w:rPr>
        <w:lastRenderedPageBreak/>
        <w:t>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rsidR="00635CA7">
        <w:trPr>
          <w:trHeight w:val="321"/>
        </w:trPr>
        <w:tc>
          <w:tcPr>
            <w:tcW w:w="675" w:type="dxa"/>
            <w:vAlign w:val="center"/>
          </w:tcPr>
          <w:p w:rsidR="00635CA7" w:rsidRDefault="00585BC3">
            <w:pPr>
              <w:jc w:val="center"/>
              <w:rPr>
                <w:rFonts w:ascii="宋体" w:hAnsi="宋体" w:cs="宋体"/>
                <w:b/>
                <w:kern w:val="0"/>
                <w:sz w:val="21"/>
                <w:szCs w:val="21"/>
              </w:rPr>
            </w:pPr>
            <w:r>
              <w:rPr>
                <w:rFonts w:ascii="宋体" w:hAnsi="宋体" w:cs="宋体" w:hint="eastAsia"/>
                <w:b/>
                <w:kern w:val="0"/>
                <w:sz w:val="21"/>
                <w:szCs w:val="21"/>
              </w:rPr>
              <w:t>序号</w:t>
            </w:r>
          </w:p>
        </w:tc>
        <w:tc>
          <w:tcPr>
            <w:tcW w:w="2694" w:type="dxa"/>
            <w:vAlign w:val="center"/>
          </w:tcPr>
          <w:p w:rsidR="00635CA7" w:rsidRDefault="00585BC3">
            <w:pPr>
              <w:jc w:val="center"/>
              <w:rPr>
                <w:rFonts w:ascii="宋体" w:hAnsi="宋体" w:cs="宋体"/>
                <w:b/>
                <w:kern w:val="0"/>
                <w:sz w:val="21"/>
                <w:szCs w:val="21"/>
              </w:rPr>
            </w:pPr>
            <w:r>
              <w:rPr>
                <w:rFonts w:ascii="宋体" w:hAnsi="宋体" w:cs="宋体" w:hint="eastAsia"/>
                <w:b/>
                <w:kern w:val="0"/>
                <w:sz w:val="21"/>
                <w:szCs w:val="21"/>
              </w:rPr>
              <w:t>审查因素</w:t>
            </w:r>
          </w:p>
        </w:tc>
        <w:tc>
          <w:tcPr>
            <w:tcW w:w="6259" w:type="dxa"/>
            <w:vAlign w:val="center"/>
          </w:tcPr>
          <w:p w:rsidR="00635CA7" w:rsidRDefault="00585BC3">
            <w:pPr>
              <w:jc w:val="center"/>
              <w:rPr>
                <w:rFonts w:ascii="宋体" w:hAnsi="宋体" w:cs="宋体"/>
                <w:b/>
                <w:kern w:val="0"/>
                <w:sz w:val="21"/>
                <w:szCs w:val="21"/>
              </w:rPr>
            </w:pPr>
            <w:r>
              <w:rPr>
                <w:rFonts w:ascii="宋体" w:hAnsi="宋体" w:cs="宋体" w:hint="eastAsia"/>
                <w:b/>
                <w:kern w:val="0"/>
                <w:sz w:val="21"/>
                <w:szCs w:val="21"/>
              </w:rPr>
              <w:t>审查标准</w:t>
            </w:r>
          </w:p>
        </w:tc>
      </w:tr>
      <w:tr w:rsidR="00635CA7">
        <w:trPr>
          <w:trHeight w:val="384"/>
        </w:trPr>
        <w:tc>
          <w:tcPr>
            <w:tcW w:w="675" w:type="dxa"/>
            <w:vMerge w:val="restart"/>
            <w:vAlign w:val="center"/>
          </w:tcPr>
          <w:p w:rsidR="00635CA7" w:rsidRDefault="00585BC3">
            <w:pPr>
              <w:jc w:val="center"/>
              <w:rPr>
                <w:rFonts w:ascii="宋体" w:hAnsi="宋体" w:cs="宋体"/>
                <w:kern w:val="0"/>
                <w:sz w:val="21"/>
                <w:szCs w:val="21"/>
              </w:rPr>
            </w:pPr>
            <w:r>
              <w:rPr>
                <w:rFonts w:ascii="宋体" w:hAnsi="宋体" w:cs="宋体" w:hint="eastAsia"/>
                <w:kern w:val="0"/>
                <w:sz w:val="21"/>
                <w:szCs w:val="21"/>
              </w:rPr>
              <w:t>1</w:t>
            </w:r>
          </w:p>
        </w:tc>
        <w:tc>
          <w:tcPr>
            <w:tcW w:w="2694" w:type="dxa"/>
            <w:vAlign w:val="center"/>
          </w:tcPr>
          <w:p w:rsidR="00635CA7" w:rsidRDefault="00585BC3">
            <w:pPr>
              <w:rPr>
                <w:rFonts w:ascii="宋体" w:hAnsi="宋体" w:cs="宋体"/>
                <w:kern w:val="0"/>
                <w:sz w:val="21"/>
                <w:szCs w:val="21"/>
              </w:rPr>
            </w:pPr>
            <w:r>
              <w:rPr>
                <w:rFonts w:ascii="宋体" w:hAnsi="宋体" w:cs="宋体" w:hint="eastAsia"/>
                <w:sz w:val="21"/>
                <w:szCs w:val="21"/>
              </w:rPr>
              <w:t>响应文件签署或盖章</w:t>
            </w:r>
          </w:p>
        </w:tc>
        <w:tc>
          <w:tcPr>
            <w:tcW w:w="6259" w:type="dxa"/>
            <w:vAlign w:val="center"/>
          </w:tcPr>
          <w:p w:rsidR="00635CA7" w:rsidRDefault="00585BC3">
            <w:pPr>
              <w:rPr>
                <w:rFonts w:ascii="宋体" w:hAnsi="宋体" w:cs="宋体"/>
                <w:kern w:val="0"/>
                <w:sz w:val="21"/>
                <w:szCs w:val="21"/>
              </w:rPr>
            </w:pPr>
            <w:r>
              <w:rPr>
                <w:rFonts w:ascii="宋体" w:hAnsi="宋体" w:cs="宋体" w:hint="eastAsia"/>
                <w:sz w:val="21"/>
                <w:szCs w:val="21"/>
              </w:rPr>
              <w:t>按“第七篇响应文件格式要求”要求签署或盖章</w:t>
            </w:r>
          </w:p>
        </w:tc>
      </w:tr>
      <w:tr w:rsidR="00635CA7">
        <w:trPr>
          <w:trHeight w:val="389"/>
        </w:trPr>
        <w:tc>
          <w:tcPr>
            <w:tcW w:w="675" w:type="dxa"/>
            <w:vMerge/>
            <w:vAlign w:val="center"/>
          </w:tcPr>
          <w:p w:rsidR="00635CA7" w:rsidRDefault="00635CA7">
            <w:pPr>
              <w:jc w:val="center"/>
              <w:rPr>
                <w:rFonts w:ascii="宋体" w:hAnsi="宋体" w:cs="宋体"/>
                <w:kern w:val="0"/>
                <w:sz w:val="21"/>
                <w:szCs w:val="21"/>
              </w:rPr>
            </w:pPr>
          </w:p>
        </w:tc>
        <w:tc>
          <w:tcPr>
            <w:tcW w:w="2694" w:type="dxa"/>
            <w:vAlign w:val="center"/>
          </w:tcPr>
          <w:p w:rsidR="00635CA7" w:rsidRDefault="00585BC3">
            <w:pPr>
              <w:rPr>
                <w:rFonts w:ascii="宋体" w:hAnsi="宋体" w:cs="宋体"/>
                <w:sz w:val="21"/>
                <w:szCs w:val="21"/>
              </w:rPr>
            </w:pPr>
            <w:r>
              <w:rPr>
                <w:rFonts w:ascii="宋体" w:hAnsi="宋体" w:cs="宋体" w:hint="eastAsia"/>
                <w:sz w:val="21"/>
                <w:szCs w:val="21"/>
              </w:rPr>
              <w:t>法定代表人身份证明及授权委托书</w:t>
            </w:r>
          </w:p>
        </w:tc>
        <w:tc>
          <w:tcPr>
            <w:tcW w:w="6259" w:type="dxa"/>
            <w:vAlign w:val="center"/>
          </w:tcPr>
          <w:p w:rsidR="00635CA7" w:rsidRDefault="00585BC3">
            <w:pPr>
              <w:rPr>
                <w:rFonts w:ascii="宋体" w:hAnsi="宋体" w:cs="宋体"/>
                <w:sz w:val="21"/>
                <w:szCs w:val="21"/>
              </w:rPr>
            </w:pPr>
            <w:r>
              <w:rPr>
                <w:rFonts w:ascii="宋体" w:hAnsi="宋体" w:cs="宋体" w:hint="eastAsia"/>
                <w:sz w:val="21"/>
                <w:szCs w:val="21"/>
              </w:rPr>
              <w:t>法定代表人身份证明及授权委托书有效，符合询价通知书规定的格式，签署或盖章齐全。</w:t>
            </w:r>
          </w:p>
        </w:tc>
      </w:tr>
      <w:tr w:rsidR="00635CA7">
        <w:trPr>
          <w:trHeight w:val="386"/>
        </w:trPr>
        <w:tc>
          <w:tcPr>
            <w:tcW w:w="675" w:type="dxa"/>
            <w:vMerge/>
            <w:vAlign w:val="center"/>
          </w:tcPr>
          <w:p w:rsidR="00635CA7" w:rsidRDefault="00635CA7">
            <w:pPr>
              <w:jc w:val="center"/>
              <w:rPr>
                <w:rFonts w:ascii="宋体" w:hAnsi="宋体" w:cs="宋体"/>
                <w:kern w:val="0"/>
                <w:sz w:val="21"/>
                <w:szCs w:val="21"/>
              </w:rPr>
            </w:pPr>
          </w:p>
        </w:tc>
        <w:tc>
          <w:tcPr>
            <w:tcW w:w="2694" w:type="dxa"/>
            <w:vAlign w:val="center"/>
          </w:tcPr>
          <w:p w:rsidR="00635CA7" w:rsidRDefault="00585BC3">
            <w:pPr>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方案</w:t>
            </w:r>
          </w:p>
        </w:tc>
        <w:tc>
          <w:tcPr>
            <w:tcW w:w="6259" w:type="dxa"/>
            <w:vAlign w:val="center"/>
          </w:tcPr>
          <w:p w:rsidR="00635CA7" w:rsidRDefault="00585BC3">
            <w:pPr>
              <w:rPr>
                <w:rFonts w:ascii="宋体" w:hAnsi="宋体" w:cs="宋体"/>
                <w:kern w:val="0"/>
                <w:sz w:val="21"/>
                <w:szCs w:val="21"/>
              </w:rPr>
            </w:pPr>
            <w:r>
              <w:rPr>
                <w:rFonts w:ascii="宋体" w:hAnsi="宋体" w:cs="宋体" w:hint="eastAsia"/>
                <w:sz w:val="21"/>
                <w:szCs w:val="21"/>
                <w:lang w:val="zh-CN"/>
              </w:rPr>
              <w:t>只能有一个</w:t>
            </w:r>
            <w:r>
              <w:rPr>
                <w:rFonts w:ascii="宋体" w:hAnsi="宋体" w:cs="宋体" w:hint="eastAsia"/>
                <w:sz w:val="21"/>
                <w:szCs w:val="21"/>
              </w:rPr>
              <w:t>响应</w:t>
            </w:r>
            <w:r>
              <w:rPr>
                <w:rFonts w:ascii="宋体" w:hAnsi="宋体" w:cs="宋体" w:hint="eastAsia"/>
                <w:sz w:val="21"/>
                <w:szCs w:val="21"/>
                <w:lang w:val="zh-CN"/>
              </w:rPr>
              <w:t>方案。</w:t>
            </w:r>
          </w:p>
        </w:tc>
      </w:tr>
      <w:tr w:rsidR="00635CA7">
        <w:trPr>
          <w:trHeight w:val="452"/>
        </w:trPr>
        <w:tc>
          <w:tcPr>
            <w:tcW w:w="675" w:type="dxa"/>
            <w:vMerge/>
            <w:vAlign w:val="center"/>
          </w:tcPr>
          <w:p w:rsidR="00635CA7" w:rsidRDefault="00635CA7">
            <w:pPr>
              <w:jc w:val="center"/>
              <w:rPr>
                <w:rFonts w:ascii="宋体" w:hAnsi="宋体" w:cs="宋体"/>
                <w:kern w:val="0"/>
                <w:sz w:val="21"/>
                <w:szCs w:val="21"/>
              </w:rPr>
            </w:pPr>
          </w:p>
        </w:tc>
        <w:tc>
          <w:tcPr>
            <w:tcW w:w="2694" w:type="dxa"/>
            <w:vAlign w:val="center"/>
          </w:tcPr>
          <w:p w:rsidR="00635CA7" w:rsidRDefault="00585BC3">
            <w:pPr>
              <w:rPr>
                <w:rFonts w:ascii="宋体" w:hAnsi="宋体" w:cs="宋体"/>
                <w:sz w:val="21"/>
                <w:szCs w:val="21"/>
                <w:lang w:val="zh-CN"/>
              </w:rPr>
            </w:pPr>
            <w:r>
              <w:rPr>
                <w:rFonts w:ascii="宋体" w:hAnsi="宋体" w:cs="宋体" w:hint="eastAsia"/>
                <w:sz w:val="21"/>
                <w:szCs w:val="21"/>
              </w:rPr>
              <w:t>报价唯一</w:t>
            </w:r>
          </w:p>
        </w:tc>
        <w:tc>
          <w:tcPr>
            <w:tcW w:w="6259" w:type="dxa"/>
            <w:vAlign w:val="center"/>
          </w:tcPr>
          <w:p w:rsidR="00635CA7" w:rsidRDefault="00585BC3">
            <w:pPr>
              <w:rPr>
                <w:rFonts w:ascii="宋体" w:hAnsi="宋体" w:cs="宋体"/>
                <w:kern w:val="0"/>
                <w:sz w:val="21"/>
                <w:szCs w:val="21"/>
              </w:rPr>
            </w:pPr>
            <w:r>
              <w:rPr>
                <w:rFonts w:ascii="宋体" w:hAnsi="宋体" w:cs="宋体" w:hint="eastAsia"/>
                <w:sz w:val="21"/>
                <w:szCs w:val="21"/>
              </w:rPr>
              <w:t>只能有一个有效报价，不得提交选择性报价。</w:t>
            </w:r>
          </w:p>
        </w:tc>
      </w:tr>
      <w:tr w:rsidR="00635CA7">
        <w:trPr>
          <w:trHeight w:val="486"/>
        </w:trPr>
        <w:tc>
          <w:tcPr>
            <w:tcW w:w="675" w:type="dxa"/>
            <w:vAlign w:val="center"/>
          </w:tcPr>
          <w:p w:rsidR="00635CA7" w:rsidRDefault="00585BC3">
            <w:pPr>
              <w:jc w:val="center"/>
              <w:rPr>
                <w:rFonts w:ascii="宋体" w:hAnsi="宋体" w:cs="宋体"/>
                <w:kern w:val="0"/>
                <w:sz w:val="21"/>
                <w:szCs w:val="21"/>
              </w:rPr>
            </w:pPr>
            <w:r>
              <w:rPr>
                <w:rFonts w:ascii="宋体" w:hAnsi="宋体" w:cs="宋体" w:hint="eastAsia"/>
                <w:kern w:val="0"/>
                <w:sz w:val="21"/>
                <w:szCs w:val="21"/>
              </w:rPr>
              <w:t>2</w:t>
            </w:r>
          </w:p>
        </w:tc>
        <w:tc>
          <w:tcPr>
            <w:tcW w:w="2694" w:type="dxa"/>
            <w:vAlign w:val="center"/>
          </w:tcPr>
          <w:p w:rsidR="00635CA7" w:rsidRDefault="00585BC3">
            <w:pPr>
              <w:rPr>
                <w:rFonts w:ascii="宋体" w:hAnsi="宋体" w:cs="宋体"/>
                <w:kern w:val="0"/>
                <w:sz w:val="21"/>
                <w:szCs w:val="21"/>
              </w:rPr>
            </w:pPr>
            <w:r>
              <w:rPr>
                <w:rFonts w:ascii="宋体" w:hAnsi="宋体" w:cs="宋体" w:hint="eastAsia"/>
                <w:sz w:val="21"/>
                <w:szCs w:val="21"/>
              </w:rPr>
              <w:t>响应文件</w:t>
            </w:r>
            <w:r>
              <w:rPr>
                <w:rFonts w:ascii="宋体" w:hAnsi="宋体" w:cs="宋体" w:hint="eastAsia"/>
                <w:sz w:val="21"/>
                <w:szCs w:val="21"/>
                <w:lang w:val="zh-CN"/>
              </w:rPr>
              <w:t>份数</w:t>
            </w:r>
          </w:p>
        </w:tc>
        <w:tc>
          <w:tcPr>
            <w:tcW w:w="6259" w:type="dxa"/>
            <w:vAlign w:val="center"/>
          </w:tcPr>
          <w:p w:rsidR="00635CA7" w:rsidRDefault="00585BC3">
            <w:pPr>
              <w:rPr>
                <w:rFonts w:ascii="宋体" w:hAnsi="宋体" w:cs="宋体"/>
                <w:kern w:val="0"/>
                <w:sz w:val="21"/>
                <w:szCs w:val="21"/>
              </w:rPr>
            </w:pPr>
            <w:r>
              <w:rPr>
                <w:rFonts w:ascii="宋体" w:hAnsi="宋体" w:cs="宋体" w:hint="eastAsia"/>
                <w:sz w:val="21"/>
                <w:szCs w:val="21"/>
              </w:rPr>
              <w:t>响应文件</w:t>
            </w:r>
            <w:r>
              <w:rPr>
                <w:rFonts w:ascii="宋体" w:hAnsi="宋体" w:cs="宋体" w:hint="eastAsia"/>
                <w:sz w:val="21"/>
                <w:szCs w:val="21"/>
                <w:lang w:val="zh-CN"/>
              </w:rPr>
              <w:t>正、副本数量（含电子文档）符合</w:t>
            </w:r>
            <w:r>
              <w:rPr>
                <w:rFonts w:ascii="宋体" w:hAnsi="宋体" w:cs="宋体" w:hint="eastAsia"/>
                <w:sz w:val="21"/>
                <w:szCs w:val="21"/>
              </w:rPr>
              <w:t>询价通知书</w:t>
            </w:r>
            <w:r>
              <w:rPr>
                <w:rFonts w:ascii="宋体" w:hAnsi="宋体" w:cs="宋体" w:hint="eastAsia"/>
                <w:sz w:val="21"/>
                <w:szCs w:val="21"/>
                <w:lang w:val="zh-CN"/>
              </w:rPr>
              <w:t>要求。</w:t>
            </w:r>
          </w:p>
        </w:tc>
      </w:tr>
      <w:tr w:rsidR="00635CA7">
        <w:trPr>
          <w:trHeight w:val="405"/>
        </w:trPr>
        <w:tc>
          <w:tcPr>
            <w:tcW w:w="675" w:type="dxa"/>
            <w:vMerge w:val="restart"/>
            <w:vAlign w:val="center"/>
          </w:tcPr>
          <w:p w:rsidR="00635CA7" w:rsidRDefault="00585BC3">
            <w:pPr>
              <w:jc w:val="center"/>
              <w:rPr>
                <w:rFonts w:ascii="宋体" w:hAnsi="宋体" w:cs="宋体"/>
                <w:kern w:val="0"/>
                <w:sz w:val="21"/>
                <w:szCs w:val="21"/>
              </w:rPr>
            </w:pPr>
            <w:r>
              <w:rPr>
                <w:rFonts w:ascii="宋体" w:hAnsi="宋体" w:cs="宋体" w:hint="eastAsia"/>
                <w:kern w:val="0"/>
                <w:sz w:val="21"/>
                <w:szCs w:val="21"/>
              </w:rPr>
              <w:t>3</w:t>
            </w:r>
          </w:p>
        </w:tc>
        <w:tc>
          <w:tcPr>
            <w:tcW w:w="2694" w:type="dxa"/>
            <w:vAlign w:val="center"/>
          </w:tcPr>
          <w:p w:rsidR="00635CA7" w:rsidRDefault="00585BC3">
            <w:pPr>
              <w:rPr>
                <w:rFonts w:ascii="宋体" w:hAnsi="宋体" w:cs="宋体"/>
                <w:kern w:val="0"/>
                <w:sz w:val="21"/>
                <w:szCs w:val="21"/>
              </w:rPr>
            </w:pPr>
            <w:r>
              <w:rPr>
                <w:rFonts w:ascii="宋体" w:hAnsi="宋体" w:cs="宋体" w:hint="eastAsia"/>
                <w:kern w:val="0"/>
                <w:sz w:val="21"/>
                <w:szCs w:val="21"/>
              </w:rPr>
              <w:t>响应文件内容</w:t>
            </w:r>
          </w:p>
        </w:tc>
        <w:tc>
          <w:tcPr>
            <w:tcW w:w="6259" w:type="dxa"/>
            <w:vAlign w:val="center"/>
          </w:tcPr>
          <w:p w:rsidR="00635CA7" w:rsidRDefault="00585BC3">
            <w:pPr>
              <w:pStyle w:val="af3"/>
              <w:rPr>
                <w:rFonts w:ascii="宋体" w:hAnsi="宋体" w:cs="宋体"/>
                <w:kern w:val="0"/>
                <w:sz w:val="21"/>
                <w:szCs w:val="21"/>
              </w:rPr>
            </w:pPr>
            <w:r>
              <w:rPr>
                <w:rFonts w:ascii="宋体" w:hAnsi="宋体" w:cs="宋体" w:hint="eastAsia"/>
                <w:kern w:val="0"/>
                <w:sz w:val="21"/>
                <w:szCs w:val="21"/>
              </w:rPr>
              <w:t>对询价通知书第二篇、第三篇规定的询价内容进行实质性响应。</w:t>
            </w:r>
          </w:p>
        </w:tc>
      </w:tr>
      <w:tr w:rsidR="00635CA7">
        <w:trPr>
          <w:trHeight w:val="300"/>
        </w:trPr>
        <w:tc>
          <w:tcPr>
            <w:tcW w:w="675" w:type="dxa"/>
            <w:vMerge/>
            <w:vAlign w:val="center"/>
          </w:tcPr>
          <w:p w:rsidR="00635CA7" w:rsidRDefault="00635CA7">
            <w:pPr>
              <w:jc w:val="center"/>
              <w:rPr>
                <w:rFonts w:ascii="宋体" w:hAnsi="宋体" w:cs="宋体"/>
                <w:kern w:val="0"/>
                <w:sz w:val="21"/>
                <w:szCs w:val="21"/>
              </w:rPr>
            </w:pPr>
          </w:p>
        </w:tc>
        <w:tc>
          <w:tcPr>
            <w:tcW w:w="2694" w:type="dxa"/>
            <w:vAlign w:val="center"/>
          </w:tcPr>
          <w:p w:rsidR="00635CA7" w:rsidRDefault="00585BC3">
            <w:pPr>
              <w:rPr>
                <w:rFonts w:ascii="宋体" w:hAnsi="宋体" w:cs="宋体"/>
                <w:kern w:val="0"/>
                <w:sz w:val="21"/>
                <w:szCs w:val="21"/>
              </w:rPr>
            </w:pPr>
            <w:r>
              <w:rPr>
                <w:rFonts w:ascii="宋体" w:hAnsi="宋体" w:cs="宋体" w:hint="eastAsia"/>
                <w:kern w:val="0"/>
                <w:sz w:val="21"/>
                <w:szCs w:val="21"/>
              </w:rPr>
              <w:t>询价有效期</w:t>
            </w:r>
          </w:p>
        </w:tc>
        <w:tc>
          <w:tcPr>
            <w:tcW w:w="6259" w:type="dxa"/>
            <w:vAlign w:val="center"/>
          </w:tcPr>
          <w:p w:rsidR="00635CA7" w:rsidRDefault="00585BC3">
            <w:pPr>
              <w:rPr>
                <w:rFonts w:ascii="宋体" w:hAnsi="宋体" w:cs="宋体"/>
                <w:kern w:val="0"/>
                <w:sz w:val="21"/>
                <w:szCs w:val="21"/>
              </w:rPr>
            </w:pPr>
            <w:r>
              <w:rPr>
                <w:rFonts w:ascii="宋体" w:hAnsi="宋体" w:cs="宋体" w:hint="eastAsia"/>
                <w:kern w:val="0"/>
                <w:sz w:val="21"/>
                <w:szCs w:val="21"/>
              </w:rPr>
              <w:t>响应文件及有关承诺文件有效期为提交响应文件截止时间起90天。</w:t>
            </w:r>
          </w:p>
        </w:tc>
      </w:tr>
    </w:tbl>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635CA7" w:rsidRDefault="00585BC3">
      <w:pPr>
        <w:spacing w:line="400" w:lineRule="exact"/>
        <w:ind w:firstLineChars="150" w:firstLine="360"/>
        <w:rPr>
          <w:rFonts w:ascii="宋体" w:hAnsi="宋体" w:cs="宋体"/>
          <w:sz w:val="24"/>
          <w:szCs w:val="24"/>
        </w:rPr>
      </w:pPr>
      <w:r>
        <w:rPr>
          <w:rFonts w:ascii="宋体" w:hAnsi="宋体" w:cs="宋体" w:hint="eastAsia"/>
          <w:sz w:val="24"/>
          <w:szCs w:val="24"/>
        </w:rPr>
        <w:t>（四）评审的依据为询价通知书和响应文件（含有效的补充文件）。询价小组判断响应文件对询价通知书的响应，仅基于响应文件本身而不靠外部证据。</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10" w:name="_Toc106034791"/>
      <w:bookmarkStart w:id="111" w:name="_Toc65660351"/>
      <w:bookmarkStart w:id="112" w:name="_Toc64732013"/>
      <w:bookmarkStart w:id="113" w:name="_Toc30455"/>
      <w:bookmarkStart w:id="114" w:name="_Toc11713"/>
      <w:bookmarkStart w:id="115" w:name="_Toc30639"/>
      <w:bookmarkStart w:id="116" w:name="_Toc5149"/>
      <w:r>
        <w:rPr>
          <w:rFonts w:ascii="宋体" w:eastAsia="宋体" w:hAnsi="宋体" w:cs="宋体" w:hint="eastAsia"/>
          <w:sz w:val="24"/>
        </w:rPr>
        <w:t>二、评定成交的标准</w:t>
      </w:r>
      <w:bookmarkEnd w:id="110"/>
      <w:bookmarkEnd w:id="111"/>
      <w:bookmarkEnd w:id="112"/>
      <w:bookmarkEnd w:id="113"/>
      <w:bookmarkEnd w:id="114"/>
      <w:bookmarkEnd w:id="115"/>
      <w:bookmarkEnd w:id="116"/>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（一）询价小组将依照本询价通知书相关规定对技术（质量）和服务均能满足实质性响应要求的供应商的价格按照由低到高的顺序提出3名以上成交候选人，并编写评审报告。</w:t>
      </w:r>
    </w:p>
    <w:p w:rsidR="00635CA7" w:rsidRDefault="00585BC3">
      <w:pPr>
        <w:ind w:firstLineChars="200" w:firstLine="480"/>
        <w:rPr>
          <w:rFonts w:ascii="宋体" w:hAnsi="宋体" w:cs="宋体"/>
          <w:sz w:val="24"/>
          <w:szCs w:val="24"/>
        </w:rPr>
      </w:pPr>
      <w:r>
        <w:rPr>
          <w:rFonts w:ascii="宋体" w:hAnsi="宋体" w:cs="宋体" w:hint="eastAsia"/>
          <w:sz w:val="24"/>
          <w:szCs w:val="24"/>
        </w:rPr>
        <w:t>（二）若供应商的报价价格相同，按技术（质量）的优劣顺序排列；以上都相同的，按服务条款的优劣顺序排列。</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（三）成交价格=成交供应商的报价。</w:t>
      </w:r>
    </w:p>
    <w:p w:rsidR="00635CA7" w:rsidRDefault="00585BC3">
      <w:pPr>
        <w:ind w:firstLine="480"/>
        <w:rPr>
          <w:rFonts w:ascii="宋体" w:hAnsi="宋体" w:cs="宋体"/>
          <w:sz w:val="24"/>
        </w:rPr>
      </w:pPr>
      <w:bookmarkStart w:id="117" w:name="_Toc29113"/>
      <w:bookmarkStart w:id="118" w:name="_Toc65660352"/>
      <w:bookmarkStart w:id="119" w:name="_Toc12644"/>
      <w:bookmarkStart w:id="120" w:name="_Toc19473"/>
      <w:bookmarkStart w:id="121" w:name="_Toc106034792"/>
      <w:r>
        <w:rPr>
          <w:rFonts w:ascii="宋体" w:hAnsi="宋体" w:cs="宋体" w:hint="eastAsia"/>
          <w:sz w:val="24"/>
        </w:rPr>
        <w:t>三、无效</w:t>
      </w:r>
      <w:bookmarkEnd w:id="117"/>
      <w:bookmarkEnd w:id="118"/>
      <w:bookmarkEnd w:id="119"/>
      <w:r>
        <w:rPr>
          <w:rFonts w:ascii="宋体" w:hAnsi="宋体" w:cs="宋体" w:hint="eastAsia"/>
          <w:sz w:val="24"/>
        </w:rPr>
        <w:t>报价</w:t>
      </w:r>
      <w:bookmarkEnd w:id="120"/>
      <w:bookmarkEnd w:id="121"/>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供应商发生以下条款情况之一者，视为无效报价：</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（一）供应商不符合规定的资格条件的；</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（二）供应商未通过实质性响应审查的；</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（三）供应商未在保证金到账截止时间前足额交纳所参与包保证金的；</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（四）供应商所提交的响应文件未按“第七篇响应文件格式要求”要求签署或盖章的；</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（五）供应商的报价超过采购预算或最高限价的；</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（六）供应商不接受询价小组修正后的价格的；</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（七）单位负责人为同一人或者存在直接控股、管理关系的不同供应商，参加同一合同项（包）报价的；</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（八）为采购项目提供整体设计、规范编制或者项目管理、监理、检测等服务的供应</w:t>
      </w:r>
      <w:r>
        <w:rPr>
          <w:rFonts w:ascii="宋体" w:hAnsi="宋体" w:cs="宋体" w:hint="eastAsia"/>
          <w:sz w:val="24"/>
          <w:szCs w:val="24"/>
        </w:rPr>
        <w:lastRenderedPageBreak/>
        <w:t>商再参加该采购项目的其他采购活动的；</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（九）同一合同项（包）下的货物，制造商参与报价，再委托代理商参与报价的；</w:t>
      </w:r>
    </w:p>
    <w:p w:rsidR="00635CA7" w:rsidRDefault="00585BC3">
      <w:pPr>
        <w:pStyle w:val="26"/>
        <w:spacing w:line="400" w:lineRule="exact"/>
        <w:ind w:firstLineChars="200" w:firstLine="480"/>
        <w:rPr>
          <w:rFonts w:ascii="宋体" w:hAnsi="宋体" w:cs="宋体"/>
          <w:sz w:val="24"/>
          <w:szCs w:val="24"/>
        </w:rPr>
      </w:pPr>
      <w:r>
        <w:rPr>
          <w:rFonts w:ascii="宋体" w:hAnsi="宋体" w:cs="宋体" w:hint="eastAsia"/>
          <w:sz w:val="24"/>
          <w:szCs w:val="24"/>
        </w:rPr>
        <w:t>（十）供应商响应文件内容有与国家现行法律法规相违背的内容，或附有采购人无法接受条件的；</w:t>
      </w:r>
    </w:p>
    <w:p w:rsidR="00635CA7" w:rsidRDefault="00585BC3">
      <w:pPr>
        <w:pStyle w:val="26"/>
        <w:spacing w:line="400" w:lineRule="exact"/>
        <w:rPr>
          <w:rFonts w:ascii="宋体" w:hAnsi="宋体" w:cs="宋体"/>
          <w:sz w:val="24"/>
          <w:szCs w:val="24"/>
        </w:rPr>
      </w:pPr>
      <w:r>
        <w:rPr>
          <w:rFonts w:ascii="宋体" w:hAnsi="宋体" w:cs="宋体" w:hint="eastAsia"/>
          <w:sz w:val="24"/>
          <w:szCs w:val="24"/>
        </w:rPr>
        <w:t>（十一）法律、法规和询价通知书规定的其他无效情形。</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22" w:name="_Toc7231"/>
      <w:bookmarkStart w:id="123" w:name="_Toc65660353"/>
      <w:bookmarkStart w:id="124" w:name="_Toc22716"/>
      <w:bookmarkStart w:id="125" w:name="_Toc106034793"/>
      <w:bookmarkStart w:id="126" w:name="_Toc28422"/>
      <w:bookmarkStart w:id="127" w:name="_Toc29298"/>
      <w:r>
        <w:rPr>
          <w:rFonts w:ascii="宋体" w:eastAsia="宋体" w:hAnsi="宋体" w:cs="宋体" w:hint="eastAsia"/>
          <w:sz w:val="24"/>
        </w:rPr>
        <w:t>四、采购终止</w:t>
      </w:r>
      <w:bookmarkEnd w:id="122"/>
      <w:bookmarkEnd w:id="123"/>
      <w:bookmarkEnd w:id="124"/>
      <w:bookmarkEnd w:id="125"/>
      <w:bookmarkEnd w:id="126"/>
      <w:bookmarkEnd w:id="127"/>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出现下列情形之一的，采购人或者采购代理机构应当终止询价采购活动，发布项目终止公告并说明原因，重新开展采购活动：</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（一）因情况变化，不再符合规定的询价采购方式适用情形的；</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（二）出现影响采购公正的违法、违规行为的；</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（三）在采购过程中符合竞争要求的供应商或者报价未超过采购预算的供应商不足3家的。（若项目第一次招标失败，第二次等后续招标则不足3家可以继续开标）</w:t>
      </w:r>
    </w:p>
    <w:p w:rsidR="00635CA7" w:rsidRDefault="00585BC3">
      <w:pPr>
        <w:pStyle w:val="23"/>
        <w:spacing w:before="0" w:after="0" w:line="360" w:lineRule="auto"/>
        <w:jc w:val="center"/>
        <w:rPr>
          <w:rFonts w:ascii="宋体" w:eastAsia="宋体" w:hAnsi="宋体" w:cs="宋体"/>
          <w:b w:val="0"/>
          <w:sz w:val="36"/>
          <w:szCs w:val="30"/>
        </w:rPr>
      </w:pPr>
      <w:r>
        <w:rPr>
          <w:rFonts w:ascii="宋体" w:eastAsia="宋体" w:hAnsi="宋体" w:cs="宋体" w:hint="eastAsia"/>
          <w:sz w:val="24"/>
          <w:szCs w:val="24"/>
        </w:rPr>
        <w:br w:type="page"/>
      </w:r>
      <w:bookmarkStart w:id="128" w:name="_Toc8916"/>
      <w:bookmarkStart w:id="129" w:name="_Toc12137"/>
      <w:bookmarkStart w:id="130" w:name="_Toc20055"/>
      <w:bookmarkStart w:id="131" w:name="_Toc65660354"/>
      <w:bookmarkStart w:id="132" w:name="_Toc106034794"/>
      <w:bookmarkStart w:id="133" w:name="_Toc10768"/>
      <w:r>
        <w:rPr>
          <w:rFonts w:ascii="宋体" w:eastAsia="宋体" w:hAnsi="宋体" w:cs="宋体" w:hint="eastAsia"/>
          <w:b w:val="0"/>
          <w:sz w:val="36"/>
          <w:szCs w:val="30"/>
        </w:rPr>
        <w:lastRenderedPageBreak/>
        <w:t>第五篇  供应商须知</w:t>
      </w:r>
      <w:bookmarkEnd w:id="128"/>
      <w:bookmarkEnd w:id="129"/>
      <w:bookmarkEnd w:id="130"/>
      <w:bookmarkEnd w:id="131"/>
      <w:bookmarkEnd w:id="132"/>
      <w:bookmarkEnd w:id="133"/>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34" w:name="_Toc65660355"/>
      <w:bookmarkStart w:id="135" w:name="_Toc16524"/>
      <w:bookmarkStart w:id="136" w:name="_Toc106034795"/>
      <w:bookmarkStart w:id="137" w:name="_Toc5290"/>
      <w:bookmarkStart w:id="138" w:name="_Toc2864"/>
      <w:bookmarkStart w:id="139" w:name="_Toc29913"/>
      <w:r>
        <w:rPr>
          <w:rFonts w:ascii="宋体" w:eastAsia="宋体" w:hAnsi="宋体" w:cs="宋体" w:hint="eastAsia"/>
          <w:sz w:val="24"/>
        </w:rPr>
        <w:t>一、询价费用</w:t>
      </w:r>
      <w:bookmarkEnd w:id="134"/>
      <w:bookmarkEnd w:id="135"/>
      <w:bookmarkEnd w:id="136"/>
      <w:bookmarkEnd w:id="137"/>
      <w:bookmarkEnd w:id="138"/>
      <w:bookmarkEnd w:id="139"/>
    </w:p>
    <w:p w:rsidR="00635CA7" w:rsidRDefault="00585BC3">
      <w:pPr>
        <w:pStyle w:val="19"/>
        <w:spacing w:line="400" w:lineRule="exact"/>
        <w:ind w:firstLineChars="200" w:firstLine="480"/>
        <w:rPr>
          <w:rFonts w:hAnsi="宋体" w:cs="宋体"/>
          <w:sz w:val="24"/>
          <w:szCs w:val="24"/>
        </w:rPr>
      </w:pPr>
      <w:r>
        <w:rPr>
          <w:rFonts w:hAnsi="宋体" w:cs="宋体" w:hint="eastAsia"/>
          <w:sz w:val="24"/>
          <w:szCs w:val="24"/>
        </w:rPr>
        <w:t>参与报价的供应商应承担其编制响应文件与递交响应文件所涉及的一切费用，不论询价结果如何，采购人和采购代理机构在任何情况下无义务也无责任承担这些费用。</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40" w:name="_Toc31739"/>
      <w:bookmarkStart w:id="141" w:name="_Toc20467"/>
      <w:bookmarkStart w:id="142" w:name="_Toc31070"/>
      <w:bookmarkStart w:id="143" w:name="_Toc65660356"/>
      <w:bookmarkStart w:id="144" w:name="_Toc106034796"/>
      <w:bookmarkStart w:id="145" w:name="_Toc5915"/>
      <w:r>
        <w:rPr>
          <w:rFonts w:ascii="宋体" w:eastAsia="宋体" w:hAnsi="宋体" w:cs="宋体" w:hint="eastAsia"/>
          <w:sz w:val="24"/>
        </w:rPr>
        <w:t>二、询价通知书</w:t>
      </w:r>
      <w:bookmarkEnd w:id="140"/>
      <w:bookmarkEnd w:id="141"/>
      <w:bookmarkEnd w:id="142"/>
      <w:bookmarkEnd w:id="143"/>
      <w:bookmarkEnd w:id="144"/>
      <w:bookmarkEnd w:id="145"/>
      <w:r>
        <w:rPr>
          <w:rFonts w:ascii="宋体" w:eastAsia="宋体" w:hAnsi="宋体" w:cs="宋体" w:hint="eastAsia"/>
          <w:sz w:val="24"/>
        </w:rPr>
        <w:tab/>
      </w:r>
    </w:p>
    <w:p w:rsidR="00635CA7" w:rsidRDefault="00585BC3">
      <w:pPr>
        <w:snapToGrid w:val="0"/>
        <w:spacing w:line="400" w:lineRule="exact"/>
        <w:ind w:firstLineChars="150" w:firstLine="360"/>
        <w:rPr>
          <w:rFonts w:ascii="宋体" w:hAnsi="宋体" w:cs="宋体"/>
          <w:sz w:val="24"/>
          <w:szCs w:val="24"/>
        </w:rPr>
      </w:pPr>
      <w:r>
        <w:rPr>
          <w:rFonts w:ascii="宋体" w:hAnsi="宋体" w:cs="宋体" w:hint="eastAsia"/>
          <w:sz w:val="24"/>
          <w:szCs w:val="24"/>
        </w:rPr>
        <w:t>（一）询价通知书由询价采购邀请书、询价项目服务需求、询价项目商务需求、采购程序、评定成交的标准、无效报价及采购终止、供应商须知、合同草案条款、响应文件格式要求七部分组成。</w:t>
      </w:r>
    </w:p>
    <w:p w:rsidR="00635CA7" w:rsidRDefault="00585BC3">
      <w:pPr>
        <w:snapToGrid w:val="0"/>
        <w:spacing w:line="400" w:lineRule="exact"/>
        <w:ind w:firstLineChars="150" w:firstLine="360"/>
        <w:rPr>
          <w:rFonts w:ascii="宋体" w:hAnsi="宋体" w:cs="宋体"/>
          <w:sz w:val="24"/>
          <w:szCs w:val="24"/>
        </w:rPr>
      </w:pPr>
      <w:r>
        <w:rPr>
          <w:rFonts w:ascii="宋体" w:hAnsi="宋体" w:cs="宋体" w:hint="eastAsia"/>
          <w:sz w:val="24"/>
          <w:szCs w:val="24"/>
        </w:rPr>
        <w:t>（二）采购人（或采购代理机构）所作的一切有效的书面通知、修改及补充，都是询价通知书不可分割的部分。</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46" w:name="_Toc9532"/>
      <w:bookmarkStart w:id="147" w:name="_Toc3061"/>
      <w:bookmarkStart w:id="148" w:name="_Toc979"/>
      <w:bookmarkStart w:id="149" w:name="_Toc1922"/>
      <w:bookmarkStart w:id="150" w:name="_Toc106034797"/>
      <w:bookmarkStart w:id="151" w:name="_Toc65660357"/>
      <w:r>
        <w:rPr>
          <w:rFonts w:ascii="宋体" w:eastAsia="宋体" w:hAnsi="宋体" w:cs="宋体" w:hint="eastAsia"/>
          <w:sz w:val="24"/>
        </w:rPr>
        <w:t>三、报价要求</w:t>
      </w:r>
      <w:bookmarkEnd w:id="146"/>
      <w:bookmarkEnd w:id="147"/>
      <w:bookmarkEnd w:id="148"/>
      <w:bookmarkEnd w:id="149"/>
      <w:bookmarkEnd w:id="150"/>
      <w:bookmarkEnd w:id="151"/>
    </w:p>
    <w:p w:rsidR="00635CA7" w:rsidRDefault="00585BC3">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（一）响应文件</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供应商应当按照询价通知书的要求编制响应文件，并对询价通知书提出的要求和条件作出实质性响应，响应文件原则上采用软面订本。</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1.响应文件组成</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2.联合体</w:t>
      </w:r>
    </w:p>
    <w:p w:rsidR="00635CA7" w:rsidRDefault="00585BC3">
      <w:pPr>
        <w:spacing w:line="400" w:lineRule="exact"/>
        <w:ind w:firstLineChars="200" w:firstLine="480"/>
        <w:rPr>
          <w:rFonts w:ascii="宋体" w:hAnsi="宋体" w:cs="宋体"/>
          <w:sz w:val="24"/>
        </w:rPr>
      </w:pPr>
      <w:r>
        <w:rPr>
          <w:rFonts w:ascii="宋体" w:hAnsi="宋体" w:cs="宋体" w:hint="eastAsia"/>
          <w:sz w:val="24"/>
        </w:rPr>
        <w:t>2.1两个以上供应商可以组成一个联合体，以一个供应商的身份参与报价。</w:t>
      </w:r>
    </w:p>
    <w:p w:rsidR="00635CA7" w:rsidRDefault="00585BC3">
      <w:pPr>
        <w:spacing w:line="400" w:lineRule="exact"/>
        <w:ind w:firstLineChars="200" w:firstLine="480"/>
        <w:rPr>
          <w:rFonts w:ascii="宋体" w:hAnsi="宋体" w:cs="宋体"/>
          <w:sz w:val="24"/>
        </w:rPr>
      </w:pPr>
      <w:r>
        <w:rPr>
          <w:rFonts w:ascii="宋体" w:hAnsi="宋体" w:cs="宋体" w:hint="eastAsia"/>
          <w:sz w:val="24"/>
        </w:rPr>
        <w:t>2.2以联合体形式参加报价的，联合体各方均应</w:t>
      </w:r>
      <w:r>
        <w:rPr>
          <w:rFonts w:ascii="宋体" w:hAnsi="宋体" w:cs="宋体" w:hint="eastAsia"/>
          <w:kern w:val="0"/>
          <w:sz w:val="24"/>
          <w:szCs w:val="24"/>
        </w:rPr>
        <w:t>满足供应商资格要求（详见“第一篇”）</w:t>
      </w:r>
      <w:r>
        <w:rPr>
          <w:rFonts w:ascii="宋体" w:hAnsi="宋体" w:cs="宋体" w:hint="eastAsia"/>
          <w:sz w:val="24"/>
        </w:rPr>
        <w:t>。联合体中有同类资质的供应商按照联合体分工承担相同工作的，应当按照资质等级较低的供应商确定资质等级。</w:t>
      </w:r>
    </w:p>
    <w:p w:rsidR="00635CA7" w:rsidRDefault="00585BC3">
      <w:pPr>
        <w:spacing w:line="400" w:lineRule="exact"/>
        <w:ind w:firstLineChars="200" w:firstLine="480"/>
        <w:rPr>
          <w:rFonts w:ascii="宋体" w:hAnsi="宋体" w:cs="宋体"/>
          <w:sz w:val="24"/>
        </w:rPr>
      </w:pPr>
      <w:r>
        <w:rPr>
          <w:rFonts w:ascii="宋体" w:hAnsi="宋体" w:cs="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rsidR="00635CA7" w:rsidRDefault="00585BC3">
      <w:pPr>
        <w:spacing w:line="400" w:lineRule="exact"/>
        <w:ind w:firstLineChars="200" w:firstLine="480"/>
        <w:rPr>
          <w:rFonts w:ascii="宋体" w:hAnsi="宋体" w:cs="宋体"/>
          <w:sz w:val="24"/>
        </w:rPr>
      </w:pPr>
      <w:r>
        <w:rPr>
          <w:rFonts w:ascii="宋体" w:hAnsi="宋体" w:cs="宋体" w:hint="eastAsia"/>
          <w:sz w:val="24"/>
        </w:rPr>
        <w:t>2.4以联合体形式参加政府采购活动的，联合体各方不得再单独参加或者与其他供应商另外组成联合体参加同一合同项下的政府采购活动。</w:t>
      </w:r>
    </w:p>
    <w:p w:rsidR="00635CA7" w:rsidRDefault="00585BC3">
      <w:pPr>
        <w:spacing w:line="400" w:lineRule="exact"/>
        <w:ind w:firstLineChars="200" w:firstLine="480"/>
        <w:rPr>
          <w:rFonts w:ascii="宋体" w:hAnsi="宋体" w:cs="宋体"/>
          <w:sz w:val="24"/>
        </w:rPr>
      </w:pPr>
      <w:r>
        <w:rPr>
          <w:rFonts w:ascii="宋体" w:hAnsi="宋体" w:cs="宋体" w:hint="eastAsia"/>
          <w:sz w:val="24"/>
        </w:rPr>
        <w:t>2.5联合体业绩计算，按照共同联合协议分工认定。</w:t>
      </w:r>
    </w:p>
    <w:p w:rsidR="00635CA7" w:rsidRDefault="00585BC3">
      <w:pPr>
        <w:spacing w:line="400" w:lineRule="exact"/>
        <w:ind w:firstLineChars="200" w:firstLine="480"/>
        <w:rPr>
          <w:rFonts w:ascii="宋体" w:hAnsi="宋体" w:cs="宋体"/>
          <w:sz w:val="24"/>
        </w:rPr>
      </w:pPr>
      <w:r>
        <w:rPr>
          <w:rFonts w:ascii="宋体" w:hAnsi="宋体" w:cs="宋体" w:hint="eastAsia"/>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3.报价有效期：响应文件及有关承诺文件有效期为提交响应文件截止时间起90天。</w:t>
      </w:r>
    </w:p>
    <w:p w:rsidR="00635CA7" w:rsidRDefault="00585BC3">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（二）保证金：</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1.供应商提交保证金金额和方式详见“</w:t>
      </w:r>
      <w:r>
        <w:rPr>
          <w:rFonts w:ascii="宋体" w:hAnsi="宋体" w:cs="宋体" w:hint="eastAsia"/>
          <w:b/>
          <w:sz w:val="24"/>
          <w:szCs w:val="24"/>
          <w:u w:val="single"/>
        </w:rPr>
        <w:t>第一篇  保证金”</w:t>
      </w:r>
      <w:r>
        <w:rPr>
          <w:rFonts w:ascii="宋体" w:hAnsi="宋体" w:cs="宋体" w:hint="eastAsia"/>
          <w:sz w:val="24"/>
          <w:szCs w:val="24"/>
        </w:rPr>
        <w:t>；</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2.发生以下情况之一者，保证金不予退还：</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2.1供应商在提交响应文件截止时间后撤回响应文件的；</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2.2供应商在响应文件中提供虚假材料的；</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2.3除因不可抗力或询价通知书认可的情形以外，成交供应商不与采购人签订合同的；</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2.4供应商与采购人、其他供应商或者采购代理机构恶意串通的；</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rPr>
        <w:t>保证金的有效期限在</w:t>
      </w:r>
      <w:r>
        <w:rPr>
          <w:rFonts w:ascii="宋体" w:hAnsi="宋体" w:cs="宋体" w:hint="eastAsia"/>
          <w:sz w:val="24"/>
          <w:szCs w:val="24"/>
        </w:rPr>
        <w:t>报价有效期</w:t>
      </w:r>
      <w:r>
        <w:rPr>
          <w:rFonts w:ascii="宋体" w:hAnsi="宋体" w:cs="宋体" w:hint="eastAsia"/>
          <w:sz w:val="24"/>
        </w:rPr>
        <w:t>过后三十天继续有效。</w:t>
      </w:r>
    </w:p>
    <w:p w:rsidR="00635CA7" w:rsidRDefault="00585BC3">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（三）修正错误</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若供应商所递交的响应文件或报价中的价格出现大写金额和小写金额不一致的错误，以大写金额修正为准。</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rsidR="00635CA7" w:rsidRDefault="00585BC3">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（四）提交响应文件的份数和签署</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1.响应文件一式三份，其中正本一份，副本二份；副本可为正本的复印件，应与正本一致，如出现不一致情况以正本为准。</w:t>
      </w:r>
    </w:p>
    <w:p w:rsidR="00635CA7" w:rsidRDefault="00585BC3">
      <w:pPr>
        <w:snapToGrid w:val="0"/>
        <w:spacing w:line="400" w:lineRule="exact"/>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在响应文件正本中，询价通知书第七篇响应文件格式中规定签署、盖章的地方必须按其规定签署、盖章。</w:t>
      </w:r>
    </w:p>
    <w:p w:rsidR="00635CA7" w:rsidRDefault="00585BC3">
      <w:pPr>
        <w:snapToGrid w:val="0"/>
        <w:spacing w:line="400" w:lineRule="exact"/>
        <w:ind w:firstLineChars="200" w:firstLine="480"/>
        <w:rPr>
          <w:rFonts w:ascii="宋体" w:hAnsi="宋体" w:cs="宋体"/>
          <w:sz w:val="24"/>
        </w:rPr>
      </w:pPr>
      <w:r>
        <w:rPr>
          <w:rFonts w:ascii="宋体" w:hAnsi="宋体" w:cs="宋体" w:hint="eastAsia"/>
          <w:sz w:val="24"/>
        </w:rPr>
        <w:t>3.若供应商对响应文件的错处作必要修改，则应在修改处加盖供应商公章或由法定代表人（或其授权代表）或自然人</w:t>
      </w:r>
      <w:r>
        <w:rPr>
          <w:rFonts w:ascii="宋体" w:hAnsi="宋体" w:cs="宋体" w:hint="eastAsia"/>
          <w:sz w:val="24"/>
          <w:szCs w:val="24"/>
        </w:rPr>
        <w:t>（供应商为自然人）签署</w:t>
      </w:r>
      <w:r>
        <w:rPr>
          <w:rFonts w:ascii="宋体" w:hAnsi="宋体" w:cs="宋体" w:hint="eastAsia"/>
          <w:sz w:val="24"/>
        </w:rPr>
        <w:t>确认。</w:t>
      </w:r>
    </w:p>
    <w:p w:rsidR="00635CA7" w:rsidRDefault="00585BC3">
      <w:pPr>
        <w:snapToGrid w:val="0"/>
        <w:spacing w:line="400" w:lineRule="exact"/>
        <w:ind w:firstLineChars="200" w:firstLine="480"/>
        <w:rPr>
          <w:rFonts w:ascii="宋体" w:hAnsi="宋体" w:cs="宋体"/>
          <w:sz w:val="24"/>
        </w:rPr>
      </w:pPr>
      <w:r>
        <w:rPr>
          <w:rFonts w:ascii="宋体" w:hAnsi="宋体" w:cs="宋体" w:hint="eastAsia"/>
          <w:sz w:val="24"/>
        </w:rPr>
        <w:t>4.电报、电话、传真形式的响应文件概不接受。</w:t>
      </w:r>
    </w:p>
    <w:p w:rsidR="00635CA7" w:rsidRDefault="00585BC3">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（五）响应文件的递交</w:t>
      </w:r>
    </w:p>
    <w:p w:rsidR="00635CA7" w:rsidRDefault="00585BC3">
      <w:pPr>
        <w:pStyle w:val="af1"/>
        <w:spacing w:line="400" w:lineRule="exact"/>
        <w:ind w:firstLineChars="200" w:firstLine="480"/>
        <w:rPr>
          <w:rFonts w:hAnsi="宋体" w:cs="宋体"/>
          <w:sz w:val="24"/>
        </w:rPr>
      </w:pPr>
      <w:r>
        <w:rPr>
          <w:rFonts w:hAnsi="宋体" w:cs="宋体" w:hint="eastAsia"/>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rsidR="00635CA7" w:rsidRDefault="00585BC3">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（六）响应文件语言：简体中文</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52" w:name="_Toc14702"/>
      <w:bookmarkStart w:id="153" w:name="_Toc6242"/>
      <w:bookmarkStart w:id="154" w:name="_Toc106034798"/>
      <w:bookmarkStart w:id="155" w:name="_Toc10172"/>
      <w:bookmarkStart w:id="156" w:name="_Toc65660358"/>
      <w:bookmarkStart w:id="157" w:name="_Toc599"/>
      <w:r>
        <w:rPr>
          <w:rFonts w:ascii="宋体" w:eastAsia="宋体" w:hAnsi="宋体" w:cs="宋体" w:hint="eastAsia"/>
          <w:sz w:val="24"/>
        </w:rPr>
        <w:t>四、成交供应商的确定和变更</w:t>
      </w:r>
      <w:bookmarkEnd w:id="152"/>
      <w:bookmarkEnd w:id="153"/>
      <w:bookmarkEnd w:id="154"/>
      <w:bookmarkEnd w:id="155"/>
      <w:bookmarkEnd w:id="156"/>
      <w:bookmarkEnd w:id="157"/>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ascii="宋体" w:hAnsi="宋体" w:cs="宋体" w:hint="eastAsia"/>
          <w:sz w:val="24"/>
          <w:szCs w:val="24"/>
        </w:rPr>
        <w:lastRenderedPageBreak/>
        <w:t>询价小组直接确定成交供应商。采购人逾期未确定成交供应商且不提出异议的，视为确定评审报告提出的报价最低的供应商为成交供应商。</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（二）成交供应商的变更</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2.成交供应商无充分理由放弃成交的，采购人将向同级财政部门报告，财政部门将根据相关法律法规的规定进行处理。</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58" w:name="_Toc10504"/>
      <w:bookmarkStart w:id="159" w:name="_Toc1092"/>
      <w:bookmarkStart w:id="160" w:name="_Toc106034799"/>
      <w:bookmarkStart w:id="161" w:name="_Toc65660359"/>
      <w:bookmarkStart w:id="162" w:name="_Toc15182"/>
      <w:bookmarkStart w:id="163" w:name="_Toc29821"/>
      <w:r>
        <w:rPr>
          <w:rFonts w:ascii="宋体" w:eastAsia="宋体" w:hAnsi="宋体" w:cs="宋体" w:hint="eastAsia"/>
          <w:sz w:val="24"/>
        </w:rPr>
        <w:t>五、成交通知</w:t>
      </w:r>
      <w:bookmarkEnd w:id="158"/>
      <w:bookmarkEnd w:id="159"/>
      <w:bookmarkEnd w:id="160"/>
      <w:bookmarkEnd w:id="161"/>
      <w:bookmarkEnd w:id="162"/>
      <w:bookmarkEnd w:id="163"/>
    </w:p>
    <w:p w:rsidR="00635CA7" w:rsidRDefault="00585BC3">
      <w:pPr>
        <w:spacing w:line="400" w:lineRule="exact"/>
        <w:ind w:firstLineChars="150" w:firstLine="360"/>
        <w:rPr>
          <w:rFonts w:ascii="宋体" w:hAnsi="宋体" w:cs="宋体"/>
          <w:sz w:val="24"/>
          <w:szCs w:val="24"/>
        </w:rPr>
      </w:pPr>
      <w:r>
        <w:rPr>
          <w:rFonts w:ascii="宋体" w:hAnsi="宋体" w:cs="宋体" w:hint="eastAsia"/>
          <w:sz w:val="24"/>
          <w:szCs w:val="24"/>
        </w:rPr>
        <w:t>（一）成交供应商确定后，采购代理机构将在重庆市交通局网站上发布成交结果公告。</w:t>
      </w:r>
    </w:p>
    <w:p w:rsidR="00635CA7" w:rsidRDefault="00585BC3">
      <w:pPr>
        <w:spacing w:line="400" w:lineRule="exact"/>
        <w:ind w:firstLineChars="150" w:firstLine="360"/>
        <w:rPr>
          <w:rFonts w:ascii="宋体" w:hAnsi="宋体" w:cs="宋体"/>
          <w:sz w:val="24"/>
          <w:szCs w:val="24"/>
        </w:rPr>
      </w:pPr>
      <w:r>
        <w:rPr>
          <w:rFonts w:ascii="宋体" w:hAnsi="宋体" w:cs="宋体" w:hint="eastAsia"/>
          <w:sz w:val="24"/>
          <w:szCs w:val="24"/>
        </w:rPr>
        <w:t>（二）结果公告发出同时，采购代理机构将以书面形式发出《成交通知书》。《成交通知书》一经发出即发生法律效力。</w:t>
      </w:r>
    </w:p>
    <w:p w:rsidR="00635CA7" w:rsidRDefault="00585BC3">
      <w:pPr>
        <w:spacing w:line="400" w:lineRule="exact"/>
        <w:ind w:firstLineChars="150" w:firstLine="360"/>
        <w:rPr>
          <w:rFonts w:ascii="宋体" w:hAnsi="宋体" w:cs="宋体"/>
          <w:sz w:val="24"/>
          <w:szCs w:val="24"/>
        </w:rPr>
      </w:pPr>
      <w:r>
        <w:rPr>
          <w:rFonts w:ascii="宋体" w:hAnsi="宋体" w:cs="宋体" w:hint="eastAsia"/>
          <w:sz w:val="24"/>
          <w:szCs w:val="24"/>
        </w:rPr>
        <w:t>（三）《成交通知书》将作为签订合同的依据。</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64" w:name="_Toc10765"/>
      <w:bookmarkStart w:id="165" w:name="_Toc1010"/>
      <w:bookmarkStart w:id="166" w:name="_Toc65660360"/>
      <w:bookmarkStart w:id="167" w:name="_Toc31082"/>
      <w:bookmarkStart w:id="168" w:name="_Toc30909"/>
      <w:bookmarkStart w:id="169" w:name="_Toc106034800"/>
      <w:r>
        <w:rPr>
          <w:rFonts w:ascii="宋体" w:eastAsia="宋体" w:hAnsi="宋体" w:cs="宋体" w:hint="eastAsia"/>
          <w:sz w:val="24"/>
        </w:rPr>
        <w:t>六、关于质疑和投诉</w:t>
      </w:r>
      <w:bookmarkEnd w:id="164"/>
      <w:bookmarkEnd w:id="165"/>
      <w:bookmarkEnd w:id="166"/>
      <w:bookmarkEnd w:id="167"/>
      <w:bookmarkEnd w:id="168"/>
      <w:bookmarkEnd w:id="169"/>
    </w:p>
    <w:p w:rsidR="00635CA7" w:rsidRDefault="00585BC3">
      <w:pPr>
        <w:spacing w:line="400" w:lineRule="exact"/>
        <w:ind w:firstLineChars="150" w:firstLine="360"/>
        <w:outlineLvl w:val="2"/>
        <w:rPr>
          <w:rFonts w:ascii="宋体" w:hAnsi="宋体" w:cs="宋体"/>
          <w:sz w:val="24"/>
          <w:szCs w:val="24"/>
        </w:rPr>
      </w:pPr>
      <w:r>
        <w:rPr>
          <w:rFonts w:ascii="宋体" w:hAnsi="宋体" w:cs="宋体" w:hint="eastAsia"/>
          <w:sz w:val="24"/>
          <w:szCs w:val="24"/>
        </w:rPr>
        <w:t xml:space="preserve"> （一）质疑</w:t>
      </w:r>
    </w:p>
    <w:p w:rsidR="00635CA7" w:rsidRDefault="00585BC3">
      <w:pPr>
        <w:spacing w:line="400" w:lineRule="exact"/>
        <w:ind w:right="12" w:firstLine="480"/>
        <w:rPr>
          <w:rFonts w:ascii="宋体" w:hAnsi="宋体" w:cs="宋体"/>
          <w:sz w:val="24"/>
        </w:rPr>
      </w:pPr>
      <w:r>
        <w:rPr>
          <w:rFonts w:ascii="宋体" w:hAnsi="宋体" w:cs="宋体" w:hint="eastAsia"/>
          <w:sz w:val="24"/>
        </w:rPr>
        <w:t>供应商认为采购文件、采购过程和成交结果使自己的权益收到伤害的，可向采购人或采购代理机构以书面形式提出质疑。</w:t>
      </w:r>
    </w:p>
    <w:p w:rsidR="00635CA7" w:rsidRDefault="00585BC3">
      <w:pPr>
        <w:spacing w:line="400" w:lineRule="exact"/>
        <w:ind w:right="12" w:firstLine="480"/>
        <w:rPr>
          <w:rFonts w:ascii="宋体" w:hAnsi="宋体" w:cs="宋体"/>
          <w:sz w:val="24"/>
        </w:rPr>
      </w:pPr>
      <w:r>
        <w:rPr>
          <w:rFonts w:ascii="宋体" w:hAnsi="宋体" w:cs="宋体" w:hint="eastAsia"/>
          <w:sz w:val="24"/>
        </w:rPr>
        <w:t xml:space="preserve">提出质疑的应当是参与所质疑项目采购活动的供应商。 </w:t>
      </w:r>
    </w:p>
    <w:p w:rsidR="00635CA7" w:rsidRDefault="00585BC3">
      <w:pPr>
        <w:spacing w:line="400" w:lineRule="exact"/>
        <w:ind w:right="12" w:firstLine="480"/>
        <w:rPr>
          <w:rFonts w:ascii="宋体" w:hAnsi="宋体" w:cs="宋体"/>
          <w:sz w:val="24"/>
        </w:rPr>
      </w:pPr>
      <w:r>
        <w:rPr>
          <w:rFonts w:ascii="宋体" w:hAnsi="宋体" w:cs="宋体" w:hint="eastAsia"/>
          <w:sz w:val="24"/>
        </w:rPr>
        <w:t>1.质疑时限、内容</w:t>
      </w:r>
    </w:p>
    <w:p w:rsidR="00635CA7" w:rsidRDefault="00585BC3">
      <w:pPr>
        <w:spacing w:line="400" w:lineRule="exact"/>
        <w:ind w:right="12" w:firstLine="480"/>
        <w:rPr>
          <w:rFonts w:ascii="宋体" w:hAnsi="宋体" w:cs="宋体"/>
          <w:sz w:val="24"/>
        </w:rPr>
      </w:pPr>
      <w:r>
        <w:rPr>
          <w:rFonts w:ascii="宋体" w:hAnsi="宋体" w:cs="宋体" w:hint="eastAsia"/>
          <w:sz w:val="24"/>
        </w:rPr>
        <w:t>1.1供应商认为采购文件、采购过程、成交结果使自己的权益受到损害的，可以在知道或者应知其权益受到损害之日起7个工作日内，以书面形式向采购人、采购代理机构提出质疑。</w:t>
      </w:r>
    </w:p>
    <w:p w:rsidR="00635CA7" w:rsidRDefault="00585BC3">
      <w:pPr>
        <w:spacing w:line="400" w:lineRule="exact"/>
        <w:ind w:right="12" w:firstLine="480"/>
        <w:rPr>
          <w:rFonts w:ascii="宋体" w:hAnsi="宋体" w:cs="宋体"/>
          <w:sz w:val="24"/>
        </w:rPr>
      </w:pPr>
      <w:r>
        <w:rPr>
          <w:rFonts w:ascii="宋体" w:hAnsi="宋体" w:cs="宋体" w:hint="eastAsia"/>
          <w:sz w:val="24"/>
        </w:rPr>
        <w:t>1.2供应商提出质疑应当提交质疑函和必要的证明材料，质疑函应当包括下列内容：</w:t>
      </w:r>
    </w:p>
    <w:p w:rsidR="00635CA7" w:rsidRDefault="00585BC3">
      <w:pPr>
        <w:spacing w:line="400" w:lineRule="exact"/>
        <w:ind w:right="12" w:firstLine="480"/>
        <w:rPr>
          <w:rFonts w:ascii="宋体" w:hAnsi="宋体" w:cs="宋体"/>
          <w:sz w:val="24"/>
        </w:rPr>
      </w:pPr>
      <w:r>
        <w:rPr>
          <w:rFonts w:ascii="宋体" w:hAnsi="宋体" w:cs="宋体" w:hint="eastAsia"/>
          <w:sz w:val="24"/>
        </w:rPr>
        <w:t>1.2.1供应商的姓名或者名称、地址、邮编、联系人及联系电话；</w:t>
      </w:r>
    </w:p>
    <w:p w:rsidR="00635CA7" w:rsidRDefault="00585BC3">
      <w:pPr>
        <w:spacing w:line="400" w:lineRule="exact"/>
        <w:ind w:right="12" w:firstLine="480"/>
        <w:rPr>
          <w:rFonts w:ascii="宋体" w:hAnsi="宋体" w:cs="宋体"/>
          <w:sz w:val="24"/>
        </w:rPr>
      </w:pPr>
      <w:r>
        <w:rPr>
          <w:rFonts w:ascii="宋体" w:hAnsi="宋体" w:cs="宋体" w:hint="eastAsia"/>
          <w:sz w:val="24"/>
        </w:rPr>
        <w:t>1.2.2</w:t>
      </w:r>
      <w:r>
        <w:rPr>
          <w:rFonts w:ascii="宋体" w:hAnsi="宋体" w:cs="宋体" w:hint="eastAsia"/>
          <w:sz w:val="24"/>
          <w:szCs w:val="24"/>
        </w:rPr>
        <w:t>质疑项目的项目名称、项目号以及采购执行编号</w:t>
      </w:r>
      <w:r>
        <w:rPr>
          <w:rFonts w:ascii="宋体" w:hAnsi="宋体" w:cs="宋体" w:hint="eastAsia"/>
          <w:sz w:val="24"/>
        </w:rPr>
        <w:t>；</w:t>
      </w:r>
    </w:p>
    <w:p w:rsidR="00635CA7" w:rsidRDefault="00585BC3">
      <w:pPr>
        <w:spacing w:line="400" w:lineRule="exact"/>
        <w:ind w:right="12" w:firstLine="480"/>
        <w:rPr>
          <w:rFonts w:ascii="宋体" w:hAnsi="宋体" w:cs="宋体"/>
          <w:sz w:val="24"/>
        </w:rPr>
      </w:pPr>
      <w:r>
        <w:rPr>
          <w:rFonts w:ascii="宋体" w:hAnsi="宋体" w:cs="宋体" w:hint="eastAsia"/>
          <w:sz w:val="24"/>
        </w:rPr>
        <w:t>1.2.3具体、明确的质疑事项和与质疑事项相关的请求；</w:t>
      </w:r>
    </w:p>
    <w:p w:rsidR="00635CA7" w:rsidRDefault="00585BC3">
      <w:pPr>
        <w:spacing w:line="400" w:lineRule="exact"/>
        <w:ind w:right="12" w:firstLine="480"/>
        <w:rPr>
          <w:rFonts w:ascii="宋体" w:hAnsi="宋体" w:cs="宋体"/>
          <w:sz w:val="24"/>
        </w:rPr>
      </w:pPr>
      <w:r>
        <w:rPr>
          <w:rFonts w:ascii="宋体" w:hAnsi="宋体" w:cs="宋体" w:hint="eastAsia"/>
          <w:sz w:val="24"/>
        </w:rPr>
        <w:t>1.2.4事实依据；</w:t>
      </w:r>
    </w:p>
    <w:p w:rsidR="00635CA7" w:rsidRDefault="00585BC3">
      <w:pPr>
        <w:spacing w:line="400" w:lineRule="exact"/>
        <w:ind w:right="12" w:firstLine="480"/>
        <w:rPr>
          <w:rFonts w:ascii="宋体" w:hAnsi="宋体" w:cs="宋体"/>
          <w:sz w:val="24"/>
        </w:rPr>
      </w:pPr>
      <w:r>
        <w:rPr>
          <w:rFonts w:ascii="宋体" w:hAnsi="宋体" w:cs="宋体" w:hint="eastAsia"/>
          <w:sz w:val="24"/>
        </w:rPr>
        <w:t>1.2.5必要的法律依据；</w:t>
      </w:r>
    </w:p>
    <w:p w:rsidR="00635CA7" w:rsidRDefault="00585BC3">
      <w:pPr>
        <w:spacing w:line="400" w:lineRule="exact"/>
        <w:ind w:right="12" w:firstLine="480"/>
        <w:rPr>
          <w:rFonts w:ascii="宋体" w:hAnsi="宋体" w:cs="宋体"/>
          <w:sz w:val="24"/>
        </w:rPr>
      </w:pPr>
      <w:r>
        <w:rPr>
          <w:rFonts w:ascii="宋体" w:hAnsi="宋体" w:cs="宋体" w:hint="eastAsia"/>
          <w:sz w:val="24"/>
        </w:rPr>
        <w:t>1.2.6提出质疑的日期；</w:t>
      </w:r>
    </w:p>
    <w:p w:rsidR="00635CA7" w:rsidRDefault="00585BC3">
      <w:pPr>
        <w:spacing w:line="400" w:lineRule="exact"/>
        <w:ind w:right="12" w:firstLine="480"/>
        <w:rPr>
          <w:rFonts w:ascii="宋体" w:hAnsi="宋体" w:cs="宋体"/>
          <w:sz w:val="24"/>
        </w:rPr>
      </w:pPr>
      <w:r>
        <w:rPr>
          <w:rFonts w:ascii="宋体" w:hAnsi="宋体" w:cs="宋体" w:hint="eastAsia"/>
          <w:sz w:val="24"/>
        </w:rPr>
        <w:t>1.2.7营业执照（或事业单位法人证书，或个体工商户营业执照或有效的自然人身份证明）复印件；</w:t>
      </w:r>
    </w:p>
    <w:p w:rsidR="00635CA7" w:rsidRDefault="00585BC3">
      <w:pPr>
        <w:spacing w:line="400" w:lineRule="exact"/>
        <w:ind w:right="12" w:firstLine="480"/>
        <w:rPr>
          <w:rFonts w:ascii="宋体" w:hAnsi="宋体" w:cs="宋体"/>
          <w:sz w:val="24"/>
        </w:rPr>
      </w:pPr>
      <w:r>
        <w:rPr>
          <w:rFonts w:ascii="宋体" w:hAnsi="宋体" w:cs="宋体" w:hint="eastAsia"/>
          <w:sz w:val="24"/>
        </w:rPr>
        <w:t>1.2.8法定代表人授权委托书原件、法定代表人身份证复印件和其授权代表的身份证复印件（供应商为自然人的提供自然人身份证复印件）；</w:t>
      </w:r>
    </w:p>
    <w:p w:rsidR="00635CA7" w:rsidRDefault="00585BC3">
      <w:pPr>
        <w:spacing w:line="400" w:lineRule="exact"/>
        <w:ind w:right="12" w:firstLine="480"/>
        <w:rPr>
          <w:rFonts w:ascii="宋体" w:hAnsi="宋体" w:cs="宋体"/>
          <w:sz w:val="24"/>
        </w:rPr>
      </w:pPr>
      <w:r>
        <w:rPr>
          <w:rFonts w:ascii="宋体" w:hAnsi="宋体" w:cs="宋体" w:hint="eastAsia"/>
          <w:sz w:val="24"/>
        </w:rPr>
        <w:t>1.3供应商为自然人的，质疑函应当由本人签字；供应商为法人或者其他组织的，质疑函应当由法定代表人、主要负责人，或者其授权代表签字或者盖章，并加盖公章。</w:t>
      </w:r>
    </w:p>
    <w:p w:rsidR="00635CA7" w:rsidRDefault="00585BC3">
      <w:pPr>
        <w:spacing w:line="400" w:lineRule="exact"/>
        <w:ind w:right="12" w:firstLine="480"/>
        <w:rPr>
          <w:rFonts w:ascii="宋体" w:hAnsi="宋体" w:cs="宋体"/>
          <w:sz w:val="24"/>
        </w:rPr>
      </w:pPr>
      <w:r>
        <w:rPr>
          <w:rFonts w:ascii="宋体" w:hAnsi="宋体" w:cs="宋体" w:hint="eastAsia"/>
          <w:sz w:val="24"/>
        </w:rPr>
        <w:lastRenderedPageBreak/>
        <w:t>2.质疑答复</w:t>
      </w:r>
    </w:p>
    <w:p w:rsidR="00635CA7" w:rsidRDefault="00585BC3">
      <w:pPr>
        <w:spacing w:line="400" w:lineRule="exact"/>
        <w:ind w:right="12" w:firstLine="480"/>
        <w:rPr>
          <w:rFonts w:ascii="宋体" w:hAnsi="宋体" w:cs="宋体"/>
          <w:sz w:val="24"/>
        </w:rPr>
      </w:pPr>
      <w:r>
        <w:rPr>
          <w:rFonts w:ascii="宋体" w:hAnsi="宋体" w:cs="宋体" w:hint="eastAsia"/>
          <w:sz w:val="24"/>
        </w:rPr>
        <w:t>采购人、采购代理机构应当在收到供应商的书面质疑后七个工作日内作出答复，并以书面形式通知质疑供应商和其他有关供应商。</w:t>
      </w:r>
    </w:p>
    <w:p w:rsidR="00635CA7" w:rsidRDefault="00585BC3">
      <w:pPr>
        <w:spacing w:line="400" w:lineRule="exact"/>
        <w:ind w:right="12" w:firstLine="480"/>
        <w:rPr>
          <w:rFonts w:ascii="宋体" w:hAnsi="宋体" w:cs="宋体"/>
          <w:sz w:val="24"/>
        </w:rPr>
      </w:pPr>
      <w:r>
        <w:rPr>
          <w:rFonts w:ascii="宋体" w:hAnsi="宋体" w:cs="宋体" w:hint="eastAsia"/>
          <w:sz w:val="24"/>
        </w:rPr>
        <w:t>3.其他</w:t>
      </w:r>
    </w:p>
    <w:p w:rsidR="00635CA7" w:rsidRDefault="00585BC3">
      <w:pPr>
        <w:spacing w:line="400" w:lineRule="exact"/>
        <w:ind w:right="12" w:firstLine="480"/>
        <w:rPr>
          <w:rFonts w:ascii="宋体" w:hAnsi="宋体" w:cs="宋体"/>
          <w:sz w:val="24"/>
        </w:rPr>
      </w:pPr>
      <w:r>
        <w:rPr>
          <w:rFonts w:ascii="宋体" w:hAnsi="宋体" w:cs="宋体" w:hint="eastAsia"/>
          <w:sz w:val="24"/>
        </w:rPr>
        <w:t>3.1供应商应按照《政府采购质疑和投诉办法》（财政部令第94号）及相关法律法规要求，在法定质疑期内一次性提出针对同一采购程序环节的质疑。</w:t>
      </w:r>
    </w:p>
    <w:p w:rsidR="00635CA7" w:rsidRDefault="00585BC3">
      <w:pPr>
        <w:spacing w:line="400" w:lineRule="exact"/>
        <w:ind w:right="12" w:firstLine="480"/>
        <w:rPr>
          <w:rFonts w:ascii="宋体" w:hAnsi="宋体" w:cs="宋体"/>
          <w:sz w:val="24"/>
        </w:rPr>
      </w:pPr>
      <w:r>
        <w:rPr>
          <w:rFonts w:ascii="宋体" w:hAnsi="宋体" w:cs="宋体" w:hint="eastAsia"/>
          <w:sz w:val="24"/>
        </w:rPr>
        <w:t>3.2质疑函范本可在财政部门户网站和中国政府采购网下载。</w:t>
      </w:r>
    </w:p>
    <w:p w:rsidR="00635CA7" w:rsidRDefault="00585BC3">
      <w:pPr>
        <w:spacing w:line="400" w:lineRule="exact"/>
        <w:ind w:right="12" w:firstLine="480"/>
        <w:outlineLvl w:val="2"/>
        <w:rPr>
          <w:rFonts w:ascii="宋体" w:hAnsi="宋体" w:cs="宋体"/>
          <w:sz w:val="24"/>
        </w:rPr>
      </w:pPr>
      <w:r>
        <w:rPr>
          <w:rFonts w:ascii="宋体" w:hAnsi="宋体" w:cs="宋体" w:hint="eastAsia"/>
          <w:sz w:val="24"/>
        </w:rPr>
        <w:t>（二）投诉</w:t>
      </w:r>
    </w:p>
    <w:p w:rsidR="00635CA7" w:rsidRDefault="00585BC3">
      <w:pPr>
        <w:spacing w:line="400" w:lineRule="exact"/>
        <w:ind w:right="12" w:firstLine="480"/>
        <w:rPr>
          <w:rFonts w:ascii="宋体" w:hAnsi="宋体" w:cs="宋体"/>
          <w:sz w:val="24"/>
        </w:rPr>
      </w:pPr>
      <w:r>
        <w:rPr>
          <w:rFonts w:ascii="宋体" w:hAnsi="宋体" w:cs="宋体" w:hint="eastAsia"/>
          <w:sz w:val="24"/>
        </w:rPr>
        <w:t>1.供应商对采购人、采购代理机构的答复不满意，或者采购人、采购代理机构未在规定时间内作出答复的，可以在答复期满后15个工作日内按照相关法律法规向财政部门提起投诉。</w:t>
      </w:r>
    </w:p>
    <w:p w:rsidR="00635CA7" w:rsidRDefault="00585BC3">
      <w:pPr>
        <w:spacing w:line="400" w:lineRule="exact"/>
        <w:ind w:right="12" w:firstLine="480"/>
        <w:rPr>
          <w:rFonts w:ascii="宋体" w:hAnsi="宋体" w:cs="宋体"/>
          <w:sz w:val="24"/>
        </w:rPr>
      </w:pPr>
      <w:r>
        <w:rPr>
          <w:rFonts w:ascii="宋体" w:hAnsi="宋体" w:cs="宋体" w:hint="eastAsia"/>
          <w:sz w:val="24"/>
        </w:rPr>
        <w:t>2.供应商应按照《政府采购质疑和投诉办法》（财政部令第94号）及相关法律法规要求递交投诉书和必要的证明材料。投诉书范本可在财政部门户网站和中国政府采购网下载。</w:t>
      </w:r>
    </w:p>
    <w:p w:rsidR="00635CA7" w:rsidRDefault="00585BC3">
      <w:pPr>
        <w:spacing w:line="400" w:lineRule="exact"/>
        <w:ind w:right="12" w:firstLine="480"/>
        <w:rPr>
          <w:rFonts w:ascii="宋体" w:hAnsi="宋体" w:cs="宋体"/>
          <w:sz w:val="24"/>
        </w:rPr>
      </w:pPr>
      <w:r>
        <w:rPr>
          <w:rFonts w:ascii="宋体" w:hAnsi="宋体" w:cs="宋体"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70" w:name="_Toc16648"/>
      <w:bookmarkStart w:id="171" w:name="_Toc3127"/>
      <w:bookmarkStart w:id="172" w:name="_Toc65660361"/>
      <w:bookmarkStart w:id="173" w:name="_Toc23778"/>
      <w:bookmarkStart w:id="174" w:name="_Toc106034801"/>
      <w:bookmarkStart w:id="175" w:name="_Toc11093"/>
      <w:r>
        <w:rPr>
          <w:rFonts w:ascii="宋体" w:eastAsia="宋体" w:hAnsi="宋体" w:cs="宋体" w:hint="eastAsia"/>
          <w:sz w:val="24"/>
        </w:rPr>
        <w:t>七、签订合同</w:t>
      </w:r>
      <w:bookmarkEnd w:id="170"/>
      <w:bookmarkEnd w:id="171"/>
      <w:bookmarkEnd w:id="172"/>
      <w:bookmarkEnd w:id="173"/>
      <w:bookmarkEnd w:id="174"/>
      <w:bookmarkEnd w:id="175"/>
    </w:p>
    <w:p w:rsidR="00635CA7" w:rsidRDefault="00585BC3">
      <w:pPr>
        <w:spacing w:line="400" w:lineRule="exact"/>
        <w:ind w:firstLineChars="150" w:firstLine="360"/>
        <w:rPr>
          <w:rFonts w:ascii="宋体" w:hAnsi="宋体" w:cs="宋体"/>
          <w:sz w:val="24"/>
          <w:szCs w:val="24"/>
        </w:rPr>
      </w:pPr>
      <w:r>
        <w:rPr>
          <w:rFonts w:ascii="宋体" w:hAnsi="宋体" w:cs="宋体" w:hint="eastAsia"/>
          <w:sz w:val="24"/>
          <w:szCs w:val="24"/>
        </w:rPr>
        <w:t>（一）</w:t>
      </w:r>
      <w:r>
        <w:rPr>
          <w:rFonts w:ascii="宋体" w:hAnsi="宋体" w:cs="宋体" w:hint="eastAsia"/>
          <w:sz w:val="24"/>
        </w:rPr>
        <w:t>采购人原则上应在成交通知书发出之日起二十日内和成交供应商签订政府采购合同，无正当理由不得拒绝或拖延合同签订</w:t>
      </w:r>
      <w:r>
        <w:rPr>
          <w:rFonts w:ascii="宋体" w:hAnsi="宋体" w:cs="宋体" w:hint="eastAsia"/>
          <w:sz w:val="24"/>
          <w:szCs w:val="24"/>
        </w:rPr>
        <w:t>。所签订的合同不得对询价通知书和供应商的响应文件作实质性修改。其他未尽事宜由采购人和成交供应商在采购合同中详细约定。</w:t>
      </w:r>
    </w:p>
    <w:p w:rsidR="00635CA7" w:rsidRDefault="00585BC3">
      <w:pPr>
        <w:spacing w:line="400" w:lineRule="exact"/>
        <w:ind w:firstLineChars="150" w:firstLine="360"/>
        <w:rPr>
          <w:rFonts w:ascii="宋体" w:hAnsi="宋体" w:cs="宋体"/>
          <w:sz w:val="24"/>
          <w:szCs w:val="24"/>
        </w:rPr>
      </w:pPr>
      <w:r>
        <w:rPr>
          <w:rFonts w:ascii="宋体" w:hAnsi="宋体" w:cs="宋体" w:hint="eastAsia"/>
          <w:sz w:val="24"/>
          <w:szCs w:val="24"/>
        </w:rPr>
        <w:t>（二）询价通知书、供应商的响应文件及澄清文件等，均为签订政府采购合同的依据。</w:t>
      </w:r>
    </w:p>
    <w:p w:rsidR="00635CA7" w:rsidRDefault="00585BC3">
      <w:pPr>
        <w:spacing w:line="400" w:lineRule="exact"/>
        <w:ind w:firstLineChars="150" w:firstLine="360"/>
        <w:rPr>
          <w:rFonts w:ascii="宋体" w:hAnsi="宋体" w:cs="宋体"/>
          <w:sz w:val="24"/>
          <w:szCs w:val="24"/>
        </w:rPr>
      </w:pPr>
      <w:r>
        <w:rPr>
          <w:rFonts w:ascii="宋体" w:hAnsi="宋体" w:cs="宋体" w:hint="eastAsia"/>
          <w:sz w:val="24"/>
          <w:szCs w:val="24"/>
        </w:rPr>
        <w:t>（三）合同生效条款由供需双方约定，法律、行政法规规定应当办理批准、登记等手续后生效的合同，依照其规定。</w:t>
      </w:r>
    </w:p>
    <w:p w:rsidR="00635CA7" w:rsidRDefault="00585BC3">
      <w:pPr>
        <w:spacing w:line="400" w:lineRule="exact"/>
        <w:ind w:firstLineChars="150" w:firstLine="360"/>
        <w:rPr>
          <w:rFonts w:ascii="宋体" w:hAnsi="宋体" w:cs="宋体"/>
          <w:sz w:val="24"/>
          <w:szCs w:val="24"/>
        </w:rPr>
      </w:pPr>
      <w:r>
        <w:rPr>
          <w:rFonts w:ascii="宋体" w:hAnsi="宋体" w:cs="宋体" w:hint="eastAsia"/>
          <w:sz w:val="24"/>
          <w:szCs w:val="24"/>
        </w:rPr>
        <w:t>（四）合同原则上应按照《重庆市政府采购合同》签订，相关单位要求适用合同通用格式版本的，应按其要求另行签订其他合同。</w:t>
      </w:r>
    </w:p>
    <w:p w:rsidR="00635CA7" w:rsidRDefault="00585BC3">
      <w:pPr>
        <w:spacing w:line="400" w:lineRule="exact"/>
        <w:ind w:firstLineChars="150" w:firstLine="360"/>
        <w:rPr>
          <w:rFonts w:ascii="宋体" w:hAnsi="宋体" w:cs="宋体"/>
          <w:sz w:val="24"/>
          <w:szCs w:val="24"/>
        </w:rPr>
      </w:pPr>
      <w:r>
        <w:rPr>
          <w:rFonts w:ascii="宋体" w:hAnsi="宋体" w:cs="宋体" w:hint="eastAsia"/>
          <w:sz w:val="24"/>
          <w:szCs w:val="24"/>
        </w:rPr>
        <w:t>（五）采购人要求成交供应商提供履约保证金的，应当在询价通知书中予以约定。成交供应商履约完毕后，采购人根据采购文件规定无息退还其履约保证金。</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76" w:name="_Toc12192"/>
      <w:bookmarkStart w:id="177" w:name="_Toc106034802"/>
      <w:bookmarkStart w:id="178" w:name="_Toc77"/>
      <w:r>
        <w:rPr>
          <w:rFonts w:ascii="宋体" w:eastAsia="宋体" w:hAnsi="宋体" w:cs="宋体" w:hint="eastAsia"/>
          <w:sz w:val="24"/>
        </w:rPr>
        <w:t>八、项目验收</w:t>
      </w:r>
      <w:bookmarkEnd w:id="176"/>
      <w:bookmarkEnd w:id="177"/>
      <w:bookmarkEnd w:id="178"/>
    </w:p>
    <w:p w:rsidR="00635CA7" w:rsidRDefault="00585BC3">
      <w:pPr>
        <w:spacing w:line="400" w:lineRule="exact"/>
        <w:ind w:firstLineChars="150" w:firstLine="360"/>
        <w:rPr>
          <w:rFonts w:ascii="宋体" w:hAnsi="宋体" w:cs="宋体"/>
          <w:sz w:val="24"/>
          <w:szCs w:val="24"/>
        </w:rPr>
      </w:pPr>
      <w:r>
        <w:rPr>
          <w:rFonts w:ascii="宋体" w:hAnsi="宋体" w:cs="宋体" w:hint="eastAsia"/>
          <w:sz w:val="24"/>
        </w:rPr>
        <w:t>合同执行完毕，采购人或采购代理机构原则上应在7个工作日内组织履约情况验收，不</w:t>
      </w:r>
      <w:r>
        <w:rPr>
          <w:rFonts w:ascii="宋体" w:hAnsi="宋体" w:cs="宋体" w:hint="eastAsia"/>
          <w:sz w:val="24"/>
        </w:rPr>
        <w:lastRenderedPageBreak/>
        <w:t>得无故拖延或附加额外条件。</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179" w:name="_Toc65660362"/>
      <w:bookmarkStart w:id="180" w:name="_Toc32594"/>
      <w:bookmarkStart w:id="181" w:name="_Toc2438"/>
      <w:bookmarkStart w:id="182" w:name="_Toc29513"/>
      <w:bookmarkStart w:id="183" w:name="_Toc106034803"/>
      <w:bookmarkStart w:id="184" w:name="_Toc30790"/>
      <w:r>
        <w:rPr>
          <w:rFonts w:ascii="宋体" w:eastAsia="宋体" w:hAnsi="宋体" w:cs="宋体" w:hint="eastAsia"/>
          <w:sz w:val="24"/>
        </w:rPr>
        <w:t>九、采购代理服务费</w:t>
      </w:r>
      <w:bookmarkEnd w:id="179"/>
      <w:bookmarkEnd w:id="180"/>
      <w:bookmarkEnd w:id="181"/>
      <w:bookmarkEnd w:id="182"/>
      <w:bookmarkEnd w:id="183"/>
      <w:bookmarkEnd w:id="184"/>
    </w:p>
    <w:p w:rsidR="00635CA7" w:rsidRDefault="00585BC3">
      <w:pPr>
        <w:spacing w:line="400" w:lineRule="exact"/>
        <w:ind w:firstLineChars="200" w:firstLine="480"/>
        <w:rPr>
          <w:rFonts w:ascii="宋体" w:hAnsi="宋体" w:cs="宋体"/>
          <w:sz w:val="24"/>
        </w:rPr>
      </w:pPr>
      <w:r>
        <w:rPr>
          <w:rFonts w:ascii="宋体" w:hAnsi="宋体" w:cs="宋体" w:hint="eastAsia"/>
          <w:sz w:val="24"/>
        </w:rPr>
        <w:t>供应商成交后向采购代理机构缴纳</w:t>
      </w:r>
      <w:r>
        <w:rPr>
          <w:rFonts w:ascii="宋体" w:hAnsi="宋体" w:cs="宋体" w:hint="eastAsia"/>
          <w:sz w:val="24"/>
          <w:szCs w:val="24"/>
        </w:rPr>
        <w:t>采购</w:t>
      </w:r>
      <w:r>
        <w:rPr>
          <w:rFonts w:ascii="宋体" w:hAnsi="宋体" w:cs="宋体" w:hint="eastAsia"/>
          <w:sz w:val="24"/>
        </w:rPr>
        <w:t>代理服务费，服务费的收取标准为按照计价格[2002]1980号文件规定下浮36%计取，但不低于2700元。</w:t>
      </w:r>
    </w:p>
    <w:p w:rsidR="00635CA7" w:rsidRDefault="00635CA7">
      <w:pPr>
        <w:spacing w:line="400" w:lineRule="exact"/>
        <w:ind w:firstLineChars="200" w:firstLine="480"/>
        <w:rPr>
          <w:rFonts w:ascii="宋体" w:hAnsi="宋体" w:cs="宋体"/>
          <w:sz w:val="24"/>
          <w:szCs w:val="24"/>
        </w:rPr>
      </w:pPr>
    </w:p>
    <w:p w:rsidR="00635CA7" w:rsidRDefault="00635CA7">
      <w:pPr>
        <w:spacing w:line="360" w:lineRule="auto"/>
        <w:ind w:firstLineChars="200" w:firstLine="480"/>
        <w:rPr>
          <w:rFonts w:ascii="宋体" w:hAnsi="宋体" w:cs="宋体"/>
          <w:sz w:val="24"/>
          <w:szCs w:val="24"/>
        </w:rPr>
        <w:sectPr w:rsidR="00635CA7">
          <w:pgSz w:w="11907" w:h="16840"/>
          <w:pgMar w:top="1134" w:right="1191" w:bottom="1134" w:left="1304" w:header="964" w:footer="992" w:gutter="0"/>
          <w:pgNumType w:fmt="numberInDash"/>
          <w:cols w:space="720"/>
          <w:docGrid w:linePitch="312"/>
        </w:sectPr>
      </w:pPr>
    </w:p>
    <w:p w:rsidR="00635CA7" w:rsidRDefault="00585BC3">
      <w:pPr>
        <w:pStyle w:val="23"/>
        <w:spacing w:before="0" w:after="0" w:line="360" w:lineRule="auto"/>
        <w:jc w:val="center"/>
        <w:rPr>
          <w:rFonts w:ascii="宋体" w:eastAsia="宋体" w:hAnsi="宋体" w:cs="宋体"/>
          <w:b w:val="0"/>
          <w:sz w:val="36"/>
          <w:szCs w:val="30"/>
        </w:rPr>
      </w:pPr>
      <w:bookmarkStart w:id="185" w:name="_Toc11641055"/>
      <w:bookmarkStart w:id="186" w:name="_Toc12789059"/>
      <w:bookmarkStart w:id="187" w:name="_Toc14861"/>
      <w:bookmarkStart w:id="188" w:name="_Toc10599"/>
      <w:bookmarkStart w:id="189" w:name="_Toc28162"/>
      <w:bookmarkStart w:id="190" w:name="_Toc106034806"/>
      <w:bookmarkStart w:id="191" w:name="_Toc65660365"/>
      <w:bookmarkStart w:id="192" w:name="_Toc5101"/>
      <w:bookmarkEnd w:id="73"/>
      <w:r>
        <w:rPr>
          <w:rFonts w:ascii="宋体" w:eastAsia="宋体" w:hAnsi="宋体" w:cs="宋体" w:hint="eastAsia"/>
          <w:b w:val="0"/>
          <w:sz w:val="36"/>
          <w:szCs w:val="30"/>
        </w:rPr>
        <w:lastRenderedPageBreak/>
        <w:t xml:space="preserve">第六篇  </w:t>
      </w:r>
      <w:bookmarkEnd w:id="185"/>
      <w:bookmarkEnd w:id="186"/>
      <w:r>
        <w:rPr>
          <w:rFonts w:ascii="宋体" w:eastAsia="宋体" w:hAnsi="宋体" w:cs="宋体" w:hint="eastAsia"/>
          <w:b w:val="0"/>
          <w:sz w:val="36"/>
          <w:szCs w:val="30"/>
        </w:rPr>
        <w:t>合同草案条款</w:t>
      </w:r>
      <w:bookmarkEnd w:id="187"/>
      <w:bookmarkEnd w:id="188"/>
      <w:bookmarkEnd w:id="189"/>
      <w:bookmarkEnd w:id="190"/>
      <w:bookmarkEnd w:id="191"/>
      <w:bookmarkEnd w:id="192"/>
    </w:p>
    <w:p w:rsidR="00635CA7" w:rsidRDefault="00635CA7">
      <w:pPr>
        <w:spacing w:line="400" w:lineRule="exact"/>
        <w:ind w:right="12" w:firstLine="480"/>
        <w:rPr>
          <w:rFonts w:ascii="宋体" w:hAnsi="宋体" w:cs="宋体"/>
          <w:sz w:val="24"/>
        </w:rPr>
      </w:pPr>
    </w:p>
    <w:p w:rsidR="00635CA7" w:rsidRDefault="00635CA7">
      <w:pPr>
        <w:spacing w:line="400" w:lineRule="exact"/>
        <w:ind w:right="12" w:firstLine="480"/>
        <w:rPr>
          <w:rFonts w:ascii="宋体" w:hAnsi="宋体" w:cs="宋体"/>
          <w:sz w:val="24"/>
        </w:rPr>
        <w:sectPr w:rsidR="00635CA7">
          <w:footerReference w:type="even" r:id="rId14"/>
          <w:footerReference w:type="default" r:id="rId15"/>
          <w:pgSz w:w="11907" w:h="16840"/>
          <w:pgMar w:top="1134" w:right="1191" w:bottom="1134" w:left="1304" w:header="964" w:footer="992" w:gutter="0"/>
          <w:pgNumType w:fmt="numberInDash"/>
          <w:cols w:space="720"/>
          <w:docGrid w:linePitch="312"/>
        </w:sectPr>
      </w:pPr>
    </w:p>
    <w:p w:rsidR="00635CA7" w:rsidRDefault="00585BC3">
      <w:pPr>
        <w:rPr>
          <w:rFonts w:ascii="宋体" w:hAnsi="宋体" w:cs="宋体"/>
          <w:sz w:val="24"/>
        </w:rPr>
      </w:pPr>
      <w:bookmarkStart w:id="193" w:name="_Toc148265480"/>
      <w:bookmarkStart w:id="194" w:name="_Toc303945820"/>
      <w:r>
        <w:rPr>
          <w:rFonts w:ascii="宋体" w:hAnsi="宋体" w:cs="宋体" w:hint="eastAsia"/>
          <w:sz w:val="24"/>
        </w:rPr>
        <w:lastRenderedPageBreak/>
        <w:t>附页：合同格式</w:t>
      </w:r>
      <w:bookmarkEnd w:id="193"/>
      <w:bookmarkEnd w:id="194"/>
    </w:p>
    <w:p w:rsidR="00635CA7" w:rsidRDefault="00635CA7">
      <w:pPr>
        <w:tabs>
          <w:tab w:val="left" w:pos="9000"/>
        </w:tabs>
        <w:spacing w:line="276" w:lineRule="auto"/>
        <w:jc w:val="center"/>
        <w:rPr>
          <w:rFonts w:ascii="宋体" w:hAnsi="宋体" w:cs="宋体"/>
        </w:rPr>
      </w:pPr>
    </w:p>
    <w:p w:rsidR="00635CA7" w:rsidRDefault="00635CA7">
      <w:pPr>
        <w:tabs>
          <w:tab w:val="left" w:pos="9000"/>
        </w:tabs>
        <w:spacing w:line="276" w:lineRule="auto"/>
        <w:jc w:val="center"/>
        <w:rPr>
          <w:rFonts w:ascii="宋体" w:hAnsi="宋体" w:cs="宋体"/>
        </w:rPr>
      </w:pPr>
    </w:p>
    <w:p w:rsidR="00635CA7" w:rsidRDefault="00585BC3">
      <w:pPr>
        <w:spacing w:line="500" w:lineRule="exact"/>
        <w:jc w:val="center"/>
        <w:outlineLvl w:val="1"/>
        <w:rPr>
          <w:rFonts w:ascii="宋体" w:hAnsi="宋体" w:cs="宋体"/>
          <w:b/>
          <w:sz w:val="44"/>
        </w:rPr>
      </w:pPr>
      <w:r>
        <w:rPr>
          <w:rFonts w:ascii="宋体" w:hAnsi="宋体" w:cs="宋体" w:hint="eastAsia"/>
          <w:b/>
          <w:sz w:val="44"/>
        </w:rPr>
        <w:t>重庆市政府采购购销合同</w:t>
      </w:r>
    </w:p>
    <w:p w:rsidR="00635CA7" w:rsidRDefault="00585BC3">
      <w:pPr>
        <w:spacing w:line="500" w:lineRule="exact"/>
        <w:jc w:val="center"/>
        <w:outlineLvl w:val="1"/>
        <w:rPr>
          <w:rFonts w:ascii="宋体" w:hAnsi="宋体" w:cs="宋体"/>
          <w:sz w:val="36"/>
          <w:szCs w:val="36"/>
        </w:rPr>
      </w:pPr>
      <w:r>
        <w:rPr>
          <w:rFonts w:ascii="宋体" w:hAnsi="宋体" w:cs="宋体" w:hint="eastAsia"/>
          <w:sz w:val="36"/>
          <w:szCs w:val="36"/>
        </w:rPr>
        <w:t>（询价）</w:t>
      </w:r>
    </w:p>
    <w:p w:rsidR="00635CA7" w:rsidRDefault="00585BC3">
      <w:pPr>
        <w:spacing w:line="500" w:lineRule="exact"/>
        <w:jc w:val="center"/>
        <w:outlineLvl w:val="1"/>
        <w:rPr>
          <w:rFonts w:ascii="宋体" w:hAnsi="宋体" w:cs="宋体"/>
        </w:rPr>
      </w:pPr>
      <w:r>
        <w:rPr>
          <w:rFonts w:ascii="宋体" w:hAnsi="宋体" w:cs="宋体" w:hint="eastAsia"/>
        </w:rPr>
        <w:t>（项目号：     ）</w:t>
      </w:r>
    </w:p>
    <w:p w:rsidR="00635CA7" w:rsidRDefault="00585BC3">
      <w:pPr>
        <w:spacing w:line="500" w:lineRule="exact"/>
        <w:rPr>
          <w:rFonts w:ascii="宋体" w:hAnsi="宋体" w:cs="宋体"/>
          <w:sz w:val="24"/>
        </w:rPr>
      </w:pPr>
      <w:r>
        <w:rPr>
          <w:rFonts w:ascii="宋体" w:hAnsi="宋体" w:cs="宋体" w:hint="eastAsia"/>
          <w:sz w:val="24"/>
        </w:rPr>
        <w:t>甲方（需方）：___________________________      计价单位：____________</w:t>
      </w:r>
    </w:p>
    <w:p w:rsidR="00635CA7" w:rsidRDefault="00585BC3">
      <w:pPr>
        <w:spacing w:line="500" w:lineRule="exact"/>
        <w:rPr>
          <w:rFonts w:ascii="宋体" w:hAnsi="宋体" w:cs="宋体"/>
          <w:sz w:val="24"/>
        </w:rPr>
      </w:pPr>
      <w:r>
        <w:rPr>
          <w:rFonts w:ascii="宋体" w:hAnsi="宋体" w:cs="宋体" w:hint="eastAsia"/>
          <w:sz w:val="24"/>
        </w:rPr>
        <w:t>乙方（供方）：___________________________      计量单位：_____________</w:t>
      </w:r>
    </w:p>
    <w:p w:rsidR="00635CA7" w:rsidRDefault="00635CA7">
      <w:pPr>
        <w:spacing w:line="500" w:lineRule="exact"/>
        <w:rPr>
          <w:rFonts w:ascii="宋体" w:hAnsi="宋体" w:cs="宋体"/>
          <w:sz w:val="24"/>
        </w:rPr>
      </w:pPr>
    </w:p>
    <w:p w:rsidR="00635CA7" w:rsidRDefault="00585BC3">
      <w:pPr>
        <w:spacing w:line="500" w:lineRule="exact"/>
        <w:rPr>
          <w:rFonts w:ascii="宋体" w:hAnsi="宋体" w:cs="宋体"/>
          <w:sz w:val="24"/>
        </w:rPr>
      </w:pPr>
      <w:r>
        <w:rPr>
          <w:rFonts w:ascii="宋体" w:hAnsi="宋体" w:cs="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873"/>
        <w:gridCol w:w="899"/>
        <w:gridCol w:w="1575"/>
        <w:gridCol w:w="2211"/>
        <w:gridCol w:w="15"/>
      </w:tblGrid>
      <w:tr w:rsidR="00635CA7">
        <w:trPr>
          <w:gridAfter w:val="1"/>
          <w:wAfter w:w="15" w:type="dxa"/>
          <w:trHeight w:val="452"/>
        </w:trPr>
        <w:tc>
          <w:tcPr>
            <w:tcW w:w="1330" w:type="dxa"/>
            <w:vAlign w:val="center"/>
          </w:tcPr>
          <w:p w:rsidR="00635CA7" w:rsidRDefault="00585BC3">
            <w:pPr>
              <w:spacing w:line="500" w:lineRule="exact"/>
              <w:jc w:val="center"/>
              <w:rPr>
                <w:rFonts w:ascii="宋体" w:hAnsi="宋体" w:cs="宋体"/>
                <w:sz w:val="24"/>
              </w:rPr>
            </w:pPr>
            <w:r>
              <w:rPr>
                <w:rFonts w:ascii="宋体" w:hAnsi="宋体" w:cs="宋体" w:hint="eastAsia"/>
                <w:sz w:val="24"/>
              </w:rPr>
              <w:t>商品名称</w:t>
            </w:r>
          </w:p>
        </w:tc>
        <w:tc>
          <w:tcPr>
            <w:tcW w:w="1741" w:type="dxa"/>
            <w:vAlign w:val="center"/>
          </w:tcPr>
          <w:p w:rsidR="00635CA7" w:rsidRDefault="00585BC3">
            <w:pPr>
              <w:spacing w:line="500" w:lineRule="exact"/>
              <w:jc w:val="center"/>
              <w:rPr>
                <w:rFonts w:ascii="宋体" w:hAnsi="宋体" w:cs="宋体"/>
                <w:sz w:val="24"/>
              </w:rPr>
            </w:pPr>
            <w:r>
              <w:rPr>
                <w:rFonts w:ascii="宋体" w:hAnsi="宋体" w:cs="宋体" w:hint="eastAsia"/>
                <w:sz w:val="24"/>
              </w:rPr>
              <w:t>规格型号</w:t>
            </w:r>
          </w:p>
        </w:tc>
        <w:tc>
          <w:tcPr>
            <w:tcW w:w="984" w:type="dxa"/>
            <w:vAlign w:val="center"/>
          </w:tcPr>
          <w:p w:rsidR="00635CA7" w:rsidRDefault="00585BC3">
            <w:pPr>
              <w:spacing w:line="500" w:lineRule="exact"/>
              <w:jc w:val="center"/>
              <w:rPr>
                <w:rFonts w:ascii="宋体" w:hAnsi="宋体" w:cs="宋体"/>
                <w:sz w:val="24"/>
              </w:rPr>
            </w:pPr>
            <w:r>
              <w:rPr>
                <w:rFonts w:ascii="宋体" w:hAnsi="宋体" w:cs="宋体" w:hint="eastAsia"/>
                <w:sz w:val="24"/>
              </w:rPr>
              <w:t>数量</w:t>
            </w:r>
          </w:p>
        </w:tc>
        <w:tc>
          <w:tcPr>
            <w:tcW w:w="873" w:type="dxa"/>
            <w:vAlign w:val="center"/>
          </w:tcPr>
          <w:p w:rsidR="00635CA7" w:rsidRDefault="00585BC3">
            <w:pPr>
              <w:spacing w:line="500" w:lineRule="exact"/>
              <w:jc w:val="center"/>
              <w:rPr>
                <w:rFonts w:ascii="宋体" w:hAnsi="宋体" w:cs="宋体"/>
                <w:sz w:val="24"/>
              </w:rPr>
            </w:pPr>
            <w:r>
              <w:rPr>
                <w:rFonts w:ascii="宋体" w:hAnsi="宋体" w:cs="宋体" w:hint="eastAsia"/>
                <w:sz w:val="24"/>
              </w:rPr>
              <w:t>单价</w:t>
            </w:r>
          </w:p>
        </w:tc>
        <w:tc>
          <w:tcPr>
            <w:tcW w:w="899" w:type="dxa"/>
            <w:vAlign w:val="center"/>
          </w:tcPr>
          <w:p w:rsidR="00635CA7" w:rsidRDefault="00585BC3">
            <w:pPr>
              <w:spacing w:line="500" w:lineRule="exact"/>
              <w:jc w:val="center"/>
              <w:rPr>
                <w:rFonts w:ascii="宋体" w:hAnsi="宋体" w:cs="宋体"/>
                <w:sz w:val="24"/>
              </w:rPr>
            </w:pPr>
            <w:r>
              <w:rPr>
                <w:rFonts w:ascii="宋体" w:hAnsi="宋体" w:cs="宋体" w:hint="eastAsia"/>
                <w:sz w:val="24"/>
              </w:rPr>
              <w:t>总价</w:t>
            </w:r>
          </w:p>
        </w:tc>
        <w:tc>
          <w:tcPr>
            <w:tcW w:w="1575" w:type="dxa"/>
            <w:vAlign w:val="center"/>
          </w:tcPr>
          <w:p w:rsidR="00635CA7" w:rsidRDefault="00585BC3">
            <w:pPr>
              <w:spacing w:line="500" w:lineRule="exact"/>
              <w:jc w:val="center"/>
              <w:rPr>
                <w:rFonts w:ascii="宋体" w:hAnsi="宋体" w:cs="宋体"/>
                <w:sz w:val="24"/>
              </w:rPr>
            </w:pPr>
            <w:r>
              <w:rPr>
                <w:rFonts w:ascii="宋体" w:hAnsi="宋体" w:cs="宋体" w:hint="eastAsia"/>
                <w:sz w:val="24"/>
              </w:rPr>
              <w:t>交货时间</w:t>
            </w:r>
          </w:p>
        </w:tc>
        <w:tc>
          <w:tcPr>
            <w:tcW w:w="2211" w:type="dxa"/>
            <w:vAlign w:val="center"/>
          </w:tcPr>
          <w:p w:rsidR="00635CA7" w:rsidRDefault="00585BC3">
            <w:pPr>
              <w:spacing w:line="500" w:lineRule="exact"/>
              <w:jc w:val="center"/>
              <w:rPr>
                <w:rFonts w:ascii="宋体" w:hAnsi="宋体" w:cs="宋体"/>
                <w:sz w:val="24"/>
              </w:rPr>
            </w:pPr>
            <w:r>
              <w:rPr>
                <w:rFonts w:ascii="宋体" w:hAnsi="宋体" w:cs="宋体" w:hint="eastAsia"/>
                <w:sz w:val="24"/>
              </w:rPr>
              <w:t>交货地点</w:t>
            </w:r>
          </w:p>
        </w:tc>
      </w:tr>
      <w:tr w:rsidR="00635CA7">
        <w:trPr>
          <w:gridAfter w:val="1"/>
          <w:wAfter w:w="15" w:type="dxa"/>
        </w:trPr>
        <w:tc>
          <w:tcPr>
            <w:tcW w:w="1330" w:type="dxa"/>
            <w:vAlign w:val="center"/>
          </w:tcPr>
          <w:p w:rsidR="00635CA7" w:rsidRDefault="00635CA7">
            <w:pPr>
              <w:spacing w:line="500" w:lineRule="exact"/>
              <w:jc w:val="center"/>
              <w:rPr>
                <w:rFonts w:ascii="宋体" w:hAnsi="宋体" w:cs="宋体"/>
                <w:sz w:val="24"/>
              </w:rPr>
            </w:pPr>
          </w:p>
        </w:tc>
        <w:tc>
          <w:tcPr>
            <w:tcW w:w="1741" w:type="dxa"/>
            <w:vAlign w:val="center"/>
          </w:tcPr>
          <w:p w:rsidR="00635CA7" w:rsidRDefault="00635CA7">
            <w:pPr>
              <w:spacing w:line="500" w:lineRule="exact"/>
              <w:jc w:val="center"/>
              <w:rPr>
                <w:rFonts w:ascii="宋体" w:hAnsi="宋体" w:cs="宋体"/>
                <w:sz w:val="24"/>
              </w:rPr>
            </w:pPr>
          </w:p>
        </w:tc>
        <w:tc>
          <w:tcPr>
            <w:tcW w:w="984" w:type="dxa"/>
            <w:vAlign w:val="center"/>
          </w:tcPr>
          <w:p w:rsidR="00635CA7" w:rsidRDefault="00635CA7">
            <w:pPr>
              <w:spacing w:line="500" w:lineRule="exact"/>
              <w:jc w:val="center"/>
              <w:rPr>
                <w:rFonts w:ascii="宋体" w:hAnsi="宋体" w:cs="宋体"/>
                <w:sz w:val="24"/>
              </w:rPr>
            </w:pPr>
          </w:p>
        </w:tc>
        <w:tc>
          <w:tcPr>
            <w:tcW w:w="873" w:type="dxa"/>
            <w:vAlign w:val="center"/>
          </w:tcPr>
          <w:p w:rsidR="00635CA7" w:rsidRDefault="00635CA7">
            <w:pPr>
              <w:spacing w:line="500" w:lineRule="exact"/>
              <w:jc w:val="center"/>
              <w:rPr>
                <w:rFonts w:ascii="宋体" w:hAnsi="宋体" w:cs="宋体"/>
                <w:sz w:val="24"/>
              </w:rPr>
            </w:pPr>
          </w:p>
        </w:tc>
        <w:tc>
          <w:tcPr>
            <w:tcW w:w="899" w:type="dxa"/>
            <w:vAlign w:val="center"/>
          </w:tcPr>
          <w:p w:rsidR="00635CA7" w:rsidRDefault="00635CA7">
            <w:pPr>
              <w:spacing w:line="500" w:lineRule="exact"/>
              <w:jc w:val="center"/>
              <w:rPr>
                <w:rFonts w:ascii="宋体" w:hAnsi="宋体" w:cs="宋体"/>
                <w:sz w:val="24"/>
              </w:rPr>
            </w:pPr>
          </w:p>
        </w:tc>
        <w:tc>
          <w:tcPr>
            <w:tcW w:w="1575" w:type="dxa"/>
            <w:vAlign w:val="center"/>
          </w:tcPr>
          <w:p w:rsidR="00635CA7" w:rsidRDefault="00635CA7">
            <w:pPr>
              <w:spacing w:line="500" w:lineRule="exact"/>
              <w:jc w:val="center"/>
              <w:rPr>
                <w:rFonts w:ascii="宋体" w:hAnsi="宋体" w:cs="宋体"/>
                <w:sz w:val="24"/>
              </w:rPr>
            </w:pPr>
          </w:p>
        </w:tc>
        <w:tc>
          <w:tcPr>
            <w:tcW w:w="2211" w:type="dxa"/>
            <w:vAlign w:val="center"/>
          </w:tcPr>
          <w:p w:rsidR="00635CA7" w:rsidRDefault="00635CA7">
            <w:pPr>
              <w:spacing w:line="500" w:lineRule="exact"/>
              <w:jc w:val="center"/>
              <w:rPr>
                <w:rFonts w:ascii="宋体" w:hAnsi="宋体" w:cs="宋体"/>
                <w:sz w:val="24"/>
              </w:rPr>
            </w:pPr>
          </w:p>
        </w:tc>
      </w:tr>
      <w:tr w:rsidR="00635CA7">
        <w:trPr>
          <w:gridAfter w:val="1"/>
          <w:wAfter w:w="15" w:type="dxa"/>
        </w:trPr>
        <w:tc>
          <w:tcPr>
            <w:tcW w:w="1330" w:type="dxa"/>
            <w:vAlign w:val="center"/>
          </w:tcPr>
          <w:p w:rsidR="00635CA7" w:rsidRDefault="00635CA7">
            <w:pPr>
              <w:spacing w:line="500" w:lineRule="exact"/>
              <w:jc w:val="center"/>
              <w:rPr>
                <w:rFonts w:ascii="宋体" w:hAnsi="宋体" w:cs="宋体"/>
                <w:sz w:val="24"/>
              </w:rPr>
            </w:pPr>
          </w:p>
        </w:tc>
        <w:tc>
          <w:tcPr>
            <w:tcW w:w="1741" w:type="dxa"/>
            <w:vAlign w:val="center"/>
          </w:tcPr>
          <w:p w:rsidR="00635CA7" w:rsidRDefault="00635CA7">
            <w:pPr>
              <w:spacing w:line="500" w:lineRule="exact"/>
              <w:jc w:val="center"/>
              <w:rPr>
                <w:rFonts w:ascii="宋体" w:hAnsi="宋体" w:cs="宋体"/>
                <w:sz w:val="24"/>
              </w:rPr>
            </w:pPr>
          </w:p>
        </w:tc>
        <w:tc>
          <w:tcPr>
            <w:tcW w:w="984" w:type="dxa"/>
            <w:vAlign w:val="center"/>
          </w:tcPr>
          <w:p w:rsidR="00635CA7" w:rsidRDefault="00635CA7">
            <w:pPr>
              <w:spacing w:line="500" w:lineRule="exact"/>
              <w:jc w:val="center"/>
              <w:rPr>
                <w:rFonts w:ascii="宋体" w:hAnsi="宋体" w:cs="宋体"/>
                <w:sz w:val="24"/>
              </w:rPr>
            </w:pPr>
          </w:p>
        </w:tc>
        <w:tc>
          <w:tcPr>
            <w:tcW w:w="873" w:type="dxa"/>
            <w:vAlign w:val="center"/>
          </w:tcPr>
          <w:p w:rsidR="00635CA7" w:rsidRDefault="00635CA7">
            <w:pPr>
              <w:spacing w:line="500" w:lineRule="exact"/>
              <w:jc w:val="center"/>
              <w:rPr>
                <w:rFonts w:ascii="宋体" w:hAnsi="宋体" w:cs="宋体"/>
                <w:sz w:val="24"/>
              </w:rPr>
            </w:pPr>
          </w:p>
        </w:tc>
        <w:tc>
          <w:tcPr>
            <w:tcW w:w="899" w:type="dxa"/>
            <w:vAlign w:val="center"/>
          </w:tcPr>
          <w:p w:rsidR="00635CA7" w:rsidRDefault="00635CA7">
            <w:pPr>
              <w:spacing w:line="500" w:lineRule="exact"/>
              <w:jc w:val="center"/>
              <w:rPr>
                <w:rFonts w:ascii="宋体" w:hAnsi="宋体" w:cs="宋体"/>
                <w:sz w:val="24"/>
              </w:rPr>
            </w:pPr>
          </w:p>
        </w:tc>
        <w:tc>
          <w:tcPr>
            <w:tcW w:w="1575" w:type="dxa"/>
            <w:vAlign w:val="center"/>
          </w:tcPr>
          <w:p w:rsidR="00635CA7" w:rsidRDefault="00635CA7">
            <w:pPr>
              <w:spacing w:line="500" w:lineRule="exact"/>
              <w:jc w:val="center"/>
              <w:rPr>
                <w:rFonts w:ascii="宋体" w:hAnsi="宋体" w:cs="宋体"/>
                <w:sz w:val="24"/>
              </w:rPr>
            </w:pPr>
          </w:p>
        </w:tc>
        <w:tc>
          <w:tcPr>
            <w:tcW w:w="2211" w:type="dxa"/>
            <w:vAlign w:val="center"/>
          </w:tcPr>
          <w:p w:rsidR="00635CA7" w:rsidRDefault="00635CA7">
            <w:pPr>
              <w:spacing w:line="500" w:lineRule="exact"/>
              <w:jc w:val="center"/>
              <w:rPr>
                <w:rFonts w:ascii="宋体" w:hAnsi="宋体" w:cs="宋体"/>
                <w:sz w:val="24"/>
              </w:rPr>
            </w:pPr>
          </w:p>
        </w:tc>
      </w:tr>
      <w:tr w:rsidR="00635CA7">
        <w:trPr>
          <w:gridAfter w:val="1"/>
          <w:wAfter w:w="15" w:type="dxa"/>
        </w:trPr>
        <w:tc>
          <w:tcPr>
            <w:tcW w:w="1330" w:type="dxa"/>
            <w:vAlign w:val="center"/>
          </w:tcPr>
          <w:p w:rsidR="00635CA7" w:rsidRDefault="00635CA7">
            <w:pPr>
              <w:spacing w:line="500" w:lineRule="exact"/>
              <w:jc w:val="center"/>
              <w:rPr>
                <w:rFonts w:ascii="宋体" w:hAnsi="宋体" w:cs="宋体"/>
                <w:sz w:val="24"/>
              </w:rPr>
            </w:pPr>
          </w:p>
        </w:tc>
        <w:tc>
          <w:tcPr>
            <w:tcW w:w="1741" w:type="dxa"/>
            <w:vAlign w:val="center"/>
          </w:tcPr>
          <w:p w:rsidR="00635CA7" w:rsidRDefault="00635CA7">
            <w:pPr>
              <w:spacing w:line="500" w:lineRule="exact"/>
              <w:jc w:val="center"/>
              <w:rPr>
                <w:rFonts w:ascii="宋体" w:hAnsi="宋体" w:cs="宋体"/>
                <w:sz w:val="24"/>
              </w:rPr>
            </w:pPr>
          </w:p>
        </w:tc>
        <w:tc>
          <w:tcPr>
            <w:tcW w:w="984" w:type="dxa"/>
            <w:vAlign w:val="center"/>
          </w:tcPr>
          <w:p w:rsidR="00635CA7" w:rsidRDefault="00635CA7">
            <w:pPr>
              <w:spacing w:line="500" w:lineRule="exact"/>
              <w:jc w:val="center"/>
              <w:rPr>
                <w:rFonts w:ascii="宋体" w:hAnsi="宋体" w:cs="宋体"/>
                <w:sz w:val="24"/>
              </w:rPr>
            </w:pPr>
          </w:p>
        </w:tc>
        <w:tc>
          <w:tcPr>
            <w:tcW w:w="873" w:type="dxa"/>
            <w:vAlign w:val="center"/>
          </w:tcPr>
          <w:p w:rsidR="00635CA7" w:rsidRDefault="00635CA7">
            <w:pPr>
              <w:spacing w:line="500" w:lineRule="exact"/>
              <w:jc w:val="center"/>
              <w:rPr>
                <w:rFonts w:ascii="宋体" w:hAnsi="宋体" w:cs="宋体"/>
                <w:sz w:val="24"/>
              </w:rPr>
            </w:pPr>
          </w:p>
        </w:tc>
        <w:tc>
          <w:tcPr>
            <w:tcW w:w="899" w:type="dxa"/>
            <w:vAlign w:val="center"/>
          </w:tcPr>
          <w:p w:rsidR="00635CA7" w:rsidRDefault="00635CA7">
            <w:pPr>
              <w:spacing w:line="500" w:lineRule="exact"/>
              <w:jc w:val="center"/>
              <w:rPr>
                <w:rFonts w:ascii="宋体" w:hAnsi="宋体" w:cs="宋体"/>
                <w:sz w:val="24"/>
              </w:rPr>
            </w:pPr>
          </w:p>
        </w:tc>
        <w:tc>
          <w:tcPr>
            <w:tcW w:w="1575" w:type="dxa"/>
            <w:vAlign w:val="center"/>
          </w:tcPr>
          <w:p w:rsidR="00635CA7" w:rsidRDefault="00635CA7">
            <w:pPr>
              <w:spacing w:line="500" w:lineRule="exact"/>
              <w:jc w:val="center"/>
              <w:rPr>
                <w:rFonts w:ascii="宋体" w:hAnsi="宋体" w:cs="宋体"/>
                <w:sz w:val="24"/>
              </w:rPr>
            </w:pPr>
          </w:p>
        </w:tc>
        <w:tc>
          <w:tcPr>
            <w:tcW w:w="2211" w:type="dxa"/>
            <w:vAlign w:val="center"/>
          </w:tcPr>
          <w:p w:rsidR="00635CA7" w:rsidRDefault="00635CA7">
            <w:pPr>
              <w:spacing w:line="500" w:lineRule="exact"/>
              <w:jc w:val="center"/>
              <w:rPr>
                <w:rFonts w:ascii="宋体" w:hAnsi="宋体" w:cs="宋体"/>
                <w:sz w:val="24"/>
              </w:rPr>
            </w:pPr>
          </w:p>
        </w:tc>
      </w:tr>
      <w:tr w:rsidR="00635CA7">
        <w:trPr>
          <w:gridAfter w:val="1"/>
          <w:wAfter w:w="15" w:type="dxa"/>
        </w:trPr>
        <w:tc>
          <w:tcPr>
            <w:tcW w:w="1330" w:type="dxa"/>
            <w:vAlign w:val="center"/>
          </w:tcPr>
          <w:p w:rsidR="00635CA7" w:rsidRDefault="00635CA7">
            <w:pPr>
              <w:spacing w:line="500" w:lineRule="exact"/>
              <w:jc w:val="center"/>
              <w:rPr>
                <w:rFonts w:ascii="宋体" w:hAnsi="宋体" w:cs="宋体"/>
                <w:sz w:val="24"/>
              </w:rPr>
            </w:pPr>
          </w:p>
        </w:tc>
        <w:tc>
          <w:tcPr>
            <w:tcW w:w="1741" w:type="dxa"/>
            <w:vAlign w:val="center"/>
          </w:tcPr>
          <w:p w:rsidR="00635CA7" w:rsidRDefault="00635CA7">
            <w:pPr>
              <w:spacing w:line="500" w:lineRule="exact"/>
              <w:jc w:val="center"/>
              <w:rPr>
                <w:rFonts w:ascii="宋体" w:hAnsi="宋体" w:cs="宋体"/>
                <w:sz w:val="24"/>
              </w:rPr>
            </w:pPr>
          </w:p>
        </w:tc>
        <w:tc>
          <w:tcPr>
            <w:tcW w:w="984" w:type="dxa"/>
            <w:vAlign w:val="center"/>
          </w:tcPr>
          <w:p w:rsidR="00635CA7" w:rsidRDefault="00635CA7">
            <w:pPr>
              <w:spacing w:line="500" w:lineRule="exact"/>
              <w:jc w:val="center"/>
              <w:rPr>
                <w:rFonts w:ascii="宋体" w:hAnsi="宋体" w:cs="宋体"/>
                <w:sz w:val="24"/>
              </w:rPr>
            </w:pPr>
          </w:p>
        </w:tc>
        <w:tc>
          <w:tcPr>
            <w:tcW w:w="873" w:type="dxa"/>
            <w:vAlign w:val="center"/>
          </w:tcPr>
          <w:p w:rsidR="00635CA7" w:rsidRDefault="00635CA7">
            <w:pPr>
              <w:spacing w:line="500" w:lineRule="exact"/>
              <w:jc w:val="center"/>
              <w:rPr>
                <w:rFonts w:ascii="宋体" w:hAnsi="宋体" w:cs="宋体"/>
                <w:sz w:val="24"/>
              </w:rPr>
            </w:pPr>
          </w:p>
        </w:tc>
        <w:tc>
          <w:tcPr>
            <w:tcW w:w="899" w:type="dxa"/>
            <w:vAlign w:val="center"/>
          </w:tcPr>
          <w:p w:rsidR="00635CA7" w:rsidRDefault="00635CA7">
            <w:pPr>
              <w:spacing w:line="500" w:lineRule="exact"/>
              <w:jc w:val="center"/>
              <w:rPr>
                <w:rFonts w:ascii="宋体" w:hAnsi="宋体" w:cs="宋体"/>
                <w:sz w:val="24"/>
              </w:rPr>
            </w:pPr>
          </w:p>
        </w:tc>
        <w:tc>
          <w:tcPr>
            <w:tcW w:w="1575" w:type="dxa"/>
            <w:vAlign w:val="center"/>
          </w:tcPr>
          <w:p w:rsidR="00635CA7" w:rsidRDefault="00635CA7">
            <w:pPr>
              <w:spacing w:line="500" w:lineRule="exact"/>
              <w:jc w:val="center"/>
              <w:rPr>
                <w:rFonts w:ascii="宋体" w:hAnsi="宋体" w:cs="宋体"/>
                <w:sz w:val="24"/>
              </w:rPr>
            </w:pPr>
          </w:p>
        </w:tc>
        <w:tc>
          <w:tcPr>
            <w:tcW w:w="2211" w:type="dxa"/>
            <w:vAlign w:val="center"/>
          </w:tcPr>
          <w:p w:rsidR="00635CA7" w:rsidRDefault="00635CA7">
            <w:pPr>
              <w:spacing w:line="500" w:lineRule="exact"/>
              <w:jc w:val="center"/>
              <w:rPr>
                <w:rFonts w:ascii="宋体" w:hAnsi="宋体" w:cs="宋体"/>
                <w:sz w:val="24"/>
              </w:rPr>
            </w:pPr>
          </w:p>
        </w:tc>
      </w:tr>
      <w:tr w:rsidR="00635CA7">
        <w:trPr>
          <w:gridAfter w:val="1"/>
          <w:wAfter w:w="15" w:type="dxa"/>
        </w:trPr>
        <w:tc>
          <w:tcPr>
            <w:tcW w:w="1330" w:type="dxa"/>
            <w:vAlign w:val="center"/>
          </w:tcPr>
          <w:p w:rsidR="00635CA7" w:rsidRDefault="00635CA7">
            <w:pPr>
              <w:spacing w:line="500" w:lineRule="exact"/>
              <w:jc w:val="center"/>
              <w:rPr>
                <w:rFonts w:ascii="宋体" w:hAnsi="宋体" w:cs="宋体"/>
                <w:sz w:val="24"/>
              </w:rPr>
            </w:pPr>
          </w:p>
        </w:tc>
        <w:tc>
          <w:tcPr>
            <w:tcW w:w="1741" w:type="dxa"/>
            <w:vAlign w:val="center"/>
          </w:tcPr>
          <w:p w:rsidR="00635CA7" w:rsidRDefault="00635CA7">
            <w:pPr>
              <w:spacing w:line="500" w:lineRule="exact"/>
              <w:jc w:val="center"/>
              <w:rPr>
                <w:rFonts w:ascii="宋体" w:hAnsi="宋体" w:cs="宋体"/>
                <w:sz w:val="24"/>
              </w:rPr>
            </w:pPr>
          </w:p>
        </w:tc>
        <w:tc>
          <w:tcPr>
            <w:tcW w:w="984" w:type="dxa"/>
            <w:vAlign w:val="center"/>
          </w:tcPr>
          <w:p w:rsidR="00635CA7" w:rsidRDefault="00635CA7">
            <w:pPr>
              <w:spacing w:line="500" w:lineRule="exact"/>
              <w:jc w:val="center"/>
              <w:rPr>
                <w:rFonts w:ascii="宋体" w:hAnsi="宋体" w:cs="宋体"/>
                <w:sz w:val="24"/>
              </w:rPr>
            </w:pPr>
          </w:p>
        </w:tc>
        <w:tc>
          <w:tcPr>
            <w:tcW w:w="873" w:type="dxa"/>
            <w:vAlign w:val="center"/>
          </w:tcPr>
          <w:p w:rsidR="00635CA7" w:rsidRDefault="00635CA7">
            <w:pPr>
              <w:spacing w:line="500" w:lineRule="exact"/>
              <w:jc w:val="center"/>
              <w:rPr>
                <w:rFonts w:ascii="宋体" w:hAnsi="宋体" w:cs="宋体"/>
                <w:sz w:val="24"/>
              </w:rPr>
            </w:pPr>
          </w:p>
        </w:tc>
        <w:tc>
          <w:tcPr>
            <w:tcW w:w="899" w:type="dxa"/>
            <w:vAlign w:val="center"/>
          </w:tcPr>
          <w:p w:rsidR="00635CA7" w:rsidRDefault="00635CA7">
            <w:pPr>
              <w:spacing w:line="500" w:lineRule="exact"/>
              <w:jc w:val="center"/>
              <w:rPr>
                <w:rFonts w:ascii="宋体" w:hAnsi="宋体" w:cs="宋体"/>
                <w:sz w:val="24"/>
              </w:rPr>
            </w:pPr>
          </w:p>
        </w:tc>
        <w:tc>
          <w:tcPr>
            <w:tcW w:w="1575" w:type="dxa"/>
            <w:vAlign w:val="center"/>
          </w:tcPr>
          <w:p w:rsidR="00635CA7" w:rsidRDefault="00635CA7">
            <w:pPr>
              <w:spacing w:line="500" w:lineRule="exact"/>
              <w:jc w:val="center"/>
              <w:rPr>
                <w:rFonts w:ascii="宋体" w:hAnsi="宋体" w:cs="宋体"/>
                <w:sz w:val="24"/>
              </w:rPr>
            </w:pPr>
          </w:p>
        </w:tc>
        <w:tc>
          <w:tcPr>
            <w:tcW w:w="2211" w:type="dxa"/>
            <w:vAlign w:val="center"/>
          </w:tcPr>
          <w:p w:rsidR="00635CA7" w:rsidRDefault="00635CA7">
            <w:pPr>
              <w:spacing w:line="500" w:lineRule="exact"/>
              <w:jc w:val="center"/>
              <w:rPr>
                <w:rFonts w:ascii="宋体" w:hAnsi="宋体" w:cs="宋体"/>
                <w:sz w:val="24"/>
              </w:rPr>
            </w:pPr>
          </w:p>
        </w:tc>
      </w:tr>
      <w:tr w:rsidR="00635CA7">
        <w:trPr>
          <w:gridAfter w:val="1"/>
          <w:wAfter w:w="15" w:type="dxa"/>
        </w:trPr>
        <w:tc>
          <w:tcPr>
            <w:tcW w:w="1330" w:type="dxa"/>
            <w:vAlign w:val="center"/>
          </w:tcPr>
          <w:p w:rsidR="00635CA7" w:rsidRDefault="00635CA7">
            <w:pPr>
              <w:spacing w:line="500" w:lineRule="exact"/>
              <w:jc w:val="center"/>
              <w:rPr>
                <w:rFonts w:ascii="宋体" w:hAnsi="宋体" w:cs="宋体"/>
                <w:sz w:val="24"/>
              </w:rPr>
            </w:pPr>
          </w:p>
        </w:tc>
        <w:tc>
          <w:tcPr>
            <w:tcW w:w="1741" w:type="dxa"/>
            <w:vAlign w:val="center"/>
          </w:tcPr>
          <w:p w:rsidR="00635CA7" w:rsidRDefault="00635CA7">
            <w:pPr>
              <w:spacing w:line="500" w:lineRule="exact"/>
              <w:jc w:val="center"/>
              <w:rPr>
                <w:rFonts w:ascii="宋体" w:hAnsi="宋体" w:cs="宋体"/>
                <w:sz w:val="24"/>
              </w:rPr>
            </w:pPr>
          </w:p>
        </w:tc>
        <w:tc>
          <w:tcPr>
            <w:tcW w:w="984" w:type="dxa"/>
            <w:vAlign w:val="center"/>
          </w:tcPr>
          <w:p w:rsidR="00635CA7" w:rsidRDefault="00635CA7">
            <w:pPr>
              <w:spacing w:line="500" w:lineRule="exact"/>
              <w:jc w:val="center"/>
              <w:rPr>
                <w:rFonts w:ascii="宋体" w:hAnsi="宋体" w:cs="宋体"/>
                <w:sz w:val="24"/>
              </w:rPr>
            </w:pPr>
          </w:p>
        </w:tc>
        <w:tc>
          <w:tcPr>
            <w:tcW w:w="873" w:type="dxa"/>
            <w:vAlign w:val="center"/>
          </w:tcPr>
          <w:p w:rsidR="00635CA7" w:rsidRDefault="00635CA7">
            <w:pPr>
              <w:spacing w:line="500" w:lineRule="exact"/>
              <w:jc w:val="center"/>
              <w:rPr>
                <w:rFonts w:ascii="宋体" w:hAnsi="宋体" w:cs="宋体"/>
                <w:sz w:val="24"/>
              </w:rPr>
            </w:pPr>
          </w:p>
        </w:tc>
        <w:tc>
          <w:tcPr>
            <w:tcW w:w="899" w:type="dxa"/>
            <w:vAlign w:val="center"/>
          </w:tcPr>
          <w:p w:rsidR="00635CA7" w:rsidRDefault="00635CA7">
            <w:pPr>
              <w:spacing w:line="500" w:lineRule="exact"/>
              <w:jc w:val="center"/>
              <w:rPr>
                <w:rFonts w:ascii="宋体" w:hAnsi="宋体" w:cs="宋体"/>
                <w:sz w:val="24"/>
              </w:rPr>
            </w:pPr>
          </w:p>
        </w:tc>
        <w:tc>
          <w:tcPr>
            <w:tcW w:w="1575" w:type="dxa"/>
            <w:vAlign w:val="center"/>
          </w:tcPr>
          <w:p w:rsidR="00635CA7" w:rsidRDefault="00635CA7">
            <w:pPr>
              <w:spacing w:line="500" w:lineRule="exact"/>
              <w:jc w:val="center"/>
              <w:rPr>
                <w:rFonts w:ascii="宋体" w:hAnsi="宋体" w:cs="宋体"/>
                <w:sz w:val="24"/>
              </w:rPr>
            </w:pPr>
          </w:p>
        </w:tc>
        <w:tc>
          <w:tcPr>
            <w:tcW w:w="2211" w:type="dxa"/>
            <w:vAlign w:val="center"/>
          </w:tcPr>
          <w:p w:rsidR="00635CA7" w:rsidRDefault="00635CA7">
            <w:pPr>
              <w:spacing w:line="500" w:lineRule="exact"/>
              <w:jc w:val="center"/>
              <w:rPr>
                <w:rFonts w:ascii="宋体" w:hAnsi="宋体" w:cs="宋体"/>
                <w:sz w:val="24"/>
              </w:rPr>
            </w:pPr>
          </w:p>
        </w:tc>
      </w:tr>
      <w:tr w:rsidR="00635CA7">
        <w:trPr>
          <w:gridAfter w:val="1"/>
          <w:wAfter w:w="15" w:type="dxa"/>
          <w:trHeight w:val="564"/>
        </w:trPr>
        <w:tc>
          <w:tcPr>
            <w:tcW w:w="1330" w:type="dxa"/>
            <w:tcBorders>
              <w:bottom w:val="single" w:sz="4" w:space="0" w:color="auto"/>
            </w:tcBorders>
            <w:vAlign w:val="center"/>
          </w:tcPr>
          <w:p w:rsidR="00635CA7" w:rsidRDefault="00635CA7">
            <w:pPr>
              <w:spacing w:line="500" w:lineRule="exact"/>
              <w:jc w:val="center"/>
              <w:rPr>
                <w:rFonts w:ascii="宋体" w:hAnsi="宋体" w:cs="宋体"/>
                <w:sz w:val="24"/>
              </w:rPr>
            </w:pPr>
          </w:p>
        </w:tc>
        <w:tc>
          <w:tcPr>
            <w:tcW w:w="1741" w:type="dxa"/>
            <w:tcBorders>
              <w:bottom w:val="single" w:sz="4" w:space="0" w:color="auto"/>
            </w:tcBorders>
            <w:vAlign w:val="center"/>
          </w:tcPr>
          <w:p w:rsidR="00635CA7" w:rsidRDefault="00635CA7">
            <w:pPr>
              <w:spacing w:line="500" w:lineRule="exact"/>
              <w:jc w:val="center"/>
              <w:rPr>
                <w:rFonts w:ascii="宋体" w:hAnsi="宋体" w:cs="宋体"/>
                <w:sz w:val="24"/>
              </w:rPr>
            </w:pPr>
          </w:p>
        </w:tc>
        <w:tc>
          <w:tcPr>
            <w:tcW w:w="984" w:type="dxa"/>
            <w:tcBorders>
              <w:bottom w:val="single" w:sz="4" w:space="0" w:color="auto"/>
            </w:tcBorders>
            <w:vAlign w:val="center"/>
          </w:tcPr>
          <w:p w:rsidR="00635CA7" w:rsidRDefault="00635CA7">
            <w:pPr>
              <w:spacing w:line="500" w:lineRule="exact"/>
              <w:jc w:val="center"/>
              <w:rPr>
                <w:rFonts w:ascii="宋体" w:hAnsi="宋体" w:cs="宋体"/>
                <w:sz w:val="24"/>
              </w:rPr>
            </w:pPr>
          </w:p>
        </w:tc>
        <w:tc>
          <w:tcPr>
            <w:tcW w:w="873" w:type="dxa"/>
            <w:tcBorders>
              <w:bottom w:val="single" w:sz="4" w:space="0" w:color="auto"/>
            </w:tcBorders>
            <w:vAlign w:val="center"/>
          </w:tcPr>
          <w:p w:rsidR="00635CA7" w:rsidRDefault="00635CA7">
            <w:pPr>
              <w:spacing w:line="500" w:lineRule="exact"/>
              <w:jc w:val="center"/>
              <w:rPr>
                <w:rFonts w:ascii="宋体" w:hAnsi="宋体" w:cs="宋体"/>
                <w:sz w:val="24"/>
              </w:rPr>
            </w:pPr>
          </w:p>
        </w:tc>
        <w:tc>
          <w:tcPr>
            <w:tcW w:w="899" w:type="dxa"/>
            <w:tcBorders>
              <w:bottom w:val="single" w:sz="4" w:space="0" w:color="auto"/>
            </w:tcBorders>
            <w:vAlign w:val="center"/>
          </w:tcPr>
          <w:p w:rsidR="00635CA7" w:rsidRDefault="00635CA7">
            <w:pPr>
              <w:spacing w:line="500" w:lineRule="exact"/>
              <w:jc w:val="center"/>
              <w:rPr>
                <w:rFonts w:ascii="宋体" w:hAnsi="宋体" w:cs="宋体"/>
                <w:sz w:val="24"/>
              </w:rPr>
            </w:pPr>
          </w:p>
        </w:tc>
        <w:tc>
          <w:tcPr>
            <w:tcW w:w="1575" w:type="dxa"/>
            <w:tcBorders>
              <w:bottom w:val="single" w:sz="4" w:space="0" w:color="auto"/>
            </w:tcBorders>
            <w:vAlign w:val="center"/>
          </w:tcPr>
          <w:p w:rsidR="00635CA7" w:rsidRDefault="00635CA7">
            <w:pPr>
              <w:spacing w:line="500" w:lineRule="exact"/>
              <w:jc w:val="center"/>
              <w:rPr>
                <w:rFonts w:ascii="宋体" w:hAnsi="宋体" w:cs="宋体"/>
                <w:sz w:val="24"/>
              </w:rPr>
            </w:pPr>
          </w:p>
        </w:tc>
        <w:tc>
          <w:tcPr>
            <w:tcW w:w="2211" w:type="dxa"/>
            <w:tcBorders>
              <w:bottom w:val="single" w:sz="4" w:space="0" w:color="auto"/>
            </w:tcBorders>
            <w:vAlign w:val="center"/>
          </w:tcPr>
          <w:p w:rsidR="00635CA7" w:rsidRDefault="00635CA7">
            <w:pPr>
              <w:spacing w:line="500" w:lineRule="exact"/>
              <w:jc w:val="center"/>
              <w:rPr>
                <w:rFonts w:ascii="宋体" w:hAnsi="宋体" w:cs="宋体"/>
                <w:sz w:val="24"/>
              </w:rPr>
            </w:pPr>
          </w:p>
        </w:tc>
      </w:tr>
      <w:tr w:rsidR="00635CA7">
        <w:trPr>
          <w:gridAfter w:val="1"/>
          <w:wAfter w:w="15" w:type="dxa"/>
        </w:trPr>
        <w:tc>
          <w:tcPr>
            <w:tcW w:w="1330" w:type="dxa"/>
            <w:vAlign w:val="center"/>
          </w:tcPr>
          <w:p w:rsidR="00635CA7" w:rsidRDefault="00635CA7">
            <w:pPr>
              <w:spacing w:line="500" w:lineRule="exact"/>
              <w:jc w:val="center"/>
              <w:rPr>
                <w:rFonts w:ascii="宋体" w:hAnsi="宋体" w:cs="宋体"/>
                <w:sz w:val="24"/>
              </w:rPr>
            </w:pPr>
          </w:p>
        </w:tc>
        <w:tc>
          <w:tcPr>
            <w:tcW w:w="1741" w:type="dxa"/>
            <w:vAlign w:val="center"/>
          </w:tcPr>
          <w:p w:rsidR="00635CA7" w:rsidRDefault="00635CA7">
            <w:pPr>
              <w:spacing w:line="500" w:lineRule="exact"/>
              <w:jc w:val="center"/>
              <w:rPr>
                <w:rFonts w:ascii="宋体" w:hAnsi="宋体" w:cs="宋体"/>
                <w:sz w:val="24"/>
              </w:rPr>
            </w:pPr>
          </w:p>
        </w:tc>
        <w:tc>
          <w:tcPr>
            <w:tcW w:w="984" w:type="dxa"/>
            <w:vAlign w:val="center"/>
          </w:tcPr>
          <w:p w:rsidR="00635CA7" w:rsidRDefault="00635CA7">
            <w:pPr>
              <w:spacing w:line="500" w:lineRule="exact"/>
              <w:jc w:val="center"/>
              <w:rPr>
                <w:rFonts w:ascii="宋体" w:hAnsi="宋体" w:cs="宋体"/>
                <w:sz w:val="24"/>
              </w:rPr>
            </w:pPr>
          </w:p>
        </w:tc>
        <w:tc>
          <w:tcPr>
            <w:tcW w:w="873" w:type="dxa"/>
            <w:vAlign w:val="center"/>
          </w:tcPr>
          <w:p w:rsidR="00635CA7" w:rsidRDefault="00635CA7">
            <w:pPr>
              <w:spacing w:line="500" w:lineRule="exact"/>
              <w:jc w:val="center"/>
              <w:rPr>
                <w:rFonts w:ascii="宋体" w:hAnsi="宋体" w:cs="宋体"/>
                <w:sz w:val="24"/>
              </w:rPr>
            </w:pPr>
          </w:p>
        </w:tc>
        <w:tc>
          <w:tcPr>
            <w:tcW w:w="899" w:type="dxa"/>
            <w:vAlign w:val="center"/>
          </w:tcPr>
          <w:p w:rsidR="00635CA7" w:rsidRDefault="00635CA7">
            <w:pPr>
              <w:spacing w:line="500" w:lineRule="exact"/>
              <w:jc w:val="center"/>
              <w:rPr>
                <w:rFonts w:ascii="宋体" w:hAnsi="宋体" w:cs="宋体"/>
                <w:sz w:val="24"/>
              </w:rPr>
            </w:pPr>
          </w:p>
        </w:tc>
        <w:tc>
          <w:tcPr>
            <w:tcW w:w="1575" w:type="dxa"/>
            <w:vAlign w:val="center"/>
          </w:tcPr>
          <w:p w:rsidR="00635CA7" w:rsidRDefault="00635CA7">
            <w:pPr>
              <w:spacing w:line="500" w:lineRule="exact"/>
              <w:jc w:val="center"/>
              <w:rPr>
                <w:rFonts w:ascii="宋体" w:hAnsi="宋体" w:cs="宋体"/>
                <w:sz w:val="24"/>
              </w:rPr>
            </w:pPr>
          </w:p>
        </w:tc>
        <w:tc>
          <w:tcPr>
            <w:tcW w:w="2211" w:type="dxa"/>
            <w:vAlign w:val="center"/>
          </w:tcPr>
          <w:p w:rsidR="00635CA7" w:rsidRDefault="00635CA7">
            <w:pPr>
              <w:spacing w:line="500" w:lineRule="exact"/>
              <w:jc w:val="center"/>
              <w:rPr>
                <w:rFonts w:ascii="宋体" w:hAnsi="宋体" w:cs="宋体"/>
                <w:sz w:val="24"/>
              </w:rPr>
            </w:pPr>
          </w:p>
        </w:tc>
      </w:tr>
      <w:tr w:rsidR="00635CA7">
        <w:trPr>
          <w:gridAfter w:val="1"/>
          <w:wAfter w:w="15" w:type="dxa"/>
          <w:cantSplit/>
        </w:trPr>
        <w:tc>
          <w:tcPr>
            <w:tcW w:w="9613" w:type="dxa"/>
            <w:gridSpan w:val="7"/>
            <w:vAlign w:val="center"/>
          </w:tcPr>
          <w:p w:rsidR="00635CA7" w:rsidRDefault="00585BC3">
            <w:pPr>
              <w:spacing w:line="500" w:lineRule="exact"/>
              <w:rPr>
                <w:rFonts w:ascii="宋体" w:hAnsi="宋体" w:cs="宋体"/>
                <w:sz w:val="24"/>
              </w:rPr>
            </w:pPr>
            <w:r>
              <w:rPr>
                <w:rFonts w:ascii="宋体" w:hAnsi="宋体" w:cs="宋体" w:hint="eastAsia"/>
                <w:sz w:val="24"/>
              </w:rPr>
              <w:t>合计人民币（小写）：</w:t>
            </w:r>
          </w:p>
        </w:tc>
      </w:tr>
      <w:tr w:rsidR="00635CA7">
        <w:trPr>
          <w:gridAfter w:val="1"/>
          <w:wAfter w:w="15" w:type="dxa"/>
          <w:cantSplit/>
        </w:trPr>
        <w:tc>
          <w:tcPr>
            <w:tcW w:w="9613" w:type="dxa"/>
            <w:gridSpan w:val="7"/>
            <w:vAlign w:val="center"/>
          </w:tcPr>
          <w:p w:rsidR="00635CA7" w:rsidRDefault="00585BC3">
            <w:pPr>
              <w:spacing w:line="500" w:lineRule="exact"/>
              <w:rPr>
                <w:rFonts w:ascii="宋体" w:hAnsi="宋体" w:cs="宋体"/>
                <w:sz w:val="24"/>
              </w:rPr>
            </w:pPr>
            <w:r>
              <w:rPr>
                <w:rFonts w:ascii="宋体" w:hAnsi="宋体" w:cs="宋体" w:hint="eastAsia"/>
                <w:sz w:val="24"/>
              </w:rPr>
              <w:t>合计人民币（大写）：</w:t>
            </w:r>
          </w:p>
        </w:tc>
      </w:tr>
      <w:tr w:rsidR="00635CA7">
        <w:trPr>
          <w:gridAfter w:val="1"/>
          <w:wAfter w:w="15" w:type="dxa"/>
          <w:cantSplit/>
          <w:trHeight w:val="2052"/>
        </w:trPr>
        <w:tc>
          <w:tcPr>
            <w:tcW w:w="9613" w:type="dxa"/>
            <w:gridSpan w:val="7"/>
          </w:tcPr>
          <w:p w:rsidR="00635CA7" w:rsidRDefault="00585BC3">
            <w:pPr>
              <w:spacing w:line="500" w:lineRule="exact"/>
              <w:rPr>
                <w:rFonts w:ascii="宋体" w:hAnsi="宋体" w:cs="宋体"/>
                <w:sz w:val="24"/>
              </w:rPr>
            </w:pPr>
            <w:r>
              <w:rPr>
                <w:rFonts w:ascii="宋体" w:hAnsi="宋体" w:cs="宋体" w:hint="eastAsia"/>
                <w:sz w:val="24"/>
              </w:rPr>
              <w:t>一、质量要求和技术标准。供方提供的商品必须是全新的，完全符合国家有关技术标准，供方的质量保证及售后服务承诺如下：</w:t>
            </w:r>
          </w:p>
          <w:p w:rsidR="00635CA7" w:rsidRDefault="00585BC3">
            <w:pPr>
              <w:spacing w:line="500" w:lineRule="exact"/>
              <w:rPr>
                <w:rFonts w:ascii="宋体" w:hAnsi="宋体" w:cs="宋体"/>
                <w:sz w:val="24"/>
              </w:rPr>
            </w:pPr>
            <w:r>
              <w:rPr>
                <w:rFonts w:ascii="宋体" w:hAnsi="宋体" w:cs="宋体" w:hint="eastAsia"/>
                <w:sz w:val="24"/>
              </w:rPr>
              <w:t>1.质保期限：</w:t>
            </w:r>
          </w:p>
          <w:p w:rsidR="00635CA7" w:rsidRDefault="00585BC3">
            <w:pPr>
              <w:spacing w:line="500" w:lineRule="exact"/>
              <w:rPr>
                <w:rFonts w:ascii="宋体" w:hAnsi="宋体" w:cs="宋体"/>
                <w:sz w:val="24"/>
              </w:rPr>
            </w:pPr>
            <w:r>
              <w:rPr>
                <w:rFonts w:ascii="宋体" w:hAnsi="宋体" w:cs="宋体" w:hint="eastAsia"/>
                <w:sz w:val="24"/>
              </w:rPr>
              <w:t>2.保修范围：</w:t>
            </w:r>
          </w:p>
          <w:p w:rsidR="00635CA7" w:rsidRDefault="00585BC3">
            <w:pPr>
              <w:spacing w:line="500" w:lineRule="exact"/>
              <w:rPr>
                <w:rFonts w:ascii="宋体" w:hAnsi="宋体" w:cs="宋体"/>
                <w:sz w:val="24"/>
              </w:rPr>
            </w:pPr>
            <w:r>
              <w:rPr>
                <w:rFonts w:ascii="宋体" w:hAnsi="宋体" w:cs="宋体" w:hint="eastAsia"/>
                <w:sz w:val="24"/>
              </w:rPr>
              <w:t>3.服务措施：</w:t>
            </w:r>
          </w:p>
          <w:p w:rsidR="00635CA7" w:rsidRDefault="00585BC3">
            <w:pPr>
              <w:spacing w:line="500" w:lineRule="exact"/>
              <w:rPr>
                <w:rFonts w:ascii="宋体" w:hAnsi="宋体" w:cs="宋体"/>
                <w:sz w:val="24"/>
              </w:rPr>
            </w:pPr>
            <w:r>
              <w:rPr>
                <w:rFonts w:ascii="宋体" w:hAnsi="宋体" w:cs="宋体" w:hint="eastAsia"/>
                <w:sz w:val="24"/>
              </w:rPr>
              <w:t>4.质保期后服务：</w:t>
            </w:r>
          </w:p>
        </w:tc>
      </w:tr>
      <w:tr w:rsidR="00635CA7">
        <w:trPr>
          <w:gridAfter w:val="1"/>
          <w:wAfter w:w="15" w:type="dxa"/>
          <w:cantSplit/>
          <w:trHeight w:val="913"/>
        </w:trPr>
        <w:tc>
          <w:tcPr>
            <w:tcW w:w="9613" w:type="dxa"/>
            <w:gridSpan w:val="7"/>
          </w:tcPr>
          <w:p w:rsidR="00635CA7" w:rsidRDefault="00585BC3">
            <w:pPr>
              <w:spacing w:line="500" w:lineRule="exact"/>
              <w:rPr>
                <w:rFonts w:ascii="宋体" w:hAnsi="宋体" w:cs="宋体"/>
                <w:sz w:val="24"/>
              </w:rPr>
            </w:pPr>
            <w:r>
              <w:rPr>
                <w:rFonts w:ascii="宋体" w:hAnsi="宋体" w:cs="宋体" w:hint="eastAsia"/>
                <w:sz w:val="24"/>
              </w:rPr>
              <w:lastRenderedPageBreak/>
              <w:t>二、随机备品、附件、工具数量及供应方法：</w:t>
            </w:r>
          </w:p>
        </w:tc>
      </w:tr>
      <w:tr w:rsidR="00635CA7">
        <w:trPr>
          <w:gridAfter w:val="1"/>
          <w:wAfter w:w="15" w:type="dxa"/>
          <w:cantSplit/>
          <w:trHeight w:val="751"/>
        </w:trPr>
        <w:tc>
          <w:tcPr>
            <w:tcW w:w="9613" w:type="dxa"/>
            <w:gridSpan w:val="7"/>
          </w:tcPr>
          <w:p w:rsidR="00635CA7" w:rsidRDefault="00585BC3">
            <w:pPr>
              <w:spacing w:line="500" w:lineRule="exact"/>
              <w:rPr>
                <w:rFonts w:ascii="宋体" w:hAnsi="宋体" w:cs="宋体"/>
                <w:sz w:val="24"/>
              </w:rPr>
            </w:pPr>
            <w:r>
              <w:rPr>
                <w:rFonts w:ascii="宋体" w:hAnsi="宋体" w:cs="宋体" w:hint="eastAsia"/>
                <w:sz w:val="24"/>
              </w:rPr>
              <w:t>三、交提货方式：</w:t>
            </w:r>
          </w:p>
        </w:tc>
      </w:tr>
      <w:tr w:rsidR="00635CA7">
        <w:trPr>
          <w:trHeight w:val="1132"/>
        </w:trPr>
        <w:tc>
          <w:tcPr>
            <w:tcW w:w="9628" w:type="dxa"/>
            <w:gridSpan w:val="8"/>
          </w:tcPr>
          <w:p w:rsidR="00635CA7" w:rsidRDefault="00585BC3">
            <w:pPr>
              <w:spacing w:line="500" w:lineRule="exact"/>
              <w:rPr>
                <w:rFonts w:ascii="宋体" w:hAnsi="宋体" w:cs="宋体"/>
                <w:sz w:val="24"/>
              </w:rPr>
            </w:pPr>
            <w:r>
              <w:rPr>
                <w:rFonts w:ascii="宋体" w:hAnsi="宋体" w:cs="宋体" w:hint="eastAsia"/>
                <w:sz w:val="24"/>
              </w:rPr>
              <w:t>四、验收标准、方法：</w:t>
            </w:r>
          </w:p>
          <w:p w:rsidR="00635CA7" w:rsidRDefault="00585BC3">
            <w:pPr>
              <w:spacing w:line="500" w:lineRule="exact"/>
              <w:rPr>
                <w:rFonts w:ascii="宋体" w:hAnsi="宋体" w:cs="宋体"/>
                <w:sz w:val="24"/>
              </w:rPr>
            </w:pPr>
            <w:r>
              <w:rPr>
                <w:rFonts w:ascii="宋体" w:hAnsi="宋体" w:cs="宋体" w:hint="eastAsia"/>
                <w:sz w:val="24"/>
              </w:rPr>
              <w:t>如有异议，请于      日内提出。</w:t>
            </w:r>
          </w:p>
        </w:tc>
      </w:tr>
      <w:tr w:rsidR="00635CA7">
        <w:trPr>
          <w:trHeight w:val="1127"/>
        </w:trPr>
        <w:tc>
          <w:tcPr>
            <w:tcW w:w="9628" w:type="dxa"/>
            <w:gridSpan w:val="8"/>
          </w:tcPr>
          <w:p w:rsidR="00635CA7" w:rsidRDefault="00585BC3">
            <w:pPr>
              <w:pStyle w:val="af3"/>
              <w:spacing w:line="500" w:lineRule="exact"/>
              <w:rPr>
                <w:rFonts w:ascii="宋体" w:hAnsi="宋体" w:cs="宋体"/>
                <w:sz w:val="24"/>
              </w:rPr>
            </w:pPr>
            <w:r>
              <w:rPr>
                <w:rFonts w:ascii="宋体" w:hAnsi="宋体" w:cs="宋体" w:hint="eastAsia"/>
                <w:sz w:val="24"/>
              </w:rPr>
              <w:t>五、履约保证金：</w:t>
            </w:r>
          </w:p>
        </w:tc>
      </w:tr>
      <w:tr w:rsidR="00635CA7">
        <w:trPr>
          <w:trHeight w:val="1127"/>
        </w:trPr>
        <w:tc>
          <w:tcPr>
            <w:tcW w:w="9628" w:type="dxa"/>
            <w:gridSpan w:val="8"/>
          </w:tcPr>
          <w:p w:rsidR="00635CA7" w:rsidRDefault="00585BC3">
            <w:pPr>
              <w:spacing w:line="500" w:lineRule="exact"/>
              <w:rPr>
                <w:rFonts w:ascii="宋体" w:hAnsi="宋体" w:cs="宋体"/>
                <w:sz w:val="24"/>
              </w:rPr>
            </w:pPr>
            <w:r>
              <w:rPr>
                <w:rFonts w:ascii="宋体" w:hAnsi="宋体" w:cs="宋体" w:hint="eastAsia"/>
                <w:sz w:val="24"/>
              </w:rPr>
              <w:t>六、付款方式：</w:t>
            </w:r>
          </w:p>
          <w:p w:rsidR="00635CA7" w:rsidRDefault="00585BC3">
            <w:pPr>
              <w:pStyle w:val="af3"/>
              <w:spacing w:line="500" w:lineRule="exact"/>
              <w:rPr>
                <w:rFonts w:ascii="宋体" w:hAnsi="宋体" w:cs="宋体"/>
                <w:sz w:val="24"/>
              </w:rPr>
            </w:pPr>
            <w:r>
              <w:rPr>
                <w:rFonts w:ascii="宋体" w:hAnsi="宋体" w:cs="宋体" w:hint="eastAsia"/>
                <w:sz w:val="24"/>
              </w:rPr>
              <w:t>（按财政支付、采购人支付及支付方式等分别填列）</w:t>
            </w:r>
          </w:p>
        </w:tc>
      </w:tr>
      <w:tr w:rsidR="00635CA7">
        <w:trPr>
          <w:trHeight w:val="1127"/>
        </w:trPr>
        <w:tc>
          <w:tcPr>
            <w:tcW w:w="9628" w:type="dxa"/>
            <w:gridSpan w:val="8"/>
          </w:tcPr>
          <w:p w:rsidR="00635CA7" w:rsidRDefault="00585BC3">
            <w:pPr>
              <w:spacing w:line="500" w:lineRule="exact"/>
              <w:rPr>
                <w:rFonts w:ascii="宋体" w:hAnsi="宋体" w:cs="宋体"/>
                <w:sz w:val="24"/>
              </w:rPr>
            </w:pPr>
            <w:r>
              <w:rPr>
                <w:rFonts w:ascii="宋体" w:hAnsi="宋体" w:cs="宋体" w:hint="eastAsia"/>
                <w:sz w:val="24"/>
              </w:rPr>
              <w:t>七、违约责任：</w:t>
            </w:r>
          </w:p>
          <w:p w:rsidR="00635CA7" w:rsidRDefault="00585BC3">
            <w:pPr>
              <w:spacing w:line="500" w:lineRule="exact"/>
              <w:rPr>
                <w:rFonts w:ascii="宋体" w:hAnsi="宋体" w:cs="宋体"/>
                <w:sz w:val="24"/>
              </w:rPr>
            </w:pPr>
            <w:r>
              <w:rPr>
                <w:rFonts w:ascii="宋体" w:hAnsi="宋体" w:cs="宋体" w:hint="eastAsia"/>
                <w:sz w:val="24"/>
              </w:rPr>
              <w:t>按《中华人民共和国民法典》、《中华人民共和国政府采购法》执行，或按双方约定。</w:t>
            </w:r>
          </w:p>
        </w:tc>
      </w:tr>
      <w:tr w:rsidR="00635CA7">
        <w:trPr>
          <w:trHeight w:val="1691"/>
        </w:trPr>
        <w:tc>
          <w:tcPr>
            <w:tcW w:w="9628" w:type="dxa"/>
            <w:gridSpan w:val="8"/>
          </w:tcPr>
          <w:p w:rsidR="00635CA7" w:rsidRDefault="00585BC3">
            <w:pPr>
              <w:spacing w:line="500" w:lineRule="exact"/>
              <w:rPr>
                <w:rFonts w:ascii="宋体" w:hAnsi="宋体" w:cs="宋体"/>
                <w:sz w:val="24"/>
              </w:rPr>
            </w:pPr>
            <w:r>
              <w:rPr>
                <w:rFonts w:ascii="宋体" w:hAnsi="宋体" w:cs="宋体" w:hint="eastAsia"/>
                <w:sz w:val="24"/>
              </w:rPr>
              <w:t>八、其他约定事项：</w:t>
            </w:r>
          </w:p>
          <w:p w:rsidR="00635CA7" w:rsidRDefault="00585BC3">
            <w:pPr>
              <w:tabs>
                <w:tab w:val="left" w:pos="360"/>
              </w:tabs>
              <w:spacing w:line="500" w:lineRule="exact"/>
              <w:rPr>
                <w:rFonts w:ascii="宋体" w:hAnsi="宋体" w:cs="宋体"/>
                <w:sz w:val="24"/>
              </w:rPr>
            </w:pPr>
            <w:r>
              <w:rPr>
                <w:rFonts w:ascii="宋体" w:hAnsi="宋体" w:cs="宋体" w:hint="eastAsia"/>
                <w:sz w:val="24"/>
              </w:rPr>
              <w:t>1.询价通知书及其澄清文件、响应文件和承诺是本合同不可分割的部分。</w:t>
            </w:r>
          </w:p>
          <w:p w:rsidR="00635CA7" w:rsidRDefault="00585BC3">
            <w:pPr>
              <w:tabs>
                <w:tab w:val="left" w:pos="360"/>
              </w:tabs>
              <w:spacing w:line="500" w:lineRule="exact"/>
              <w:rPr>
                <w:rFonts w:ascii="宋体" w:hAnsi="宋体" w:cs="宋体"/>
                <w:sz w:val="24"/>
              </w:rPr>
            </w:pPr>
            <w:r>
              <w:rPr>
                <w:rFonts w:ascii="宋体" w:hAnsi="宋体" w:cs="宋体" w:hint="eastAsia"/>
                <w:sz w:val="24"/>
              </w:rPr>
              <w:t>2.本合同如发生争议由双方协商解决，协商不成向需方所在地仲裁机构提请仲裁。</w:t>
            </w:r>
          </w:p>
          <w:p w:rsidR="00635CA7" w:rsidRDefault="00585BC3">
            <w:pPr>
              <w:tabs>
                <w:tab w:val="left" w:pos="360"/>
              </w:tabs>
              <w:spacing w:line="500" w:lineRule="exact"/>
              <w:rPr>
                <w:rFonts w:ascii="宋体" w:hAnsi="宋体" w:cs="宋体"/>
                <w:sz w:val="24"/>
              </w:rPr>
            </w:pPr>
            <w:r>
              <w:rPr>
                <w:rFonts w:ascii="宋体" w:hAnsi="宋体" w:cs="宋体" w:hint="eastAsia"/>
                <w:sz w:val="24"/>
              </w:rPr>
              <w:t>3.本合同一式__份， 需方__份，供方__份，具同等法律效力。</w:t>
            </w:r>
          </w:p>
          <w:p w:rsidR="00635CA7" w:rsidRDefault="00585BC3">
            <w:pPr>
              <w:tabs>
                <w:tab w:val="left" w:pos="360"/>
              </w:tabs>
              <w:spacing w:line="500" w:lineRule="exact"/>
              <w:rPr>
                <w:rFonts w:ascii="宋体" w:hAnsi="宋体" w:cs="宋体"/>
                <w:sz w:val="24"/>
              </w:rPr>
            </w:pPr>
            <w:r>
              <w:rPr>
                <w:rFonts w:ascii="宋体" w:hAnsi="宋体" w:cs="宋体" w:hint="eastAsia"/>
                <w:sz w:val="24"/>
              </w:rPr>
              <w:t>4.其他：</w:t>
            </w:r>
          </w:p>
        </w:tc>
      </w:tr>
      <w:tr w:rsidR="00635CA7">
        <w:trPr>
          <w:trHeight w:val="4049"/>
        </w:trPr>
        <w:tc>
          <w:tcPr>
            <w:tcW w:w="4928" w:type="dxa"/>
            <w:gridSpan w:val="4"/>
          </w:tcPr>
          <w:p w:rsidR="00635CA7" w:rsidRDefault="00585BC3">
            <w:pPr>
              <w:spacing w:line="500" w:lineRule="exact"/>
              <w:rPr>
                <w:rFonts w:ascii="宋体" w:hAnsi="宋体" w:cs="宋体"/>
                <w:sz w:val="24"/>
              </w:rPr>
            </w:pPr>
            <w:r>
              <w:rPr>
                <w:rFonts w:ascii="宋体" w:hAnsi="宋体" w:cs="宋体" w:hint="eastAsia"/>
                <w:sz w:val="24"/>
              </w:rPr>
              <w:t>需方：</w:t>
            </w:r>
          </w:p>
          <w:p w:rsidR="00635CA7" w:rsidRDefault="00585BC3">
            <w:pPr>
              <w:spacing w:line="500" w:lineRule="exact"/>
              <w:rPr>
                <w:rFonts w:ascii="宋体" w:hAnsi="宋体" w:cs="宋体"/>
                <w:sz w:val="24"/>
              </w:rPr>
            </w:pPr>
            <w:r>
              <w:rPr>
                <w:rFonts w:ascii="宋体" w:hAnsi="宋体" w:cs="宋体" w:hint="eastAsia"/>
                <w:sz w:val="24"/>
              </w:rPr>
              <w:t>地址：</w:t>
            </w:r>
          </w:p>
          <w:p w:rsidR="00635CA7" w:rsidRDefault="00585BC3">
            <w:pPr>
              <w:spacing w:line="500" w:lineRule="exact"/>
              <w:rPr>
                <w:rFonts w:ascii="宋体" w:hAnsi="宋体" w:cs="宋体"/>
                <w:sz w:val="24"/>
              </w:rPr>
            </w:pPr>
            <w:r>
              <w:rPr>
                <w:rFonts w:ascii="宋体" w:hAnsi="宋体" w:cs="宋体" w:hint="eastAsia"/>
                <w:sz w:val="24"/>
              </w:rPr>
              <w:t>联系电话：</w:t>
            </w:r>
          </w:p>
          <w:p w:rsidR="00635CA7" w:rsidRDefault="00585BC3">
            <w:pPr>
              <w:spacing w:line="500" w:lineRule="exact"/>
              <w:rPr>
                <w:rFonts w:ascii="宋体" w:hAnsi="宋体" w:cs="宋体"/>
                <w:sz w:val="24"/>
              </w:rPr>
            </w:pPr>
            <w:r>
              <w:rPr>
                <w:rFonts w:ascii="宋体" w:hAnsi="宋体" w:cs="宋体" w:hint="eastAsia"/>
                <w:sz w:val="24"/>
              </w:rPr>
              <w:t>授权代表：</w:t>
            </w:r>
          </w:p>
        </w:tc>
        <w:tc>
          <w:tcPr>
            <w:tcW w:w="4700" w:type="dxa"/>
            <w:gridSpan w:val="4"/>
          </w:tcPr>
          <w:p w:rsidR="00635CA7" w:rsidRDefault="00585BC3">
            <w:pPr>
              <w:spacing w:line="500" w:lineRule="exact"/>
              <w:rPr>
                <w:rFonts w:ascii="宋体" w:hAnsi="宋体" w:cs="宋体"/>
                <w:sz w:val="24"/>
              </w:rPr>
            </w:pPr>
            <w:r>
              <w:rPr>
                <w:rFonts w:ascii="宋体" w:hAnsi="宋体" w:cs="宋体" w:hint="eastAsia"/>
                <w:sz w:val="24"/>
              </w:rPr>
              <w:t>供方：</w:t>
            </w:r>
          </w:p>
          <w:p w:rsidR="00635CA7" w:rsidRDefault="00585BC3">
            <w:pPr>
              <w:spacing w:line="500" w:lineRule="exact"/>
              <w:rPr>
                <w:rFonts w:ascii="宋体" w:hAnsi="宋体" w:cs="宋体"/>
                <w:sz w:val="24"/>
              </w:rPr>
            </w:pPr>
            <w:r>
              <w:rPr>
                <w:rFonts w:ascii="宋体" w:hAnsi="宋体" w:cs="宋体" w:hint="eastAsia"/>
                <w:sz w:val="24"/>
              </w:rPr>
              <w:t>地址：</w:t>
            </w:r>
          </w:p>
          <w:p w:rsidR="00635CA7" w:rsidRDefault="00585BC3">
            <w:pPr>
              <w:spacing w:line="500" w:lineRule="exact"/>
              <w:rPr>
                <w:rFonts w:ascii="宋体" w:hAnsi="宋体" w:cs="宋体"/>
                <w:sz w:val="24"/>
              </w:rPr>
            </w:pPr>
            <w:r>
              <w:rPr>
                <w:rFonts w:ascii="宋体" w:hAnsi="宋体" w:cs="宋体" w:hint="eastAsia"/>
                <w:sz w:val="24"/>
              </w:rPr>
              <w:t>电话：</w:t>
            </w:r>
          </w:p>
          <w:p w:rsidR="00635CA7" w:rsidRDefault="00585BC3">
            <w:pPr>
              <w:spacing w:line="500" w:lineRule="exact"/>
              <w:rPr>
                <w:rFonts w:ascii="宋体" w:hAnsi="宋体" w:cs="宋体"/>
                <w:sz w:val="24"/>
              </w:rPr>
            </w:pPr>
            <w:r>
              <w:rPr>
                <w:rFonts w:ascii="宋体" w:hAnsi="宋体" w:cs="宋体" w:hint="eastAsia"/>
                <w:sz w:val="24"/>
              </w:rPr>
              <w:t>传真：</w:t>
            </w:r>
          </w:p>
          <w:p w:rsidR="00635CA7" w:rsidRDefault="00585BC3">
            <w:pPr>
              <w:spacing w:line="500" w:lineRule="exact"/>
              <w:rPr>
                <w:rFonts w:ascii="宋体" w:hAnsi="宋体" w:cs="宋体"/>
                <w:sz w:val="24"/>
              </w:rPr>
            </w:pPr>
            <w:r>
              <w:rPr>
                <w:rFonts w:ascii="宋体" w:hAnsi="宋体" w:cs="宋体" w:hint="eastAsia"/>
                <w:sz w:val="24"/>
              </w:rPr>
              <w:t>开户银行：</w:t>
            </w:r>
          </w:p>
          <w:p w:rsidR="00635CA7" w:rsidRDefault="00585BC3">
            <w:pPr>
              <w:spacing w:line="500" w:lineRule="exact"/>
              <w:rPr>
                <w:rFonts w:ascii="宋体" w:hAnsi="宋体" w:cs="宋体"/>
                <w:sz w:val="24"/>
              </w:rPr>
            </w:pPr>
            <w:r>
              <w:rPr>
                <w:rFonts w:ascii="宋体" w:hAnsi="宋体" w:cs="宋体" w:hint="eastAsia"/>
                <w:sz w:val="24"/>
              </w:rPr>
              <w:t>账号：</w:t>
            </w:r>
          </w:p>
          <w:p w:rsidR="00635CA7" w:rsidRDefault="00585BC3">
            <w:pPr>
              <w:spacing w:line="500" w:lineRule="exact"/>
              <w:rPr>
                <w:rFonts w:ascii="宋体" w:hAnsi="宋体" w:cs="宋体"/>
                <w:sz w:val="24"/>
              </w:rPr>
            </w:pPr>
            <w:r>
              <w:rPr>
                <w:rFonts w:ascii="宋体" w:hAnsi="宋体" w:cs="宋体" w:hint="eastAsia"/>
                <w:sz w:val="24"/>
              </w:rPr>
              <w:t>授权代表：</w:t>
            </w:r>
          </w:p>
          <w:p w:rsidR="00635CA7" w:rsidRDefault="00585BC3">
            <w:pPr>
              <w:spacing w:line="500" w:lineRule="exact"/>
              <w:rPr>
                <w:rFonts w:ascii="宋体" w:hAnsi="宋体" w:cs="宋体"/>
                <w:sz w:val="24"/>
              </w:rPr>
            </w:pPr>
            <w:r>
              <w:rPr>
                <w:rFonts w:ascii="宋体" w:hAnsi="宋体" w:cs="宋体" w:hint="eastAsia"/>
                <w:sz w:val="24"/>
              </w:rPr>
              <w:t>（本栏请用计算机打印以便于准确付款）</w:t>
            </w:r>
          </w:p>
        </w:tc>
      </w:tr>
      <w:tr w:rsidR="00635CA7">
        <w:trPr>
          <w:trHeight w:val="882"/>
        </w:trPr>
        <w:tc>
          <w:tcPr>
            <w:tcW w:w="9628" w:type="dxa"/>
            <w:gridSpan w:val="8"/>
          </w:tcPr>
          <w:p w:rsidR="00635CA7" w:rsidRDefault="00585BC3">
            <w:pPr>
              <w:spacing w:line="500" w:lineRule="exact"/>
              <w:rPr>
                <w:rFonts w:ascii="宋体" w:hAnsi="宋体" w:cs="宋体"/>
                <w:sz w:val="24"/>
              </w:rPr>
            </w:pPr>
            <w:r>
              <w:rPr>
                <w:rFonts w:ascii="宋体" w:hAnsi="宋体" w:cs="宋体" w:hint="eastAsia"/>
                <w:sz w:val="24"/>
              </w:rPr>
              <w:t>备注：</w:t>
            </w:r>
          </w:p>
          <w:p w:rsidR="00635CA7" w:rsidRDefault="00635CA7">
            <w:pPr>
              <w:spacing w:line="500" w:lineRule="exact"/>
              <w:rPr>
                <w:rFonts w:ascii="宋体" w:hAnsi="宋体" w:cs="宋体"/>
                <w:sz w:val="24"/>
              </w:rPr>
            </w:pPr>
          </w:p>
          <w:p w:rsidR="00635CA7" w:rsidRDefault="00635CA7">
            <w:pPr>
              <w:spacing w:line="500" w:lineRule="exact"/>
              <w:rPr>
                <w:rFonts w:ascii="宋体" w:hAnsi="宋体" w:cs="宋体"/>
                <w:sz w:val="24"/>
              </w:rPr>
            </w:pPr>
          </w:p>
        </w:tc>
      </w:tr>
    </w:tbl>
    <w:p w:rsidR="00635CA7" w:rsidRDefault="00585BC3">
      <w:pPr>
        <w:tabs>
          <w:tab w:val="left" w:pos="9000"/>
        </w:tabs>
        <w:spacing w:line="276" w:lineRule="auto"/>
        <w:jc w:val="center"/>
        <w:rPr>
          <w:rFonts w:ascii="宋体" w:hAnsi="宋体" w:cs="宋体"/>
          <w:sz w:val="21"/>
          <w:szCs w:val="21"/>
        </w:rPr>
        <w:sectPr w:rsidR="00635CA7">
          <w:pgSz w:w="11907" w:h="16840"/>
          <w:pgMar w:top="1134" w:right="1191" w:bottom="1134" w:left="1304" w:header="964" w:footer="992" w:gutter="0"/>
          <w:pgNumType w:fmt="numberInDash"/>
          <w:cols w:space="720"/>
          <w:docGrid w:linePitch="312"/>
        </w:sectPr>
      </w:pPr>
      <w:r>
        <w:rPr>
          <w:rFonts w:ascii="宋体" w:hAnsi="宋体" w:cs="宋体" w:hint="eastAsia"/>
          <w:sz w:val="24"/>
        </w:rPr>
        <w:lastRenderedPageBreak/>
        <w:t>签约时间：           年   月   日      签约地点：</w:t>
      </w:r>
    </w:p>
    <w:p w:rsidR="00635CA7" w:rsidRDefault="00585BC3">
      <w:pPr>
        <w:pStyle w:val="23"/>
        <w:spacing w:before="0" w:after="0" w:line="360" w:lineRule="auto"/>
        <w:jc w:val="center"/>
        <w:rPr>
          <w:rFonts w:ascii="宋体" w:eastAsia="宋体" w:hAnsi="宋体" w:cs="宋体"/>
          <w:b w:val="0"/>
          <w:sz w:val="36"/>
          <w:szCs w:val="30"/>
        </w:rPr>
      </w:pPr>
      <w:bookmarkStart w:id="195" w:name="_Hlt41879464"/>
      <w:bookmarkStart w:id="196" w:name="_Toc18521"/>
      <w:bookmarkStart w:id="197" w:name="_Toc15775"/>
      <w:bookmarkStart w:id="198" w:name="_Toc65660378"/>
      <w:bookmarkStart w:id="199" w:name="_Toc6968"/>
      <w:bookmarkStart w:id="200" w:name="_Toc106034807"/>
      <w:bookmarkStart w:id="201" w:name="_Toc9538"/>
      <w:bookmarkStart w:id="202" w:name="_Toc12789072"/>
      <w:bookmarkEnd w:id="195"/>
      <w:r>
        <w:rPr>
          <w:rFonts w:ascii="宋体" w:eastAsia="宋体" w:hAnsi="宋体" w:cs="宋体" w:hint="eastAsia"/>
          <w:b w:val="0"/>
          <w:sz w:val="36"/>
          <w:szCs w:val="30"/>
        </w:rPr>
        <w:lastRenderedPageBreak/>
        <w:t>第七篇  响应文件格式要求</w:t>
      </w:r>
      <w:bookmarkEnd w:id="196"/>
      <w:bookmarkEnd w:id="197"/>
      <w:bookmarkEnd w:id="198"/>
      <w:bookmarkEnd w:id="199"/>
      <w:bookmarkEnd w:id="200"/>
      <w:bookmarkEnd w:id="201"/>
      <w:bookmarkEnd w:id="202"/>
    </w:p>
    <w:p w:rsidR="00635CA7" w:rsidRDefault="00585BC3">
      <w:pPr>
        <w:spacing w:line="400" w:lineRule="exact"/>
        <w:ind w:firstLineChars="200" w:firstLine="482"/>
        <w:jc w:val="center"/>
        <w:outlineLvl w:val="0"/>
        <w:rPr>
          <w:rFonts w:ascii="宋体" w:hAnsi="宋体" w:cs="宋体"/>
          <w:b/>
          <w:sz w:val="24"/>
          <w:szCs w:val="24"/>
        </w:rPr>
      </w:pPr>
      <w:r>
        <w:rPr>
          <w:rFonts w:ascii="宋体" w:hAnsi="宋体" w:cs="宋体" w:hint="eastAsia"/>
          <w:b/>
          <w:sz w:val="24"/>
          <w:szCs w:val="24"/>
        </w:rPr>
        <w:t xml:space="preserve"> </w:t>
      </w:r>
    </w:p>
    <w:p w:rsidR="00635CA7" w:rsidRDefault="00585BC3">
      <w:pPr>
        <w:spacing w:line="400" w:lineRule="exact"/>
        <w:ind w:firstLineChars="200" w:firstLine="482"/>
        <w:rPr>
          <w:rFonts w:ascii="宋体" w:hAnsi="宋体" w:cs="宋体"/>
          <w:b/>
          <w:sz w:val="24"/>
          <w:szCs w:val="24"/>
        </w:rPr>
      </w:pPr>
      <w:r>
        <w:rPr>
          <w:rFonts w:ascii="宋体" w:hAnsi="宋体" w:cs="宋体" w:hint="eastAsia"/>
          <w:b/>
          <w:sz w:val="24"/>
          <w:szCs w:val="24"/>
        </w:rPr>
        <w:t>一、经济部分</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（一）报价函</w:t>
      </w:r>
    </w:p>
    <w:p w:rsidR="00635CA7" w:rsidRDefault="00585BC3">
      <w:pPr>
        <w:spacing w:line="400" w:lineRule="exact"/>
        <w:ind w:firstLineChars="200" w:firstLine="482"/>
        <w:rPr>
          <w:rFonts w:ascii="宋体" w:hAnsi="宋体" w:cs="宋体"/>
          <w:b/>
          <w:sz w:val="24"/>
          <w:szCs w:val="24"/>
        </w:rPr>
      </w:pPr>
      <w:r>
        <w:rPr>
          <w:rFonts w:ascii="宋体" w:hAnsi="宋体" w:cs="宋体" w:hint="eastAsia"/>
          <w:b/>
          <w:sz w:val="24"/>
          <w:szCs w:val="24"/>
        </w:rPr>
        <w:t>二、技术（质量）部分</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（一）技术（质量）响应偏离表</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（二）其他资料（格式自定）</w:t>
      </w:r>
    </w:p>
    <w:p w:rsidR="00635CA7" w:rsidRDefault="00585BC3">
      <w:pPr>
        <w:spacing w:line="400" w:lineRule="exact"/>
        <w:ind w:firstLineChars="200" w:firstLine="482"/>
        <w:rPr>
          <w:rFonts w:ascii="宋体" w:hAnsi="宋体" w:cs="宋体"/>
          <w:b/>
          <w:sz w:val="24"/>
          <w:szCs w:val="24"/>
        </w:rPr>
      </w:pPr>
      <w:r>
        <w:rPr>
          <w:rFonts w:ascii="宋体" w:hAnsi="宋体" w:cs="宋体" w:hint="eastAsia"/>
          <w:b/>
          <w:sz w:val="24"/>
          <w:szCs w:val="24"/>
        </w:rPr>
        <w:t>三、服务部分</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（一）服务响应偏离表</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（二）其它优惠服务承诺（格式自定）</w:t>
      </w:r>
    </w:p>
    <w:p w:rsidR="00635CA7" w:rsidRDefault="00585BC3">
      <w:pPr>
        <w:spacing w:line="400" w:lineRule="exact"/>
        <w:ind w:firstLineChars="200" w:firstLine="482"/>
        <w:rPr>
          <w:rFonts w:ascii="宋体" w:hAnsi="宋体" w:cs="宋体"/>
          <w:b/>
          <w:sz w:val="24"/>
          <w:szCs w:val="24"/>
        </w:rPr>
      </w:pPr>
      <w:r>
        <w:rPr>
          <w:rFonts w:ascii="宋体" w:hAnsi="宋体" w:cs="宋体" w:hint="eastAsia"/>
          <w:b/>
          <w:sz w:val="24"/>
          <w:szCs w:val="24"/>
        </w:rPr>
        <w:t>四、资格条件及其他</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（二）法定代表人身份证明书（格式）</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（三）法定代表人授权委托书（格式）</w:t>
      </w:r>
    </w:p>
    <w:p w:rsidR="00635CA7" w:rsidRDefault="00585BC3">
      <w:pPr>
        <w:snapToGrid w:val="0"/>
        <w:spacing w:line="400" w:lineRule="exact"/>
        <w:ind w:firstLineChars="200" w:firstLine="480"/>
        <w:rPr>
          <w:rFonts w:ascii="宋体" w:hAnsi="宋体" w:cs="宋体"/>
          <w:sz w:val="24"/>
          <w:szCs w:val="24"/>
        </w:rPr>
      </w:pPr>
      <w:r>
        <w:rPr>
          <w:rFonts w:ascii="宋体" w:hAnsi="宋体" w:cs="宋体" w:hint="eastAsia"/>
          <w:sz w:val="24"/>
          <w:szCs w:val="24"/>
        </w:rPr>
        <w:t>（四）基本资格条件承诺函（格式）</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（五）特定资格条件证书或证明文件</w:t>
      </w:r>
    </w:p>
    <w:p w:rsidR="00635CA7" w:rsidRDefault="00585BC3">
      <w:pPr>
        <w:spacing w:line="400" w:lineRule="exact"/>
        <w:ind w:firstLineChars="200" w:firstLine="482"/>
        <w:rPr>
          <w:rFonts w:ascii="宋体" w:hAnsi="宋体" w:cs="宋体"/>
          <w:b/>
          <w:sz w:val="24"/>
          <w:szCs w:val="24"/>
        </w:rPr>
      </w:pPr>
      <w:r>
        <w:rPr>
          <w:rFonts w:ascii="宋体" w:hAnsi="宋体" w:cs="宋体" w:hint="eastAsia"/>
          <w:b/>
          <w:sz w:val="24"/>
          <w:szCs w:val="24"/>
        </w:rPr>
        <w:t>五、其他资料</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（一）其他与项目有关的资料（自附）</w:t>
      </w:r>
    </w:p>
    <w:p w:rsidR="00635CA7" w:rsidRDefault="00635CA7">
      <w:pPr>
        <w:snapToGrid w:val="0"/>
        <w:spacing w:line="360" w:lineRule="auto"/>
        <w:rPr>
          <w:rFonts w:ascii="宋体" w:hAnsi="宋体" w:cs="宋体"/>
          <w:sz w:val="24"/>
          <w:szCs w:val="24"/>
          <w:bdr w:val="single" w:sz="4" w:space="0" w:color="auto"/>
        </w:rPr>
        <w:sectPr w:rsidR="00635CA7">
          <w:pgSz w:w="11907" w:h="16840"/>
          <w:pgMar w:top="1134" w:right="1191" w:bottom="1134" w:left="1304" w:header="851" w:footer="992" w:gutter="0"/>
          <w:pgNumType w:fmt="numberInDash"/>
          <w:cols w:space="720"/>
          <w:docGrid w:linePitch="380" w:charSpace="-5735"/>
        </w:sectPr>
      </w:pP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203" w:name="_Toc313008356"/>
      <w:bookmarkStart w:id="204" w:name="_Toc313888360"/>
      <w:bookmarkStart w:id="205" w:name="_Toc106034808"/>
      <w:bookmarkStart w:id="206" w:name="_Toc26343"/>
      <w:bookmarkStart w:id="207" w:name="_Toc14244"/>
      <w:bookmarkStart w:id="208" w:name="_Toc65660379"/>
      <w:bookmarkStart w:id="209" w:name="_Toc30982"/>
      <w:bookmarkStart w:id="210" w:name="_Toc29255"/>
      <w:bookmarkStart w:id="211" w:name="_Toc342913419"/>
      <w:bookmarkStart w:id="212" w:name="_Toc283382454"/>
      <w:bookmarkStart w:id="213" w:name="_Toc12789073"/>
      <w:r>
        <w:rPr>
          <w:rFonts w:ascii="宋体" w:eastAsia="宋体" w:hAnsi="宋体" w:cs="宋体" w:hint="eastAsia"/>
          <w:sz w:val="24"/>
        </w:rPr>
        <w:lastRenderedPageBreak/>
        <w:t>一、经济部分</w:t>
      </w:r>
      <w:bookmarkEnd w:id="203"/>
      <w:bookmarkEnd w:id="204"/>
      <w:bookmarkEnd w:id="205"/>
      <w:bookmarkEnd w:id="206"/>
      <w:bookmarkEnd w:id="207"/>
      <w:bookmarkEnd w:id="208"/>
      <w:bookmarkEnd w:id="209"/>
      <w:bookmarkEnd w:id="210"/>
      <w:bookmarkEnd w:id="211"/>
    </w:p>
    <w:bookmarkEnd w:id="212"/>
    <w:bookmarkEnd w:id="213"/>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（一）报价函</w:t>
      </w:r>
    </w:p>
    <w:p w:rsidR="00635CA7" w:rsidRDefault="00585BC3">
      <w:pPr>
        <w:tabs>
          <w:tab w:val="left" w:pos="6300"/>
        </w:tabs>
        <w:snapToGrid w:val="0"/>
        <w:spacing w:line="312" w:lineRule="auto"/>
        <w:ind w:firstLineChars="200" w:firstLine="562"/>
        <w:jc w:val="center"/>
        <w:rPr>
          <w:rFonts w:ascii="宋体" w:hAnsi="宋体" w:cs="宋体"/>
          <w:b/>
          <w:szCs w:val="28"/>
        </w:rPr>
      </w:pPr>
      <w:r>
        <w:rPr>
          <w:rFonts w:ascii="宋体" w:hAnsi="宋体" w:cs="宋体" w:hint="eastAsia"/>
          <w:b/>
          <w:szCs w:val="28"/>
        </w:rPr>
        <w:t>报价函</w:t>
      </w:r>
    </w:p>
    <w:p w:rsidR="00635CA7" w:rsidRDefault="00585BC3">
      <w:pPr>
        <w:tabs>
          <w:tab w:val="left" w:pos="6300"/>
        </w:tabs>
        <w:snapToGrid w:val="0"/>
        <w:spacing w:line="312" w:lineRule="auto"/>
        <w:rPr>
          <w:rFonts w:ascii="宋体" w:hAnsi="宋体" w:cs="宋体"/>
          <w:sz w:val="24"/>
          <w:szCs w:val="24"/>
        </w:rPr>
      </w:pPr>
      <w:r>
        <w:rPr>
          <w:rFonts w:ascii="宋体" w:hAnsi="宋体" w:cs="宋体" w:hint="eastAsia"/>
          <w:sz w:val="24"/>
          <w:szCs w:val="24"/>
          <w:u w:val="single"/>
        </w:rPr>
        <w:t>（采购代理机构名称）</w:t>
      </w:r>
      <w:r>
        <w:rPr>
          <w:rFonts w:ascii="宋体" w:hAnsi="宋体" w:cs="宋体" w:hint="eastAsia"/>
          <w:sz w:val="24"/>
          <w:szCs w:val="24"/>
        </w:rPr>
        <w:t>：</w:t>
      </w:r>
    </w:p>
    <w:p w:rsidR="00635CA7" w:rsidRDefault="00585B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我方收到____________________________（询价项目名称）的询价通知书，经详细研究，决定参加该询价项目的报价。</w:t>
      </w:r>
    </w:p>
    <w:p w:rsidR="00635CA7" w:rsidRDefault="00585B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1.愿意按照询价通知书中的一切要求，提供本项目的交货及技术服务，项目初始报价（总价）为人民币大写：</w:t>
      </w:r>
      <w:r>
        <w:rPr>
          <w:rFonts w:ascii="宋体" w:hAnsi="宋体" w:cs="宋体" w:hint="eastAsia"/>
          <w:sz w:val="24"/>
          <w:szCs w:val="24"/>
          <w:u w:val="single"/>
        </w:rPr>
        <w:t xml:space="preserve">      </w:t>
      </w:r>
      <w:r>
        <w:rPr>
          <w:rFonts w:ascii="宋体" w:hAnsi="宋体" w:cs="宋体" w:hint="eastAsia"/>
          <w:sz w:val="24"/>
          <w:szCs w:val="24"/>
        </w:rPr>
        <w:t>元整；人民币小写：</w:t>
      </w:r>
      <w:r>
        <w:rPr>
          <w:rFonts w:ascii="宋体" w:hAnsi="宋体" w:cs="宋体" w:hint="eastAsia"/>
          <w:sz w:val="24"/>
          <w:szCs w:val="24"/>
          <w:u w:val="single"/>
        </w:rPr>
        <w:t xml:space="preserve">    </w:t>
      </w:r>
      <w:r>
        <w:rPr>
          <w:rFonts w:ascii="宋体" w:hAnsi="宋体" w:cs="宋体" w:hint="eastAsia"/>
          <w:sz w:val="24"/>
          <w:szCs w:val="24"/>
        </w:rPr>
        <w:t>元。以我公司报价为准。</w:t>
      </w:r>
    </w:p>
    <w:p w:rsidR="00635CA7" w:rsidRDefault="00585B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2.我方现提交的响应文件为：响应文件正本</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hint="eastAsia"/>
          <w:sz w:val="24"/>
          <w:szCs w:val="24"/>
        </w:rPr>
        <w:t>份，电子文档</w:t>
      </w:r>
      <w:r>
        <w:rPr>
          <w:rFonts w:ascii="宋体" w:hAnsi="宋体" w:cs="宋体" w:hint="eastAsia"/>
          <w:sz w:val="24"/>
          <w:szCs w:val="24"/>
          <w:u w:val="single"/>
        </w:rPr>
        <w:t xml:space="preserve">   </w:t>
      </w:r>
      <w:r>
        <w:rPr>
          <w:rFonts w:ascii="宋体" w:hAnsi="宋体" w:cs="宋体" w:hint="eastAsia"/>
          <w:sz w:val="24"/>
          <w:szCs w:val="24"/>
        </w:rPr>
        <w:t>份。</w:t>
      </w:r>
    </w:p>
    <w:p w:rsidR="00635CA7" w:rsidRDefault="00585B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3.我方承诺：本次报价的有效期为提交响应文件截止时间起90天。</w:t>
      </w:r>
    </w:p>
    <w:p w:rsidR="00635CA7" w:rsidRDefault="00585B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4.我方完全理解和接受贵方询价通知书的一切规定和要求及评审办法。</w:t>
      </w:r>
    </w:p>
    <w:p w:rsidR="00635CA7" w:rsidRDefault="00585B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5.在整个询价过程中，我方若有违规行为，接受按照《中华人民共和国政府采购法》和《询价通知书》之规定给予惩罚。</w:t>
      </w:r>
    </w:p>
    <w:p w:rsidR="00635CA7" w:rsidRDefault="00585B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6.我方若成为成交供应商，将按照最终报价结果签订合同，并且严格履行合同义务。本承诺函将成为合同不可分割的一部分，与合同具有同等的法律效力。</w:t>
      </w:r>
    </w:p>
    <w:p w:rsidR="00635CA7" w:rsidRDefault="00585B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7.我方同意按询价通知书规定，交纳询价通知书要求的保证金。如果我方成为成交供应商，保证在接到成交通知书后，向采购代理机构缴纳询价通知书规定的采购代理服务费。</w:t>
      </w:r>
    </w:p>
    <w:p w:rsidR="00635CA7" w:rsidRDefault="00585BC3">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8"/>
        </w:rPr>
        <w:t>我方未</w:t>
      </w:r>
      <w:r>
        <w:rPr>
          <w:rFonts w:ascii="宋体" w:hAnsi="宋体" w:cs="宋体" w:hint="eastAsia"/>
          <w:sz w:val="24"/>
          <w:szCs w:val="24"/>
        </w:rPr>
        <w:t>为采购项目提供整体设计、规范编制或者项目管理、监理、检测等服务。</w:t>
      </w:r>
    </w:p>
    <w:p w:rsidR="00635CA7" w:rsidRDefault="00585BC3">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供应商（公章）或自然人签署：</w:t>
      </w:r>
    </w:p>
    <w:p w:rsidR="00635CA7" w:rsidRDefault="00585BC3">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 xml:space="preserve">地址：  </w:t>
      </w:r>
    </w:p>
    <w:p w:rsidR="00635CA7" w:rsidRDefault="00585BC3">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电话：                           传真：</w:t>
      </w:r>
    </w:p>
    <w:p w:rsidR="00635CA7" w:rsidRDefault="00585BC3">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网址：                           邮编：</w:t>
      </w:r>
    </w:p>
    <w:p w:rsidR="00635CA7" w:rsidRDefault="00585BC3">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联系人：</w:t>
      </w:r>
    </w:p>
    <w:p w:rsidR="00635CA7" w:rsidRDefault="00585BC3">
      <w:pPr>
        <w:snapToGrid w:val="0"/>
        <w:spacing w:line="312" w:lineRule="auto"/>
        <w:ind w:firstLineChars="200" w:firstLine="480"/>
        <w:rPr>
          <w:rFonts w:ascii="宋体" w:hAnsi="宋体" w:cs="宋体"/>
          <w:sz w:val="24"/>
          <w:szCs w:val="24"/>
        </w:rPr>
        <w:sectPr w:rsidR="00635CA7">
          <w:pgSz w:w="11907" w:h="16840"/>
          <w:pgMar w:top="1134" w:right="1191" w:bottom="1134" w:left="1304" w:header="851" w:footer="992" w:gutter="0"/>
          <w:pgNumType w:fmt="numberInDash"/>
          <w:cols w:space="720"/>
          <w:docGrid w:linePitch="380" w:charSpace="-5735"/>
        </w:sectPr>
      </w:pPr>
      <w:r>
        <w:rPr>
          <w:rFonts w:ascii="宋体" w:hAnsi="宋体" w:cs="宋体" w:hint="eastAsia"/>
          <w:sz w:val="24"/>
          <w:szCs w:val="24"/>
        </w:rPr>
        <w:t xml:space="preserve">                               年   月   日</w:t>
      </w: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bookmarkStart w:id="214" w:name="_Toc2056"/>
      <w:bookmarkStart w:id="215" w:name="_Toc106034809"/>
      <w:bookmarkStart w:id="216" w:name="_Toc14073"/>
      <w:bookmarkStart w:id="217" w:name="_Toc65660380"/>
      <w:bookmarkStart w:id="218" w:name="_Toc313008357"/>
      <w:bookmarkStart w:id="219" w:name="_Toc313888361"/>
      <w:bookmarkStart w:id="220" w:name="_Toc26085"/>
      <w:bookmarkStart w:id="221" w:name="_Toc342913420"/>
      <w:bookmarkStart w:id="222" w:name="_Toc22655"/>
      <w:r>
        <w:rPr>
          <w:rFonts w:ascii="宋体" w:eastAsia="宋体" w:hAnsi="宋体" w:cs="宋体" w:hint="eastAsia"/>
          <w:sz w:val="24"/>
        </w:rPr>
        <w:lastRenderedPageBreak/>
        <w:t>二、技术（质量）部分</w:t>
      </w:r>
      <w:bookmarkEnd w:id="214"/>
      <w:bookmarkEnd w:id="215"/>
      <w:bookmarkEnd w:id="216"/>
      <w:bookmarkEnd w:id="217"/>
      <w:bookmarkEnd w:id="218"/>
      <w:bookmarkEnd w:id="219"/>
      <w:bookmarkEnd w:id="220"/>
      <w:bookmarkEnd w:id="221"/>
      <w:bookmarkEnd w:id="222"/>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（一）技术（质量）响应偏离表</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 xml:space="preserve">项目号：                               </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635CA7">
        <w:trPr>
          <w:trHeight w:val="422"/>
          <w:jc w:val="center"/>
        </w:trPr>
        <w:tc>
          <w:tcPr>
            <w:tcW w:w="1218" w:type="dxa"/>
            <w:vAlign w:val="center"/>
          </w:tcPr>
          <w:p w:rsidR="00635CA7" w:rsidRDefault="00585BC3">
            <w:pPr>
              <w:tabs>
                <w:tab w:val="left" w:pos="6300"/>
              </w:tabs>
              <w:snapToGrid w:val="0"/>
              <w:jc w:val="center"/>
              <w:outlineLvl w:val="0"/>
              <w:rPr>
                <w:rFonts w:ascii="宋体" w:hAnsi="宋体" w:cs="宋体"/>
                <w:b/>
                <w:sz w:val="21"/>
                <w:szCs w:val="21"/>
              </w:rPr>
            </w:pPr>
            <w:r>
              <w:rPr>
                <w:rFonts w:ascii="宋体" w:hAnsi="宋体" w:cs="宋体" w:hint="eastAsia"/>
                <w:b/>
                <w:sz w:val="21"/>
                <w:szCs w:val="21"/>
              </w:rPr>
              <w:t>序号</w:t>
            </w:r>
          </w:p>
        </w:tc>
        <w:tc>
          <w:tcPr>
            <w:tcW w:w="2844" w:type="dxa"/>
            <w:vAlign w:val="center"/>
          </w:tcPr>
          <w:p w:rsidR="00635CA7" w:rsidRDefault="00585BC3">
            <w:pPr>
              <w:tabs>
                <w:tab w:val="left" w:pos="6300"/>
              </w:tabs>
              <w:snapToGrid w:val="0"/>
              <w:jc w:val="center"/>
              <w:outlineLvl w:val="0"/>
              <w:rPr>
                <w:rFonts w:ascii="宋体" w:hAnsi="宋体" w:cs="宋体"/>
                <w:b/>
                <w:sz w:val="21"/>
                <w:szCs w:val="21"/>
              </w:rPr>
            </w:pPr>
            <w:r>
              <w:rPr>
                <w:rFonts w:ascii="宋体" w:hAnsi="宋体" w:cs="宋体" w:hint="eastAsia"/>
                <w:b/>
                <w:sz w:val="21"/>
                <w:szCs w:val="21"/>
              </w:rPr>
              <w:t>采购需求</w:t>
            </w:r>
          </w:p>
        </w:tc>
        <w:tc>
          <w:tcPr>
            <w:tcW w:w="2952" w:type="dxa"/>
            <w:vAlign w:val="center"/>
          </w:tcPr>
          <w:p w:rsidR="00635CA7" w:rsidRDefault="00585BC3">
            <w:pPr>
              <w:tabs>
                <w:tab w:val="left" w:pos="6300"/>
              </w:tabs>
              <w:snapToGrid w:val="0"/>
              <w:jc w:val="center"/>
              <w:outlineLvl w:val="0"/>
              <w:rPr>
                <w:rFonts w:ascii="宋体" w:hAnsi="宋体" w:cs="宋体"/>
                <w:b/>
                <w:sz w:val="21"/>
                <w:szCs w:val="21"/>
              </w:rPr>
            </w:pPr>
            <w:r>
              <w:rPr>
                <w:rFonts w:ascii="宋体" w:hAnsi="宋体" w:cs="宋体" w:hint="eastAsia"/>
                <w:b/>
                <w:sz w:val="21"/>
                <w:szCs w:val="21"/>
              </w:rPr>
              <w:t>响应情况</w:t>
            </w:r>
          </w:p>
        </w:tc>
        <w:tc>
          <w:tcPr>
            <w:tcW w:w="2212" w:type="dxa"/>
            <w:vAlign w:val="center"/>
          </w:tcPr>
          <w:p w:rsidR="00635CA7" w:rsidRDefault="00585BC3">
            <w:pPr>
              <w:tabs>
                <w:tab w:val="left" w:pos="6300"/>
              </w:tabs>
              <w:snapToGrid w:val="0"/>
              <w:jc w:val="center"/>
              <w:outlineLvl w:val="0"/>
              <w:rPr>
                <w:rFonts w:ascii="宋体" w:hAnsi="宋体" w:cs="宋体"/>
                <w:b/>
                <w:sz w:val="21"/>
                <w:szCs w:val="21"/>
              </w:rPr>
            </w:pPr>
            <w:r>
              <w:rPr>
                <w:rFonts w:ascii="宋体" w:hAnsi="宋体" w:cs="宋体" w:hint="eastAsia"/>
                <w:b/>
                <w:sz w:val="21"/>
                <w:szCs w:val="21"/>
              </w:rPr>
              <w:t>差异说明</w:t>
            </w:r>
          </w:p>
        </w:tc>
      </w:tr>
      <w:tr w:rsidR="00635CA7">
        <w:trPr>
          <w:trHeight w:val="491"/>
          <w:jc w:val="center"/>
        </w:trPr>
        <w:tc>
          <w:tcPr>
            <w:tcW w:w="1218" w:type="dxa"/>
            <w:vAlign w:val="center"/>
          </w:tcPr>
          <w:p w:rsidR="00635CA7" w:rsidRDefault="00635CA7">
            <w:pPr>
              <w:tabs>
                <w:tab w:val="left" w:pos="6300"/>
              </w:tabs>
              <w:snapToGrid w:val="0"/>
              <w:jc w:val="center"/>
              <w:outlineLvl w:val="0"/>
              <w:rPr>
                <w:rFonts w:ascii="宋体" w:hAnsi="宋体" w:cs="宋体"/>
                <w:sz w:val="21"/>
                <w:szCs w:val="21"/>
              </w:rPr>
            </w:pPr>
          </w:p>
        </w:tc>
        <w:tc>
          <w:tcPr>
            <w:tcW w:w="2844" w:type="dxa"/>
            <w:vAlign w:val="center"/>
          </w:tcPr>
          <w:p w:rsidR="00635CA7" w:rsidRDefault="00635CA7">
            <w:pPr>
              <w:tabs>
                <w:tab w:val="left" w:pos="6300"/>
              </w:tabs>
              <w:snapToGrid w:val="0"/>
              <w:jc w:val="center"/>
              <w:outlineLvl w:val="0"/>
              <w:rPr>
                <w:rFonts w:ascii="宋体" w:hAnsi="宋体" w:cs="宋体"/>
                <w:sz w:val="21"/>
                <w:szCs w:val="21"/>
              </w:rPr>
            </w:pPr>
          </w:p>
        </w:tc>
        <w:tc>
          <w:tcPr>
            <w:tcW w:w="2952" w:type="dxa"/>
            <w:vAlign w:val="center"/>
          </w:tcPr>
          <w:p w:rsidR="00635CA7" w:rsidRDefault="00585BC3">
            <w:pPr>
              <w:tabs>
                <w:tab w:val="left" w:pos="6300"/>
              </w:tabs>
              <w:snapToGrid w:val="0"/>
              <w:jc w:val="center"/>
              <w:outlineLvl w:val="0"/>
              <w:rPr>
                <w:rFonts w:ascii="宋体" w:hAnsi="宋体" w:cs="宋体"/>
                <w:sz w:val="21"/>
                <w:szCs w:val="21"/>
              </w:rPr>
            </w:pPr>
            <w:r>
              <w:rPr>
                <w:rFonts w:ascii="宋体" w:hAnsi="宋体" w:cs="宋体" w:hint="eastAsia"/>
                <w:sz w:val="21"/>
                <w:szCs w:val="21"/>
              </w:rPr>
              <w:t>提醒：请注明技术参数或具体内容以及响应文件中技术参数或具体内容的位置（页码）</w:t>
            </w:r>
          </w:p>
        </w:tc>
        <w:tc>
          <w:tcPr>
            <w:tcW w:w="2212" w:type="dxa"/>
            <w:vAlign w:val="center"/>
          </w:tcPr>
          <w:p w:rsidR="00635CA7" w:rsidRDefault="00635CA7">
            <w:pPr>
              <w:tabs>
                <w:tab w:val="left" w:pos="6300"/>
              </w:tabs>
              <w:snapToGrid w:val="0"/>
              <w:jc w:val="center"/>
              <w:outlineLvl w:val="0"/>
              <w:rPr>
                <w:rFonts w:ascii="宋体" w:hAnsi="宋体" w:cs="宋体"/>
                <w:sz w:val="21"/>
                <w:szCs w:val="21"/>
              </w:rPr>
            </w:pPr>
          </w:p>
        </w:tc>
      </w:tr>
      <w:tr w:rsidR="00635CA7">
        <w:trPr>
          <w:trHeight w:val="491"/>
          <w:jc w:val="center"/>
        </w:trPr>
        <w:tc>
          <w:tcPr>
            <w:tcW w:w="1218" w:type="dxa"/>
            <w:vAlign w:val="center"/>
          </w:tcPr>
          <w:p w:rsidR="00635CA7" w:rsidRDefault="00635CA7">
            <w:pPr>
              <w:tabs>
                <w:tab w:val="left" w:pos="6300"/>
              </w:tabs>
              <w:snapToGrid w:val="0"/>
              <w:jc w:val="center"/>
              <w:outlineLvl w:val="0"/>
              <w:rPr>
                <w:rFonts w:ascii="宋体" w:hAnsi="宋体" w:cs="宋体"/>
                <w:sz w:val="21"/>
                <w:szCs w:val="21"/>
              </w:rPr>
            </w:pPr>
          </w:p>
        </w:tc>
        <w:tc>
          <w:tcPr>
            <w:tcW w:w="2844" w:type="dxa"/>
            <w:vAlign w:val="center"/>
          </w:tcPr>
          <w:p w:rsidR="00635CA7" w:rsidRDefault="00635CA7">
            <w:pPr>
              <w:tabs>
                <w:tab w:val="left" w:pos="6300"/>
              </w:tabs>
              <w:snapToGrid w:val="0"/>
              <w:jc w:val="center"/>
              <w:outlineLvl w:val="0"/>
              <w:rPr>
                <w:rFonts w:ascii="宋体" w:hAnsi="宋体" w:cs="宋体"/>
                <w:sz w:val="21"/>
                <w:szCs w:val="21"/>
              </w:rPr>
            </w:pPr>
          </w:p>
        </w:tc>
        <w:tc>
          <w:tcPr>
            <w:tcW w:w="2952" w:type="dxa"/>
            <w:vAlign w:val="center"/>
          </w:tcPr>
          <w:p w:rsidR="00635CA7" w:rsidRDefault="00635CA7">
            <w:pPr>
              <w:tabs>
                <w:tab w:val="left" w:pos="6300"/>
              </w:tabs>
              <w:snapToGrid w:val="0"/>
              <w:jc w:val="center"/>
              <w:outlineLvl w:val="0"/>
              <w:rPr>
                <w:rFonts w:ascii="宋体" w:hAnsi="宋体" w:cs="宋体"/>
                <w:sz w:val="21"/>
                <w:szCs w:val="21"/>
              </w:rPr>
            </w:pPr>
          </w:p>
        </w:tc>
        <w:tc>
          <w:tcPr>
            <w:tcW w:w="2212" w:type="dxa"/>
            <w:vAlign w:val="center"/>
          </w:tcPr>
          <w:p w:rsidR="00635CA7" w:rsidRDefault="00635CA7">
            <w:pPr>
              <w:tabs>
                <w:tab w:val="left" w:pos="6300"/>
              </w:tabs>
              <w:snapToGrid w:val="0"/>
              <w:jc w:val="center"/>
              <w:outlineLvl w:val="0"/>
              <w:rPr>
                <w:rFonts w:ascii="宋体" w:hAnsi="宋体" w:cs="宋体"/>
                <w:sz w:val="21"/>
                <w:szCs w:val="21"/>
              </w:rPr>
            </w:pPr>
          </w:p>
        </w:tc>
      </w:tr>
      <w:tr w:rsidR="00635CA7">
        <w:trPr>
          <w:trHeight w:val="491"/>
          <w:jc w:val="center"/>
        </w:trPr>
        <w:tc>
          <w:tcPr>
            <w:tcW w:w="1218" w:type="dxa"/>
            <w:vAlign w:val="center"/>
          </w:tcPr>
          <w:p w:rsidR="00635CA7" w:rsidRDefault="00635CA7">
            <w:pPr>
              <w:tabs>
                <w:tab w:val="left" w:pos="6300"/>
              </w:tabs>
              <w:snapToGrid w:val="0"/>
              <w:jc w:val="center"/>
              <w:outlineLvl w:val="0"/>
              <w:rPr>
                <w:rFonts w:ascii="宋体" w:hAnsi="宋体" w:cs="宋体"/>
                <w:sz w:val="21"/>
                <w:szCs w:val="21"/>
              </w:rPr>
            </w:pPr>
          </w:p>
        </w:tc>
        <w:tc>
          <w:tcPr>
            <w:tcW w:w="2844" w:type="dxa"/>
            <w:vAlign w:val="center"/>
          </w:tcPr>
          <w:p w:rsidR="00635CA7" w:rsidRDefault="00635CA7">
            <w:pPr>
              <w:tabs>
                <w:tab w:val="left" w:pos="6300"/>
              </w:tabs>
              <w:snapToGrid w:val="0"/>
              <w:jc w:val="center"/>
              <w:outlineLvl w:val="0"/>
              <w:rPr>
                <w:rFonts w:ascii="宋体" w:hAnsi="宋体" w:cs="宋体"/>
                <w:sz w:val="21"/>
                <w:szCs w:val="21"/>
              </w:rPr>
            </w:pPr>
          </w:p>
        </w:tc>
        <w:tc>
          <w:tcPr>
            <w:tcW w:w="2952" w:type="dxa"/>
            <w:vAlign w:val="center"/>
          </w:tcPr>
          <w:p w:rsidR="00635CA7" w:rsidRDefault="00635CA7">
            <w:pPr>
              <w:tabs>
                <w:tab w:val="left" w:pos="6300"/>
              </w:tabs>
              <w:snapToGrid w:val="0"/>
              <w:jc w:val="center"/>
              <w:outlineLvl w:val="0"/>
              <w:rPr>
                <w:rFonts w:ascii="宋体" w:hAnsi="宋体" w:cs="宋体"/>
                <w:sz w:val="21"/>
                <w:szCs w:val="21"/>
              </w:rPr>
            </w:pPr>
          </w:p>
        </w:tc>
        <w:tc>
          <w:tcPr>
            <w:tcW w:w="2212" w:type="dxa"/>
            <w:vAlign w:val="center"/>
          </w:tcPr>
          <w:p w:rsidR="00635CA7" w:rsidRDefault="00635CA7">
            <w:pPr>
              <w:tabs>
                <w:tab w:val="left" w:pos="6300"/>
              </w:tabs>
              <w:snapToGrid w:val="0"/>
              <w:jc w:val="center"/>
              <w:outlineLvl w:val="0"/>
              <w:rPr>
                <w:rFonts w:ascii="宋体" w:hAnsi="宋体" w:cs="宋体"/>
                <w:sz w:val="21"/>
                <w:szCs w:val="21"/>
              </w:rPr>
            </w:pPr>
          </w:p>
        </w:tc>
      </w:tr>
      <w:tr w:rsidR="00635CA7">
        <w:trPr>
          <w:trHeight w:val="491"/>
          <w:jc w:val="center"/>
        </w:trPr>
        <w:tc>
          <w:tcPr>
            <w:tcW w:w="1218" w:type="dxa"/>
            <w:vAlign w:val="center"/>
          </w:tcPr>
          <w:p w:rsidR="00635CA7" w:rsidRDefault="00635CA7">
            <w:pPr>
              <w:tabs>
                <w:tab w:val="left" w:pos="6300"/>
              </w:tabs>
              <w:snapToGrid w:val="0"/>
              <w:jc w:val="center"/>
              <w:outlineLvl w:val="0"/>
              <w:rPr>
                <w:rFonts w:ascii="宋体" w:hAnsi="宋体" w:cs="宋体"/>
                <w:sz w:val="21"/>
                <w:szCs w:val="21"/>
              </w:rPr>
            </w:pPr>
          </w:p>
        </w:tc>
        <w:tc>
          <w:tcPr>
            <w:tcW w:w="2844" w:type="dxa"/>
            <w:vAlign w:val="center"/>
          </w:tcPr>
          <w:p w:rsidR="00635CA7" w:rsidRDefault="00635CA7">
            <w:pPr>
              <w:tabs>
                <w:tab w:val="left" w:pos="6300"/>
              </w:tabs>
              <w:snapToGrid w:val="0"/>
              <w:jc w:val="center"/>
              <w:outlineLvl w:val="0"/>
              <w:rPr>
                <w:rFonts w:ascii="宋体" w:hAnsi="宋体" w:cs="宋体"/>
                <w:sz w:val="21"/>
                <w:szCs w:val="21"/>
              </w:rPr>
            </w:pPr>
          </w:p>
        </w:tc>
        <w:tc>
          <w:tcPr>
            <w:tcW w:w="2952" w:type="dxa"/>
            <w:vAlign w:val="center"/>
          </w:tcPr>
          <w:p w:rsidR="00635CA7" w:rsidRDefault="00635CA7">
            <w:pPr>
              <w:tabs>
                <w:tab w:val="left" w:pos="6300"/>
              </w:tabs>
              <w:snapToGrid w:val="0"/>
              <w:jc w:val="center"/>
              <w:outlineLvl w:val="0"/>
              <w:rPr>
                <w:rFonts w:ascii="宋体" w:hAnsi="宋体" w:cs="宋体"/>
                <w:sz w:val="21"/>
                <w:szCs w:val="21"/>
              </w:rPr>
            </w:pPr>
          </w:p>
        </w:tc>
        <w:tc>
          <w:tcPr>
            <w:tcW w:w="2212" w:type="dxa"/>
            <w:vAlign w:val="center"/>
          </w:tcPr>
          <w:p w:rsidR="00635CA7" w:rsidRDefault="00635CA7">
            <w:pPr>
              <w:tabs>
                <w:tab w:val="left" w:pos="6300"/>
              </w:tabs>
              <w:snapToGrid w:val="0"/>
              <w:jc w:val="center"/>
              <w:outlineLvl w:val="0"/>
              <w:rPr>
                <w:rFonts w:ascii="宋体" w:hAnsi="宋体" w:cs="宋体"/>
                <w:sz w:val="21"/>
                <w:szCs w:val="21"/>
              </w:rPr>
            </w:pPr>
          </w:p>
        </w:tc>
      </w:tr>
      <w:tr w:rsidR="00635CA7">
        <w:trPr>
          <w:trHeight w:val="491"/>
          <w:jc w:val="center"/>
        </w:trPr>
        <w:tc>
          <w:tcPr>
            <w:tcW w:w="1218" w:type="dxa"/>
            <w:vAlign w:val="center"/>
          </w:tcPr>
          <w:p w:rsidR="00635CA7" w:rsidRDefault="00635CA7">
            <w:pPr>
              <w:tabs>
                <w:tab w:val="left" w:pos="6300"/>
              </w:tabs>
              <w:snapToGrid w:val="0"/>
              <w:jc w:val="center"/>
              <w:outlineLvl w:val="0"/>
              <w:rPr>
                <w:rFonts w:ascii="宋体" w:hAnsi="宋体" w:cs="宋体"/>
                <w:sz w:val="21"/>
                <w:szCs w:val="21"/>
              </w:rPr>
            </w:pPr>
          </w:p>
        </w:tc>
        <w:tc>
          <w:tcPr>
            <w:tcW w:w="2844" w:type="dxa"/>
            <w:vAlign w:val="center"/>
          </w:tcPr>
          <w:p w:rsidR="00635CA7" w:rsidRDefault="00635CA7">
            <w:pPr>
              <w:tabs>
                <w:tab w:val="left" w:pos="6300"/>
              </w:tabs>
              <w:snapToGrid w:val="0"/>
              <w:jc w:val="center"/>
              <w:outlineLvl w:val="0"/>
              <w:rPr>
                <w:rFonts w:ascii="宋体" w:hAnsi="宋体" w:cs="宋体"/>
                <w:sz w:val="21"/>
                <w:szCs w:val="21"/>
              </w:rPr>
            </w:pPr>
          </w:p>
        </w:tc>
        <w:tc>
          <w:tcPr>
            <w:tcW w:w="2952" w:type="dxa"/>
            <w:vAlign w:val="center"/>
          </w:tcPr>
          <w:p w:rsidR="00635CA7" w:rsidRDefault="00635CA7">
            <w:pPr>
              <w:tabs>
                <w:tab w:val="left" w:pos="6300"/>
              </w:tabs>
              <w:snapToGrid w:val="0"/>
              <w:jc w:val="center"/>
              <w:outlineLvl w:val="0"/>
              <w:rPr>
                <w:rFonts w:ascii="宋体" w:hAnsi="宋体" w:cs="宋体"/>
                <w:sz w:val="21"/>
                <w:szCs w:val="21"/>
              </w:rPr>
            </w:pPr>
          </w:p>
        </w:tc>
        <w:tc>
          <w:tcPr>
            <w:tcW w:w="2212" w:type="dxa"/>
            <w:vAlign w:val="center"/>
          </w:tcPr>
          <w:p w:rsidR="00635CA7" w:rsidRDefault="00635CA7">
            <w:pPr>
              <w:tabs>
                <w:tab w:val="left" w:pos="6300"/>
              </w:tabs>
              <w:snapToGrid w:val="0"/>
              <w:jc w:val="center"/>
              <w:outlineLvl w:val="0"/>
              <w:rPr>
                <w:rFonts w:ascii="宋体" w:hAnsi="宋体" w:cs="宋体"/>
                <w:sz w:val="21"/>
                <w:szCs w:val="21"/>
              </w:rPr>
            </w:pPr>
          </w:p>
        </w:tc>
      </w:tr>
      <w:tr w:rsidR="00635CA7">
        <w:trPr>
          <w:trHeight w:val="491"/>
          <w:jc w:val="center"/>
        </w:trPr>
        <w:tc>
          <w:tcPr>
            <w:tcW w:w="1218" w:type="dxa"/>
            <w:vAlign w:val="center"/>
          </w:tcPr>
          <w:p w:rsidR="00635CA7" w:rsidRDefault="00635CA7">
            <w:pPr>
              <w:tabs>
                <w:tab w:val="left" w:pos="6300"/>
              </w:tabs>
              <w:snapToGrid w:val="0"/>
              <w:jc w:val="center"/>
              <w:outlineLvl w:val="0"/>
              <w:rPr>
                <w:rFonts w:ascii="宋体" w:hAnsi="宋体" w:cs="宋体"/>
                <w:sz w:val="21"/>
                <w:szCs w:val="21"/>
              </w:rPr>
            </w:pPr>
          </w:p>
        </w:tc>
        <w:tc>
          <w:tcPr>
            <w:tcW w:w="2844" w:type="dxa"/>
            <w:vAlign w:val="center"/>
          </w:tcPr>
          <w:p w:rsidR="00635CA7" w:rsidRDefault="00635CA7">
            <w:pPr>
              <w:tabs>
                <w:tab w:val="left" w:pos="6300"/>
              </w:tabs>
              <w:snapToGrid w:val="0"/>
              <w:jc w:val="center"/>
              <w:outlineLvl w:val="0"/>
              <w:rPr>
                <w:rFonts w:ascii="宋体" w:hAnsi="宋体" w:cs="宋体"/>
                <w:sz w:val="21"/>
                <w:szCs w:val="21"/>
              </w:rPr>
            </w:pPr>
          </w:p>
        </w:tc>
        <w:tc>
          <w:tcPr>
            <w:tcW w:w="2952" w:type="dxa"/>
            <w:vAlign w:val="center"/>
          </w:tcPr>
          <w:p w:rsidR="00635CA7" w:rsidRDefault="00635CA7">
            <w:pPr>
              <w:tabs>
                <w:tab w:val="left" w:pos="6300"/>
              </w:tabs>
              <w:snapToGrid w:val="0"/>
              <w:jc w:val="center"/>
              <w:outlineLvl w:val="0"/>
              <w:rPr>
                <w:rFonts w:ascii="宋体" w:hAnsi="宋体" w:cs="宋体"/>
                <w:sz w:val="21"/>
                <w:szCs w:val="21"/>
              </w:rPr>
            </w:pPr>
          </w:p>
        </w:tc>
        <w:tc>
          <w:tcPr>
            <w:tcW w:w="2212" w:type="dxa"/>
            <w:vAlign w:val="center"/>
          </w:tcPr>
          <w:p w:rsidR="00635CA7" w:rsidRDefault="00635CA7">
            <w:pPr>
              <w:tabs>
                <w:tab w:val="left" w:pos="6300"/>
              </w:tabs>
              <w:snapToGrid w:val="0"/>
              <w:jc w:val="center"/>
              <w:outlineLvl w:val="0"/>
              <w:rPr>
                <w:rFonts w:ascii="宋体" w:hAnsi="宋体" w:cs="宋体"/>
                <w:sz w:val="21"/>
                <w:szCs w:val="21"/>
              </w:rPr>
            </w:pPr>
          </w:p>
        </w:tc>
      </w:tr>
      <w:tr w:rsidR="00635CA7">
        <w:trPr>
          <w:trHeight w:val="491"/>
          <w:jc w:val="center"/>
        </w:trPr>
        <w:tc>
          <w:tcPr>
            <w:tcW w:w="1218" w:type="dxa"/>
            <w:vAlign w:val="center"/>
          </w:tcPr>
          <w:p w:rsidR="00635CA7" w:rsidRDefault="00635CA7">
            <w:pPr>
              <w:tabs>
                <w:tab w:val="left" w:pos="6300"/>
              </w:tabs>
              <w:snapToGrid w:val="0"/>
              <w:jc w:val="center"/>
              <w:outlineLvl w:val="0"/>
              <w:rPr>
                <w:rFonts w:ascii="宋体" w:hAnsi="宋体" w:cs="宋体"/>
                <w:sz w:val="21"/>
                <w:szCs w:val="21"/>
              </w:rPr>
            </w:pPr>
          </w:p>
        </w:tc>
        <w:tc>
          <w:tcPr>
            <w:tcW w:w="2844" w:type="dxa"/>
            <w:vAlign w:val="center"/>
          </w:tcPr>
          <w:p w:rsidR="00635CA7" w:rsidRDefault="00635CA7">
            <w:pPr>
              <w:tabs>
                <w:tab w:val="left" w:pos="6300"/>
              </w:tabs>
              <w:snapToGrid w:val="0"/>
              <w:jc w:val="center"/>
              <w:outlineLvl w:val="0"/>
              <w:rPr>
                <w:rFonts w:ascii="宋体" w:hAnsi="宋体" w:cs="宋体"/>
                <w:sz w:val="21"/>
                <w:szCs w:val="21"/>
              </w:rPr>
            </w:pPr>
          </w:p>
        </w:tc>
        <w:tc>
          <w:tcPr>
            <w:tcW w:w="2952" w:type="dxa"/>
            <w:vAlign w:val="center"/>
          </w:tcPr>
          <w:p w:rsidR="00635CA7" w:rsidRDefault="00635CA7">
            <w:pPr>
              <w:tabs>
                <w:tab w:val="left" w:pos="6300"/>
              </w:tabs>
              <w:snapToGrid w:val="0"/>
              <w:jc w:val="center"/>
              <w:outlineLvl w:val="0"/>
              <w:rPr>
                <w:rFonts w:ascii="宋体" w:hAnsi="宋体" w:cs="宋体"/>
                <w:sz w:val="21"/>
                <w:szCs w:val="21"/>
              </w:rPr>
            </w:pPr>
          </w:p>
        </w:tc>
        <w:tc>
          <w:tcPr>
            <w:tcW w:w="2212" w:type="dxa"/>
            <w:vAlign w:val="center"/>
          </w:tcPr>
          <w:p w:rsidR="00635CA7" w:rsidRDefault="00635CA7">
            <w:pPr>
              <w:tabs>
                <w:tab w:val="left" w:pos="6300"/>
              </w:tabs>
              <w:snapToGrid w:val="0"/>
              <w:jc w:val="center"/>
              <w:outlineLvl w:val="0"/>
              <w:rPr>
                <w:rFonts w:ascii="宋体" w:hAnsi="宋体" w:cs="宋体"/>
                <w:sz w:val="21"/>
                <w:szCs w:val="21"/>
              </w:rPr>
            </w:pPr>
          </w:p>
        </w:tc>
      </w:tr>
      <w:tr w:rsidR="00635CA7">
        <w:trPr>
          <w:trHeight w:val="491"/>
          <w:jc w:val="center"/>
        </w:trPr>
        <w:tc>
          <w:tcPr>
            <w:tcW w:w="1218" w:type="dxa"/>
            <w:vAlign w:val="center"/>
          </w:tcPr>
          <w:p w:rsidR="00635CA7" w:rsidRDefault="00635CA7">
            <w:pPr>
              <w:tabs>
                <w:tab w:val="left" w:pos="6300"/>
              </w:tabs>
              <w:snapToGrid w:val="0"/>
              <w:jc w:val="center"/>
              <w:outlineLvl w:val="0"/>
              <w:rPr>
                <w:rFonts w:ascii="宋体" w:hAnsi="宋体" w:cs="宋体"/>
                <w:sz w:val="21"/>
                <w:szCs w:val="21"/>
              </w:rPr>
            </w:pPr>
          </w:p>
        </w:tc>
        <w:tc>
          <w:tcPr>
            <w:tcW w:w="2844" w:type="dxa"/>
            <w:vAlign w:val="center"/>
          </w:tcPr>
          <w:p w:rsidR="00635CA7" w:rsidRDefault="00635CA7">
            <w:pPr>
              <w:tabs>
                <w:tab w:val="left" w:pos="6300"/>
              </w:tabs>
              <w:snapToGrid w:val="0"/>
              <w:jc w:val="center"/>
              <w:outlineLvl w:val="0"/>
              <w:rPr>
                <w:rFonts w:ascii="宋体" w:hAnsi="宋体" w:cs="宋体"/>
                <w:sz w:val="21"/>
                <w:szCs w:val="21"/>
              </w:rPr>
            </w:pPr>
          </w:p>
        </w:tc>
        <w:tc>
          <w:tcPr>
            <w:tcW w:w="2952" w:type="dxa"/>
            <w:vAlign w:val="center"/>
          </w:tcPr>
          <w:p w:rsidR="00635CA7" w:rsidRDefault="00635CA7">
            <w:pPr>
              <w:tabs>
                <w:tab w:val="left" w:pos="6300"/>
              </w:tabs>
              <w:snapToGrid w:val="0"/>
              <w:jc w:val="center"/>
              <w:outlineLvl w:val="0"/>
              <w:rPr>
                <w:rFonts w:ascii="宋体" w:hAnsi="宋体" w:cs="宋体"/>
                <w:sz w:val="21"/>
                <w:szCs w:val="21"/>
              </w:rPr>
            </w:pPr>
          </w:p>
        </w:tc>
        <w:tc>
          <w:tcPr>
            <w:tcW w:w="2212" w:type="dxa"/>
            <w:vAlign w:val="center"/>
          </w:tcPr>
          <w:p w:rsidR="00635CA7" w:rsidRDefault="00635CA7">
            <w:pPr>
              <w:tabs>
                <w:tab w:val="left" w:pos="6300"/>
              </w:tabs>
              <w:snapToGrid w:val="0"/>
              <w:jc w:val="center"/>
              <w:outlineLvl w:val="0"/>
              <w:rPr>
                <w:rFonts w:ascii="宋体" w:hAnsi="宋体" w:cs="宋体"/>
                <w:sz w:val="21"/>
                <w:szCs w:val="21"/>
              </w:rPr>
            </w:pPr>
          </w:p>
        </w:tc>
      </w:tr>
      <w:tr w:rsidR="00635CA7">
        <w:trPr>
          <w:trHeight w:val="491"/>
          <w:jc w:val="center"/>
        </w:trPr>
        <w:tc>
          <w:tcPr>
            <w:tcW w:w="1218" w:type="dxa"/>
            <w:vAlign w:val="center"/>
          </w:tcPr>
          <w:p w:rsidR="00635CA7" w:rsidRDefault="00635CA7">
            <w:pPr>
              <w:tabs>
                <w:tab w:val="left" w:pos="6300"/>
              </w:tabs>
              <w:snapToGrid w:val="0"/>
              <w:jc w:val="center"/>
              <w:outlineLvl w:val="0"/>
              <w:rPr>
                <w:rFonts w:ascii="宋体" w:hAnsi="宋体" w:cs="宋体"/>
                <w:sz w:val="21"/>
                <w:szCs w:val="21"/>
              </w:rPr>
            </w:pPr>
          </w:p>
        </w:tc>
        <w:tc>
          <w:tcPr>
            <w:tcW w:w="2844" w:type="dxa"/>
            <w:vAlign w:val="center"/>
          </w:tcPr>
          <w:p w:rsidR="00635CA7" w:rsidRDefault="00635CA7">
            <w:pPr>
              <w:tabs>
                <w:tab w:val="left" w:pos="6300"/>
              </w:tabs>
              <w:snapToGrid w:val="0"/>
              <w:jc w:val="center"/>
              <w:outlineLvl w:val="0"/>
              <w:rPr>
                <w:rFonts w:ascii="宋体" w:hAnsi="宋体" w:cs="宋体"/>
                <w:sz w:val="21"/>
                <w:szCs w:val="21"/>
              </w:rPr>
            </w:pPr>
          </w:p>
        </w:tc>
        <w:tc>
          <w:tcPr>
            <w:tcW w:w="2952" w:type="dxa"/>
            <w:vAlign w:val="center"/>
          </w:tcPr>
          <w:p w:rsidR="00635CA7" w:rsidRDefault="00635CA7">
            <w:pPr>
              <w:tabs>
                <w:tab w:val="left" w:pos="6300"/>
              </w:tabs>
              <w:snapToGrid w:val="0"/>
              <w:jc w:val="center"/>
              <w:outlineLvl w:val="0"/>
              <w:rPr>
                <w:rFonts w:ascii="宋体" w:hAnsi="宋体" w:cs="宋体"/>
                <w:sz w:val="21"/>
                <w:szCs w:val="21"/>
              </w:rPr>
            </w:pPr>
          </w:p>
        </w:tc>
        <w:tc>
          <w:tcPr>
            <w:tcW w:w="2212" w:type="dxa"/>
            <w:vAlign w:val="center"/>
          </w:tcPr>
          <w:p w:rsidR="00635CA7" w:rsidRDefault="00635CA7">
            <w:pPr>
              <w:tabs>
                <w:tab w:val="left" w:pos="6300"/>
              </w:tabs>
              <w:snapToGrid w:val="0"/>
              <w:jc w:val="center"/>
              <w:outlineLvl w:val="0"/>
              <w:rPr>
                <w:rFonts w:ascii="宋体" w:hAnsi="宋体" w:cs="宋体"/>
                <w:sz w:val="21"/>
                <w:szCs w:val="21"/>
              </w:rPr>
            </w:pPr>
          </w:p>
        </w:tc>
      </w:tr>
      <w:tr w:rsidR="00635CA7">
        <w:trPr>
          <w:trHeight w:val="491"/>
          <w:jc w:val="center"/>
        </w:trPr>
        <w:tc>
          <w:tcPr>
            <w:tcW w:w="1218" w:type="dxa"/>
            <w:vAlign w:val="center"/>
          </w:tcPr>
          <w:p w:rsidR="00635CA7" w:rsidRDefault="00635CA7">
            <w:pPr>
              <w:tabs>
                <w:tab w:val="left" w:pos="6300"/>
              </w:tabs>
              <w:snapToGrid w:val="0"/>
              <w:jc w:val="center"/>
              <w:outlineLvl w:val="0"/>
              <w:rPr>
                <w:rFonts w:ascii="宋体" w:hAnsi="宋体" w:cs="宋体"/>
                <w:sz w:val="21"/>
                <w:szCs w:val="21"/>
              </w:rPr>
            </w:pPr>
          </w:p>
        </w:tc>
        <w:tc>
          <w:tcPr>
            <w:tcW w:w="2844" w:type="dxa"/>
            <w:vAlign w:val="center"/>
          </w:tcPr>
          <w:p w:rsidR="00635CA7" w:rsidRDefault="00635CA7">
            <w:pPr>
              <w:tabs>
                <w:tab w:val="left" w:pos="6300"/>
              </w:tabs>
              <w:snapToGrid w:val="0"/>
              <w:jc w:val="center"/>
              <w:outlineLvl w:val="0"/>
              <w:rPr>
                <w:rFonts w:ascii="宋体" w:hAnsi="宋体" w:cs="宋体"/>
                <w:sz w:val="21"/>
                <w:szCs w:val="21"/>
              </w:rPr>
            </w:pPr>
          </w:p>
        </w:tc>
        <w:tc>
          <w:tcPr>
            <w:tcW w:w="2952" w:type="dxa"/>
            <w:vAlign w:val="center"/>
          </w:tcPr>
          <w:p w:rsidR="00635CA7" w:rsidRDefault="00635CA7">
            <w:pPr>
              <w:tabs>
                <w:tab w:val="left" w:pos="6300"/>
              </w:tabs>
              <w:snapToGrid w:val="0"/>
              <w:jc w:val="center"/>
              <w:outlineLvl w:val="0"/>
              <w:rPr>
                <w:rFonts w:ascii="宋体" w:hAnsi="宋体" w:cs="宋体"/>
                <w:sz w:val="21"/>
                <w:szCs w:val="21"/>
              </w:rPr>
            </w:pPr>
          </w:p>
        </w:tc>
        <w:tc>
          <w:tcPr>
            <w:tcW w:w="2212" w:type="dxa"/>
            <w:vAlign w:val="center"/>
          </w:tcPr>
          <w:p w:rsidR="00635CA7" w:rsidRDefault="00635CA7">
            <w:pPr>
              <w:tabs>
                <w:tab w:val="left" w:pos="6300"/>
              </w:tabs>
              <w:snapToGrid w:val="0"/>
              <w:jc w:val="center"/>
              <w:outlineLvl w:val="0"/>
              <w:rPr>
                <w:rFonts w:ascii="宋体" w:hAnsi="宋体" w:cs="宋体"/>
                <w:sz w:val="21"/>
                <w:szCs w:val="21"/>
              </w:rPr>
            </w:pPr>
          </w:p>
        </w:tc>
      </w:tr>
    </w:tbl>
    <w:p w:rsidR="00635CA7" w:rsidRDefault="00585BC3">
      <w:pPr>
        <w:spacing w:line="500" w:lineRule="exact"/>
        <w:ind w:firstLineChars="250" w:firstLine="600"/>
        <w:rPr>
          <w:rFonts w:ascii="宋体" w:hAnsi="宋体" w:cs="宋体"/>
          <w:sz w:val="24"/>
          <w:szCs w:val="28"/>
        </w:rPr>
      </w:pPr>
      <w:r>
        <w:rPr>
          <w:rFonts w:ascii="宋体" w:hAnsi="宋体" w:cs="宋体" w:hint="eastAsia"/>
          <w:sz w:val="24"/>
          <w:szCs w:val="28"/>
        </w:rPr>
        <w:t xml:space="preserve">供应商：                         </w:t>
      </w:r>
      <w:r>
        <w:rPr>
          <w:rFonts w:ascii="宋体" w:hAnsi="宋体" w:cs="宋体" w:hint="eastAsia"/>
          <w:sz w:val="24"/>
          <w:szCs w:val="24"/>
        </w:rPr>
        <w:t>法定代表人（或其授权代表）或自然人</w:t>
      </w:r>
      <w:r>
        <w:rPr>
          <w:rFonts w:ascii="宋体" w:hAnsi="宋体" w:cs="宋体" w:hint="eastAsia"/>
          <w:sz w:val="24"/>
          <w:szCs w:val="28"/>
        </w:rPr>
        <w:t>：</w:t>
      </w:r>
    </w:p>
    <w:p w:rsidR="00635CA7" w:rsidRDefault="00585BC3">
      <w:pPr>
        <w:spacing w:line="500" w:lineRule="exact"/>
        <w:rPr>
          <w:rFonts w:ascii="宋体" w:hAnsi="宋体" w:cs="宋体"/>
          <w:sz w:val="24"/>
          <w:szCs w:val="28"/>
        </w:rPr>
      </w:pPr>
      <w:r>
        <w:rPr>
          <w:rFonts w:ascii="宋体" w:hAnsi="宋体" w:cs="宋体" w:hint="eastAsia"/>
          <w:sz w:val="24"/>
          <w:szCs w:val="28"/>
        </w:rPr>
        <w:t xml:space="preserve">    </w:t>
      </w:r>
    </w:p>
    <w:p w:rsidR="00635CA7" w:rsidRDefault="00585BC3">
      <w:pPr>
        <w:spacing w:line="500" w:lineRule="exact"/>
        <w:ind w:firstLineChars="300" w:firstLine="720"/>
        <w:rPr>
          <w:rFonts w:ascii="宋体" w:hAnsi="宋体" w:cs="宋体"/>
          <w:sz w:val="24"/>
          <w:szCs w:val="28"/>
        </w:rPr>
      </w:pPr>
      <w:r>
        <w:rPr>
          <w:rFonts w:ascii="宋体" w:hAnsi="宋体" w:cs="宋体" w:hint="eastAsia"/>
          <w:sz w:val="24"/>
          <w:szCs w:val="28"/>
        </w:rPr>
        <w:t>（供应商公章）                               （</w:t>
      </w:r>
      <w:r>
        <w:rPr>
          <w:rFonts w:ascii="宋体" w:hAnsi="宋体" w:cs="宋体" w:hint="eastAsia"/>
          <w:sz w:val="24"/>
          <w:szCs w:val="24"/>
        </w:rPr>
        <w:t>签署</w:t>
      </w:r>
      <w:r>
        <w:rPr>
          <w:rFonts w:ascii="宋体" w:hAnsi="宋体" w:cs="宋体" w:hint="eastAsia"/>
          <w:sz w:val="24"/>
          <w:szCs w:val="28"/>
        </w:rPr>
        <w:t>或盖章）</w:t>
      </w: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szCs w:val="28"/>
        </w:rPr>
        <w:t xml:space="preserve">                                            年     月     日</w:t>
      </w:r>
    </w:p>
    <w:p w:rsidR="00635CA7" w:rsidRDefault="00585BC3">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注：</w:t>
      </w:r>
    </w:p>
    <w:p w:rsidR="00635CA7" w:rsidRDefault="00585BC3">
      <w:pPr>
        <w:tabs>
          <w:tab w:val="left" w:pos="6300"/>
        </w:tabs>
        <w:snapToGrid w:val="0"/>
        <w:spacing w:line="400" w:lineRule="exact"/>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rPr>
        <w:t>.</w:t>
      </w:r>
      <w:r>
        <w:rPr>
          <w:rFonts w:ascii="宋体" w:hAnsi="宋体" w:cs="宋体" w:hint="eastAsia"/>
          <w:sz w:val="24"/>
          <w:szCs w:val="24"/>
        </w:rPr>
        <w:t>本表即为对本项目“第二篇  询价项目技术（质量）需求”中所列条款进行比较和响应；</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2.本表可扩展。</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br w:type="page"/>
      </w:r>
      <w:r>
        <w:rPr>
          <w:rFonts w:ascii="宋体" w:hAnsi="宋体" w:cs="宋体" w:hint="eastAsia"/>
          <w:sz w:val="24"/>
          <w:szCs w:val="24"/>
        </w:rPr>
        <w:lastRenderedPageBreak/>
        <w:t>（二）其他资料（格式自定）</w:t>
      </w:r>
    </w:p>
    <w:p w:rsidR="00635CA7" w:rsidRDefault="00635CA7">
      <w:pPr>
        <w:tabs>
          <w:tab w:val="left" w:pos="6300"/>
        </w:tabs>
        <w:snapToGrid w:val="0"/>
        <w:spacing w:line="500" w:lineRule="exact"/>
        <w:ind w:firstLineChars="200" w:firstLine="480"/>
        <w:rPr>
          <w:rFonts w:ascii="宋体" w:hAnsi="宋体" w:cs="宋体"/>
          <w:sz w:val="24"/>
          <w:szCs w:val="24"/>
        </w:rPr>
      </w:pPr>
    </w:p>
    <w:p w:rsidR="00635CA7" w:rsidRDefault="00585BC3">
      <w:pPr>
        <w:pStyle w:val="23"/>
        <w:adjustRightInd w:val="0"/>
        <w:snapToGrid w:val="0"/>
        <w:spacing w:before="0" w:after="0" w:line="400" w:lineRule="exact"/>
        <w:ind w:firstLineChars="200" w:firstLine="640"/>
        <w:rPr>
          <w:rFonts w:ascii="宋体" w:eastAsia="宋体" w:hAnsi="宋体" w:cs="宋体"/>
          <w:sz w:val="24"/>
        </w:rPr>
      </w:pPr>
      <w:r>
        <w:rPr>
          <w:rFonts w:ascii="宋体" w:eastAsia="宋体" w:hAnsi="宋体" w:cs="宋体" w:hint="eastAsia"/>
          <w:b w:val="0"/>
        </w:rPr>
        <w:br w:type="page"/>
      </w:r>
      <w:bookmarkStart w:id="223" w:name="_Toc32158"/>
      <w:bookmarkStart w:id="224" w:name="_Toc27717"/>
      <w:bookmarkStart w:id="225" w:name="_Toc65660381"/>
      <w:bookmarkStart w:id="226" w:name="_Toc32339"/>
      <w:bookmarkStart w:id="227" w:name="_Toc4302"/>
      <w:bookmarkStart w:id="228" w:name="_Toc106034810"/>
      <w:bookmarkStart w:id="229" w:name="_Toc342913421"/>
      <w:bookmarkStart w:id="230" w:name="_Toc313008358"/>
      <w:bookmarkStart w:id="231" w:name="_Toc313888362"/>
      <w:r>
        <w:rPr>
          <w:rFonts w:ascii="宋体" w:eastAsia="宋体" w:hAnsi="宋体" w:cs="宋体" w:hint="eastAsia"/>
          <w:sz w:val="24"/>
        </w:rPr>
        <w:lastRenderedPageBreak/>
        <w:t>三、服务部分</w:t>
      </w:r>
      <w:bookmarkEnd w:id="223"/>
      <w:bookmarkEnd w:id="224"/>
      <w:bookmarkEnd w:id="225"/>
      <w:bookmarkEnd w:id="226"/>
      <w:bookmarkEnd w:id="227"/>
      <w:bookmarkEnd w:id="228"/>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（一）服务响应偏离表</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 xml:space="preserve">项目号：                               </w:t>
      </w:r>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635CA7">
        <w:trPr>
          <w:trHeight w:val="1230"/>
        </w:trPr>
        <w:tc>
          <w:tcPr>
            <w:tcW w:w="1512" w:type="dxa"/>
            <w:vAlign w:val="center"/>
          </w:tcPr>
          <w:p w:rsidR="00635CA7" w:rsidRDefault="00585BC3">
            <w:pPr>
              <w:tabs>
                <w:tab w:val="left" w:pos="6300"/>
              </w:tabs>
              <w:snapToGrid w:val="0"/>
              <w:jc w:val="center"/>
              <w:outlineLvl w:val="0"/>
              <w:rPr>
                <w:rFonts w:ascii="宋体" w:hAnsi="宋体" w:cs="宋体"/>
                <w:b/>
                <w:sz w:val="21"/>
                <w:szCs w:val="24"/>
              </w:rPr>
            </w:pPr>
            <w:r>
              <w:rPr>
                <w:rFonts w:ascii="宋体" w:hAnsi="宋体" w:cs="宋体" w:hint="eastAsia"/>
                <w:b/>
                <w:sz w:val="21"/>
                <w:szCs w:val="24"/>
              </w:rPr>
              <w:t>序号</w:t>
            </w:r>
          </w:p>
        </w:tc>
        <w:tc>
          <w:tcPr>
            <w:tcW w:w="3184" w:type="dxa"/>
            <w:vAlign w:val="center"/>
          </w:tcPr>
          <w:p w:rsidR="00635CA7" w:rsidRDefault="00585BC3">
            <w:pPr>
              <w:tabs>
                <w:tab w:val="left" w:pos="6300"/>
              </w:tabs>
              <w:snapToGrid w:val="0"/>
              <w:jc w:val="center"/>
              <w:outlineLvl w:val="0"/>
              <w:rPr>
                <w:rFonts w:ascii="宋体" w:hAnsi="宋体" w:cs="宋体"/>
                <w:b/>
                <w:sz w:val="21"/>
                <w:szCs w:val="24"/>
              </w:rPr>
            </w:pPr>
            <w:r>
              <w:rPr>
                <w:rFonts w:ascii="宋体" w:hAnsi="宋体" w:cs="宋体" w:hint="eastAsia"/>
                <w:b/>
                <w:sz w:val="21"/>
                <w:szCs w:val="24"/>
              </w:rPr>
              <w:t>采购需求</w:t>
            </w:r>
          </w:p>
        </w:tc>
        <w:tc>
          <w:tcPr>
            <w:tcW w:w="2438" w:type="dxa"/>
            <w:vAlign w:val="center"/>
          </w:tcPr>
          <w:p w:rsidR="00635CA7" w:rsidRDefault="00585BC3">
            <w:pPr>
              <w:tabs>
                <w:tab w:val="left" w:pos="6300"/>
              </w:tabs>
              <w:snapToGrid w:val="0"/>
              <w:jc w:val="center"/>
              <w:outlineLvl w:val="0"/>
              <w:rPr>
                <w:rFonts w:ascii="宋体" w:hAnsi="宋体" w:cs="宋体"/>
                <w:b/>
                <w:sz w:val="21"/>
                <w:szCs w:val="24"/>
              </w:rPr>
            </w:pPr>
            <w:r>
              <w:rPr>
                <w:rFonts w:ascii="宋体" w:hAnsi="宋体" w:cs="宋体" w:hint="eastAsia"/>
                <w:b/>
                <w:sz w:val="21"/>
                <w:szCs w:val="24"/>
              </w:rPr>
              <w:t>响应情况</w:t>
            </w:r>
          </w:p>
        </w:tc>
        <w:tc>
          <w:tcPr>
            <w:tcW w:w="2359" w:type="dxa"/>
            <w:vAlign w:val="center"/>
          </w:tcPr>
          <w:p w:rsidR="00635CA7" w:rsidRDefault="00585BC3">
            <w:pPr>
              <w:tabs>
                <w:tab w:val="left" w:pos="6300"/>
              </w:tabs>
              <w:snapToGrid w:val="0"/>
              <w:jc w:val="center"/>
              <w:outlineLvl w:val="0"/>
              <w:rPr>
                <w:rFonts w:ascii="宋体" w:hAnsi="宋体" w:cs="宋体"/>
                <w:b/>
                <w:sz w:val="21"/>
                <w:szCs w:val="24"/>
              </w:rPr>
            </w:pPr>
            <w:r>
              <w:rPr>
                <w:rFonts w:ascii="宋体" w:hAnsi="宋体" w:cs="宋体" w:hint="eastAsia"/>
                <w:b/>
                <w:sz w:val="21"/>
                <w:szCs w:val="21"/>
              </w:rPr>
              <w:t>差异说明</w:t>
            </w:r>
          </w:p>
        </w:tc>
      </w:tr>
      <w:tr w:rsidR="00635CA7">
        <w:trPr>
          <w:trHeight w:val="947"/>
        </w:trPr>
        <w:tc>
          <w:tcPr>
            <w:tcW w:w="1512" w:type="dxa"/>
            <w:vAlign w:val="center"/>
          </w:tcPr>
          <w:p w:rsidR="00635CA7" w:rsidRDefault="00635CA7">
            <w:pPr>
              <w:tabs>
                <w:tab w:val="left" w:pos="6300"/>
              </w:tabs>
              <w:snapToGrid w:val="0"/>
              <w:jc w:val="center"/>
              <w:outlineLvl w:val="0"/>
              <w:rPr>
                <w:rFonts w:ascii="宋体" w:hAnsi="宋体" w:cs="宋体"/>
                <w:sz w:val="21"/>
                <w:szCs w:val="24"/>
              </w:rPr>
            </w:pPr>
          </w:p>
        </w:tc>
        <w:tc>
          <w:tcPr>
            <w:tcW w:w="3184" w:type="dxa"/>
            <w:vAlign w:val="center"/>
          </w:tcPr>
          <w:p w:rsidR="00635CA7" w:rsidRDefault="00635CA7">
            <w:pPr>
              <w:tabs>
                <w:tab w:val="left" w:pos="6300"/>
              </w:tabs>
              <w:snapToGrid w:val="0"/>
              <w:jc w:val="center"/>
              <w:outlineLvl w:val="0"/>
              <w:rPr>
                <w:rFonts w:ascii="宋体" w:hAnsi="宋体" w:cs="宋体"/>
                <w:sz w:val="21"/>
                <w:szCs w:val="24"/>
              </w:rPr>
            </w:pPr>
          </w:p>
        </w:tc>
        <w:tc>
          <w:tcPr>
            <w:tcW w:w="2438" w:type="dxa"/>
            <w:vAlign w:val="center"/>
          </w:tcPr>
          <w:p w:rsidR="00635CA7" w:rsidRDefault="00585BC3">
            <w:pPr>
              <w:tabs>
                <w:tab w:val="left" w:pos="6300"/>
              </w:tabs>
              <w:snapToGrid w:val="0"/>
              <w:outlineLvl w:val="0"/>
              <w:rPr>
                <w:rFonts w:ascii="宋体" w:hAnsi="宋体" w:cs="宋体"/>
                <w:sz w:val="21"/>
                <w:szCs w:val="24"/>
              </w:rPr>
            </w:pPr>
            <w:r>
              <w:rPr>
                <w:rFonts w:ascii="宋体" w:hAnsi="宋体" w:cs="宋体" w:hint="eastAsia"/>
                <w:sz w:val="21"/>
                <w:szCs w:val="21"/>
              </w:rPr>
              <w:t>提醒：请注明具体内容以及响应文件中具体内容的位置（页码）</w:t>
            </w:r>
          </w:p>
        </w:tc>
        <w:tc>
          <w:tcPr>
            <w:tcW w:w="2359" w:type="dxa"/>
            <w:vAlign w:val="center"/>
          </w:tcPr>
          <w:p w:rsidR="00635CA7" w:rsidRDefault="00635CA7">
            <w:pPr>
              <w:tabs>
                <w:tab w:val="left" w:pos="6300"/>
              </w:tabs>
              <w:snapToGrid w:val="0"/>
              <w:jc w:val="center"/>
              <w:outlineLvl w:val="0"/>
              <w:rPr>
                <w:rFonts w:ascii="宋体" w:hAnsi="宋体" w:cs="宋体"/>
                <w:sz w:val="21"/>
                <w:szCs w:val="24"/>
              </w:rPr>
            </w:pPr>
          </w:p>
        </w:tc>
      </w:tr>
      <w:tr w:rsidR="00635CA7">
        <w:trPr>
          <w:trHeight w:val="947"/>
        </w:trPr>
        <w:tc>
          <w:tcPr>
            <w:tcW w:w="1512" w:type="dxa"/>
            <w:vAlign w:val="center"/>
          </w:tcPr>
          <w:p w:rsidR="00635CA7" w:rsidRDefault="00635CA7">
            <w:pPr>
              <w:tabs>
                <w:tab w:val="left" w:pos="6300"/>
              </w:tabs>
              <w:snapToGrid w:val="0"/>
              <w:jc w:val="center"/>
              <w:outlineLvl w:val="0"/>
              <w:rPr>
                <w:rFonts w:ascii="宋体" w:hAnsi="宋体" w:cs="宋体"/>
                <w:sz w:val="21"/>
                <w:szCs w:val="24"/>
              </w:rPr>
            </w:pPr>
          </w:p>
        </w:tc>
        <w:tc>
          <w:tcPr>
            <w:tcW w:w="3184" w:type="dxa"/>
            <w:vAlign w:val="center"/>
          </w:tcPr>
          <w:p w:rsidR="00635CA7" w:rsidRDefault="00635CA7">
            <w:pPr>
              <w:tabs>
                <w:tab w:val="left" w:pos="6300"/>
              </w:tabs>
              <w:snapToGrid w:val="0"/>
              <w:jc w:val="center"/>
              <w:outlineLvl w:val="0"/>
              <w:rPr>
                <w:rFonts w:ascii="宋体" w:hAnsi="宋体" w:cs="宋体"/>
                <w:sz w:val="21"/>
                <w:szCs w:val="24"/>
              </w:rPr>
            </w:pPr>
          </w:p>
        </w:tc>
        <w:tc>
          <w:tcPr>
            <w:tcW w:w="2438" w:type="dxa"/>
            <w:vAlign w:val="center"/>
          </w:tcPr>
          <w:p w:rsidR="00635CA7" w:rsidRDefault="00635CA7">
            <w:pPr>
              <w:tabs>
                <w:tab w:val="left" w:pos="6300"/>
              </w:tabs>
              <w:snapToGrid w:val="0"/>
              <w:jc w:val="center"/>
              <w:outlineLvl w:val="0"/>
              <w:rPr>
                <w:rFonts w:ascii="宋体" w:hAnsi="宋体" w:cs="宋体"/>
                <w:sz w:val="21"/>
                <w:szCs w:val="24"/>
              </w:rPr>
            </w:pPr>
          </w:p>
        </w:tc>
        <w:tc>
          <w:tcPr>
            <w:tcW w:w="2359" w:type="dxa"/>
            <w:vAlign w:val="center"/>
          </w:tcPr>
          <w:p w:rsidR="00635CA7" w:rsidRDefault="00635CA7">
            <w:pPr>
              <w:tabs>
                <w:tab w:val="left" w:pos="6300"/>
              </w:tabs>
              <w:snapToGrid w:val="0"/>
              <w:jc w:val="center"/>
              <w:outlineLvl w:val="0"/>
              <w:rPr>
                <w:rFonts w:ascii="宋体" w:hAnsi="宋体" w:cs="宋体"/>
                <w:sz w:val="21"/>
                <w:szCs w:val="24"/>
              </w:rPr>
            </w:pPr>
          </w:p>
        </w:tc>
      </w:tr>
      <w:tr w:rsidR="00635CA7">
        <w:trPr>
          <w:trHeight w:val="947"/>
        </w:trPr>
        <w:tc>
          <w:tcPr>
            <w:tcW w:w="1512" w:type="dxa"/>
            <w:vAlign w:val="center"/>
          </w:tcPr>
          <w:p w:rsidR="00635CA7" w:rsidRDefault="00635CA7">
            <w:pPr>
              <w:tabs>
                <w:tab w:val="left" w:pos="6300"/>
              </w:tabs>
              <w:snapToGrid w:val="0"/>
              <w:jc w:val="center"/>
              <w:outlineLvl w:val="0"/>
              <w:rPr>
                <w:rFonts w:ascii="宋体" w:hAnsi="宋体" w:cs="宋体"/>
                <w:sz w:val="21"/>
                <w:szCs w:val="24"/>
              </w:rPr>
            </w:pPr>
          </w:p>
        </w:tc>
        <w:tc>
          <w:tcPr>
            <w:tcW w:w="3184" w:type="dxa"/>
            <w:vAlign w:val="center"/>
          </w:tcPr>
          <w:p w:rsidR="00635CA7" w:rsidRDefault="00635CA7">
            <w:pPr>
              <w:tabs>
                <w:tab w:val="left" w:pos="6300"/>
              </w:tabs>
              <w:snapToGrid w:val="0"/>
              <w:jc w:val="center"/>
              <w:outlineLvl w:val="0"/>
              <w:rPr>
                <w:rFonts w:ascii="宋体" w:hAnsi="宋体" w:cs="宋体"/>
                <w:sz w:val="21"/>
                <w:szCs w:val="24"/>
              </w:rPr>
            </w:pPr>
          </w:p>
        </w:tc>
        <w:tc>
          <w:tcPr>
            <w:tcW w:w="2438" w:type="dxa"/>
            <w:vAlign w:val="center"/>
          </w:tcPr>
          <w:p w:rsidR="00635CA7" w:rsidRDefault="00635CA7">
            <w:pPr>
              <w:tabs>
                <w:tab w:val="left" w:pos="6300"/>
              </w:tabs>
              <w:snapToGrid w:val="0"/>
              <w:jc w:val="center"/>
              <w:outlineLvl w:val="0"/>
              <w:rPr>
                <w:rFonts w:ascii="宋体" w:hAnsi="宋体" w:cs="宋体"/>
                <w:sz w:val="21"/>
                <w:szCs w:val="24"/>
              </w:rPr>
            </w:pPr>
          </w:p>
        </w:tc>
        <w:tc>
          <w:tcPr>
            <w:tcW w:w="2359" w:type="dxa"/>
            <w:vAlign w:val="center"/>
          </w:tcPr>
          <w:p w:rsidR="00635CA7" w:rsidRDefault="00635CA7">
            <w:pPr>
              <w:tabs>
                <w:tab w:val="left" w:pos="6300"/>
              </w:tabs>
              <w:snapToGrid w:val="0"/>
              <w:jc w:val="center"/>
              <w:outlineLvl w:val="0"/>
              <w:rPr>
                <w:rFonts w:ascii="宋体" w:hAnsi="宋体" w:cs="宋体"/>
                <w:sz w:val="21"/>
                <w:szCs w:val="24"/>
              </w:rPr>
            </w:pPr>
          </w:p>
        </w:tc>
      </w:tr>
      <w:tr w:rsidR="00635CA7">
        <w:trPr>
          <w:trHeight w:val="947"/>
        </w:trPr>
        <w:tc>
          <w:tcPr>
            <w:tcW w:w="1512" w:type="dxa"/>
            <w:vAlign w:val="center"/>
          </w:tcPr>
          <w:p w:rsidR="00635CA7" w:rsidRDefault="00635CA7">
            <w:pPr>
              <w:tabs>
                <w:tab w:val="left" w:pos="6300"/>
              </w:tabs>
              <w:snapToGrid w:val="0"/>
              <w:jc w:val="center"/>
              <w:outlineLvl w:val="0"/>
              <w:rPr>
                <w:rFonts w:ascii="宋体" w:hAnsi="宋体" w:cs="宋体"/>
                <w:sz w:val="21"/>
                <w:szCs w:val="24"/>
              </w:rPr>
            </w:pPr>
          </w:p>
        </w:tc>
        <w:tc>
          <w:tcPr>
            <w:tcW w:w="3184" w:type="dxa"/>
            <w:vAlign w:val="center"/>
          </w:tcPr>
          <w:p w:rsidR="00635CA7" w:rsidRDefault="00635CA7">
            <w:pPr>
              <w:tabs>
                <w:tab w:val="left" w:pos="6300"/>
              </w:tabs>
              <w:snapToGrid w:val="0"/>
              <w:jc w:val="center"/>
              <w:outlineLvl w:val="0"/>
              <w:rPr>
                <w:rFonts w:ascii="宋体" w:hAnsi="宋体" w:cs="宋体"/>
                <w:sz w:val="21"/>
                <w:szCs w:val="24"/>
              </w:rPr>
            </w:pPr>
          </w:p>
        </w:tc>
        <w:tc>
          <w:tcPr>
            <w:tcW w:w="2438" w:type="dxa"/>
            <w:vAlign w:val="center"/>
          </w:tcPr>
          <w:p w:rsidR="00635CA7" w:rsidRDefault="00635CA7">
            <w:pPr>
              <w:tabs>
                <w:tab w:val="left" w:pos="6300"/>
              </w:tabs>
              <w:snapToGrid w:val="0"/>
              <w:jc w:val="center"/>
              <w:outlineLvl w:val="0"/>
              <w:rPr>
                <w:rFonts w:ascii="宋体" w:hAnsi="宋体" w:cs="宋体"/>
                <w:sz w:val="21"/>
                <w:szCs w:val="24"/>
              </w:rPr>
            </w:pPr>
          </w:p>
        </w:tc>
        <w:tc>
          <w:tcPr>
            <w:tcW w:w="2359" w:type="dxa"/>
            <w:vAlign w:val="center"/>
          </w:tcPr>
          <w:p w:rsidR="00635CA7" w:rsidRDefault="00635CA7">
            <w:pPr>
              <w:tabs>
                <w:tab w:val="left" w:pos="6300"/>
              </w:tabs>
              <w:snapToGrid w:val="0"/>
              <w:jc w:val="center"/>
              <w:outlineLvl w:val="0"/>
              <w:rPr>
                <w:rFonts w:ascii="宋体" w:hAnsi="宋体" w:cs="宋体"/>
                <w:sz w:val="21"/>
                <w:szCs w:val="24"/>
              </w:rPr>
            </w:pPr>
          </w:p>
        </w:tc>
      </w:tr>
      <w:tr w:rsidR="00635CA7">
        <w:trPr>
          <w:trHeight w:val="947"/>
        </w:trPr>
        <w:tc>
          <w:tcPr>
            <w:tcW w:w="1512" w:type="dxa"/>
            <w:vAlign w:val="center"/>
          </w:tcPr>
          <w:p w:rsidR="00635CA7" w:rsidRDefault="00635CA7">
            <w:pPr>
              <w:tabs>
                <w:tab w:val="left" w:pos="6300"/>
              </w:tabs>
              <w:snapToGrid w:val="0"/>
              <w:jc w:val="center"/>
              <w:outlineLvl w:val="0"/>
              <w:rPr>
                <w:rFonts w:ascii="宋体" w:hAnsi="宋体" w:cs="宋体"/>
                <w:sz w:val="21"/>
                <w:szCs w:val="24"/>
              </w:rPr>
            </w:pPr>
          </w:p>
        </w:tc>
        <w:tc>
          <w:tcPr>
            <w:tcW w:w="3184" w:type="dxa"/>
            <w:vAlign w:val="center"/>
          </w:tcPr>
          <w:p w:rsidR="00635CA7" w:rsidRDefault="00635CA7">
            <w:pPr>
              <w:tabs>
                <w:tab w:val="left" w:pos="6300"/>
              </w:tabs>
              <w:snapToGrid w:val="0"/>
              <w:jc w:val="center"/>
              <w:outlineLvl w:val="0"/>
              <w:rPr>
                <w:rFonts w:ascii="宋体" w:hAnsi="宋体" w:cs="宋体"/>
                <w:sz w:val="21"/>
                <w:szCs w:val="24"/>
              </w:rPr>
            </w:pPr>
          </w:p>
        </w:tc>
        <w:tc>
          <w:tcPr>
            <w:tcW w:w="2438" w:type="dxa"/>
            <w:vAlign w:val="center"/>
          </w:tcPr>
          <w:p w:rsidR="00635CA7" w:rsidRDefault="00635CA7">
            <w:pPr>
              <w:tabs>
                <w:tab w:val="left" w:pos="6300"/>
              </w:tabs>
              <w:snapToGrid w:val="0"/>
              <w:jc w:val="center"/>
              <w:outlineLvl w:val="0"/>
              <w:rPr>
                <w:rFonts w:ascii="宋体" w:hAnsi="宋体" w:cs="宋体"/>
                <w:sz w:val="21"/>
                <w:szCs w:val="24"/>
              </w:rPr>
            </w:pPr>
          </w:p>
        </w:tc>
        <w:tc>
          <w:tcPr>
            <w:tcW w:w="2359" w:type="dxa"/>
            <w:vAlign w:val="center"/>
          </w:tcPr>
          <w:p w:rsidR="00635CA7" w:rsidRDefault="00635CA7">
            <w:pPr>
              <w:tabs>
                <w:tab w:val="left" w:pos="6300"/>
              </w:tabs>
              <w:snapToGrid w:val="0"/>
              <w:jc w:val="center"/>
              <w:outlineLvl w:val="0"/>
              <w:rPr>
                <w:rFonts w:ascii="宋体" w:hAnsi="宋体" w:cs="宋体"/>
                <w:sz w:val="21"/>
                <w:szCs w:val="24"/>
              </w:rPr>
            </w:pPr>
          </w:p>
        </w:tc>
      </w:tr>
      <w:tr w:rsidR="00635CA7">
        <w:trPr>
          <w:trHeight w:val="947"/>
        </w:trPr>
        <w:tc>
          <w:tcPr>
            <w:tcW w:w="1512" w:type="dxa"/>
            <w:vAlign w:val="center"/>
          </w:tcPr>
          <w:p w:rsidR="00635CA7" w:rsidRDefault="00635CA7">
            <w:pPr>
              <w:tabs>
                <w:tab w:val="left" w:pos="6300"/>
              </w:tabs>
              <w:snapToGrid w:val="0"/>
              <w:jc w:val="center"/>
              <w:outlineLvl w:val="0"/>
              <w:rPr>
                <w:rFonts w:ascii="宋体" w:hAnsi="宋体" w:cs="宋体"/>
                <w:sz w:val="21"/>
                <w:szCs w:val="24"/>
              </w:rPr>
            </w:pPr>
          </w:p>
        </w:tc>
        <w:tc>
          <w:tcPr>
            <w:tcW w:w="3184" w:type="dxa"/>
            <w:vAlign w:val="center"/>
          </w:tcPr>
          <w:p w:rsidR="00635CA7" w:rsidRDefault="00635CA7">
            <w:pPr>
              <w:tabs>
                <w:tab w:val="left" w:pos="6300"/>
              </w:tabs>
              <w:snapToGrid w:val="0"/>
              <w:jc w:val="center"/>
              <w:outlineLvl w:val="0"/>
              <w:rPr>
                <w:rFonts w:ascii="宋体" w:hAnsi="宋体" w:cs="宋体"/>
                <w:sz w:val="21"/>
                <w:szCs w:val="24"/>
              </w:rPr>
            </w:pPr>
          </w:p>
        </w:tc>
        <w:tc>
          <w:tcPr>
            <w:tcW w:w="2438" w:type="dxa"/>
            <w:vAlign w:val="center"/>
          </w:tcPr>
          <w:p w:rsidR="00635CA7" w:rsidRDefault="00635CA7">
            <w:pPr>
              <w:tabs>
                <w:tab w:val="left" w:pos="6300"/>
              </w:tabs>
              <w:snapToGrid w:val="0"/>
              <w:jc w:val="center"/>
              <w:outlineLvl w:val="0"/>
              <w:rPr>
                <w:rFonts w:ascii="宋体" w:hAnsi="宋体" w:cs="宋体"/>
                <w:sz w:val="21"/>
                <w:szCs w:val="24"/>
              </w:rPr>
            </w:pPr>
          </w:p>
        </w:tc>
        <w:tc>
          <w:tcPr>
            <w:tcW w:w="2359" w:type="dxa"/>
            <w:vAlign w:val="center"/>
          </w:tcPr>
          <w:p w:rsidR="00635CA7" w:rsidRDefault="00635CA7">
            <w:pPr>
              <w:tabs>
                <w:tab w:val="left" w:pos="6300"/>
              </w:tabs>
              <w:snapToGrid w:val="0"/>
              <w:jc w:val="center"/>
              <w:outlineLvl w:val="0"/>
              <w:rPr>
                <w:rFonts w:ascii="宋体" w:hAnsi="宋体" w:cs="宋体"/>
                <w:sz w:val="21"/>
                <w:szCs w:val="24"/>
              </w:rPr>
            </w:pPr>
          </w:p>
        </w:tc>
      </w:tr>
    </w:tbl>
    <w:p w:rsidR="00635CA7" w:rsidRDefault="00585BC3">
      <w:pPr>
        <w:spacing w:line="500" w:lineRule="exact"/>
        <w:ind w:firstLineChars="250" w:firstLine="600"/>
        <w:rPr>
          <w:rFonts w:ascii="宋体" w:hAnsi="宋体" w:cs="宋体"/>
          <w:sz w:val="24"/>
          <w:szCs w:val="28"/>
        </w:rPr>
      </w:pPr>
      <w:r>
        <w:rPr>
          <w:rFonts w:ascii="宋体" w:hAnsi="宋体" w:cs="宋体" w:hint="eastAsia"/>
          <w:sz w:val="24"/>
          <w:szCs w:val="28"/>
        </w:rPr>
        <w:t xml:space="preserve">供应商：                          </w:t>
      </w:r>
      <w:r>
        <w:rPr>
          <w:rFonts w:ascii="宋体" w:hAnsi="宋体" w:cs="宋体" w:hint="eastAsia"/>
          <w:sz w:val="24"/>
          <w:szCs w:val="24"/>
        </w:rPr>
        <w:t>法定代表人（或其授权代表）或自然人</w:t>
      </w:r>
      <w:r>
        <w:rPr>
          <w:rFonts w:ascii="宋体" w:hAnsi="宋体" w:cs="宋体" w:hint="eastAsia"/>
          <w:sz w:val="24"/>
          <w:szCs w:val="28"/>
        </w:rPr>
        <w:t>：</w:t>
      </w:r>
    </w:p>
    <w:p w:rsidR="00635CA7" w:rsidRDefault="00585BC3">
      <w:pPr>
        <w:spacing w:line="500" w:lineRule="exact"/>
        <w:rPr>
          <w:rFonts w:ascii="宋体" w:hAnsi="宋体" w:cs="宋体"/>
          <w:sz w:val="24"/>
          <w:szCs w:val="28"/>
        </w:rPr>
      </w:pPr>
      <w:r>
        <w:rPr>
          <w:rFonts w:ascii="宋体" w:hAnsi="宋体" w:cs="宋体" w:hint="eastAsia"/>
          <w:sz w:val="24"/>
          <w:szCs w:val="28"/>
        </w:rPr>
        <w:t xml:space="preserve">    </w:t>
      </w:r>
    </w:p>
    <w:p w:rsidR="00635CA7" w:rsidRDefault="00585BC3">
      <w:pPr>
        <w:spacing w:line="500" w:lineRule="exact"/>
        <w:ind w:firstLineChars="150" w:firstLine="360"/>
        <w:rPr>
          <w:rFonts w:ascii="宋体" w:hAnsi="宋体" w:cs="宋体"/>
          <w:sz w:val="24"/>
          <w:szCs w:val="28"/>
        </w:rPr>
      </w:pPr>
      <w:r>
        <w:rPr>
          <w:rFonts w:ascii="宋体" w:hAnsi="宋体" w:cs="宋体" w:hint="eastAsia"/>
          <w:sz w:val="24"/>
          <w:szCs w:val="28"/>
        </w:rPr>
        <w:t>（供应商公章）                                     （签署或盖章）</w:t>
      </w: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szCs w:val="28"/>
        </w:rPr>
        <w:t xml:space="preserve">                                                  年     月     日</w:t>
      </w:r>
    </w:p>
    <w:p w:rsidR="00635CA7" w:rsidRDefault="00585BC3">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注：</w:t>
      </w:r>
    </w:p>
    <w:p w:rsidR="00635CA7" w:rsidRDefault="00585BC3">
      <w:pPr>
        <w:tabs>
          <w:tab w:val="left" w:pos="6300"/>
        </w:tabs>
        <w:snapToGrid w:val="0"/>
        <w:spacing w:line="400" w:lineRule="exact"/>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rPr>
        <w:t>.</w:t>
      </w:r>
      <w:r>
        <w:rPr>
          <w:rFonts w:ascii="宋体" w:hAnsi="宋体" w:cs="宋体" w:hint="eastAsia"/>
          <w:sz w:val="24"/>
          <w:szCs w:val="24"/>
        </w:rPr>
        <w:t>本表即为对本项目“第三篇  询价项目服务需求”中所列条款进行比较和响应；</w:t>
      </w:r>
    </w:p>
    <w:p w:rsidR="00635CA7" w:rsidRDefault="00585BC3">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rPr>
        <w:t>2.本表可扩展</w:t>
      </w:r>
      <w:r>
        <w:rPr>
          <w:rFonts w:ascii="宋体" w:hAnsi="宋体" w:cs="宋体" w:hint="eastAsia"/>
          <w:sz w:val="24"/>
          <w:szCs w:val="24"/>
        </w:rPr>
        <w:t>。</w:t>
      </w:r>
    </w:p>
    <w:p w:rsidR="00635CA7" w:rsidRDefault="00635CA7">
      <w:pPr>
        <w:tabs>
          <w:tab w:val="left" w:pos="6300"/>
        </w:tabs>
        <w:snapToGrid w:val="0"/>
        <w:spacing w:line="480" w:lineRule="exact"/>
        <w:ind w:firstLineChars="200" w:firstLine="480"/>
        <w:rPr>
          <w:rFonts w:ascii="宋体" w:hAnsi="宋体" w:cs="宋体"/>
          <w:sz w:val="24"/>
          <w:szCs w:val="24"/>
        </w:rPr>
      </w:pPr>
    </w:p>
    <w:p w:rsidR="00635CA7" w:rsidRDefault="00585BC3">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（二）其它优惠服务承诺（格式自定）</w:t>
      </w:r>
    </w:p>
    <w:p w:rsidR="00635CA7" w:rsidRDefault="00635CA7">
      <w:pPr>
        <w:tabs>
          <w:tab w:val="left" w:pos="6300"/>
        </w:tabs>
        <w:snapToGrid w:val="0"/>
        <w:spacing w:line="480" w:lineRule="exact"/>
        <w:ind w:firstLineChars="200" w:firstLine="480"/>
        <w:rPr>
          <w:rFonts w:ascii="宋体" w:hAnsi="宋体" w:cs="宋体"/>
          <w:sz w:val="24"/>
          <w:szCs w:val="24"/>
        </w:rPr>
      </w:pP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szCs w:val="24"/>
        </w:rPr>
        <w:br w:type="page"/>
      </w:r>
      <w:bookmarkStart w:id="232" w:name="_Toc10446"/>
      <w:bookmarkStart w:id="233" w:name="_Toc2082"/>
      <w:bookmarkStart w:id="234" w:name="_Toc106034811"/>
      <w:bookmarkStart w:id="235" w:name="_Toc21793"/>
      <w:bookmarkStart w:id="236" w:name="_Toc20162"/>
      <w:bookmarkStart w:id="237" w:name="_Toc65660382"/>
      <w:r>
        <w:rPr>
          <w:rFonts w:ascii="宋体" w:eastAsia="宋体" w:hAnsi="宋体" w:cs="宋体" w:hint="eastAsia"/>
          <w:sz w:val="24"/>
        </w:rPr>
        <w:lastRenderedPageBreak/>
        <w:t>四、</w:t>
      </w:r>
      <w:bookmarkEnd w:id="229"/>
      <w:bookmarkEnd w:id="230"/>
      <w:bookmarkEnd w:id="231"/>
      <w:r>
        <w:rPr>
          <w:rFonts w:ascii="宋体" w:eastAsia="宋体" w:hAnsi="宋体" w:cs="宋体" w:hint="eastAsia"/>
          <w:sz w:val="24"/>
        </w:rPr>
        <w:t>资格条件及其他</w:t>
      </w:r>
      <w:bookmarkStart w:id="238" w:name="_Toc313008359"/>
      <w:bookmarkStart w:id="239" w:name="_Toc313888363"/>
      <w:bookmarkStart w:id="240" w:name="_Toc342913422"/>
      <w:bookmarkEnd w:id="232"/>
      <w:bookmarkEnd w:id="233"/>
      <w:bookmarkEnd w:id="234"/>
      <w:bookmarkEnd w:id="235"/>
      <w:bookmarkEnd w:id="236"/>
      <w:bookmarkEnd w:id="237"/>
    </w:p>
    <w:p w:rsidR="00635CA7" w:rsidRDefault="00585BC3">
      <w:pPr>
        <w:spacing w:line="40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635CA7" w:rsidRDefault="00635CA7">
      <w:pPr>
        <w:tabs>
          <w:tab w:val="left" w:pos="6300"/>
        </w:tabs>
        <w:snapToGrid w:val="0"/>
        <w:spacing w:line="500" w:lineRule="exact"/>
        <w:ind w:firstLine="570"/>
        <w:rPr>
          <w:rFonts w:ascii="宋体" w:hAnsi="宋体" w:cs="宋体"/>
          <w:sz w:val="24"/>
          <w:szCs w:val="24"/>
        </w:rPr>
      </w:pPr>
    </w:p>
    <w:p w:rsidR="00635CA7" w:rsidRDefault="00635CA7">
      <w:pPr>
        <w:tabs>
          <w:tab w:val="left" w:pos="6300"/>
        </w:tabs>
        <w:snapToGrid w:val="0"/>
        <w:spacing w:line="500" w:lineRule="exact"/>
        <w:ind w:firstLine="570"/>
        <w:rPr>
          <w:rFonts w:ascii="宋体" w:hAnsi="宋体" w:cs="宋体"/>
        </w:rPr>
      </w:pPr>
    </w:p>
    <w:p w:rsidR="00635CA7" w:rsidRDefault="00635CA7">
      <w:pPr>
        <w:tabs>
          <w:tab w:val="left" w:pos="6300"/>
        </w:tabs>
        <w:snapToGrid w:val="0"/>
        <w:spacing w:line="500" w:lineRule="exact"/>
        <w:ind w:firstLine="570"/>
        <w:rPr>
          <w:rFonts w:ascii="宋体" w:hAnsi="宋体" w:cs="宋体"/>
        </w:rPr>
      </w:pPr>
    </w:p>
    <w:p w:rsidR="00635CA7" w:rsidRDefault="00635CA7">
      <w:pPr>
        <w:tabs>
          <w:tab w:val="left" w:pos="6300"/>
        </w:tabs>
        <w:snapToGrid w:val="0"/>
        <w:spacing w:line="500" w:lineRule="exact"/>
        <w:ind w:firstLine="570"/>
        <w:rPr>
          <w:rFonts w:ascii="宋体" w:hAnsi="宋体" w:cs="宋体"/>
        </w:rPr>
      </w:pPr>
    </w:p>
    <w:p w:rsidR="00635CA7" w:rsidRDefault="00635CA7">
      <w:pPr>
        <w:tabs>
          <w:tab w:val="left" w:pos="6300"/>
        </w:tabs>
        <w:snapToGrid w:val="0"/>
        <w:spacing w:line="500" w:lineRule="exact"/>
        <w:ind w:firstLine="570"/>
        <w:rPr>
          <w:rFonts w:ascii="宋体" w:hAnsi="宋体" w:cs="宋体"/>
        </w:rPr>
      </w:pPr>
    </w:p>
    <w:p w:rsidR="00635CA7" w:rsidRDefault="00585BC3">
      <w:pPr>
        <w:widowControl/>
        <w:spacing w:line="400" w:lineRule="exact"/>
        <w:ind w:firstLineChars="200" w:firstLine="560"/>
        <w:jc w:val="left"/>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（二）法定代表人身份证明书（格式）</w:t>
      </w:r>
    </w:p>
    <w:p w:rsidR="00635CA7" w:rsidRDefault="00635CA7">
      <w:pPr>
        <w:tabs>
          <w:tab w:val="left" w:pos="6300"/>
        </w:tabs>
        <w:snapToGrid w:val="0"/>
        <w:spacing w:line="500" w:lineRule="exact"/>
        <w:ind w:firstLine="570"/>
        <w:rPr>
          <w:rFonts w:ascii="宋体" w:hAnsi="宋体" w:cs="宋体"/>
          <w:sz w:val="24"/>
        </w:rPr>
      </w:pP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rPr>
        <w:t>询价项目名称：</w:t>
      </w:r>
      <w:r>
        <w:rPr>
          <w:rFonts w:ascii="宋体" w:hAnsi="宋体" w:cs="宋体" w:hint="eastAsia"/>
          <w:sz w:val="24"/>
          <w:u w:val="single"/>
        </w:rPr>
        <w:t xml:space="preserve">                                                </w:t>
      </w:r>
    </w:p>
    <w:p w:rsidR="00635CA7" w:rsidRDefault="00635CA7">
      <w:pPr>
        <w:tabs>
          <w:tab w:val="left" w:pos="6300"/>
        </w:tabs>
        <w:snapToGrid w:val="0"/>
        <w:spacing w:line="500" w:lineRule="exact"/>
        <w:ind w:firstLine="570"/>
        <w:rPr>
          <w:rFonts w:ascii="宋体" w:hAnsi="宋体" w:cs="宋体"/>
          <w:sz w:val="24"/>
        </w:rPr>
      </w:pPr>
    </w:p>
    <w:p w:rsidR="00635CA7" w:rsidRDefault="00585BC3">
      <w:pPr>
        <w:tabs>
          <w:tab w:val="left" w:pos="6300"/>
        </w:tabs>
        <w:snapToGrid w:val="0"/>
        <w:spacing w:line="5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（职务名称）职务，是（供应商名称）</w:t>
      </w:r>
      <w:r>
        <w:rPr>
          <w:rFonts w:ascii="宋体" w:hAnsi="宋体" w:cs="宋体" w:hint="eastAsia"/>
          <w:sz w:val="24"/>
          <w:u w:val="single"/>
        </w:rPr>
        <w:t xml:space="preserve">              </w:t>
      </w:r>
      <w:r>
        <w:rPr>
          <w:rFonts w:ascii="宋体" w:hAnsi="宋体" w:cs="宋体" w:hint="eastAsia"/>
          <w:sz w:val="24"/>
        </w:rPr>
        <w:t>的法定代表人。</w:t>
      </w:r>
    </w:p>
    <w:p w:rsidR="00635CA7" w:rsidRDefault="00635CA7">
      <w:pPr>
        <w:tabs>
          <w:tab w:val="left" w:pos="6300"/>
        </w:tabs>
        <w:snapToGrid w:val="0"/>
        <w:spacing w:line="500" w:lineRule="exact"/>
        <w:ind w:firstLine="570"/>
        <w:rPr>
          <w:rFonts w:ascii="宋体" w:hAnsi="宋体" w:cs="宋体"/>
          <w:sz w:val="24"/>
        </w:rPr>
      </w:pP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rPr>
        <w:t>特此证明。</w:t>
      </w:r>
    </w:p>
    <w:p w:rsidR="00635CA7" w:rsidRDefault="00635CA7">
      <w:pPr>
        <w:tabs>
          <w:tab w:val="left" w:pos="6300"/>
        </w:tabs>
        <w:snapToGrid w:val="0"/>
        <w:spacing w:line="500" w:lineRule="exact"/>
        <w:ind w:firstLine="570"/>
        <w:rPr>
          <w:rFonts w:ascii="宋体" w:hAnsi="宋体" w:cs="宋体"/>
          <w:sz w:val="24"/>
        </w:rPr>
      </w:pPr>
    </w:p>
    <w:p w:rsidR="00635CA7" w:rsidRDefault="00635CA7">
      <w:pPr>
        <w:tabs>
          <w:tab w:val="left" w:pos="6300"/>
        </w:tabs>
        <w:snapToGrid w:val="0"/>
        <w:spacing w:line="500" w:lineRule="exact"/>
        <w:ind w:firstLine="570"/>
        <w:rPr>
          <w:rFonts w:ascii="宋体" w:hAnsi="宋体" w:cs="宋体"/>
          <w:sz w:val="24"/>
        </w:rPr>
      </w:pPr>
    </w:p>
    <w:p w:rsidR="00635CA7" w:rsidRDefault="00635CA7">
      <w:pPr>
        <w:tabs>
          <w:tab w:val="left" w:pos="6300"/>
        </w:tabs>
        <w:snapToGrid w:val="0"/>
        <w:spacing w:line="500" w:lineRule="exact"/>
        <w:ind w:firstLine="570"/>
        <w:rPr>
          <w:rFonts w:ascii="宋体" w:hAnsi="宋体" w:cs="宋体"/>
          <w:sz w:val="24"/>
        </w:rPr>
      </w:pP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（供应商公章）</w:t>
      </w:r>
    </w:p>
    <w:p w:rsidR="00635CA7" w:rsidRDefault="00635CA7">
      <w:pPr>
        <w:tabs>
          <w:tab w:val="left" w:pos="6300"/>
        </w:tabs>
        <w:snapToGrid w:val="0"/>
        <w:spacing w:line="500" w:lineRule="exact"/>
        <w:ind w:firstLine="570"/>
        <w:rPr>
          <w:rFonts w:ascii="宋体" w:hAnsi="宋体" w:cs="宋体"/>
          <w:sz w:val="24"/>
        </w:rPr>
      </w:pP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年   月   日</w:t>
      </w:r>
    </w:p>
    <w:p w:rsidR="00635CA7" w:rsidRDefault="00635CA7">
      <w:pPr>
        <w:tabs>
          <w:tab w:val="left" w:pos="6300"/>
        </w:tabs>
        <w:snapToGrid w:val="0"/>
        <w:spacing w:line="500" w:lineRule="exact"/>
        <w:ind w:firstLine="570"/>
        <w:rPr>
          <w:rFonts w:ascii="宋体" w:hAnsi="宋体" w:cs="宋体"/>
          <w:sz w:val="24"/>
        </w:rPr>
      </w:pPr>
    </w:p>
    <w:p w:rsidR="00635CA7" w:rsidRDefault="00635CA7">
      <w:pPr>
        <w:tabs>
          <w:tab w:val="left" w:pos="6300"/>
        </w:tabs>
        <w:snapToGrid w:val="0"/>
        <w:spacing w:line="500" w:lineRule="exact"/>
        <w:ind w:firstLine="570"/>
        <w:rPr>
          <w:rFonts w:ascii="宋体" w:hAnsi="宋体" w:cs="宋体"/>
          <w:sz w:val="24"/>
        </w:rPr>
      </w:pP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rPr>
        <w:t>法定代表人电话：XXXXXXX      电子邮箱：XXXXXX@XXXXX（若授权他人办理并签署响应文件的可不填写）</w:t>
      </w: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rPr>
        <w:t>（附：法定代表人身份证正反面复印件）</w:t>
      </w:r>
    </w:p>
    <w:p w:rsidR="00635CA7" w:rsidRDefault="00635CA7">
      <w:pPr>
        <w:tabs>
          <w:tab w:val="left" w:pos="6300"/>
        </w:tabs>
        <w:snapToGrid w:val="0"/>
        <w:spacing w:line="500" w:lineRule="exact"/>
        <w:ind w:firstLine="570"/>
        <w:rPr>
          <w:rFonts w:ascii="宋体" w:hAnsi="宋体" w:cs="宋体"/>
          <w:sz w:val="24"/>
        </w:rPr>
      </w:pPr>
    </w:p>
    <w:p w:rsidR="00635CA7" w:rsidRDefault="00635CA7">
      <w:pPr>
        <w:tabs>
          <w:tab w:val="left" w:pos="6300"/>
        </w:tabs>
        <w:snapToGrid w:val="0"/>
        <w:spacing w:line="500" w:lineRule="exact"/>
        <w:ind w:firstLine="570"/>
        <w:rPr>
          <w:rFonts w:ascii="宋体" w:hAnsi="宋体" w:cs="宋体"/>
          <w:sz w:val="24"/>
        </w:rPr>
      </w:pPr>
    </w:p>
    <w:p w:rsidR="00635CA7" w:rsidRDefault="00635CA7">
      <w:pPr>
        <w:tabs>
          <w:tab w:val="left" w:pos="6300"/>
        </w:tabs>
        <w:snapToGrid w:val="0"/>
        <w:spacing w:line="500" w:lineRule="exact"/>
        <w:ind w:firstLine="570"/>
        <w:rPr>
          <w:rFonts w:ascii="宋体" w:hAnsi="宋体" w:cs="宋体"/>
          <w:sz w:val="24"/>
        </w:rPr>
      </w:pPr>
    </w:p>
    <w:p w:rsidR="00635CA7" w:rsidRDefault="00635CA7">
      <w:pPr>
        <w:tabs>
          <w:tab w:val="left" w:pos="6300"/>
        </w:tabs>
        <w:snapToGrid w:val="0"/>
        <w:spacing w:line="500" w:lineRule="exact"/>
        <w:ind w:firstLine="570"/>
        <w:rPr>
          <w:rFonts w:ascii="宋体" w:hAnsi="宋体" w:cs="宋体"/>
          <w:sz w:val="24"/>
        </w:rPr>
      </w:pPr>
    </w:p>
    <w:p w:rsidR="00635CA7" w:rsidRDefault="00635CA7">
      <w:pPr>
        <w:tabs>
          <w:tab w:val="left" w:pos="6300"/>
        </w:tabs>
        <w:snapToGrid w:val="0"/>
        <w:spacing w:line="500" w:lineRule="exact"/>
        <w:ind w:firstLine="570"/>
        <w:rPr>
          <w:rFonts w:ascii="宋体" w:hAnsi="宋体" w:cs="宋体"/>
          <w:sz w:val="24"/>
        </w:rPr>
      </w:pPr>
    </w:p>
    <w:p w:rsidR="00635CA7" w:rsidRDefault="00635CA7">
      <w:pPr>
        <w:tabs>
          <w:tab w:val="left" w:pos="6300"/>
        </w:tabs>
        <w:snapToGrid w:val="0"/>
        <w:spacing w:line="500" w:lineRule="exact"/>
        <w:ind w:firstLine="570"/>
        <w:rPr>
          <w:rFonts w:ascii="宋体" w:hAnsi="宋体" w:cs="宋体"/>
          <w:sz w:val="24"/>
        </w:rPr>
      </w:pPr>
    </w:p>
    <w:p w:rsidR="00635CA7" w:rsidRDefault="00585BC3">
      <w:pPr>
        <w:widowControl/>
        <w:spacing w:line="400" w:lineRule="exact"/>
        <w:ind w:firstLineChars="200" w:firstLine="560"/>
        <w:jc w:val="left"/>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（三）法定代表人授权委托书（格式）</w:t>
      </w: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szCs w:val="28"/>
        </w:rPr>
        <w:t>询价项目名称</w:t>
      </w:r>
      <w:r>
        <w:rPr>
          <w:rFonts w:ascii="宋体" w:hAnsi="宋体" w:cs="宋体" w:hint="eastAsia"/>
          <w:sz w:val="24"/>
        </w:rPr>
        <w:t>：</w:t>
      </w:r>
      <w:r>
        <w:rPr>
          <w:rFonts w:ascii="宋体" w:hAnsi="宋体" w:cs="宋体" w:hint="eastAsia"/>
          <w:sz w:val="24"/>
          <w:u w:val="single"/>
        </w:rPr>
        <w:t xml:space="preserve">                                                </w:t>
      </w:r>
    </w:p>
    <w:p w:rsidR="00635CA7" w:rsidRDefault="00635CA7">
      <w:pPr>
        <w:tabs>
          <w:tab w:val="left" w:pos="6300"/>
        </w:tabs>
        <w:snapToGrid w:val="0"/>
        <w:spacing w:line="500" w:lineRule="exact"/>
        <w:ind w:firstLine="570"/>
        <w:rPr>
          <w:rFonts w:ascii="宋体" w:hAnsi="宋体" w:cs="宋体"/>
          <w:sz w:val="24"/>
        </w:rPr>
      </w:pPr>
    </w:p>
    <w:p w:rsidR="00635CA7" w:rsidRDefault="00585BC3">
      <w:pPr>
        <w:tabs>
          <w:tab w:val="left" w:pos="6300"/>
        </w:tabs>
        <w:snapToGrid w:val="0"/>
        <w:spacing w:line="5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（供应商法定代表人名称）是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（被授权人姓名及身份证代码）代表我单位全权办理上述项目的报价、签约等具体工作，并签署全部有关文件、协议及合同。</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我单位对被授权人的</w:t>
      </w:r>
      <w:r>
        <w:rPr>
          <w:rFonts w:ascii="宋体" w:hAnsi="宋体" w:cs="宋体" w:hint="eastAsia"/>
          <w:sz w:val="24"/>
          <w:szCs w:val="28"/>
        </w:rPr>
        <w:t>签署</w:t>
      </w:r>
      <w:r>
        <w:rPr>
          <w:rFonts w:ascii="宋体" w:hAnsi="宋体" w:cs="宋体" w:hint="eastAsia"/>
          <w:sz w:val="24"/>
        </w:rPr>
        <w:t>负全部责任。</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在撤销授权的书面通知以前，本授权书一直有效。被授权人在授权书有效期内签署的所有文件不因授权的撤销而失效。</w:t>
      </w:r>
    </w:p>
    <w:p w:rsidR="00635CA7" w:rsidRDefault="00635CA7">
      <w:pPr>
        <w:tabs>
          <w:tab w:val="left" w:pos="6300"/>
        </w:tabs>
        <w:snapToGrid w:val="0"/>
        <w:spacing w:line="500" w:lineRule="exact"/>
        <w:ind w:firstLine="570"/>
        <w:rPr>
          <w:rFonts w:ascii="宋体" w:hAnsi="宋体" w:cs="宋体"/>
          <w:sz w:val="24"/>
        </w:rPr>
      </w:pPr>
    </w:p>
    <w:p w:rsidR="00635CA7" w:rsidRDefault="00635CA7">
      <w:pPr>
        <w:tabs>
          <w:tab w:val="left" w:pos="6300"/>
        </w:tabs>
        <w:snapToGrid w:val="0"/>
        <w:spacing w:line="500" w:lineRule="exact"/>
        <w:ind w:firstLine="570"/>
        <w:rPr>
          <w:rFonts w:ascii="宋体" w:hAnsi="宋体" w:cs="宋体"/>
          <w:sz w:val="24"/>
        </w:rPr>
      </w:pP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rPr>
        <w:t>被授权人：                                 供应商法定代表人：</w:t>
      </w:r>
    </w:p>
    <w:p w:rsidR="00635CA7" w:rsidRDefault="00585BC3">
      <w:pPr>
        <w:tabs>
          <w:tab w:val="left" w:pos="6300"/>
        </w:tabs>
        <w:snapToGrid w:val="0"/>
        <w:spacing w:line="500" w:lineRule="exact"/>
        <w:ind w:firstLine="570"/>
        <w:rPr>
          <w:rFonts w:ascii="宋体" w:hAnsi="宋体" w:cs="宋体"/>
          <w:sz w:val="24"/>
          <w:szCs w:val="28"/>
        </w:rPr>
      </w:pPr>
      <w:r>
        <w:rPr>
          <w:rFonts w:ascii="宋体" w:hAnsi="宋体" w:cs="宋体" w:hint="eastAsia"/>
          <w:sz w:val="24"/>
          <w:szCs w:val="28"/>
        </w:rPr>
        <w:t>（签署或盖章）                                （签署或盖章）</w:t>
      </w:r>
    </w:p>
    <w:p w:rsidR="00635CA7" w:rsidRDefault="00635CA7">
      <w:pPr>
        <w:tabs>
          <w:tab w:val="left" w:pos="6300"/>
        </w:tabs>
        <w:snapToGrid w:val="0"/>
        <w:spacing w:line="500" w:lineRule="exact"/>
        <w:ind w:firstLine="570"/>
        <w:rPr>
          <w:rFonts w:ascii="宋体" w:hAnsi="宋体" w:cs="宋体"/>
          <w:sz w:val="24"/>
          <w:szCs w:val="28"/>
        </w:rPr>
      </w:pPr>
    </w:p>
    <w:p w:rsidR="00635CA7" w:rsidRDefault="00635CA7">
      <w:pPr>
        <w:tabs>
          <w:tab w:val="left" w:pos="6300"/>
        </w:tabs>
        <w:snapToGrid w:val="0"/>
        <w:spacing w:line="500" w:lineRule="exact"/>
        <w:ind w:firstLine="570"/>
        <w:rPr>
          <w:rFonts w:ascii="宋体" w:hAnsi="宋体" w:cs="宋体"/>
          <w:sz w:val="24"/>
        </w:rPr>
      </w:pP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rPr>
        <w:t>（附：被授权人身份证正反面复印件）</w:t>
      </w:r>
    </w:p>
    <w:p w:rsidR="00635CA7" w:rsidRDefault="00585BC3">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635CA7" w:rsidRDefault="00635CA7">
      <w:pPr>
        <w:tabs>
          <w:tab w:val="left" w:pos="6300"/>
        </w:tabs>
        <w:snapToGrid w:val="0"/>
        <w:spacing w:line="500" w:lineRule="exact"/>
        <w:ind w:firstLine="570"/>
        <w:rPr>
          <w:rFonts w:ascii="宋体" w:hAnsi="宋体" w:cs="宋体"/>
          <w:sz w:val="24"/>
        </w:rPr>
      </w:pPr>
    </w:p>
    <w:p w:rsidR="00635CA7" w:rsidRDefault="00635CA7">
      <w:pPr>
        <w:tabs>
          <w:tab w:val="left" w:pos="6300"/>
        </w:tabs>
        <w:snapToGrid w:val="0"/>
        <w:spacing w:line="500" w:lineRule="exact"/>
        <w:ind w:firstLine="570"/>
        <w:rPr>
          <w:rFonts w:ascii="宋体" w:hAnsi="宋体" w:cs="宋体"/>
          <w:sz w:val="24"/>
        </w:rPr>
      </w:pPr>
    </w:p>
    <w:p w:rsidR="00635CA7" w:rsidRDefault="00585BC3">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（供应商公章）</w:t>
      </w:r>
    </w:p>
    <w:p w:rsidR="00635CA7" w:rsidRDefault="00585BC3">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年   月   日</w:t>
      </w:r>
    </w:p>
    <w:p w:rsidR="00635CA7" w:rsidRDefault="00585BC3">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被授权人电话：XXXXXXX     电子邮箱：XXXXXX@XXXXX（若法定代表人办理并签署响应文件的可不填写）</w:t>
      </w:r>
    </w:p>
    <w:p w:rsidR="00635CA7" w:rsidRDefault="00585BC3">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注：</w:t>
      </w:r>
    </w:p>
    <w:p w:rsidR="00635CA7" w:rsidRDefault="00585BC3">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1.若为法定代表人办理并签署响应文件的，不提供此文件。</w:t>
      </w:r>
    </w:p>
    <w:p w:rsidR="00635CA7" w:rsidRDefault="00585BC3">
      <w:pPr>
        <w:tabs>
          <w:tab w:val="left" w:pos="6300"/>
        </w:tabs>
        <w:snapToGrid w:val="0"/>
        <w:spacing w:line="400" w:lineRule="exact"/>
        <w:ind w:firstLine="573"/>
        <w:rPr>
          <w:rFonts w:ascii="宋体" w:hAnsi="宋体" w:cs="宋体"/>
          <w:sz w:val="24"/>
        </w:rPr>
      </w:pPr>
      <w:r>
        <w:rPr>
          <w:rFonts w:ascii="宋体" w:hAnsi="宋体" w:cs="宋体" w:hint="eastAsia"/>
          <w:sz w:val="24"/>
        </w:rPr>
        <w:t>2.若为联合体参与的，法定代表人授权委托书由联合体主办方</w:t>
      </w:r>
      <w:r>
        <w:rPr>
          <w:rFonts w:ascii="宋体" w:hAnsi="宋体" w:cs="宋体" w:hint="eastAsia"/>
          <w:kern w:val="0"/>
          <w:sz w:val="24"/>
          <w:szCs w:val="24"/>
        </w:rPr>
        <w:t>（主体）</w:t>
      </w:r>
      <w:r>
        <w:rPr>
          <w:rFonts w:ascii="宋体" w:hAnsi="宋体" w:cs="宋体" w:hint="eastAsia"/>
          <w:sz w:val="24"/>
        </w:rPr>
        <w:t>出具。</w:t>
      </w:r>
    </w:p>
    <w:p w:rsidR="00635CA7" w:rsidRDefault="00585BC3">
      <w:pPr>
        <w:widowControl/>
        <w:spacing w:line="400" w:lineRule="exact"/>
        <w:ind w:firstLineChars="200" w:firstLine="560"/>
        <w:jc w:val="left"/>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（四）基本资格条件承诺函（格式）</w:t>
      </w:r>
    </w:p>
    <w:p w:rsidR="00635CA7" w:rsidRDefault="00585BC3">
      <w:pPr>
        <w:tabs>
          <w:tab w:val="left" w:pos="6300"/>
        </w:tabs>
        <w:snapToGrid w:val="0"/>
        <w:spacing w:line="500" w:lineRule="exact"/>
        <w:ind w:firstLineChars="200" w:firstLine="643"/>
        <w:jc w:val="center"/>
        <w:rPr>
          <w:rFonts w:ascii="宋体" w:hAnsi="宋体" w:cs="宋体"/>
          <w:b/>
          <w:bCs/>
          <w:sz w:val="32"/>
          <w:szCs w:val="32"/>
        </w:rPr>
      </w:pPr>
      <w:r>
        <w:rPr>
          <w:rFonts w:ascii="宋体" w:hAnsi="宋体" w:cs="宋体" w:hint="eastAsia"/>
          <w:b/>
          <w:bCs/>
          <w:sz w:val="32"/>
          <w:szCs w:val="32"/>
        </w:rPr>
        <w:t>基本资格条件承诺函</w:t>
      </w:r>
    </w:p>
    <w:p w:rsidR="00635CA7" w:rsidRDefault="00635CA7">
      <w:pPr>
        <w:tabs>
          <w:tab w:val="left" w:pos="6300"/>
        </w:tabs>
        <w:snapToGrid w:val="0"/>
        <w:spacing w:line="530" w:lineRule="exact"/>
        <w:rPr>
          <w:rFonts w:ascii="宋体" w:hAnsi="宋体" w:cs="宋体"/>
          <w:sz w:val="24"/>
        </w:rPr>
      </w:pP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（供应商名称）郑重承诺：</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1.我方具有良好的商业信誉和健全的财务会计制度，具有履行合同所必需的设备和专业技术能力，具</w:t>
      </w:r>
      <w:r>
        <w:rPr>
          <w:rFonts w:ascii="宋体" w:hAnsi="宋体" w:cs="宋体" w:hint="eastAsia"/>
          <w:sz w:val="24"/>
          <w:lang w:val="zh-CN"/>
        </w:rPr>
        <w:t>有依法缴纳税收和社会保障金的良好记录</w:t>
      </w:r>
      <w:r>
        <w:rPr>
          <w:rFonts w:ascii="宋体" w:hAnsi="宋体" w:cs="宋体" w:hint="eastAsia"/>
          <w:sz w:val="24"/>
        </w:rPr>
        <w:t>，参加本项目采购活动前三年内无重大违法活动记录。</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我方对以上承诺负全部法律责任。</w:t>
      </w:r>
    </w:p>
    <w:p w:rsidR="00635CA7" w:rsidRDefault="00585BC3">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特此承诺。</w:t>
      </w:r>
    </w:p>
    <w:p w:rsidR="00635CA7" w:rsidRDefault="00635CA7">
      <w:pPr>
        <w:tabs>
          <w:tab w:val="left" w:pos="6300"/>
        </w:tabs>
        <w:snapToGrid w:val="0"/>
        <w:spacing w:line="500" w:lineRule="exact"/>
        <w:ind w:firstLineChars="200" w:firstLine="480"/>
        <w:rPr>
          <w:rFonts w:ascii="宋体" w:hAnsi="宋体" w:cs="宋体"/>
          <w:sz w:val="24"/>
        </w:rPr>
      </w:pPr>
    </w:p>
    <w:p w:rsidR="00635CA7" w:rsidRDefault="00585BC3">
      <w:pPr>
        <w:tabs>
          <w:tab w:val="left" w:pos="6300"/>
        </w:tabs>
        <w:snapToGrid w:val="0"/>
        <w:spacing w:line="500" w:lineRule="exact"/>
        <w:ind w:firstLineChars="200" w:firstLine="480"/>
        <w:jc w:val="right"/>
        <w:rPr>
          <w:rFonts w:ascii="宋体" w:hAnsi="宋体" w:cs="宋体"/>
          <w:sz w:val="24"/>
        </w:rPr>
      </w:pPr>
      <w:r>
        <w:rPr>
          <w:rFonts w:ascii="宋体" w:hAnsi="宋体" w:cs="宋体" w:hint="eastAsia"/>
          <w:sz w:val="24"/>
        </w:rPr>
        <w:t>（供应商公章）</w:t>
      </w:r>
    </w:p>
    <w:p w:rsidR="00635CA7" w:rsidRDefault="00585BC3">
      <w:pPr>
        <w:widowControl/>
        <w:spacing w:line="400" w:lineRule="exact"/>
        <w:ind w:firstLineChars="3300" w:firstLine="7920"/>
        <w:jc w:val="left"/>
        <w:rPr>
          <w:rFonts w:ascii="宋体" w:hAnsi="宋体" w:cs="宋体"/>
          <w:sz w:val="24"/>
          <w:szCs w:val="24"/>
        </w:rPr>
      </w:pPr>
      <w:r>
        <w:rPr>
          <w:rFonts w:ascii="宋体" w:hAnsi="宋体" w:cs="宋体" w:hint="eastAsia"/>
          <w:sz w:val="24"/>
        </w:rPr>
        <w:t>年   月   日</w:t>
      </w:r>
    </w:p>
    <w:p w:rsidR="00635CA7" w:rsidRDefault="00585BC3">
      <w:pPr>
        <w:widowControl/>
        <w:spacing w:line="400" w:lineRule="exact"/>
        <w:ind w:firstLineChars="200" w:firstLine="560"/>
        <w:jc w:val="left"/>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（五）特定资格条件证书或证明文件</w:t>
      </w:r>
    </w:p>
    <w:p w:rsidR="00635CA7" w:rsidRDefault="00635CA7">
      <w:pPr>
        <w:widowControl/>
        <w:spacing w:line="400" w:lineRule="exact"/>
        <w:ind w:firstLineChars="200" w:firstLine="480"/>
        <w:jc w:val="left"/>
        <w:rPr>
          <w:rFonts w:ascii="宋体" w:hAnsi="宋体" w:cs="宋体"/>
          <w:sz w:val="24"/>
          <w:szCs w:val="24"/>
        </w:rPr>
      </w:pPr>
    </w:p>
    <w:p w:rsidR="00635CA7" w:rsidRDefault="00585BC3">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szCs w:val="24"/>
        </w:rPr>
        <w:br w:type="page"/>
      </w:r>
      <w:bookmarkStart w:id="241" w:name="_Toc65660383"/>
      <w:bookmarkStart w:id="242" w:name="_Toc17010"/>
      <w:bookmarkStart w:id="243" w:name="_Toc106034812"/>
      <w:bookmarkStart w:id="244" w:name="_Toc15815"/>
      <w:bookmarkStart w:id="245" w:name="_Toc2080"/>
      <w:bookmarkStart w:id="246" w:name="_Toc22659"/>
      <w:r>
        <w:rPr>
          <w:rFonts w:ascii="宋体" w:eastAsia="宋体" w:hAnsi="宋体" w:cs="宋体" w:hint="eastAsia"/>
          <w:sz w:val="24"/>
        </w:rPr>
        <w:lastRenderedPageBreak/>
        <w:t>五、</w:t>
      </w:r>
      <w:bookmarkEnd w:id="238"/>
      <w:bookmarkEnd w:id="239"/>
      <w:bookmarkEnd w:id="240"/>
      <w:r>
        <w:rPr>
          <w:rFonts w:ascii="宋体" w:eastAsia="宋体" w:hAnsi="宋体" w:cs="宋体" w:hint="eastAsia"/>
          <w:sz w:val="24"/>
        </w:rPr>
        <w:t>其他资料</w:t>
      </w:r>
      <w:bookmarkEnd w:id="241"/>
      <w:bookmarkEnd w:id="242"/>
      <w:bookmarkEnd w:id="243"/>
      <w:bookmarkEnd w:id="244"/>
      <w:bookmarkEnd w:id="245"/>
      <w:bookmarkEnd w:id="246"/>
    </w:p>
    <w:p w:rsidR="00635CA7" w:rsidRDefault="00585BC3">
      <w:pPr>
        <w:widowControl/>
        <w:spacing w:line="400" w:lineRule="exact"/>
        <w:ind w:firstLineChars="200" w:firstLine="480"/>
        <w:jc w:val="left"/>
        <w:rPr>
          <w:rFonts w:ascii="宋体" w:hAnsi="宋体" w:cs="宋体"/>
          <w:sz w:val="24"/>
          <w:szCs w:val="24"/>
        </w:rPr>
      </w:pPr>
      <w:r>
        <w:rPr>
          <w:rFonts w:ascii="宋体" w:hAnsi="宋体" w:cs="宋体" w:hint="eastAsia"/>
          <w:sz w:val="24"/>
          <w:szCs w:val="24"/>
        </w:rPr>
        <w:t>（一）其他与项目有关的资料（自附）</w:t>
      </w:r>
    </w:p>
    <w:p w:rsidR="00635CA7" w:rsidRDefault="00635CA7">
      <w:pPr>
        <w:spacing w:line="360" w:lineRule="auto"/>
        <w:ind w:firstLineChars="200" w:firstLine="480"/>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spacing w:line="360" w:lineRule="auto"/>
        <w:ind w:firstLineChars="200" w:firstLine="480"/>
        <w:jc w:val="center"/>
        <w:rPr>
          <w:rFonts w:ascii="宋体" w:hAnsi="宋体" w:cs="宋体"/>
          <w:sz w:val="24"/>
          <w:szCs w:val="24"/>
        </w:rPr>
      </w:pPr>
    </w:p>
    <w:p w:rsidR="00635CA7" w:rsidRDefault="00635CA7">
      <w:pPr>
        <w:pStyle w:val="aff"/>
        <w:rPr>
          <w:rFonts w:eastAsia="宋体" w:cs="宋体"/>
          <w:szCs w:val="24"/>
        </w:rPr>
      </w:pPr>
    </w:p>
    <w:p w:rsidR="00635CA7" w:rsidRDefault="00635CA7">
      <w:pPr>
        <w:pStyle w:val="aff"/>
        <w:rPr>
          <w:rFonts w:eastAsia="宋体" w:cs="宋体"/>
          <w:szCs w:val="24"/>
        </w:rPr>
      </w:pPr>
    </w:p>
    <w:p w:rsidR="00635CA7" w:rsidRDefault="00635CA7">
      <w:pPr>
        <w:pStyle w:val="aff"/>
        <w:rPr>
          <w:rFonts w:eastAsia="宋体" w:cs="宋体"/>
          <w:szCs w:val="24"/>
        </w:rPr>
      </w:pPr>
    </w:p>
    <w:p w:rsidR="00635CA7" w:rsidRDefault="00635CA7">
      <w:pPr>
        <w:pStyle w:val="aff"/>
        <w:rPr>
          <w:rFonts w:eastAsia="宋体" w:cs="宋体"/>
          <w:szCs w:val="24"/>
        </w:rPr>
      </w:pPr>
    </w:p>
    <w:p w:rsidR="00635CA7" w:rsidRDefault="00635CA7">
      <w:pPr>
        <w:pStyle w:val="aff"/>
        <w:rPr>
          <w:rFonts w:eastAsia="宋体" w:cs="宋体"/>
          <w:szCs w:val="24"/>
        </w:rPr>
      </w:pPr>
    </w:p>
    <w:p w:rsidR="00635CA7" w:rsidRDefault="00635CA7">
      <w:pPr>
        <w:pStyle w:val="aff"/>
        <w:rPr>
          <w:rFonts w:eastAsia="宋体" w:cs="宋体"/>
          <w:szCs w:val="24"/>
        </w:rPr>
      </w:pPr>
    </w:p>
    <w:p w:rsidR="00635CA7" w:rsidRDefault="00635CA7">
      <w:pPr>
        <w:pStyle w:val="aff"/>
        <w:rPr>
          <w:rFonts w:eastAsia="宋体" w:cs="宋体"/>
          <w:szCs w:val="24"/>
        </w:rPr>
      </w:pPr>
    </w:p>
    <w:p w:rsidR="00635CA7" w:rsidRDefault="00635CA7">
      <w:pPr>
        <w:pStyle w:val="aff"/>
        <w:rPr>
          <w:rFonts w:eastAsia="宋体" w:cs="宋体"/>
          <w:szCs w:val="24"/>
        </w:rPr>
      </w:pPr>
    </w:p>
    <w:p w:rsidR="00635CA7" w:rsidRDefault="00585BC3">
      <w:pPr>
        <w:jc w:val="left"/>
        <w:rPr>
          <w:rFonts w:ascii="宋体" w:hAnsi="宋体" w:cs="宋体"/>
          <w:b/>
          <w:bCs/>
          <w:sz w:val="32"/>
          <w:szCs w:val="32"/>
        </w:rPr>
      </w:pPr>
      <w:r>
        <w:rPr>
          <w:rFonts w:ascii="宋体" w:hAnsi="宋体" w:cs="宋体" w:hint="eastAsia"/>
          <w:b/>
          <w:bCs/>
          <w:sz w:val="32"/>
          <w:szCs w:val="32"/>
        </w:rPr>
        <w:lastRenderedPageBreak/>
        <w:t>附件：重庆华大工程管理有限公司采购文件发售登记表</w:t>
      </w:r>
    </w:p>
    <w:p w:rsidR="00635CA7" w:rsidRDefault="00635CA7">
      <w:pPr>
        <w:jc w:val="left"/>
        <w:rPr>
          <w:rFonts w:ascii="宋体" w:hAnsi="宋体" w:cs="宋体"/>
          <w:b/>
          <w:bCs/>
          <w:spacing w:val="40"/>
          <w:sz w:val="32"/>
          <w:szCs w:val="32"/>
        </w:rPr>
      </w:pPr>
    </w:p>
    <w:tbl>
      <w:tblPr>
        <w:tblW w:w="100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19"/>
        <w:gridCol w:w="1964"/>
        <w:gridCol w:w="1305"/>
        <w:gridCol w:w="5011"/>
      </w:tblGrid>
      <w:tr w:rsidR="00635CA7">
        <w:trPr>
          <w:trHeight w:val="1124"/>
        </w:trPr>
        <w:tc>
          <w:tcPr>
            <w:tcW w:w="1819" w:type="dxa"/>
            <w:vAlign w:val="center"/>
          </w:tcPr>
          <w:p w:rsidR="00635CA7" w:rsidRDefault="00585BC3">
            <w:pPr>
              <w:jc w:val="center"/>
              <w:rPr>
                <w:rFonts w:ascii="宋体" w:hAnsi="宋体" w:cs="宋体"/>
                <w:sz w:val="30"/>
                <w:szCs w:val="30"/>
              </w:rPr>
            </w:pPr>
            <w:r>
              <w:rPr>
                <w:rFonts w:ascii="宋体" w:hAnsi="宋体" w:cs="宋体" w:hint="eastAsia"/>
                <w:sz w:val="30"/>
                <w:szCs w:val="30"/>
              </w:rPr>
              <w:t>项目编号</w:t>
            </w:r>
          </w:p>
        </w:tc>
        <w:tc>
          <w:tcPr>
            <w:tcW w:w="8280" w:type="dxa"/>
            <w:gridSpan w:val="3"/>
            <w:vAlign w:val="center"/>
          </w:tcPr>
          <w:p w:rsidR="00635CA7" w:rsidRDefault="00635CA7">
            <w:pPr>
              <w:jc w:val="center"/>
              <w:rPr>
                <w:rFonts w:ascii="宋体" w:hAnsi="宋体" w:cs="宋体"/>
                <w:sz w:val="30"/>
                <w:szCs w:val="30"/>
              </w:rPr>
            </w:pPr>
          </w:p>
        </w:tc>
      </w:tr>
      <w:tr w:rsidR="00635CA7">
        <w:trPr>
          <w:trHeight w:val="1689"/>
        </w:trPr>
        <w:tc>
          <w:tcPr>
            <w:tcW w:w="1819" w:type="dxa"/>
            <w:vAlign w:val="center"/>
          </w:tcPr>
          <w:p w:rsidR="00635CA7" w:rsidRDefault="00585BC3">
            <w:pPr>
              <w:jc w:val="center"/>
              <w:rPr>
                <w:rFonts w:ascii="宋体" w:hAnsi="宋体" w:cs="宋体"/>
                <w:sz w:val="30"/>
                <w:szCs w:val="30"/>
              </w:rPr>
            </w:pPr>
            <w:r>
              <w:rPr>
                <w:rFonts w:ascii="宋体" w:hAnsi="宋体" w:cs="宋体" w:hint="eastAsia"/>
                <w:sz w:val="30"/>
                <w:szCs w:val="30"/>
              </w:rPr>
              <w:t>项目名称</w:t>
            </w:r>
          </w:p>
        </w:tc>
        <w:tc>
          <w:tcPr>
            <w:tcW w:w="8280" w:type="dxa"/>
            <w:gridSpan w:val="3"/>
            <w:vAlign w:val="center"/>
          </w:tcPr>
          <w:p w:rsidR="00635CA7" w:rsidRDefault="00635CA7">
            <w:pPr>
              <w:jc w:val="center"/>
              <w:rPr>
                <w:rFonts w:ascii="宋体" w:hAnsi="宋体" w:cs="宋体"/>
                <w:sz w:val="30"/>
                <w:szCs w:val="30"/>
              </w:rPr>
            </w:pPr>
          </w:p>
        </w:tc>
      </w:tr>
      <w:tr w:rsidR="00635CA7">
        <w:trPr>
          <w:trHeight w:val="1431"/>
        </w:trPr>
        <w:tc>
          <w:tcPr>
            <w:tcW w:w="1819" w:type="dxa"/>
            <w:vAlign w:val="center"/>
          </w:tcPr>
          <w:p w:rsidR="00635CA7" w:rsidRDefault="00585BC3">
            <w:pPr>
              <w:jc w:val="center"/>
              <w:rPr>
                <w:rFonts w:ascii="宋体" w:hAnsi="宋体" w:cs="宋体"/>
                <w:sz w:val="30"/>
                <w:szCs w:val="30"/>
              </w:rPr>
            </w:pPr>
            <w:r>
              <w:rPr>
                <w:rFonts w:ascii="宋体" w:hAnsi="宋体" w:cs="宋体" w:hint="eastAsia"/>
                <w:sz w:val="30"/>
                <w:szCs w:val="30"/>
              </w:rPr>
              <w:t>投标人名称</w:t>
            </w:r>
          </w:p>
        </w:tc>
        <w:tc>
          <w:tcPr>
            <w:tcW w:w="8280" w:type="dxa"/>
            <w:gridSpan w:val="3"/>
            <w:vAlign w:val="bottom"/>
          </w:tcPr>
          <w:p w:rsidR="00635CA7" w:rsidRDefault="00585BC3">
            <w:pPr>
              <w:jc w:val="right"/>
              <w:rPr>
                <w:rFonts w:ascii="宋体" w:hAnsi="宋体" w:cs="宋体"/>
                <w:sz w:val="30"/>
                <w:szCs w:val="30"/>
              </w:rPr>
            </w:pPr>
            <w:r>
              <w:rPr>
                <w:rFonts w:ascii="宋体" w:hAnsi="宋体" w:cs="宋体" w:hint="eastAsia"/>
                <w:sz w:val="30"/>
                <w:szCs w:val="30"/>
              </w:rPr>
              <w:t>（投标人公章）</w:t>
            </w:r>
          </w:p>
        </w:tc>
      </w:tr>
      <w:tr w:rsidR="00635CA7">
        <w:trPr>
          <w:trHeight w:val="1096"/>
        </w:trPr>
        <w:tc>
          <w:tcPr>
            <w:tcW w:w="1819" w:type="dxa"/>
            <w:vAlign w:val="center"/>
          </w:tcPr>
          <w:p w:rsidR="00635CA7" w:rsidRDefault="00585BC3">
            <w:pPr>
              <w:jc w:val="center"/>
              <w:rPr>
                <w:rFonts w:ascii="宋体" w:hAnsi="宋体" w:cs="宋体"/>
                <w:sz w:val="30"/>
                <w:szCs w:val="30"/>
              </w:rPr>
            </w:pPr>
            <w:r>
              <w:rPr>
                <w:rFonts w:ascii="宋体" w:hAnsi="宋体" w:cs="宋体" w:hint="eastAsia"/>
                <w:sz w:val="30"/>
                <w:szCs w:val="30"/>
              </w:rPr>
              <w:t>联系人</w:t>
            </w:r>
          </w:p>
        </w:tc>
        <w:tc>
          <w:tcPr>
            <w:tcW w:w="1964" w:type="dxa"/>
            <w:vAlign w:val="center"/>
          </w:tcPr>
          <w:p w:rsidR="00635CA7" w:rsidRDefault="00635CA7">
            <w:pPr>
              <w:jc w:val="left"/>
              <w:rPr>
                <w:rFonts w:ascii="宋体" w:hAnsi="宋体" w:cs="宋体"/>
                <w:sz w:val="30"/>
                <w:szCs w:val="30"/>
              </w:rPr>
            </w:pPr>
          </w:p>
        </w:tc>
        <w:tc>
          <w:tcPr>
            <w:tcW w:w="1305" w:type="dxa"/>
            <w:vAlign w:val="center"/>
          </w:tcPr>
          <w:p w:rsidR="00635CA7" w:rsidRDefault="00585BC3">
            <w:pPr>
              <w:jc w:val="left"/>
              <w:rPr>
                <w:rFonts w:ascii="宋体" w:hAnsi="宋体" w:cs="宋体"/>
                <w:sz w:val="30"/>
                <w:szCs w:val="30"/>
              </w:rPr>
            </w:pPr>
            <w:r>
              <w:rPr>
                <w:rFonts w:ascii="宋体" w:hAnsi="宋体" w:cs="宋体" w:hint="eastAsia"/>
                <w:sz w:val="30"/>
                <w:szCs w:val="30"/>
              </w:rPr>
              <w:t>手机</w:t>
            </w:r>
          </w:p>
        </w:tc>
        <w:tc>
          <w:tcPr>
            <w:tcW w:w="5011" w:type="dxa"/>
            <w:vAlign w:val="center"/>
          </w:tcPr>
          <w:p w:rsidR="00635CA7" w:rsidRDefault="00635CA7">
            <w:pPr>
              <w:jc w:val="left"/>
              <w:rPr>
                <w:rFonts w:ascii="宋体" w:hAnsi="宋体" w:cs="宋体"/>
                <w:sz w:val="30"/>
                <w:szCs w:val="30"/>
              </w:rPr>
            </w:pPr>
          </w:p>
        </w:tc>
      </w:tr>
      <w:tr w:rsidR="00635CA7">
        <w:trPr>
          <w:trHeight w:val="1096"/>
        </w:trPr>
        <w:tc>
          <w:tcPr>
            <w:tcW w:w="1819" w:type="dxa"/>
            <w:vAlign w:val="center"/>
          </w:tcPr>
          <w:p w:rsidR="00635CA7" w:rsidRDefault="00585BC3">
            <w:pPr>
              <w:jc w:val="center"/>
              <w:rPr>
                <w:rFonts w:ascii="宋体" w:hAnsi="宋体" w:cs="宋体"/>
                <w:sz w:val="30"/>
                <w:szCs w:val="30"/>
              </w:rPr>
            </w:pPr>
            <w:r>
              <w:rPr>
                <w:rFonts w:ascii="宋体" w:hAnsi="宋体" w:cs="宋体" w:hint="eastAsia"/>
                <w:sz w:val="30"/>
                <w:szCs w:val="30"/>
              </w:rPr>
              <w:t>办公电话</w:t>
            </w:r>
          </w:p>
        </w:tc>
        <w:tc>
          <w:tcPr>
            <w:tcW w:w="1964" w:type="dxa"/>
            <w:vAlign w:val="center"/>
          </w:tcPr>
          <w:p w:rsidR="00635CA7" w:rsidRDefault="00635CA7">
            <w:pPr>
              <w:jc w:val="left"/>
              <w:rPr>
                <w:rFonts w:ascii="宋体" w:hAnsi="宋体" w:cs="宋体"/>
                <w:sz w:val="30"/>
                <w:szCs w:val="30"/>
              </w:rPr>
            </w:pPr>
          </w:p>
        </w:tc>
        <w:tc>
          <w:tcPr>
            <w:tcW w:w="1305" w:type="dxa"/>
            <w:vAlign w:val="center"/>
          </w:tcPr>
          <w:p w:rsidR="00635CA7" w:rsidRDefault="00585BC3">
            <w:pPr>
              <w:jc w:val="left"/>
              <w:rPr>
                <w:rFonts w:ascii="宋体" w:hAnsi="宋体" w:cs="宋体"/>
                <w:sz w:val="30"/>
                <w:szCs w:val="30"/>
              </w:rPr>
            </w:pPr>
            <w:r>
              <w:rPr>
                <w:rFonts w:ascii="宋体" w:hAnsi="宋体" w:cs="宋体" w:hint="eastAsia"/>
                <w:sz w:val="30"/>
                <w:szCs w:val="30"/>
              </w:rPr>
              <w:t>传真</w:t>
            </w:r>
          </w:p>
        </w:tc>
        <w:tc>
          <w:tcPr>
            <w:tcW w:w="5011" w:type="dxa"/>
            <w:vAlign w:val="center"/>
          </w:tcPr>
          <w:p w:rsidR="00635CA7" w:rsidRDefault="00635CA7">
            <w:pPr>
              <w:jc w:val="left"/>
              <w:rPr>
                <w:rFonts w:ascii="宋体" w:hAnsi="宋体" w:cs="宋体"/>
                <w:sz w:val="30"/>
                <w:szCs w:val="30"/>
              </w:rPr>
            </w:pPr>
          </w:p>
        </w:tc>
      </w:tr>
      <w:tr w:rsidR="00635CA7">
        <w:trPr>
          <w:trHeight w:val="1096"/>
        </w:trPr>
        <w:tc>
          <w:tcPr>
            <w:tcW w:w="1819" w:type="dxa"/>
            <w:vAlign w:val="center"/>
          </w:tcPr>
          <w:p w:rsidR="00635CA7" w:rsidRDefault="00585BC3">
            <w:pPr>
              <w:jc w:val="center"/>
              <w:rPr>
                <w:rFonts w:ascii="宋体" w:hAnsi="宋体" w:cs="宋体"/>
                <w:sz w:val="30"/>
                <w:szCs w:val="30"/>
              </w:rPr>
            </w:pPr>
            <w:r>
              <w:rPr>
                <w:rFonts w:ascii="宋体" w:hAnsi="宋体" w:cs="宋体" w:hint="eastAsia"/>
                <w:sz w:val="30"/>
                <w:szCs w:val="30"/>
              </w:rPr>
              <w:t>E-mail</w:t>
            </w:r>
          </w:p>
        </w:tc>
        <w:tc>
          <w:tcPr>
            <w:tcW w:w="8280" w:type="dxa"/>
            <w:gridSpan w:val="3"/>
            <w:vAlign w:val="center"/>
          </w:tcPr>
          <w:p w:rsidR="00635CA7" w:rsidRDefault="00635CA7">
            <w:pPr>
              <w:jc w:val="left"/>
              <w:rPr>
                <w:rFonts w:ascii="宋体" w:hAnsi="宋体" w:cs="宋体"/>
                <w:sz w:val="30"/>
                <w:szCs w:val="30"/>
              </w:rPr>
            </w:pPr>
          </w:p>
        </w:tc>
      </w:tr>
      <w:tr w:rsidR="00635CA7">
        <w:trPr>
          <w:trHeight w:val="1096"/>
        </w:trPr>
        <w:tc>
          <w:tcPr>
            <w:tcW w:w="1819" w:type="dxa"/>
            <w:vAlign w:val="center"/>
          </w:tcPr>
          <w:p w:rsidR="00635CA7" w:rsidRDefault="00585BC3">
            <w:pPr>
              <w:jc w:val="center"/>
              <w:rPr>
                <w:rFonts w:ascii="宋体" w:hAnsi="宋体" w:cs="宋体"/>
                <w:sz w:val="30"/>
                <w:szCs w:val="30"/>
              </w:rPr>
            </w:pPr>
            <w:r>
              <w:rPr>
                <w:rFonts w:ascii="宋体" w:hAnsi="宋体" w:cs="宋体" w:hint="eastAsia"/>
                <w:sz w:val="30"/>
                <w:szCs w:val="30"/>
              </w:rPr>
              <w:t>单位地址</w:t>
            </w:r>
          </w:p>
        </w:tc>
        <w:tc>
          <w:tcPr>
            <w:tcW w:w="8280" w:type="dxa"/>
            <w:gridSpan w:val="3"/>
            <w:vAlign w:val="center"/>
          </w:tcPr>
          <w:p w:rsidR="00635CA7" w:rsidRDefault="00635CA7">
            <w:pPr>
              <w:jc w:val="left"/>
              <w:rPr>
                <w:rFonts w:ascii="宋体" w:hAnsi="宋体" w:cs="宋体"/>
                <w:sz w:val="30"/>
                <w:szCs w:val="30"/>
              </w:rPr>
            </w:pPr>
          </w:p>
        </w:tc>
      </w:tr>
      <w:tr w:rsidR="00635CA7">
        <w:trPr>
          <w:trHeight w:val="2024"/>
        </w:trPr>
        <w:tc>
          <w:tcPr>
            <w:tcW w:w="10099" w:type="dxa"/>
            <w:gridSpan w:val="4"/>
            <w:vAlign w:val="center"/>
          </w:tcPr>
          <w:p w:rsidR="00635CA7" w:rsidRDefault="00585BC3">
            <w:pPr>
              <w:jc w:val="left"/>
              <w:rPr>
                <w:rFonts w:ascii="宋体" w:hAnsi="宋体" w:cs="宋体"/>
                <w:sz w:val="30"/>
                <w:szCs w:val="30"/>
              </w:rPr>
            </w:pPr>
            <w:r>
              <w:rPr>
                <w:rFonts w:ascii="宋体" w:hAnsi="宋体" w:cs="宋体" w:hint="eastAsia"/>
                <w:sz w:val="30"/>
                <w:szCs w:val="30"/>
              </w:rPr>
              <w:t xml:space="preserve">    日期：</w:t>
            </w:r>
            <w:r>
              <w:rPr>
                <w:rFonts w:ascii="宋体" w:hAnsi="宋体" w:cs="宋体" w:hint="eastAsia"/>
                <w:sz w:val="30"/>
                <w:szCs w:val="30"/>
                <w:u w:val="single"/>
              </w:rPr>
              <w:t xml:space="preserve">     </w:t>
            </w:r>
            <w:r>
              <w:rPr>
                <w:rFonts w:ascii="宋体" w:hAnsi="宋体" w:cs="宋体" w:hint="eastAsia"/>
                <w:sz w:val="30"/>
                <w:szCs w:val="30"/>
              </w:rPr>
              <w:t xml:space="preserve"> 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 xml:space="preserve">日    </w:t>
            </w:r>
          </w:p>
        </w:tc>
      </w:tr>
    </w:tbl>
    <w:p w:rsidR="00635CA7" w:rsidRDefault="00635CA7">
      <w:pPr>
        <w:rPr>
          <w:rFonts w:ascii="宋体" w:hAnsi="宋体" w:cs="宋体"/>
          <w:sz w:val="24"/>
        </w:rPr>
      </w:pPr>
    </w:p>
    <w:p w:rsidR="00635CA7" w:rsidRDefault="00635CA7">
      <w:pPr>
        <w:rPr>
          <w:rFonts w:ascii="宋体" w:hAnsi="宋体" w:cs="宋体"/>
          <w:szCs w:val="28"/>
        </w:rPr>
      </w:pPr>
    </w:p>
    <w:p w:rsidR="00635CA7" w:rsidRDefault="00635CA7">
      <w:pPr>
        <w:pStyle w:val="aff"/>
        <w:rPr>
          <w:rFonts w:eastAsia="宋体" w:cs="宋体"/>
          <w:szCs w:val="24"/>
        </w:rPr>
      </w:pPr>
    </w:p>
    <w:p w:rsidR="00635CA7" w:rsidRDefault="00635CA7">
      <w:pPr>
        <w:spacing w:line="360" w:lineRule="auto"/>
        <w:ind w:firstLineChars="200" w:firstLine="480"/>
        <w:jc w:val="center"/>
        <w:rPr>
          <w:rFonts w:ascii="宋体" w:hAnsi="宋体" w:cs="宋体"/>
          <w:sz w:val="24"/>
          <w:szCs w:val="24"/>
        </w:rPr>
      </w:pPr>
    </w:p>
    <w:p w:rsidR="00635CA7" w:rsidRDefault="00585BC3">
      <w:pPr>
        <w:ind w:firstLineChars="200" w:firstLine="560"/>
        <w:jc w:val="center"/>
        <w:rPr>
          <w:rFonts w:ascii="宋体" w:hAnsi="宋体" w:cs="宋体"/>
        </w:rPr>
      </w:pPr>
      <w:r>
        <w:rPr>
          <w:rFonts w:ascii="宋体" w:hAnsi="宋体" w:cs="宋体" w:hint="eastAsia"/>
        </w:rPr>
        <w:t>（结束）</w:t>
      </w:r>
    </w:p>
    <w:sectPr w:rsidR="00635CA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53" w:rsidRDefault="00836153">
      <w:r>
        <w:separator/>
      </w:r>
    </w:p>
  </w:endnote>
  <w:endnote w:type="continuationSeparator" w:id="0">
    <w:p w:rsidR="00836153" w:rsidRDefault="0083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default"/>
    <w:sig w:usb0="00000000"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A7" w:rsidRDefault="00585BC3">
    <w:pPr>
      <w:pStyle w:val="af6"/>
      <w:framePr w:wrap="around" w:vAnchor="text" w:hAnchor="margin" w:xAlign="center" w:y="1"/>
      <w:rPr>
        <w:rStyle w:val="aff2"/>
      </w:rPr>
    </w:pPr>
    <w:r>
      <w:fldChar w:fldCharType="begin"/>
    </w:r>
    <w:r>
      <w:rPr>
        <w:rStyle w:val="aff2"/>
      </w:rPr>
      <w:instrText xml:space="preserve">PAGE  </w:instrText>
    </w:r>
    <w:r>
      <w:fldChar w:fldCharType="end"/>
    </w:r>
  </w:p>
  <w:p w:rsidR="00635CA7" w:rsidRDefault="00635CA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A7" w:rsidRDefault="00585BC3">
    <w:pPr>
      <w:pStyle w:val="af6"/>
      <w:framePr w:wrap="around" w:vAnchor="text" w:hAnchor="margin" w:xAlign="center" w:y="1"/>
      <w:jc w:val="center"/>
      <w:rPr>
        <w:rStyle w:val="aff2"/>
        <w:rFonts w:ascii="宋体"/>
        <w:sz w:val="21"/>
        <w:szCs w:val="21"/>
      </w:rPr>
    </w:pPr>
    <w:r>
      <w:rPr>
        <w:rFonts w:ascii="宋体"/>
        <w:sz w:val="21"/>
        <w:szCs w:val="21"/>
      </w:rPr>
      <w:fldChar w:fldCharType="begin"/>
    </w:r>
    <w:r>
      <w:rPr>
        <w:rStyle w:val="aff2"/>
        <w:rFonts w:ascii="宋体"/>
        <w:sz w:val="21"/>
        <w:szCs w:val="21"/>
      </w:rPr>
      <w:instrText xml:space="preserve">PAGE  </w:instrText>
    </w:r>
    <w:r>
      <w:rPr>
        <w:rFonts w:ascii="宋体"/>
        <w:sz w:val="21"/>
        <w:szCs w:val="21"/>
      </w:rPr>
      <w:fldChar w:fldCharType="separate"/>
    </w:r>
    <w:r w:rsidR="007E5067">
      <w:rPr>
        <w:rStyle w:val="aff2"/>
        <w:rFonts w:ascii="宋体"/>
        <w:noProof/>
        <w:sz w:val="21"/>
        <w:szCs w:val="21"/>
      </w:rPr>
      <w:t>- 7 -</w:t>
    </w:r>
    <w:r>
      <w:rPr>
        <w:rFonts w:ascii="宋体"/>
        <w:sz w:val="21"/>
        <w:szCs w:val="21"/>
      </w:rPr>
      <w:fldChar w:fldCharType="end"/>
    </w:r>
  </w:p>
  <w:p w:rsidR="00635CA7" w:rsidRDefault="00635CA7">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A7" w:rsidRDefault="00635CA7">
    <w:pPr>
      <w:pStyle w:val="af6"/>
      <w:framePr w:wrap="around" w:vAnchor="text" w:hAnchor="margin" w:xAlign="center" w:y="1"/>
      <w:rPr>
        <w:rStyle w:val="aff2"/>
      </w:rPr>
    </w:pPr>
  </w:p>
  <w:p w:rsidR="00635CA7" w:rsidRDefault="00635CA7">
    <w:pPr>
      <w:pStyle w:val="af6"/>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A7" w:rsidRDefault="00585BC3">
    <w:pPr>
      <w:pStyle w:val="af6"/>
      <w:framePr w:wrap="around" w:vAnchor="text" w:hAnchor="margin" w:xAlign="center" w:y="1"/>
      <w:rPr>
        <w:rStyle w:val="aff2"/>
      </w:rPr>
    </w:pPr>
    <w:r>
      <w:fldChar w:fldCharType="begin"/>
    </w:r>
    <w:r>
      <w:rPr>
        <w:rStyle w:val="aff2"/>
      </w:rPr>
      <w:instrText xml:space="preserve">PAGE  </w:instrText>
    </w:r>
    <w:r>
      <w:fldChar w:fldCharType="end"/>
    </w:r>
  </w:p>
  <w:p w:rsidR="00635CA7" w:rsidRDefault="00635CA7">
    <w:pPr>
      <w:pStyle w:val="af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A7" w:rsidRDefault="00585BC3">
    <w:pPr>
      <w:pStyle w:val="af6"/>
      <w:jc w:val="center"/>
      <w:rPr>
        <w:rFonts w:ascii="宋体" w:hAnsi="宋体"/>
        <w:sz w:val="21"/>
        <w:szCs w:val="21"/>
      </w:rPr>
    </w:pPr>
    <w:r>
      <w:rPr>
        <w:rFonts w:ascii="宋体" w:hAnsi="宋体"/>
        <w:sz w:val="21"/>
        <w:szCs w:val="21"/>
      </w:rPr>
      <w:fldChar w:fldCharType="begin"/>
    </w:r>
    <w:r>
      <w:rPr>
        <w:rStyle w:val="aff2"/>
        <w:rFonts w:ascii="宋体" w:hAnsi="宋体"/>
        <w:sz w:val="21"/>
        <w:szCs w:val="21"/>
      </w:rPr>
      <w:instrText xml:space="preserve"> PAGE </w:instrText>
    </w:r>
    <w:r>
      <w:rPr>
        <w:rFonts w:ascii="宋体" w:hAnsi="宋体"/>
        <w:sz w:val="21"/>
        <w:szCs w:val="21"/>
      </w:rPr>
      <w:fldChar w:fldCharType="separate"/>
    </w:r>
    <w:r w:rsidR="007E5067">
      <w:rPr>
        <w:rStyle w:val="aff2"/>
        <w:rFonts w:ascii="宋体" w:hAnsi="宋体"/>
        <w:noProof/>
        <w:sz w:val="21"/>
        <w:szCs w:val="21"/>
      </w:rPr>
      <w:t>- 23 -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53" w:rsidRDefault="00836153">
      <w:r>
        <w:separator/>
      </w:r>
    </w:p>
  </w:footnote>
  <w:footnote w:type="continuationSeparator" w:id="0">
    <w:p w:rsidR="00836153" w:rsidRDefault="0083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A7" w:rsidRDefault="00585BC3">
    <w:pPr>
      <w:pStyle w:val="af7"/>
      <w:jc w:val="both"/>
      <w:rPr>
        <w:rFonts w:ascii="方正仿宋_GBK" w:eastAsia="方正仿宋_GBK"/>
        <w:sz w:val="21"/>
        <w:szCs w:val="21"/>
      </w:rPr>
    </w:pPr>
    <w:r>
      <w:rPr>
        <w:rFonts w:ascii="方正仿宋_GBK" w:eastAsia="方正仿宋_GBK" w:hint="eastAsia"/>
        <w:sz w:val="21"/>
        <w:szCs w:val="21"/>
      </w:rPr>
      <w:t xml:space="preserve">                                                                       询价通知书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A7" w:rsidRDefault="00635CA7">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197D93"/>
    <w:multiLevelType w:val="singleLevel"/>
    <w:tmpl w:val="EC197D93"/>
    <w:lvl w:ilvl="0">
      <w:start w:val="1"/>
      <w:numFmt w:val="chineseCounting"/>
      <w:suff w:val="nothing"/>
      <w:lvlText w:val="%1、"/>
      <w:lvlJc w:val="left"/>
      <w:rPr>
        <w:rFonts w:hint="eastAsia"/>
      </w:rPr>
    </w:lvl>
  </w:abstractNum>
  <w:abstractNum w:abstractNumId="1"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627C58C4"/>
    <w:multiLevelType w:val="singleLevel"/>
    <w:tmpl w:val="627C58C4"/>
    <w:lvl w:ilvl="0">
      <w:start w:val="2"/>
      <w:numFmt w:val="chineseCounting"/>
      <w:suff w:val="space"/>
      <w:lvlText w:val="第%1篇"/>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4D824419"/>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85BC3"/>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35CA7"/>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5067"/>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36153"/>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5FBA"/>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214EDE"/>
    <w:rsid w:val="058F578F"/>
    <w:rsid w:val="0609794D"/>
    <w:rsid w:val="06D753FF"/>
    <w:rsid w:val="074131FB"/>
    <w:rsid w:val="075B5D40"/>
    <w:rsid w:val="08C52A1E"/>
    <w:rsid w:val="0D0C19E1"/>
    <w:rsid w:val="0DAB64B5"/>
    <w:rsid w:val="0DFF7323"/>
    <w:rsid w:val="0EA0672E"/>
    <w:rsid w:val="0F0D5446"/>
    <w:rsid w:val="0FF20F18"/>
    <w:rsid w:val="10211A16"/>
    <w:rsid w:val="107752B0"/>
    <w:rsid w:val="11031288"/>
    <w:rsid w:val="11A92009"/>
    <w:rsid w:val="128F643E"/>
    <w:rsid w:val="12D62551"/>
    <w:rsid w:val="142F3385"/>
    <w:rsid w:val="14A85F1C"/>
    <w:rsid w:val="14AC2AF2"/>
    <w:rsid w:val="171A1B1E"/>
    <w:rsid w:val="17300027"/>
    <w:rsid w:val="1B6E01C3"/>
    <w:rsid w:val="1BA4182E"/>
    <w:rsid w:val="1BEF2D2A"/>
    <w:rsid w:val="1C746C70"/>
    <w:rsid w:val="1C975F69"/>
    <w:rsid w:val="1D593844"/>
    <w:rsid w:val="1DF1193F"/>
    <w:rsid w:val="1ED03CC7"/>
    <w:rsid w:val="1FCA5A5B"/>
    <w:rsid w:val="1FF57210"/>
    <w:rsid w:val="200563F1"/>
    <w:rsid w:val="21E738ED"/>
    <w:rsid w:val="23205257"/>
    <w:rsid w:val="232C638A"/>
    <w:rsid w:val="238F62D6"/>
    <w:rsid w:val="245B32B8"/>
    <w:rsid w:val="251A4103"/>
    <w:rsid w:val="25462371"/>
    <w:rsid w:val="25E40D26"/>
    <w:rsid w:val="25F15DB5"/>
    <w:rsid w:val="266A7FA7"/>
    <w:rsid w:val="27224BBC"/>
    <w:rsid w:val="273F7440"/>
    <w:rsid w:val="2758220F"/>
    <w:rsid w:val="27E96E49"/>
    <w:rsid w:val="291E7E47"/>
    <w:rsid w:val="296B6E95"/>
    <w:rsid w:val="2B286BC5"/>
    <w:rsid w:val="2C2D2523"/>
    <w:rsid w:val="2F57706B"/>
    <w:rsid w:val="2FB74F2F"/>
    <w:rsid w:val="3577745A"/>
    <w:rsid w:val="36EA2EF3"/>
    <w:rsid w:val="375B253A"/>
    <w:rsid w:val="3765481F"/>
    <w:rsid w:val="37B06CB9"/>
    <w:rsid w:val="39992224"/>
    <w:rsid w:val="39C46996"/>
    <w:rsid w:val="3A907F7C"/>
    <w:rsid w:val="3A9E5DDE"/>
    <w:rsid w:val="3AF63F19"/>
    <w:rsid w:val="3B0D2CD2"/>
    <w:rsid w:val="3B1B7A63"/>
    <w:rsid w:val="3CA5540E"/>
    <w:rsid w:val="3CFA7063"/>
    <w:rsid w:val="3CFC2659"/>
    <w:rsid w:val="3D396C7C"/>
    <w:rsid w:val="3E523232"/>
    <w:rsid w:val="3F032C8F"/>
    <w:rsid w:val="401B6436"/>
    <w:rsid w:val="40B51316"/>
    <w:rsid w:val="414C48A8"/>
    <w:rsid w:val="41A84C78"/>
    <w:rsid w:val="41C95286"/>
    <w:rsid w:val="4311195E"/>
    <w:rsid w:val="44600D78"/>
    <w:rsid w:val="446366DB"/>
    <w:rsid w:val="44637395"/>
    <w:rsid w:val="456837CB"/>
    <w:rsid w:val="45C21C56"/>
    <w:rsid w:val="461F6313"/>
    <w:rsid w:val="465E52D1"/>
    <w:rsid w:val="47A24B4A"/>
    <w:rsid w:val="47BF2B6F"/>
    <w:rsid w:val="48CF29DD"/>
    <w:rsid w:val="48F038D6"/>
    <w:rsid w:val="4A0C2326"/>
    <w:rsid w:val="4AB71F04"/>
    <w:rsid w:val="4D6F2A8C"/>
    <w:rsid w:val="4D824419"/>
    <w:rsid w:val="4E3F2D9E"/>
    <w:rsid w:val="518B5691"/>
    <w:rsid w:val="51BB25F2"/>
    <w:rsid w:val="52EA461C"/>
    <w:rsid w:val="52F460A0"/>
    <w:rsid w:val="531E68CD"/>
    <w:rsid w:val="54443AA7"/>
    <w:rsid w:val="545C6AF1"/>
    <w:rsid w:val="54DC3669"/>
    <w:rsid w:val="5612303A"/>
    <w:rsid w:val="56A87CFF"/>
    <w:rsid w:val="57B974E6"/>
    <w:rsid w:val="58D152BD"/>
    <w:rsid w:val="59244AC5"/>
    <w:rsid w:val="59D9651C"/>
    <w:rsid w:val="5B1A64ED"/>
    <w:rsid w:val="5BA5225B"/>
    <w:rsid w:val="5BD75000"/>
    <w:rsid w:val="5C182A2D"/>
    <w:rsid w:val="5C713B4F"/>
    <w:rsid w:val="5CEB3CAF"/>
    <w:rsid w:val="5D1B313B"/>
    <w:rsid w:val="5E161133"/>
    <w:rsid w:val="5E5B78C3"/>
    <w:rsid w:val="5E910B3F"/>
    <w:rsid w:val="62BE4E4E"/>
    <w:rsid w:val="63453EF9"/>
    <w:rsid w:val="65F92715"/>
    <w:rsid w:val="666A0BEA"/>
    <w:rsid w:val="66EA1075"/>
    <w:rsid w:val="67917EEF"/>
    <w:rsid w:val="69106A53"/>
    <w:rsid w:val="69735438"/>
    <w:rsid w:val="69E52920"/>
    <w:rsid w:val="6AE82164"/>
    <w:rsid w:val="6C6306A9"/>
    <w:rsid w:val="6C6974EC"/>
    <w:rsid w:val="6C7234EF"/>
    <w:rsid w:val="6ED27E5C"/>
    <w:rsid w:val="71C65434"/>
    <w:rsid w:val="72026C0C"/>
    <w:rsid w:val="721C3F61"/>
    <w:rsid w:val="72B50B7E"/>
    <w:rsid w:val="72ED2E0A"/>
    <w:rsid w:val="74A61D47"/>
    <w:rsid w:val="75123F8E"/>
    <w:rsid w:val="7585454D"/>
    <w:rsid w:val="767E515F"/>
    <w:rsid w:val="77F647DE"/>
    <w:rsid w:val="78146346"/>
    <w:rsid w:val="78280DDD"/>
    <w:rsid w:val="789E5CA1"/>
    <w:rsid w:val="7A2C6A10"/>
    <w:rsid w:val="7A3507F6"/>
    <w:rsid w:val="7AEB0570"/>
    <w:rsid w:val="7DAB25CC"/>
    <w:rsid w:val="7EAD12A3"/>
    <w:rsid w:val="7ED93E46"/>
    <w:rsid w:val="7F09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4656410-F6AB-49F0-9DA4-2777FE54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1"/>
    <w:qFormat/>
    <w:pPr>
      <w:widowControl w:val="0"/>
      <w:jc w:val="both"/>
    </w:pPr>
    <w:rPr>
      <w:kern w:val="2"/>
      <w:sz w:val="28"/>
    </w:rPr>
  </w:style>
  <w:style w:type="paragraph" w:styleId="10">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列出段落1"/>
    <w:qFormat/>
    <w:pPr>
      <w:widowControl w:val="0"/>
      <w:pBdr>
        <w:top w:val="none" w:sz="0" w:space="3" w:color="000000"/>
        <w:left w:val="none" w:sz="0" w:space="3" w:color="000000"/>
        <w:bottom w:val="none" w:sz="0" w:space="3" w:color="000000"/>
        <w:right w:val="none" w:sz="0" w:space="3" w:color="000000"/>
        <w:between w:val="none" w:sz="0" w:space="0" w:color="000000"/>
      </w:pBdr>
      <w:ind w:left="720"/>
      <w:contextualSpacing/>
      <w:jc w:val="both"/>
    </w:pPr>
    <w:rPr>
      <w:rFonts w:ascii="Calibri" w:eastAsia="Calibri" w:hAnsi="Calibri"/>
      <w:kern w:val="1"/>
      <w:sz w:val="21"/>
      <w:szCs w:val="24"/>
    </w:rPr>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ac"/>
    <w:qFormat/>
    <w:pPr>
      <w:adjustRightInd w:val="0"/>
      <w:spacing w:line="360" w:lineRule="atLeast"/>
      <w:jc w:val="left"/>
      <w:textAlignment w:val="baseline"/>
    </w:pPr>
    <w:rPr>
      <w:kern w:val="0"/>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3"/>
      </w:numPr>
      <w:adjustRightInd w:val="0"/>
      <w:snapToGrid w:val="0"/>
      <w:spacing w:line="360" w:lineRule="auto"/>
    </w:pPr>
    <w:rPr>
      <w:sz w:val="24"/>
    </w:rPr>
  </w:style>
  <w:style w:type="paragraph" w:styleId="ad">
    <w:name w:val="Body Text"/>
    <w:basedOn w:val="a3"/>
    <w:qFormat/>
    <w:rPr>
      <w:rFonts w:ascii="仿宋_GB2312" w:eastAsia="仿宋_GB2312"/>
      <w:sz w:val="32"/>
    </w:rPr>
  </w:style>
  <w:style w:type="paragraph" w:styleId="ae">
    <w:name w:val="Body Text Indent"/>
    <w:basedOn w:val="a3"/>
    <w:link w:val="af"/>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4"/>
      </w:numPr>
      <w:adjustRightInd w:val="0"/>
      <w:snapToGrid w:val="0"/>
      <w:spacing w:line="360" w:lineRule="auto"/>
    </w:pPr>
    <w:rPr>
      <w:sz w:val="24"/>
    </w:rPr>
  </w:style>
  <w:style w:type="paragraph" w:styleId="50">
    <w:name w:val="toc 5"/>
    <w:basedOn w:val="a3"/>
    <w:next w:val="a3"/>
    <w:qFormat/>
    <w:pPr>
      <w:ind w:leftChars="800" w:left="1680"/>
    </w:pPr>
  </w:style>
  <w:style w:type="paragraph" w:styleId="35">
    <w:name w:val="toc 3"/>
    <w:basedOn w:val="a3"/>
    <w:next w:val="a3"/>
    <w:uiPriority w:val="39"/>
    <w:qFormat/>
    <w:pPr>
      <w:ind w:leftChars="400" w:left="840"/>
    </w:pPr>
  </w:style>
  <w:style w:type="paragraph" w:styleId="af1">
    <w:name w:val="Plain Text"/>
    <w:basedOn w:val="a3"/>
    <w:link w:val="af2"/>
    <w:qFormat/>
    <w:rPr>
      <w:rFonts w:ascii="宋体" w:hAnsi="Courier New"/>
      <w:sz w:val="21"/>
    </w:rPr>
  </w:style>
  <w:style w:type="paragraph" w:styleId="80">
    <w:name w:val="toc 8"/>
    <w:basedOn w:val="a3"/>
    <w:next w:val="a3"/>
    <w:qFormat/>
    <w:pPr>
      <w:ind w:leftChars="1400" w:left="2940"/>
    </w:pPr>
  </w:style>
  <w:style w:type="paragraph" w:styleId="af3">
    <w:name w:val="Date"/>
    <w:basedOn w:val="a3"/>
    <w:next w:val="a3"/>
    <w:link w:val="af4"/>
    <w:qFormat/>
  </w:style>
  <w:style w:type="paragraph" w:styleId="26">
    <w:name w:val="Body Text Indent 2"/>
    <w:basedOn w:val="a3"/>
    <w:link w:val="27"/>
    <w:qFormat/>
    <w:pPr>
      <w:snapToGrid w:val="0"/>
      <w:spacing w:line="560" w:lineRule="atLeast"/>
      <w:ind w:firstLine="540"/>
    </w:pPr>
  </w:style>
  <w:style w:type="paragraph" w:styleId="af5">
    <w:name w:val="Balloon Text"/>
    <w:basedOn w:val="a3"/>
    <w:qFormat/>
    <w:rPr>
      <w:sz w:val="18"/>
    </w:rPr>
  </w:style>
  <w:style w:type="paragraph" w:styleId="af6">
    <w:name w:val="footer"/>
    <w:basedOn w:val="a3"/>
    <w:qFormat/>
    <w:pPr>
      <w:tabs>
        <w:tab w:val="center" w:pos="4153"/>
        <w:tab w:val="right" w:pos="8306"/>
      </w:tabs>
      <w:snapToGrid w:val="0"/>
      <w:jc w:val="left"/>
    </w:pPr>
    <w:rPr>
      <w:sz w:val="18"/>
    </w:rPr>
  </w:style>
  <w:style w:type="paragraph" w:styleId="af7">
    <w:name w:val="header"/>
    <w:basedOn w:val="a3"/>
    <w:qFormat/>
    <w:pPr>
      <w:pBdr>
        <w:bottom w:val="single" w:sz="6" w:space="1" w:color="auto"/>
      </w:pBdr>
      <w:tabs>
        <w:tab w:val="center" w:pos="4153"/>
        <w:tab w:val="right" w:pos="8306"/>
      </w:tabs>
      <w:snapToGrid w:val="0"/>
      <w:jc w:val="center"/>
    </w:pPr>
    <w:rPr>
      <w:sz w:val="18"/>
    </w:rPr>
  </w:style>
  <w:style w:type="paragraph" w:styleId="11">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8">
    <w:name w:val="footnote text"/>
    <w:basedOn w:val="a3"/>
    <w:link w:val="af9"/>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6">
    <w:name w:val="Body Text Indent 3"/>
    <w:basedOn w:val="a3"/>
    <w:qFormat/>
    <w:pPr>
      <w:spacing w:line="360" w:lineRule="auto"/>
      <w:ind w:firstLine="632"/>
    </w:pPr>
    <w:rPr>
      <w:rFonts w:ascii="黑体" w:eastAsia="黑体"/>
    </w:rPr>
  </w:style>
  <w:style w:type="paragraph" w:styleId="afa">
    <w:name w:val="table of figures"/>
    <w:basedOn w:val="a3"/>
    <w:next w:val="a3"/>
    <w:qFormat/>
    <w:pPr>
      <w:tabs>
        <w:tab w:val="right" w:leader="dot" w:pos="8640"/>
      </w:tabs>
      <w:spacing w:line="360" w:lineRule="auto"/>
      <w:ind w:left="400" w:hanging="400"/>
    </w:pPr>
    <w:rPr>
      <w:sz w:val="24"/>
    </w:rPr>
  </w:style>
  <w:style w:type="paragraph" w:styleId="28">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9">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a">
    <w:name w:val="List Continue 2"/>
    <w:basedOn w:val="a3"/>
    <w:qFormat/>
    <w:pPr>
      <w:adjustRightInd w:val="0"/>
      <w:snapToGrid w:val="0"/>
      <w:spacing w:after="120" w:line="360" w:lineRule="auto"/>
      <w:ind w:leftChars="400" w:left="840"/>
    </w:pPr>
    <w:rPr>
      <w:sz w:val="24"/>
    </w:rPr>
  </w:style>
  <w:style w:type="paragraph" w:styleId="afb">
    <w:name w:val="Normal (Web)"/>
    <w:basedOn w:val="a3"/>
    <w:qFormat/>
    <w:pPr>
      <w:widowControl/>
      <w:spacing w:before="100" w:beforeAutospacing="1" w:after="100" w:afterAutospacing="1"/>
      <w:jc w:val="left"/>
    </w:pPr>
    <w:rPr>
      <w:rFonts w:ascii="宋体" w:hAnsi="宋体"/>
      <w:kern w:val="0"/>
      <w:sz w:val="24"/>
    </w:rPr>
  </w:style>
  <w:style w:type="paragraph" w:styleId="37">
    <w:name w:val="List Continue 3"/>
    <w:basedOn w:val="a3"/>
    <w:qFormat/>
    <w:pPr>
      <w:adjustRightInd w:val="0"/>
      <w:snapToGrid w:val="0"/>
      <w:spacing w:after="120" w:line="360" w:lineRule="auto"/>
      <w:ind w:leftChars="600" w:left="1260"/>
    </w:pPr>
    <w:rPr>
      <w:sz w:val="24"/>
    </w:rPr>
  </w:style>
  <w:style w:type="paragraph" w:styleId="12">
    <w:name w:val="index 1"/>
    <w:basedOn w:val="a3"/>
    <w:next w:val="a3"/>
    <w:qFormat/>
    <w:pPr>
      <w:adjustRightInd w:val="0"/>
      <w:spacing w:line="240" w:lineRule="atLeast"/>
      <w:textAlignment w:val="baseline"/>
    </w:pPr>
    <w:rPr>
      <w:rFonts w:ascii="宋体"/>
      <w:kern w:val="0"/>
      <w:sz w:val="21"/>
    </w:rPr>
  </w:style>
  <w:style w:type="paragraph" w:styleId="afc">
    <w:name w:val="Title"/>
    <w:basedOn w:val="a3"/>
    <w:qFormat/>
    <w:pPr>
      <w:widowControl/>
      <w:spacing w:after="240" w:line="360" w:lineRule="auto"/>
      <w:jc w:val="center"/>
    </w:pPr>
    <w:rPr>
      <w:rFonts w:ascii="Arial" w:hAnsi="Arial"/>
      <w:b/>
      <w:smallCaps/>
      <w:kern w:val="28"/>
      <w:sz w:val="36"/>
      <w:lang w:eastAsia="en-US"/>
    </w:rPr>
  </w:style>
  <w:style w:type="paragraph" w:styleId="afd">
    <w:name w:val="annotation subject"/>
    <w:basedOn w:val="ab"/>
    <w:next w:val="ab"/>
    <w:link w:val="afe"/>
    <w:qFormat/>
    <w:pPr>
      <w:adjustRightInd/>
      <w:spacing w:line="240" w:lineRule="auto"/>
      <w:textAlignment w:val="auto"/>
    </w:pPr>
  </w:style>
  <w:style w:type="paragraph" w:styleId="aff">
    <w:name w:val="Body Text First Indent"/>
    <w:basedOn w:val="ad"/>
    <w:qFormat/>
    <w:pPr>
      <w:spacing w:line="360" w:lineRule="auto"/>
      <w:ind w:firstLine="420"/>
    </w:pPr>
    <w:rPr>
      <w:rFonts w:ascii="宋体" w:hAnsi="宋体"/>
      <w:sz w:val="24"/>
    </w:rPr>
  </w:style>
  <w:style w:type="paragraph" w:styleId="2b">
    <w:name w:val="Body Text First Indent 2"/>
    <w:basedOn w:val="ae"/>
    <w:link w:val="2c"/>
    <w:qFormat/>
    <w:pPr>
      <w:spacing w:after="120" w:line="240" w:lineRule="auto"/>
      <w:ind w:leftChars="200" w:left="420" w:firstLineChars="200" w:firstLine="420"/>
    </w:pPr>
  </w:style>
  <w:style w:type="table" w:styleId="aff0">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rPr>
  </w:style>
  <w:style w:type="character" w:styleId="aff2">
    <w:name w:val="page number"/>
    <w:qFormat/>
  </w:style>
  <w:style w:type="character" w:styleId="aff3">
    <w:name w:val="FollowedHyperlink"/>
    <w:qFormat/>
    <w:rPr>
      <w:color w:val="800080"/>
      <w:u w:val="single"/>
    </w:rPr>
  </w:style>
  <w:style w:type="character" w:styleId="aff4">
    <w:name w:val="Emphasis"/>
    <w:qFormat/>
    <w:rPr>
      <w:i/>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position w:val="6"/>
      <w:sz w:val="14"/>
      <w:vertAlign w:val="superscript"/>
    </w:rPr>
  </w:style>
  <w:style w:type="character" w:customStyle="1" w:styleId="24">
    <w:name w:val="标题 2 字符"/>
    <w:link w:val="23"/>
    <w:qFormat/>
    <w:rPr>
      <w:rFonts w:ascii="Arial" w:eastAsia="黑体" w:hAnsi="Arial"/>
      <w:b/>
      <w:kern w:val="2"/>
      <w:sz w:val="32"/>
    </w:rPr>
  </w:style>
  <w:style w:type="character" w:customStyle="1" w:styleId="31">
    <w:name w:val="标题 3 字符"/>
    <w:link w:val="30"/>
    <w:qFormat/>
    <w:rPr>
      <w:rFonts w:eastAsia="宋体"/>
      <w:b/>
      <w:kern w:val="2"/>
      <w:sz w:val="32"/>
      <w:lang w:val="en-US" w:eastAsia="zh-CN"/>
    </w:rPr>
  </w:style>
  <w:style w:type="character" w:customStyle="1" w:styleId="ac">
    <w:name w:val="批注文字 字符"/>
    <w:link w:val="ab"/>
    <w:qFormat/>
    <w:rPr>
      <w:sz w:val="24"/>
    </w:rPr>
  </w:style>
  <w:style w:type="character" w:customStyle="1" w:styleId="af">
    <w:name w:val="正文文本缩进 字符"/>
    <w:link w:val="ae"/>
    <w:qFormat/>
    <w:rPr>
      <w:kern w:val="2"/>
      <w:sz w:val="44"/>
    </w:rPr>
  </w:style>
  <w:style w:type="character" w:customStyle="1" w:styleId="af2">
    <w:name w:val="纯文本 字符"/>
    <w:link w:val="af1"/>
    <w:qFormat/>
    <w:rPr>
      <w:rFonts w:ascii="宋体" w:hAnsi="Courier New"/>
      <w:kern w:val="2"/>
      <w:sz w:val="21"/>
    </w:rPr>
  </w:style>
  <w:style w:type="character" w:customStyle="1" w:styleId="af4">
    <w:name w:val="日期 字符"/>
    <w:link w:val="af3"/>
    <w:qFormat/>
    <w:rPr>
      <w:kern w:val="2"/>
      <w:sz w:val="28"/>
    </w:rPr>
  </w:style>
  <w:style w:type="character" w:customStyle="1" w:styleId="27">
    <w:name w:val="正文文本缩进 2 字符"/>
    <w:link w:val="26"/>
    <w:qFormat/>
    <w:rPr>
      <w:kern w:val="2"/>
      <w:sz w:val="28"/>
    </w:rPr>
  </w:style>
  <w:style w:type="character" w:customStyle="1" w:styleId="af9">
    <w:name w:val="脚注文本 字符"/>
    <w:link w:val="af8"/>
    <w:qFormat/>
    <w:rPr>
      <w:kern w:val="2"/>
      <w:sz w:val="18"/>
    </w:rPr>
  </w:style>
  <w:style w:type="character" w:customStyle="1" w:styleId="afe">
    <w:name w:val="批注主题 字符"/>
    <w:link w:val="afd"/>
    <w:qFormat/>
  </w:style>
  <w:style w:type="character" w:customStyle="1" w:styleId="2c">
    <w:name w:val="正文首行缩进 2 字符"/>
    <w:link w:val="2b"/>
    <w:qFormat/>
  </w:style>
  <w:style w:type="character" w:customStyle="1" w:styleId="content-white1">
    <w:name w:val="content-white1"/>
    <w:qFormat/>
    <w:rPr>
      <w:rFonts w:ascii="_x000B__x000C_" w:hAnsi="_x000B__x000C_"/>
      <w:color w:val="auto"/>
      <w:sz w:val="18"/>
      <w:u w:val="none"/>
    </w:rPr>
  </w:style>
  <w:style w:type="character" w:customStyle="1" w:styleId="CharChar3">
    <w:name w:val="Char Char3"/>
    <w:qFormat/>
    <w:rPr>
      <w:rFonts w:eastAsia="宋体"/>
      <w:kern w:val="2"/>
      <w:sz w:val="1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CharChar7">
    <w:name w:val="Char Char7"/>
    <w:qFormat/>
    <w:rPr>
      <w:rFonts w:ascii="宋体" w:eastAsia="宋体" w:hAnsi="宋体"/>
      <w:kern w:val="2"/>
      <w:sz w:val="28"/>
    </w:rPr>
  </w:style>
  <w:style w:type="character" w:customStyle="1" w:styleId="110">
    <w:name w:val="未命名11"/>
    <w:qFormat/>
    <w:rPr>
      <w:color w:val="77FFFF"/>
      <w:sz w:val="24"/>
    </w:rPr>
  </w:style>
  <w:style w:type="character" w:customStyle="1" w:styleId="Char">
    <w:name w:val="小 Char"/>
    <w:qFormat/>
    <w:rPr>
      <w:rFonts w:ascii="宋体" w:eastAsia="宋体" w:hAnsi="Courier New"/>
      <w:kern w:val="2"/>
      <w:sz w:val="21"/>
      <w:lang w:val="en-US" w:eastAsia="zh-CN" w:bidi="ar-SA"/>
    </w:rPr>
  </w:style>
  <w:style w:type="character" w:customStyle="1" w:styleId="Char0">
    <w:name w:val="文字 Char"/>
    <w:link w:val="aff8"/>
    <w:qFormat/>
    <w:rPr>
      <w:rFonts w:ascii="宋体"/>
      <w:kern w:val="2"/>
      <w:sz w:val="28"/>
    </w:rPr>
  </w:style>
  <w:style w:type="paragraph" w:customStyle="1" w:styleId="aff8">
    <w:name w:val="文字"/>
    <w:basedOn w:val="a3"/>
    <w:link w:val="Char0"/>
    <w:qFormat/>
    <w:pPr>
      <w:tabs>
        <w:tab w:val="left" w:pos="8520"/>
      </w:tabs>
      <w:spacing w:line="312" w:lineRule="auto"/>
      <w:ind w:right="-210" w:firstLine="556"/>
    </w:pPr>
    <w:rPr>
      <w:rFonts w:ascii="宋体"/>
    </w:rPr>
  </w:style>
  <w:style w:type="character" w:customStyle="1" w:styleId="v151">
    <w:name w:val="v151"/>
    <w:qFormat/>
    <w:rPr>
      <w:sz w:val="18"/>
    </w:rPr>
  </w:style>
  <w:style w:type="character" w:customStyle="1" w:styleId="CharChar2">
    <w:name w:val="Char Char2"/>
    <w:qFormat/>
    <w:rPr>
      <w:rFonts w:eastAsia="宋体"/>
      <w:kern w:val="2"/>
      <w:sz w:val="18"/>
      <w:lang w:val="en-US" w:eastAsia="zh-CN"/>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11">
    <w:name w:val="Char Char11"/>
    <w:qFormat/>
    <w:rPr>
      <w:rFonts w:ascii="宋体"/>
      <w:kern w:val="2"/>
      <w:sz w:val="28"/>
    </w:rPr>
  </w:style>
  <w:style w:type="character" w:customStyle="1" w:styleId="aff9">
    <w:name w:val="样式 宋体"/>
    <w:qFormat/>
    <w:rPr>
      <w:rFonts w:ascii="宋体" w:eastAsia="宋体" w:hAnsi="宋体"/>
      <w:sz w:val="28"/>
    </w:rPr>
  </w:style>
  <w:style w:type="character" w:customStyle="1" w:styleId="Char1">
    <w:name w:val="正文 + 三号 Char"/>
    <w:qFormat/>
    <w:rPr>
      <w:rFonts w:eastAsia="宋体"/>
      <w:kern w:val="2"/>
      <w:sz w:val="21"/>
      <w:lang w:val="en-US" w:eastAsia="zh-CN"/>
    </w:rPr>
  </w:style>
  <w:style w:type="character" w:customStyle="1" w:styleId="crowed11">
    <w:name w:val="crowed11"/>
    <w:qFormat/>
    <w:rPr>
      <w:rFonts w:ascii="_x000B__x000C_" w:hAnsi="_x000B__x000C_" w:hint="default"/>
      <w:sz w:val="24"/>
    </w:rPr>
  </w:style>
  <w:style w:type="character" w:customStyle="1" w:styleId="font1">
    <w:name w:val="font1"/>
    <w:qFormat/>
    <w:rPr>
      <w:color w:val="000000"/>
      <w:sz w:val="18"/>
    </w:rPr>
  </w:style>
  <w:style w:type="character" w:customStyle="1" w:styleId="H2Char">
    <w:name w:val="H2 Char"/>
    <w:qFormat/>
    <w:rPr>
      <w:rFonts w:ascii="Arial" w:eastAsia="宋体" w:hAnsi="Arial"/>
      <w:kern w:val="2"/>
      <w:sz w:val="28"/>
      <w:lang w:val="en-US" w:eastAsia="zh-CN"/>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CharChar6">
    <w:name w:val="Char Char6"/>
    <w:qFormat/>
    <w:rPr>
      <w:rFonts w:ascii="仿宋_GB2312" w:eastAsia="仿宋_GB2312"/>
      <w:kern w:val="2"/>
      <w:sz w:val="32"/>
    </w:rPr>
  </w:style>
  <w:style w:type="character" w:customStyle="1" w:styleId="top-det1">
    <w:name w:val="top-det1"/>
    <w:qFormat/>
    <w:rPr>
      <w:b/>
      <w:color w:val="000000"/>
    </w:rPr>
  </w:style>
  <w:style w:type="character" w:customStyle="1" w:styleId="CharChar5">
    <w:name w:val="Char Char5"/>
    <w:qFormat/>
    <w:rPr>
      <w:rFonts w:ascii="Arial" w:eastAsia="宋体" w:hAnsi="Arial"/>
      <w:b/>
      <w:smallCaps/>
      <w:kern w:val="28"/>
      <w:sz w:val="36"/>
      <w:lang w:val="en-US" w:eastAsia="en-US"/>
    </w:rPr>
  </w:style>
  <w:style w:type="character" w:customStyle="1" w:styleId="074Char1">
    <w:name w:val="标书正文:  0.74 厘米 Char1"/>
    <w:qFormat/>
    <w:rPr>
      <w:rFonts w:eastAsia="宋体"/>
      <w:kern w:val="2"/>
      <w:sz w:val="24"/>
      <w:lang w:val="en-US" w:eastAsia="zh-CN"/>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a">
    <w:name w:val="表文字"/>
    <w:qFormat/>
    <w:rPr>
      <w:rFonts w:ascii="宋体"/>
      <w:kern w:val="2"/>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1CharCharChar">
    <w:name w:val="Char1 Char Char Char"/>
    <w:basedOn w:val="a3"/>
    <w:qFormat/>
    <w:rPr>
      <w:rFonts w:ascii="Tahoma" w:hAnsi="Tahoma"/>
      <w:sz w:val="30"/>
    </w:rPr>
  </w:style>
  <w:style w:type="paragraph" w:customStyle="1" w:styleId="affb">
    <w:name w:val="二级列表"/>
    <w:basedOn w:val="affc"/>
    <w:next w:val="affc"/>
    <w:qFormat/>
    <w:pPr>
      <w:tabs>
        <w:tab w:val="left" w:pos="2120"/>
      </w:tabs>
      <w:ind w:firstLineChars="0" w:firstLine="0"/>
    </w:pPr>
    <w:rPr>
      <w:b/>
    </w:rPr>
  </w:style>
  <w:style w:type="paragraph" w:customStyle="1" w:styleId="affc">
    <w:name w:val="段落正文"/>
    <w:basedOn w:val="a3"/>
    <w:qFormat/>
    <w:pPr>
      <w:spacing w:beforeLines="50" w:before="156" w:line="360" w:lineRule="auto"/>
      <w:ind w:firstLineChars="200" w:firstLine="200"/>
    </w:pPr>
    <w:rPr>
      <w:spacing w:val="2"/>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13">
    <w:name w:val="1.正文"/>
    <w:basedOn w:val="a3"/>
    <w:qFormat/>
    <w:pPr>
      <w:spacing w:line="360" w:lineRule="auto"/>
      <w:ind w:leftChars="225" w:left="540" w:firstLineChars="225" w:firstLine="540"/>
    </w:pPr>
    <w:rPr>
      <w:sz w:val="24"/>
    </w:rPr>
  </w:style>
  <w:style w:type="paragraph" w:customStyle="1" w:styleId="affd">
    <w:name w:val="内容标题"/>
    <w:basedOn w:val="a9"/>
    <w:qFormat/>
    <w:rPr>
      <w:rFonts w:ascii="Tahoma" w:hAnsi="Tahoma"/>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e">
    <w:name w:val="表头"/>
    <w:basedOn w:val="afff"/>
    <w:qFormat/>
    <w:pPr>
      <w:jc w:val="center"/>
    </w:pPr>
    <w:rPr>
      <w:b/>
      <w:bCs/>
    </w:rPr>
  </w:style>
  <w:style w:type="paragraph" w:customStyle="1" w:styleId="afff">
    <w:name w:val="表格正文"/>
    <w:basedOn w:val="a3"/>
    <w:qFormat/>
    <w:rPr>
      <w:rFonts w:ascii="Calibri" w:eastAsia="仿宋" w:hAnsi="Calibri" w:cs="宋体"/>
      <w:sz w:val="24"/>
    </w:rPr>
  </w:style>
  <w:style w:type="paragraph" w:customStyle="1" w:styleId="14">
    <w:name w:val="正文1"/>
    <w:basedOn w:val="a3"/>
    <w:qFormat/>
    <w:pPr>
      <w:spacing w:line="300" w:lineRule="auto"/>
      <w:ind w:firstLineChars="200" w:firstLine="200"/>
    </w:pPr>
    <w:rPr>
      <w:sz w:val="24"/>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Title-Date">
    <w:name w:val="Title - Date"/>
    <w:basedOn w:val="afc"/>
    <w:next w:val="a3"/>
    <w:qFormat/>
    <w:pPr>
      <w:spacing w:before="240" w:after="720"/>
    </w:pPr>
    <w:rPr>
      <w:sz w:val="28"/>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afff0">
    <w:name w:val="没有缩进（为图形使用）"/>
    <w:basedOn w:val="a3"/>
    <w:qFormat/>
    <w:pPr>
      <w:spacing w:before="120" w:after="120" w:line="360" w:lineRule="auto"/>
    </w:pPr>
    <w:rPr>
      <w:sz w:val="24"/>
    </w:rPr>
  </w:style>
  <w:style w:type="paragraph" w:customStyle="1" w:styleId="Char1CharCharChar0">
    <w:name w:val="Char1 Char Char Char"/>
    <w:basedOn w:val="a3"/>
    <w:qFormat/>
    <w:rPr>
      <w:rFonts w:ascii="Tahoma" w:hAnsi="Tahoma"/>
      <w:sz w:val="24"/>
    </w:rPr>
  </w:style>
  <w:style w:type="paragraph" w:customStyle="1" w:styleId="Char10">
    <w:name w:val="Char1"/>
    <w:basedOn w:val="a3"/>
    <w:qFormat/>
    <w:rPr>
      <w:sz w:val="21"/>
    </w:rPr>
  </w:style>
  <w:style w:type="paragraph" w:customStyle="1" w:styleId="afff1">
    <w:name w:val="表头样式"/>
    <w:basedOn w:val="a3"/>
    <w:qFormat/>
    <w:pPr>
      <w:autoSpaceDE w:val="0"/>
      <w:autoSpaceDN w:val="0"/>
      <w:adjustRightInd w:val="0"/>
      <w:spacing w:line="360" w:lineRule="auto"/>
      <w:jc w:val="left"/>
    </w:pPr>
    <w:rPr>
      <w:b/>
      <w:kern w:val="0"/>
      <w:sz w:val="21"/>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44">
    <w:name w:val="样式4"/>
    <w:basedOn w:val="4"/>
    <w:qFormat/>
    <w:pPr>
      <w:adjustRightInd w:val="0"/>
      <w:snapToGrid w:val="0"/>
    </w:p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16">
    <w:name w:val="首行缩进 1"/>
    <w:basedOn w:val="a3"/>
    <w:qFormat/>
    <w:pPr>
      <w:spacing w:after="120" w:line="360" w:lineRule="auto"/>
      <w:ind w:firstLineChars="200" w:firstLine="200"/>
    </w:pPr>
    <w:rPr>
      <w:sz w:val="24"/>
    </w:rPr>
  </w:style>
  <w:style w:type="paragraph" w:customStyle="1" w:styleId="074">
    <w:name w:val="样式 首行缩进:  0.74 厘米"/>
    <w:basedOn w:val="a3"/>
    <w:qFormat/>
    <w:pPr>
      <w:spacing w:line="360" w:lineRule="auto"/>
      <w:ind w:firstLine="420"/>
    </w:pPr>
    <w:rPr>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Title-Revision">
    <w:name w:val="Title - Revision"/>
    <w:basedOn w:val="afc"/>
    <w:qFormat/>
    <w:pPr>
      <w:spacing w:before="720"/>
    </w:pPr>
  </w:style>
  <w:style w:type="paragraph" w:customStyle="1" w:styleId="18">
    <w:name w:val="文本框样式1"/>
    <w:basedOn w:val="a3"/>
    <w:qFormat/>
    <w:pPr>
      <w:adjustRightInd w:val="0"/>
      <w:snapToGrid w:val="0"/>
      <w:spacing w:before="60" w:line="180" w:lineRule="exact"/>
      <w:jc w:val="center"/>
    </w:pPr>
    <w:rPr>
      <w:sz w:val="21"/>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19">
    <w:name w:val="1"/>
    <w:basedOn w:val="a3"/>
    <w:next w:val="af1"/>
    <w:qFormat/>
    <w:rPr>
      <w:rFonts w:ascii="宋体" w:hAnsi="Courier New"/>
      <w:sz w:val="21"/>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ItemStepinTable">
    <w:name w:val="Item Step in Table"/>
    <w:qFormat/>
    <w:pPr>
      <w:numPr>
        <w:numId w:val="5"/>
      </w:numPr>
      <w:tabs>
        <w:tab w:val="left" w:pos="397"/>
      </w:tabs>
      <w:spacing w:before="40" w:after="40"/>
      <w:jc w:val="both"/>
    </w:pPr>
    <w:rPr>
      <w:rFonts w:ascii="Arial" w:hAnsi="Arial"/>
      <w:sz w:val="18"/>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9"/>
    <w:qFormat/>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f2">
    <w:name w:val="标题无"/>
    <w:basedOn w:val="a3"/>
    <w:qFormat/>
    <w:pPr>
      <w:spacing w:line="360" w:lineRule="auto"/>
    </w:pPr>
    <w:rPr>
      <w:sz w:val="24"/>
    </w:rPr>
  </w:style>
  <w:style w:type="paragraph" w:customStyle="1" w:styleId="1a">
    <w:name w:val="样式1"/>
    <w:basedOn w:val="4"/>
    <w:qFormat/>
    <w:pPr>
      <w:tabs>
        <w:tab w:val="left" w:pos="720"/>
      </w:tabs>
      <w:spacing w:before="500" w:after="260" w:line="560" w:lineRule="atLeast"/>
      <w:ind w:left="420" w:hanging="420"/>
    </w:pPr>
  </w:style>
  <w:style w:type="paragraph" w:customStyle="1" w:styleId="afff3">
    <w:name w:val="二级条标题"/>
    <w:basedOn w:val="afff4"/>
    <w:next w:val="afff5"/>
    <w:qFormat/>
    <w:pPr>
      <w:ind w:left="840"/>
      <w:outlineLvl w:val="3"/>
    </w:pPr>
  </w:style>
  <w:style w:type="paragraph" w:customStyle="1" w:styleId="afff4">
    <w:name w:val="一级条标题"/>
    <w:basedOn w:val="a"/>
    <w:next w:val="afff5"/>
    <w:qFormat/>
    <w:pPr>
      <w:numPr>
        <w:numId w:val="0"/>
      </w:numPr>
      <w:spacing w:beforeLines="0" w:before="0" w:afterLines="0" w:after="0"/>
      <w:ind w:left="525"/>
      <w:outlineLvl w:val="2"/>
    </w:pPr>
    <w:rPr>
      <w:sz w:val="21"/>
    </w:rPr>
  </w:style>
  <w:style w:type="paragraph" w:customStyle="1" w:styleId="a">
    <w:name w:val="章标题"/>
    <w:next w:val="a3"/>
    <w:qFormat/>
    <w:pPr>
      <w:numPr>
        <w:ilvl w:val="1"/>
        <w:numId w:val="5"/>
      </w:numPr>
      <w:spacing w:beforeLines="50" w:before="156" w:afterLines="50" w:after="156"/>
      <w:ind w:left="0"/>
      <w:jc w:val="both"/>
      <w:outlineLvl w:val="1"/>
    </w:pPr>
    <w:rPr>
      <w:rFonts w:ascii="黑体" w:eastAsia="黑体"/>
      <w:sz w:val="24"/>
    </w:rPr>
  </w:style>
  <w:style w:type="paragraph" w:customStyle="1" w:styleId="afff5">
    <w:name w:val="段"/>
    <w:qFormat/>
    <w:pPr>
      <w:autoSpaceDE w:val="0"/>
      <w:autoSpaceDN w:val="0"/>
      <w:ind w:firstLineChars="200" w:firstLine="200"/>
      <w:jc w:val="both"/>
    </w:pPr>
    <w:rPr>
      <w:rFonts w:ascii="宋体"/>
      <w:sz w:val="21"/>
    </w:rPr>
  </w:style>
  <w:style w:type="paragraph" w:customStyle="1" w:styleId="afff6">
    <w:name w:val="_"/>
    <w:basedOn w:val="a3"/>
    <w:qFormat/>
    <w:pPr>
      <w:adjustRightInd w:val="0"/>
      <w:spacing w:line="360" w:lineRule="auto"/>
      <w:ind w:left="480" w:firstLineChars="200" w:firstLine="200"/>
      <w:textAlignment w:val="baseline"/>
    </w:pPr>
    <w:rPr>
      <w:kern w:val="0"/>
      <w:sz w:val="24"/>
    </w:rPr>
  </w:style>
  <w:style w:type="paragraph" w:customStyle="1" w:styleId="afff7">
    <w:name w:val="关键词"/>
    <w:basedOn w:val="a3"/>
    <w:next w:val="a3"/>
    <w:qFormat/>
    <w:pPr>
      <w:spacing w:line="360" w:lineRule="auto"/>
    </w:pPr>
    <w:rPr>
      <w:rFonts w:eastAsia="黑体"/>
      <w:sz w:val="20"/>
    </w:rPr>
  </w:style>
  <w:style w:type="paragraph" w:customStyle="1" w:styleId="21">
    <w:name w:val="样式2"/>
    <w:basedOn w:val="4"/>
    <w:qFormat/>
    <w:pPr>
      <w:numPr>
        <w:numId w:val="6"/>
      </w:numPr>
      <w:spacing w:before="560" w:line="400" w:lineRule="exact"/>
      <w:jc w:val="center"/>
      <w:outlineLvl w:val="0"/>
    </w:pPr>
    <w:rPr>
      <w:b w:val="0"/>
      <w:sz w:val="44"/>
    </w:rPr>
  </w:style>
  <w:style w:type="paragraph" w:customStyle="1" w:styleId="afff8">
    <w:name w:val="表头文本"/>
    <w:qFormat/>
    <w:pPr>
      <w:jc w:val="center"/>
    </w:pPr>
    <w:rPr>
      <w:rFonts w:ascii="Arial" w:hAnsi="Arial"/>
      <w:b/>
      <w:sz w:val="21"/>
    </w:rPr>
  </w:style>
  <w:style w:type="paragraph" w:customStyle="1" w:styleId="Style157">
    <w:name w:val="_Style 157"/>
    <w:qFormat/>
    <w:rPr>
      <w:kern w:val="2"/>
      <w:sz w:val="21"/>
    </w:rPr>
  </w:style>
  <w:style w:type="paragraph" w:customStyle="1" w:styleId="afff9">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615">
    <w:name w:val="样式 标题 1 + 居中 段前: 6 磅 段后: 6 磅 行距: 1.5 倍行距"/>
    <w:basedOn w:val="10"/>
    <w:qFormat/>
    <w:pPr>
      <w:keepLines/>
      <w:adjustRightInd w:val="0"/>
      <w:spacing w:before="120" w:after="120" w:line="360" w:lineRule="auto"/>
      <w:jc w:val="center"/>
    </w:pPr>
    <w:rPr>
      <w:rFonts w:ascii="Times New Roman"/>
      <w:b/>
      <w:kern w:val="44"/>
      <w:sz w:val="32"/>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a">
    <w:name w:val="样式 宋体 五号 行距: 单倍行距"/>
    <w:basedOn w:val="a3"/>
    <w:qFormat/>
    <w:pPr>
      <w:adjustRightInd w:val="0"/>
      <w:jc w:val="left"/>
    </w:pPr>
    <w:rPr>
      <w:rFonts w:ascii="宋体" w:hAnsi="宋体"/>
      <w:kern w:val="0"/>
      <w:sz w:val="21"/>
    </w:rPr>
  </w:style>
  <w:style w:type="paragraph" w:customStyle="1" w:styleId="afffb">
    <w:name w:val="图片文字"/>
    <w:basedOn w:val="a3"/>
    <w:qFormat/>
    <w:pPr>
      <w:spacing w:line="240" w:lineRule="atLeast"/>
      <w:jc w:val="center"/>
    </w:pPr>
    <w:rPr>
      <w:sz w:val="21"/>
    </w:rPr>
  </w:style>
  <w:style w:type="paragraph" w:customStyle="1" w:styleId="Char3">
    <w:name w:val="Char"/>
    <w:basedOn w:val="a3"/>
    <w:qFormat/>
    <w:pPr>
      <w:spacing w:line="240" w:lineRule="atLeast"/>
      <w:ind w:left="420" w:firstLine="420"/>
    </w:pPr>
    <w:rPr>
      <w:kern w:val="0"/>
      <w:sz w:val="21"/>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Char4">
    <w:name w:val="Char"/>
    <w:basedOn w:val="a3"/>
    <w:qFormat/>
    <w:pPr>
      <w:spacing w:line="240" w:lineRule="atLeast"/>
      <w:ind w:left="420" w:firstLine="420"/>
    </w:pPr>
    <w:rPr>
      <w:kern w:val="0"/>
      <w:sz w:val="21"/>
    </w:rPr>
  </w:style>
  <w:style w:type="paragraph" w:customStyle="1" w:styleId="CharCharChar">
    <w:name w:val="Char Char Char"/>
    <w:basedOn w:val="a3"/>
    <w:qFormat/>
    <w:rPr>
      <w:rFonts w:ascii="Tahoma" w:hAnsi="Tahoma"/>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0740">
    <w:name w:val="标书正文:  0.74 厘米"/>
    <w:basedOn w:val="a3"/>
    <w:qFormat/>
    <w:pPr>
      <w:snapToGrid w:val="0"/>
      <w:spacing w:line="360" w:lineRule="auto"/>
      <w:ind w:firstLine="420"/>
    </w:pPr>
    <w:rPr>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afffc">
    <w:name w:val="列表项目"/>
    <w:basedOn w:val="a3"/>
    <w:qFormat/>
    <w:pPr>
      <w:tabs>
        <w:tab w:val="left" w:pos="420"/>
      </w:tabs>
      <w:spacing w:line="288" w:lineRule="auto"/>
      <w:ind w:leftChars="200" w:left="840" w:hangingChars="200" w:hanging="420"/>
    </w:pPr>
    <w:rPr>
      <w:sz w:val="21"/>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14CharChar">
    <w:name w:val="Char Char14 Char Char"/>
    <w:basedOn w:val="a3"/>
    <w:qFormat/>
    <w:rPr>
      <w:sz w:val="21"/>
      <w:szCs w:val="24"/>
    </w:rPr>
  </w:style>
  <w:style w:type="paragraph" w:customStyle="1" w:styleId="a0">
    <w:name w:val="表号"/>
    <w:basedOn w:val="a3"/>
    <w:qFormat/>
    <w:pPr>
      <w:numPr>
        <w:numId w:val="7"/>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d">
    <w:name w:val="可研正文"/>
    <w:basedOn w:val="ad"/>
    <w:qFormat/>
    <w:pPr>
      <w:adjustRightInd w:val="0"/>
      <w:snapToGrid w:val="0"/>
      <w:spacing w:line="440" w:lineRule="exact"/>
      <w:ind w:firstLine="567"/>
    </w:pPr>
    <w:rPr>
      <w:sz w:val="28"/>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1">
    <w:name w:val="首行缩进"/>
    <w:basedOn w:val="a3"/>
    <w:qFormat/>
    <w:pPr>
      <w:numPr>
        <w:numId w:val="8"/>
      </w:numPr>
      <w:spacing w:line="360" w:lineRule="auto"/>
    </w:pPr>
    <w:rPr>
      <w:rFonts w:eastAsia="仿宋_GB2312"/>
    </w:rPr>
  </w:style>
  <w:style w:type="paragraph" w:customStyle="1" w:styleId="afffe">
    <w:name w:val="样式 宋体 五号 两端对齐 行距: 单倍行距"/>
    <w:basedOn w:val="a3"/>
    <w:qFormat/>
    <w:pPr>
      <w:adjustRightInd w:val="0"/>
      <w:textAlignment w:val="baseline"/>
    </w:pPr>
    <w:rPr>
      <w:rFonts w:ascii="宋体" w:hAnsi="宋体"/>
      <w:kern w:val="0"/>
      <w:sz w:val="21"/>
    </w:rPr>
  </w:style>
  <w:style w:type="paragraph" w:customStyle="1" w:styleId="affff">
    <w:name w:val="正文 + 三号"/>
    <w:basedOn w:val="a3"/>
    <w:qFormat/>
    <w:rPr>
      <w:sz w:val="21"/>
    </w:rPr>
  </w:style>
  <w:style w:type="paragraph" w:customStyle="1" w:styleId="CharChar1Char">
    <w:name w:val="Char Char1 Char"/>
    <w:basedOn w:val="a3"/>
    <w:qFormat/>
    <w:rPr>
      <w:rFonts w:ascii="Tahoma" w:hAnsi="Tahoma"/>
      <w:sz w:val="24"/>
      <w:szCs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Char5">
    <w:name w:val="正文格式 Char"/>
    <w:basedOn w:val="a3"/>
    <w:qFormat/>
    <w:pPr>
      <w:widowControl/>
      <w:adjustRightInd w:val="0"/>
      <w:spacing w:line="440" w:lineRule="atLeast"/>
      <w:ind w:firstLine="510"/>
      <w:textAlignment w:val="baseline"/>
    </w:pPr>
    <w:rPr>
      <w:kern w:val="0"/>
      <w:sz w:val="24"/>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2">
    <w:name w:val="样式 正文首行缩进 2 + 首行缩进:  2 字符"/>
    <w:basedOn w:val="a3"/>
    <w:qFormat/>
    <w:pPr>
      <w:numPr>
        <w:numId w:val="9"/>
      </w:numPr>
      <w:adjustRightInd w:val="0"/>
      <w:snapToGrid w:val="0"/>
      <w:spacing w:line="360" w:lineRule="auto"/>
    </w:pPr>
    <w:rPr>
      <w:rFonts w:ascii="Arial" w:hAnsi="Arial"/>
      <w:b/>
      <w:sz w:val="24"/>
    </w:rPr>
  </w:style>
  <w:style w:type="paragraph" w:customStyle="1" w:styleId="affff0">
    <w:name w:val="司法正文"/>
    <w:qFormat/>
    <w:pPr>
      <w:widowControl w:val="0"/>
      <w:ind w:firstLineChars="200" w:firstLine="200"/>
      <w:jc w:val="both"/>
    </w:pPr>
    <w:rPr>
      <w:rFonts w:eastAsia="仿宋_GB2312"/>
      <w:sz w:val="32"/>
    </w:rPr>
  </w:style>
  <w:style w:type="paragraph" w:customStyle="1" w:styleId="affff1">
    <w:name w:val="摘要"/>
    <w:basedOn w:val="a3"/>
    <w:next w:val="23"/>
    <w:qFormat/>
    <w:pPr>
      <w:spacing w:line="360" w:lineRule="auto"/>
    </w:pPr>
    <w:rPr>
      <w:rFonts w:eastAsia="黑体"/>
      <w:sz w:val="20"/>
    </w:rPr>
  </w:style>
  <w:style w:type="paragraph" w:customStyle="1" w:styleId="affff2">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f3">
    <w:name w:val="正文（首行不缩进）"/>
    <w:basedOn w:val="a3"/>
    <w:qFormat/>
    <w:pPr>
      <w:autoSpaceDE w:val="0"/>
      <w:autoSpaceDN w:val="0"/>
      <w:adjustRightInd w:val="0"/>
      <w:spacing w:line="360" w:lineRule="auto"/>
      <w:jc w:val="left"/>
    </w:pPr>
    <w:rPr>
      <w:kern w:val="0"/>
      <w:sz w:val="21"/>
    </w:rPr>
  </w:style>
  <w:style w:type="paragraph" w:customStyle="1" w:styleId="affff4">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2">
    <w:name w:val="操作步骤"/>
    <w:basedOn w:val="a3"/>
    <w:qFormat/>
    <w:pPr>
      <w:numPr>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CharCharCharCharCharChar">
    <w:name w:val="Char2 Char Char Char Char Char Char"/>
    <w:basedOn w:val="a3"/>
    <w:qFormat/>
    <w:rPr>
      <w:rFonts w:ascii="仿宋_GB2312"/>
      <w:b/>
      <w:sz w:val="30"/>
    </w:rPr>
  </w:style>
  <w:style w:type="paragraph" w:customStyle="1" w:styleId="affff5">
    <w:name w:val="简单回函地址"/>
    <w:basedOn w:val="a3"/>
    <w:qFormat/>
    <w:pPr>
      <w:adjustRightInd w:val="0"/>
      <w:snapToGrid w:val="0"/>
      <w:spacing w:line="360" w:lineRule="auto"/>
    </w:pPr>
    <w:rPr>
      <w:sz w:val="24"/>
    </w:rPr>
  </w:style>
  <w:style w:type="paragraph" w:customStyle="1" w:styleId="220">
    <w:name w:val="样式 样式 首行缩进:  2 字符 + 首行缩进:  2 字符"/>
    <w:basedOn w:val="a3"/>
    <w:qFormat/>
    <w:pPr>
      <w:numPr>
        <w:numId w:val="11"/>
      </w:numPr>
      <w:tabs>
        <w:tab w:val="clear" w:pos="1230"/>
      </w:tabs>
      <w:spacing w:line="360" w:lineRule="auto"/>
      <w:ind w:firstLineChars="200" w:firstLine="480"/>
    </w:pPr>
    <w:rPr>
      <w:sz w:val="24"/>
    </w:rPr>
  </w:style>
  <w:style w:type="paragraph" w:customStyle="1" w:styleId="1Heading0SectionHeadPIM1H1h11stlevell11H1">
    <w:name w:val="样式 标题 1章标题Heading 0Section HeadPIM 1H1h11st levell11H1..."/>
    <w:basedOn w:val="10"/>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6">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ff7">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StyleHeading3h3Heading3-oldLevel3HeadH3level3PIM3se">
    <w:name w:val="Style Heading 3h3Heading 3 - oldLevel 3 HeadH3level_3PIM 3se..."/>
    <w:basedOn w:val="30"/>
    <w:qFormat/>
    <w:pPr>
      <w:numPr>
        <w:ilvl w:val="2"/>
        <w:numId w:val="2"/>
      </w:numPr>
      <w:tabs>
        <w:tab w:val="left" w:pos="709"/>
      </w:tabs>
    </w:pPr>
  </w:style>
  <w:style w:type="paragraph" w:customStyle="1" w:styleId="1c">
    <w:name w:val="文本1"/>
    <w:basedOn w:val="a3"/>
    <w:qFormat/>
    <w:pPr>
      <w:adjustRightInd w:val="0"/>
      <w:spacing w:line="312" w:lineRule="atLeast"/>
      <w:jc w:val="center"/>
      <w:textAlignment w:val="baseline"/>
    </w:pPr>
    <w:rPr>
      <w:kern w:val="0"/>
      <w:sz w:val="18"/>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38">
    <w:name w:val="样式3"/>
    <w:basedOn w:val="10"/>
    <w:next w:val="10"/>
    <w:qFormat/>
    <w:pPr>
      <w:keepLines/>
      <w:adjustRightInd w:val="0"/>
      <w:spacing w:before="340" w:after="330" w:line="576" w:lineRule="auto"/>
    </w:pPr>
    <w:rPr>
      <w:rFonts w:ascii="Times New Roman" w:eastAsia="黑体"/>
      <w:b/>
      <w:kern w:val="44"/>
      <w:sz w:val="44"/>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320">
    <w:name w:val="标题3——2"/>
    <w:basedOn w:val="30"/>
    <w:next w:val="aff"/>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f8">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ItemList">
    <w:name w:val="Item List"/>
    <w:qFormat/>
    <w:pPr>
      <w:numPr>
        <w:numId w:val="12"/>
      </w:numPr>
      <w:spacing w:line="300" w:lineRule="auto"/>
      <w:jc w:val="both"/>
    </w:pPr>
    <w:rPr>
      <w:rFonts w:ascii="Arial" w:hAnsi="Arial"/>
      <w:sz w:val="21"/>
    </w:rPr>
  </w:style>
  <w:style w:type="paragraph" w:customStyle="1" w:styleId="2f">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affff9">
    <w:name w:val="af"/>
    <w:basedOn w:val="a3"/>
    <w:qFormat/>
    <w:pPr>
      <w:widowControl/>
      <w:spacing w:line="300" w:lineRule="atLeast"/>
      <w:jc w:val="left"/>
    </w:pPr>
    <w:rPr>
      <w:rFonts w:ascii="宋体" w:hAnsi="宋体"/>
      <w:kern w:val="0"/>
      <w:sz w:val="18"/>
    </w:rPr>
  </w:style>
  <w:style w:type="paragraph" w:customStyle="1" w:styleId="affffa">
    <w:name w:val="文章正文"/>
    <w:basedOn w:val="a3"/>
    <w:qFormat/>
    <w:pPr>
      <w:ind w:firstLineChars="200" w:firstLine="560"/>
    </w:pPr>
    <w:rPr>
      <w:rFonts w:ascii="仿宋_GB2312" w:eastAsia="仿宋_GB2312" w:hAnsi="宋体"/>
      <w:color w:val="000000"/>
    </w:rPr>
  </w:style>
  <w:style w:type="paragraph" w:customStyle="1" w:styleId="affffb">
    <w:name w:val="图例"/>
    <w:basedOn w:val="a3"/>
    <w:qFormat/>
    <w:pPr>
      <w:spacing w:before="120" w:after="120" w:line="360" w:lineRule="auto"/>
      <w:jc w:val="center"/>
    </w:pPr>
    <w:rPr>
      <w:rFonts w:eastAsia="仿宋_GB2312"/>
      <w:b/>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46">
    <w:name w:val="正文4"/>
    <w:basedOn w:val="a3"/>
    <w:qFormat/>
    <w:pPr>
      <w:tabs>
        <w:tab w:val="left" w:pos="1275"/>
      </w:tabs>
      <w:spacing w:before="60" w:after="60" w:line="360" w:lineRule="auto"/>
      <w:ind w:leftChars="400" w:left="820" w:hanging="705"/>
    </w:pPr>
    <w:rPr>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ffffc">
    <w:name w:val="编号正文"/>
    <w:basedOn w:val="affff4"/>
    <w:qFormat/>
    <w:pPr>
      <w:snapToGrid/>
      <w:spacing w:line="360" w:lineRule="auto"/>
      <w:ind w:left="1407" w:hanging="1047"/>
      <w:jc w:val="left"/>
    </w:pPr>
    <w:rPr>
      <w:rFonts w:eastAsia="仿宋_GB2312"/>
    </w:rPr>
  </w:style>
  <w:style w:type="paragraph" w:customStyle="1" w:styleId="affffd">
    <w:name w:val="表格内文字"/>
    <w:basedOn w:val="af1"/>
    <w:qFormat/>
    <w:pPr>
      <w:adjustRightInd w:val="0"/>
    </w:pPr>
    <w:rPr>
      <w:color w:val="000000"/>
      <w:lang w:val="en-GB"/>
    </w:rPr>
  </w:style>
  <w:style w:type="paragraph" w:customStyle="1" w:styleId="151">
    <w:name w:val="样式 行距: 1.5 倍行距1"/>
    <w:basedOn w:val="a3"/>
    <w:qFormat/>
    <w:pPr>
      <w:snapToGrid w:val="0"/>
    </w:pPr>
    <w:rPr>
      <w:sz w:val="21"/>
    </w:rPr>
  </w:style>
  <w:style w:type="paragraph" w:customStyle="1" w:styleId="CharCharCharCharCharCharChar0">
    <w:name w:val="Char Char Char Char Char Char Char"/>
    <w:basedOn w:val="a3"/>
    <w:qFormat/>
    <w:rPr>
      <w:rFonts w:ascii="Tahoma" w:hAnsi="Tahoma"/>
      <w:sz w:val="24"/>
    </w:rPr>
  </w:style>
  <w:style w:type="paragraph" w:customStyle="1" w:styleId="affffe">
    <w:name w:val="表格文本"/>
    <w:qFormat/>
    <w:pPr>
      <w:tabs>
        <w:tab w:val="decimal" w:pos="0"/>
      </w:tabs>
    </w:pPr>
    <w:rPr>
      <w:rFonts w:ascii="Arial" w:hAnsi="Arial"/>
      <w:sz w:val="21"/>
    </w:rPr>
  </w:style>
  <w:style w:type="paragraph" w:customStyle="1" w:styleId="afffff">
    <w:name w:val="正文表格"/>
    <w:basedOn w:val="a3"/>
    <w:qFormat/>
    <w:pPr>
      <w:adjustRightInd w:val="0"/>
      <w:spacing w:before="40" w:after="40"/>
    </w:pPr>
    <w:rPr>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afffff0">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ff1">
    <w:name w:val="标准正文"/>
    <w:basedOn w:val="ae"/>
    <w:qFormat/>
    <w:pPr>
      <w:spacing w:before="60" w:after="60" w:line="360" w:lineRule="auto"/>
      <w:ind w:left="0" w:firstLine="482"/>
    </w:pPr>
    <w:rPr>
      <w:rFonts w:ascii="Arial" w:hAnsi="Arial"/>
      <w:sz w:val="24"/>
    </w:rPr>
  </w:style>
  <w:style w:type="character" w:customStyle="1" w:styleId="font21">
    <w:name w:val="font21"/>
    <w:basedOn w:val="a4"/>
    <w:qFormat/>
    <w:rPr>
      <w:rFonts w:ascii="宋体" w:eastAsia="宋体" w:hAnsi="宋体" w:cs="宋体" w:hint="eastAsia"/>
      <w:color w:val="000000"/>
      <w:sz w:val="22"/>
      <w:szCs w:val="22"/>
      <w:u w:val="none"/>
    </w:rPr>
  </w:style>
  <w:style w:type="character" w:customStyle="1" w:styleId="font61">
    <w:name w:val="font61"/>
    <w:basedOn w:val="a4"/>
    <w:qFormat/>
    <w:rPr>
      <w:rFonts w:ascii="宋体" w:eastAsia="宋体" w:hAnsi="宋体" w:cs="宋体" w:hint="eastAsia"/>
      <w:color w:val="000000"/>
      <w:sz w:val="22"/>
      <w:szCs w:val="22"/>
      <w:u w:val="none"/>
      <w:vertAlign w:val="superscript"/>
    </w:rPr>
  </w:style>
  <w:style w:type="character" w:customStyle="1" w:styleId="font01">
    <w:name w:val="font01"/>
    <w:basedOn w:val="a4"/>
    <w:qFormat/>
    <w:rPr>
      <w:rFonts w:ascii="宋体" w:eastAsia="宋体" w:hAnsi="宋体" w:cs="宋体" w:hint="eastAsia"/>
      <w:color w:val="000000"/>
      <w:sz w:val="22"/>
      <w:szCs w:val="22"/>
      <w:u w:val="none"/>
    </w:rPr>
  </w:style>
  <w:style w:type="character" w:customStyle="1" w:styleId="font31">
    <w:name w:val="font31"/>
    <w:basedOn w:val="a4"/>
    <w:qFormat/>
    <w:rPr>
      <w:rFonts w:ascii="宋体" w:eastAsia="宋体" w:hAnsi="宋体" w:cs="宋体"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qgp.gov.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134;&#30424;&#36890;&#33322;&#22788;&#20462;&#24314;&#25143;&#22806;LED&#26174;&#31034;&#23631;&#39033;&#30446;\&#38134;&#30424;&#36890;&#33322;&#22788;&#20462;&#24314;&#25143;&#22806;LED&#26174;&#31034;&#23631;&#39033;&#30446;%20&#35810;&#20215;&#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银盘通航处修建户外LED显示屏项目 询价文件</Template>
  <TotalTime>2</TotalTime>
  <Pages>37</Pages>
  <Words>2817</Words>
  <Characters>16062</Characters>
  <Application>Microsoft Office Word</Application>
  <DocSecurity>0</DocSecurity>
  <Lines>133</Lines>
  <Paragraphs>37</Paragraphs>
  <ScaleCrop>false</ScaleCrop>
  <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剪夏罗</dc:creator>
  <cp:lastModifiedBy>903469628@qq.com</cp:lastModifiedBy>
  <cp:revision>5</cp:revision>
  <dcterms:created xsi:type="dcterms:W3CDTF">2023-09-04T01:53:00Z</dcterms:created>
  <dcterms:modified xsi:type="dcterms:W3CDTF">2023-09-13T07:40:00Z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CE64C363622B423AB7E0E2A26529D7BE_11</vt:lpwstr>
  </property>
</Properties>
</file>