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重庆市地方水上应急救援中心关于水上应急码头“三化”建设项目监理服务分散询价采购的公告</w:t>
      </w:r>
    </w:p>
    <w:tbl>
      <w:tblPr>
        <w:tblStyle w:val="1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2367"/>
        <w:gridCol w:w="1177"/>
        <w:gridCol w:w="237"/>
        <w:gridCol w:w="1206"/>
        <w:gridCol w:w="350"/>
        <w:gridCol w:w="1093"/>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3" w:type="dxa"/>
            <w:vAlign w:val="center"/>
          </w:tcPr>
          <w:p>
            <w:pPr>
              <w:jc w:val="center"/>
              <w:rPr>
                <w:rFonts w:ascii="仿宋" w:hAnsi="仿宋" w:eastAsia="仿宋"/>
                <w:b/>
                <w:sz w:val="24"/>
              </w:rPr>
            </w:pPr>
            <w:r>
              <w:rPr>
                <w:rFonts w:hint="eastAsia" w:ascii="仿宋" w:hAnsi="仿宋" w:eastAsia="仿宋"/>
                <w:b/>
                <w:sz w:val="24"/>
              </w:rPr>
              <w:t>项目</w:t>
            </w:r>
          </w:p>
          <w:p>
            <w:pPr>
              <w:jc w:val="center"/>
              <w:rPr>
                <w:rFonts w:ascii="仿宋" w:hAnsi="仿宋" w:eastAsia="仿宋"/>
                <w:sz w:val="24"/>
              </w:rPr>
            </w:pPr>
            <w:r>
              <w:rPr>
                <w:rFonts w:hint="eastAsia" w:ascii="仿宋" w:hAnsi="仿宋" w:eastAsia="仿宋"/>
                <w:b/>
                <w:sz w:val="24"/>
              </w:rPr>
              <w:t>名称</w:t>
            </w:r>
          </w:p>
        </w:tc>
        <w:tc>
          <w:tcPr>
            <w:tcW w:w="2367" w:type="dxa"/>
            <w:vAlign w:val="center"/>
          </w:tcPr>
          <w:p>
            <w:pPr>
              <w:jc w:val="center"/>
              <w:rPr>
                <w:rFonts w:ascii="仿宋" w:hAnsi="仿宋" w:eastAsia="仿宋"/>
                <w:sz w:val="24"/>
              </w:rPr>
            </w:pPr>
            <w:r>
              <w:rPr>
                <w:rFonts w:hint="eastAsia" w:ascii="仿宋" w:hAnsi="仿宋" w:eastAsia="仿宋"/>
                <w:sz w:val="24"/>
              </w:rPr>
              <w:t>水上应急码头“三化”建设项目监理服务</w:t>
            </w:r>
          </w:p>
        </w:tc>
        <w:tc>
          <w:tcPr>
            <w:tcW w:w="1177" w:type="dxa"/>
            <w:vAlign w:val="center"/>
          </w:tcPr>
          <w:p>
            <w:pPr>
              <w:jc w:val="center"/>
              <w:rPr>
                <w:rFonts w:ascii="仿宋" w:hAnsi="仿宋" w:eastAsia="仿宋"/>
                <w:b/>
                <w:sz w:val="24"/>
              </w:rPr>
            </w:pPr>
            <w:r>
              <w:rPr>
                <w:rFonts w:hint="eastAsia" w:ascii="仿宋" w:hAnsi="仿宋" w:eastAsia="仿宋"/>
                <w:b/>
                <w:sz w:val="24"/>
              </w:rPr>
              <w:t>项目</w:t>
            </w:r>
          </w:p>
          <w:p>
            <w:pPr>
              <w:jc w:val="center"/>
              <w:rPr>
                <w:rFonts w:ascii="仿宋" w:hAnsi="仿宋" w:eastAsia="仿宋"/>
                <w:sz w:val="24"/>
              </w:rPr>
            </w:pPr>
            <w:r>
              <w:rPr>
                <w:rFonts w:hint="eastAsia" w:ascii="仿宋" w:hAnsi="仿宋" w:eastAsia="仿宋"/>
                <w:b/>
                <w:sz w:val="24"/>
              </w:rPr>
              <w:t>编号</w:t>
            </w:r>
          </w:p>
        </w:tc>
        <w:tc>
          <w:tcPr>
            <w:tcW w:w="1793" w:type="dxa"/>
            <w:gridSpan w:val="3"/>
            <w:vAlign w:val="center"/>
          </w:tcPr>
          <w:p>
            <w:pPr>
              <w:jc w:val="center"/>
              <w:rPr>
                <w:rFonts w:ascii="仿宋" w:hAnsi="仿宋" w:eastAsia="仿宋"/>
                <w:sz w:val="24"/>
              </w:rPr>
            </w:pPr>
          </w:p>
        </w:tc>
        <w:tc>
          <w:tcPr>
            <w:tcW w:w="1093" w:type="dxa"/>
            <w:vAlign w:val="center"/>
          </w:tcPr>
          <w:p>
            <w:pPr>
              <w:jc w:val="center"/>
              <w:rPr>
                <w:rFonts w:ascii="仿宋" w:hAnsi="仿宋" w:eastAsia="仿宋"/>
                <w:b/>
                <w:sz w:val="24"/>
              </w:rPr>
            </w:pPr>
            <w:r>
              <w:rPr>
                <w:rFonts w:hint="eastAsia" w:ascii="仿宋" w:hAnsi="仿宋" w:eastAsia="仿宋"/>
                <w:b/>
                <w:sz w:val="24"/>
              </w:rPr>
              <w:t>采购</w:t>
            </w:r>
          </w:p>
          <w:p>
            <w:pPr>
              <w:jc w:val="center"/>
              <w:rPr>
                <w:rFonts w:ascii="仿宋" w:hAnsi="仿宋" w:eastAsia="仿宋"/>
                <w:sz w:val="24"/>
              </w:rPr>
            </w:pPr>
            <w:r>
              <w:rPr>
                <w:rFonts w:hint="eastAsia" w:ascii="仿宋" w:hAnsi="仿宋" w:eastAsia="仿宋"/>
                <w:b/>
                <w:sz w:val="24"/>
              </w:rPr>
              <w:t>方式</w:t>
            </w:r>
          </w:p>
        </w:tc>
        <w:tc>
          <w:tcPr>
            <w:tcW w:w="2037" w:type="dxa"/>
            <w:vAlign w:val="center"/>
          </w:tcPr>
          <w:p>
            <w:pPr>
              <w:jc w:val="center"/>
              <w:rPr>
                <w:rFonts w:ascii="仿宋" w:hAnsi="仿宋" w:eastAsia="仿宋"/>
                <w:sz w:val="24"/>
              </w:rPr>
            </w:pPr>
            <w:r>
              <w:rPr>
                <w:rFonts w:hint="eastAsia" w:ascii="仿宋" w:hAnsi="仿宋" w:eastAsia="仿宋"/>
                <w:sz w:val="24"/>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3" w:type="dxa"/>
            <w:vAlign w:val="center"/>
          </w:tcPr>
          <w:p>
            <w:pPr>
              <w:jc w:val="center"/>
              <w:rPr>
                <w:rFonts w:ascii="仿宋" w:hAnsi="仿宋" w:eastAsia="仿宋"/>
                <w:b/>
                <w:sz w:val="24"/>
              </w:rPr>
            </w:pPr>
            <w:r>
              <w:rPr>
                <w:rFonts w:hint="eastAsia" w:ascii="仿宋" w:hAnsi="仿宋" w:eastAsia="仿宋"/>
                <w:b/>
                <w:sz w:val="24"/>
              </w:rPr>
              <w:t>联系</w:t>
            </w:r>
          </w:p>
          <w:p>
            <w:pPr>
              <w:jc w:val="center"/>
              <w:rPr>
                <w:rFonts w:ascii="仿宋" w:hAnsi="仿宋" w:eastAsia="仿宋"/>
                <w:b/>
                <w:sz w:val="24"/>
              </w:rPr>
            </w:pPr>
            <w:r>
              <w:rPr>
                <w:rFonts w:hint="eastAsia" w:ascii="仿宋" w:hAnsi="仿宋" w:eastAsia="仿宋"/>
                <w:b/>
                <w:sz w:val="24"/>
              </w:rPr>
              <w:t>地址</w:t>
            </w:r>
          </w:p>
        </w:tc>
        <w:tc>
          <w:tcPr>
            <w:tcW w:w="5337" w:type="dxa"/>
            <w:gridSpan w:val="5"/>
            <w:vAlign w:val="center"/>
          </w:tcPr>
          <w:p>
            <w:pPr>
              <w:jc w:val="center"/>
              <w:rPr>
                <w:rFonts w:ascii="仿宋" w:hAnsi="仿宋" w:eastAsia="仿宋"/>
                <w:sz w:val="24"/>
              </w:rPr>
            </w:pPr>
            <w:r>
              <w:rPr>
                <w:rFonts w:hint="eastAsia" w:ascii="仿宋" w:hAnsi="仿宋" w:eastAsia="仿宋"/>
                <w:sz w:val="24"/>
              </w:rPr>
              <w:t>重庆市渝中区华一路17号</w:t>
            </w:r>
          </w:p>
        </w:tc>
        <w:tc>
          <w:tcPr>
            <w:tcW w:w="1093" w:type="dxa"/>
            <w:vAlign w:val="center"/>
          </w:tcPr>
          <w:p>
            <w:pPr>
              <w:jc w:val="center"/>
              <w:rPr>
                <w:rFonts w:ascii="仿宋" w:hAnsi="仿宋" w:eastAsia="仿宋"/>
                <w:b/>
                <w:sz w:val="24"/>
              </w:rPr>
            </w:pPr>
            <w:r>
              <w:rPr>
                <w:rFonts w:hint="eastAsia" w:ascii="仿宋" w:hAnsi="仿宋" w:eastAsia="仿宋"/>
                <w:b/>
                <w:sz w:val="24"/>
              </w:rPr>
              <w:t>联系人</w:t>
            </w:r>
          </w:p>
        </w:tc>
        <w:tc>
          <w:tcPr>
            <w:tcW w:w="2037" w:type="dxa"/>
            <w:vAlign w:val="center"/>
          </w:tcPr>
          <w:p>
            <w:pPr>
              <w:jc w:val="center"/>
              <w:rPr>
                <w:rFonts w:ascii="仿宋" w:hAnsi="仿宋" w:eastAsia="仿宋"/>
                <w:sz w:val="24"/>
              </w:rPr>
            </w:pPr>
            <w:r>
              <w:rPr>
                <w:rFonts w:hint="eastAsia" w:ascii="仿宋" w:hAnsi="仿宋" w:eastAsia="仿宋"/>
                <w:sz w:val="24"/>
              </w:rPr>
              <w:t>王老师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93" w:type="dxa"/>
            <w:vAlign w:val="center"/>
          </w:tcPr>
          <w:p>
            <w:pPr>
              <w:jc w:val="center"/>
              <w:rPr>
                <w:rFonts w:ascii="仿宋" w:hAnsi="仿宋" w:eastAsia="仿宋"/>
                <w:b/>
                <w:sz w:val="24"/>
              </w:rPr>
            </w:pPr>
            <w:r>
              <w:rPr>
                <w:rFonts w:hint="eastAsia" w:ascii="仿宋" w:hAnsi="仿宋" w:eastAsia="仿宋"/>
                <w:b/>
                <w:sz w:val="24"/>
              </w:rPr>
              <w:t>联系</w:t>
            </w:r>
          </w:p>
          <w:p>
            <w:pPr>
              <w:jc w:val="center"/>
              <w:rPr>
                <w:rFonts w:ascii="仿宋" w:hAnsi="仿宋" w:eastAsia="仿宋"/>
                <w:b/>
                <w:sz w:val="24"/>
              </w:rPr>
            </w:pPr>
            <w:r>
              <w:rPr>
                <w:rFonts w:hint="eastAsia" w:ascii="仿宋" w:hAnsi="仿宋" w:eastAsia="仿宋"/>
                <w:b/>
                <w:sz w:val="24"/>
              </w:rPr>
              <w:t>电话</w:t>
            </w:r>
          </w:p>
        </w:tc>
        <w:tc>
          <w:tcPr>
            <w:tcW w:w="3544" w:type="dxa"/>
            <w:gridSpan w:val="2"/>
            <w:vAlign w:val="center"/>
          </w:tcPr>
          <w:p>
            <w:pPr>
              <w:jc w:val="center"/>
              <w:rPr>
                <w:rFonts w:ascii="仿宋" w:hAnsi="仿宋" w:eastAsia="仿宋"/>
                <w:sz w:val="24"/>
              </w:rPr>
            </w:pPr>
            <w:r>
              <w:rPr>
                <w:rFonts w:hint="eastAsia" w:ascii="仿宋" w:hAnsi="仿宋" w:eastAsia="仿宋" w:cs="宋体"/>
                <w:kern w:val="0"/>
                <w:sz w:val="24"/>
              </w:rPr>
              <w:t>023-</w:t>
            </w:r>
            <w:r>
              <w:rPr>
                <w:rFonts w:ascii="仿宋" w:hAnsi="仿宋" w:eastAsia="仿宋" w:cs="宋体"/>
                <w:kern w:val="0"/>
                <w:sz w:val="24"/>
              </w:rPr>
              <w:t>81156227</w:t>
            </w:r>
          </w:p>
        </w:tc>
        <w:tc>
          <w:tcPr>
            <w:tcW w:w="1793" w:type="dxa"/>
            <w:gridSpan w:val="3"/>
            <w:vAlign w:val="center"/>
          </w:tcPr>
          <w:p>
            <w:pPr>
              <w:jc w:val="center"/>
              <w:rPr>
                <w:rFonts w:ascii="仿宋" w:hAnsi="仿宋" w:eastAsia="仿宋"/>
                <w:b/>
                <w:sz w:val="24"/>
              </w:rPr>
            </w:pPr>
            <w:r>
              <w:rPr>
                <w:rFonts w:hint="eastAsia" w:ascii="仿宋" w:hAnsi="仿宋" w:eastAsia="仿宋"/>
                <w:b/>
                <w:sz w:val="24"/>
              </w:rPr>
              <w:t>传真电话</w:t>
            </w:r>
          </w:p>
        </w:tc>
        <w:tc>
          <w:tcPr>
            <w:tcW w:w="3130" w:type="dxa"/>
            <w:gridSpan w:val="2"/>
            <w:vAlign w:val="center"/>
          </w:tcPr>
          <w:p>
            <w:pPr>
              <w:jc w:val="center"/>
              <w:rPr>
                <w:rFonts w:ascii="仿宋" w:hAnsi="仿宋" w:eastAsia="仿宋"/>
                <w:sz w:val="24"/>
              </w:rPr>
            </w:pPr>
            <w:r>
              <w:rPr>
                <w:rFonts w:hint="eastAsia" w:ascii="仿宋" w:hAnsi="仿宋" w:eastAsia="仿宋"/>
                <w:sz w:val="24"/>
              </w:rPr>
              <w:t>023-63504672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960" w:type="dxa"/>
            <w:gridSpan w:val="2"/>
            <w:vAlign w:val="center"/>
          </w:tcPr>
          <w:p>
            <w:pPr>
              <w:jc w:val="center"/>
              <w:rPr>
                <w:rFonts w:ascii="仿宋" w:hAnsi="仿宋" w:eastAsia="仿宋"/>
                <w:b/>
                <w:sz w:val="24"/>
              </w:rPr>
            </w:pPr>
            <w:r>
              <w:rPr>
                <w:rFonts w:hint="eastAsia" w:ascii="仿宋" w:hAnsi="仿宋" w:eastAsia="仿宋"/>
                <w:b/>
                <w:sz w:val="24"/>
              </w:rPr>
              <w:t>采购文件发售时限</w:t>
            </w:r>
          </w:p>
        </w:tc>
        <w:tc>
          <w:tcPr>
            <w:tcW w:w="6100" w:type="dxa"/>
            <w:gridSpan w:val="6"/>
            <w:vAlign w:val="center"/>
          </w:tcPr>
          <w:p>
            <w:pPr>
              <w:jc w:val="center"/>
              <w:rPr>
                <w:rFonts w:ascii="仿宋" w:hAnsi="仿宋" w:eastAsia="仿宋"/>
                <w:sz w:val="24"/>
              </w:rPr>
            </w:pPr>
            <w:r>
              <w:rPr>
                <w:rFonts w:hint="eastAsia" w:ascii="仿宋" w:hAnsi="仿宋" w:eastAsia="仿宋"/>
                <w:sz w:val="24"/>
              </w:rPr>
              <w:t>20</w:t>
            </w:r>
            <w:r>
              <w:rPr>
                <w:rFonts w:ascii="仿宋" w:hAnsi="仿宋" w:eastAsia="仿宋"/>
                <w:sz w:val="24"/>
              </w:rPr>
              <w:t>22</w:t>
            </w:r>
            <w:r>
              <w:rPr>
                <w:rFonts w:hint="eastAsia" w:ascii="仿宋" w:hAnsi="仿宋" w:eastAsia="仿宋"/>
                <w:sz w:val="24"/>
              </w:rPr>
              <w:t>年10月</w:t>
            </w:r>
            <w:r>
              <w:rPr>
                <w:rFonts w:hint="eastAsia" w:ascii="仿宋" w:hAnsi="仿宋" w:eastAsia="仿宋"/>
                <w:sz w:val="24"/>
                <w:lang w:val="en-US" w:eastAsia="zh-CN"/>
              </w:rPr>
              <w:t>27</w:t>
            </w:r>
            <w:r>
              <w:rPr>
                <w:rFonts w:hint="eastAsia" w:ascii="仿宋" w:hAnsi="仿宋" w:eastAsia="仿宋"/>
                <w:sz w:val="24"/>
              </w:rPr>
              <w:t>日-20</w:t>
            </w:r>
            <w:r>
              <w:rPr>
                <w:rFonts w:ascii="仿宋" w:hAnsi="仿宋" w:eastAsia="仿宋"/>
                <w:sz w:val="24"/>
              </w:rPr>
              <w:t>22</w:t>
            </w:r>
            <w:r>
              <w:rPr>
                <w:rFonts w:hint="eastAsia" w:ascii="仿宋" w:hAnsi="仿宋" w:eastAsia="仿宋"/>
                <w:sz w:val="24"/>
              </w:rPr>
              <w:t>年1</w:t>
            </w:r>
            <w:r>
              <w:rPr>
                <w:rFonts w:hint="eastAsia" w:ascii="仿宋" w:hAnsi="仿宋" w:eastAsia="仿宋"/>
                <w:sz w:val="24"/>
                <w:lang w:val="en-US" w:eastAsia="zh-CN"/>
              </w:rPr>
              <w:t>1</w:t>
            </w:r>
            <w:r>
              <w:rPr>
                <w:rFonts w:hint="eastAsia" w:ascii="仿宋" w:hAnsi="仿宋" w:eastAsia="仿宋"/>
                <w:sz w:val="24"/>
              </w:rPr>
              <w:t>月</w:t>
            </w:r>
            <w:r>
              <w:rPr>
                <w:rFonts w:hint="eastAsia" w:ascii="仿宋" w:hAnsi="仿宋" w:eastAsia="仿宋"/>
                <w:sz w:val="24"/>
                <w:lang w:val="en-US" w:eastAsia="zh-CN"/>
              </w:rPr>
              <w:t>1</w:t>
            </w:r>
            <w:r>
              <w:rPr>
                <w:rFonts w:hint="eastAsia" w:ascii="仿宋"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960" w:type="dxa"/>
            <w:gridSpan w:val="2"/>
            <w:vAlign w:val="center"/>
          </w:tcPr>
          <w:p>
            <w:pPr>
              <w:jc w:val="center"/>
              <w:rPr>
                <w:rFonts w:ascii="仿宋" w:hAnsi="仿宋" w:eastAsia="仿宋"/>
                <w:b/>
                <w:sz w:val="24"/>
              </w:rPr>
            </w:pPr>
            <w:r>
              <w:rPr>
                <w:rFonts w:hint="eastAsia" w:ascii="仿宋" w:hAnsi="仿宋" w:eastAsia="仿宋"/>
                <w:b/>
                <w:sz w:val="24"/>
              </w:rPr>
              <w:t>项目开标时间</w:t>
            </w:r>
          </w:p>
        </w:tc>
        <w:tc>
          <w:tcPr>
            <w:tcW w:w="6100" w:type="dxa"/>
            <w:gridSpan w:val="6"/>
            <w:vAlign w:val="center"/>
          </w:tcPr>
          <w:p>
            <w:pPr>
              <w:jc w:val="center"/>
              <w:rPr>
                <w:rFonts w:ascii="仿宋" w:hAnsi="仿宋" w:eastAsia="仿宋"/>
                <w:sz w:val="24"/>
              </w:rPr>
            </w:pPr>
            <w:r>
              <w:rPr>
                <w:rFonts w:hint="eastAsia" w:ascii="仿宋" w:hAnsi="仿宋" w:eastAsia="仿宋"/>
                <w:sz w:val="24"/>
              </w:rPr>
              <w:t>20</w:t>
            </w:r>
            <w:r>
              <w:rPr>
                <w:rFonts w:ascii="仿宋" w:hAnsi="仿宋" w:eastAsia="仿宋"/>
                <w:sz w:val="24"/>
              </w:rPr>
              <w:t>22</w:t>
            </w:r>
            <w:r>
              <w:rPr>
                <w:rFonts w:hint="eastAsia" w:ascii="仿宋" w:hAnsi="仿宋" w:eastAsia="仿宋"/>
                <w:sz w:val="24"/>
              </w:rPr>
              <w:t>年1</w:t>
            </w:r>
            <w:r>
              <w:rPr>
                <w:rFonts w:hint="eastAsia" w:ascii="仿宋" w:hAnsi="仿宋" w:eastAsia="仿宋"/>
                <w:sz w:val="24"/>
                <w:lang w:val="en-US" w:eastAsia="zh-CN"/>
              </w:rPr>
              <w:t>1</w:t>
            </w:r>
            <w:r>
              <w:rPr>
                <w:rFonts w:hint="eastAsia" w:ascii="仿宋" w:hAnsi="仿宋" w:eastAsia="仿宋"/>
                <w:sz w:val="24"/>
              </w:rPr>
              <w:t>月</w:t>
            </w:r>
            <w:r>
              <w:rPr>
                <w:rFonts w:hint="eastAsia" w:ascii="仿宋" w:hAnsi="仿宋" w:eastAsia="仿宋"/>
                <w:sz w:val="24"/>
                <w:lang w:val="en-US" w:eastAsia="zh-CN"/>
              </w:rPr>
              <w:t>1</w:t>
            </w:r>
            <w:r>
              <w:rPr>
                <w:rFonts w:hint="eastAsia" w:ascii="仿宋" w:hAnsi="仿宋" w:eastAsia="仿宋"/>
                <w:sz w:val="24"/>
              </w:rPr>
              <w:t>日上午</w:t>
            </w:r>
            <w:r>
              <w:rPr>
                <w:rFonts w:ascii="仿宋" w:hAnsi="仿宋" w:eastAsia="仿宋"/>
                <w:sz w:val="24"/>
              </w:rPr>
              <w:t>10</w:t>
            </w:r>
            <w:r>
              <w:rPr>
                <w:rFonts w:hint="eastAsia" w:ascii="仿宋" w:hAnsi="仿宋" w:eastAsia="仿宋"/>
                <w:sz w:val="24"/>
              </w:rPr>
              <w:t>:0</w:t>
            </w:r>
            <w:r>
              <w:rPr>
                <w:rFonts w:ascii="仿宋"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593" w:type="dxa"/>
            <w:vAlign w:val="center"/>
          </w:tcPr>
          <w:p>
            <w:pPr>
              <w:jc w:val="center"/>
              <w:rPr>
                <w:rFonts w:ascii="仿宋" w:hAnsi="仿宋" w:eastAsia="仿宋"/>
                <w:b/>
                <w:sz w:val="24"/>
              </w:rPr>
            </w:pPr>
            <w:r>
              <w:rPr>
                <w:rFonts w:hint="eastAsia" w:ascii="仿宋" w:hAnsi="仿宋" w:eastAsia="仿宋"/>
                <w:b/>
                <w:sz w:val="24"/>
              </w:rPr>
              <w:t>采购品目</w:t>
            </w:r>
          </w:p>
        </w:tc>
        <w:tc>
          <w:tcPr>
            <w:tcW w:w="2367" w:type="dxa"/>
            <w:vAlign w:val="center"/>
          </w:tcPr>
          <w:p>
            <w:pPr>
              <w:jc w:val="center"/>
              <w:rPr>
                <w:rFonts w:ascii="仿宋" w:hAnsi="仿宋" w:eastAsia="仿宋"/>
                <w:b/>
                <w:sz w:val="24"/>
              </w:rPr>
            </w:pPr>
            <w:r>
              <w:rPr>
                <w:rFonts w:hint="eastAsia" w:ascii="仿宋" w:hAnsi="仿宋" w:eastAsia="仿宋"/>
                <w:b/>
                <w:sz w:val="24"/>
              </w:rPr>
              <w:t>规格型号</w:t>
            </w:r>
          </w:p>
        </w:tc>
        <w:tc>
          <w:tcPr>
            <w:tcW w:w="1414" w:type="dxa"/>
            <w:gridSpan w:val="2"/>
            <w:vAlign w:val="center"/>
          </w:tcPr>
          <w:p>
            <w:pPr>
              <w:jc w:val="center"/>
              <w:rPr>
                <w:rFonts w:ascii="仿宋" w:hAnsi="仿宋" w:eastAsia="仿宋"/>
                <w:b/>
                <w:sz w:val="24"/>
              </w:rPr>
            </w:pPr>
            <w:r>
              <w:rPr>
                <w:rFonts w:hint="eastAsia" w:ascii="仿宋" w:hAnsi="仿宋" w:eastAsia="仿宋"/>
                <w:b/>
                <w:sz w:val="24"/>
              </w:rPr>
              <w:t>单位</w:t>
            </w:r>
          </w:p>
        </w:tc>
        <w:tc>
          <w:tcPr>
            <w:tcW w:w="1206" w:type="dxa"/>
            <w:vAlign w:val="center"/>
          </w:tcPr>
          <w:p>
            <w:pPr>
              <w:jc w:val="center"/>
              <w:rPr>
                <w:rFonts w:ascii="仿宋" w:hAnsi="仿宋" w:eastAsia="仿宋"/>
                <w:b/>
                <w:sz w:val="24"/>
              </w:rPr>
            </w:pPr>
            <w:r>
              <w:rPr>
                <w:rFonts w:hint="eastAsia" w:ascii="仿宋" w:hAnsi="仿宋" w:eastAsia="仿宋"/>
                <w:b/>
                <w:sz w:val="24"/>
              </w:rPr>
              <w:t>数量</w:t>
            </w:r>
          </w:p>
        </w:tc>
        <w:tc>
          <w:tcPr>
            <w:tcW w:w="3480" w:type="dxa"/>
            <w:gridSpan w:val="3"/>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593" w:type="dxa"/>
            <w:vAlign w:val="center"/>
          </w:tcPr>
          <w:p>
            <w:pPr>
              <w:jc w:val="center"/>
              <w:rPr>
                <w:rFonts w:ascii="仿宋" w:hAnsi="仿宋" w:eastAsia="仿宋"/>
                <w:sz w:val="18"/>
                <w:szCs w:val="18"/>
              </w:rPr>
            </w:pPr>
            <w:r>
              <w:rPr>
                <w:rFonts w:hint="eastAsia" w:ascii="仿宋" w:hAnsi="仿宋" w:eastAsia="仿宋"/>
                <w:sz w:val="18"/>
                <w:szCs w:val="18"/>
              </w:rPr>
              <w:t>水上应急码头“三化”建设项目监理服务</w:t>
            </w:r>
          </w:p>
        </w:tc>
        <w:tc>
          <w:tcPr>
            <w:tcW w:w="2367" w:type="dxa"/>
            <w:vAlign w:val="center"/>
          </w:tcPr>
          <w:p>
            <w:pPr>
              <w:jc w:val="center"/>
              <w:rPr>
                <w:rFonts w:ascii="仿宋" w:hAnsi="仿宋" w:eastAsia="仿宋"/>
                <w:sz w:val="24"/>
              </w:rPr>
            </w:pPr>
          </w:p>
        </w:tc>
        <w:tc>
          <w:tcPr>
            <w:tcW w:w="1414" w:type="dxa"/>
            <w:gridSpan w:val="2"/>
            <w:vAlign w:val="center"/>
          </w:tcPr>
          <w:p>
            <w:pPr>
              <w:jc w:val="center"/>
              <w:rPr>
                <w:rFonts w:ascii="仿宋" w:hAnsi="仿宋" w:eastAsia="仿宋"/>
                <w:sz w:val="24"/>
              </w:rPr>
            </w:pPr>
            <w:r>
              <w:rPr>
                <w:rFonts w:hint="eastAsia" w:ascii="仿宋" w:hAnsi="仿宋" w:eastAsia="仿宋"/>
                <w:sz w:val="24"/>
              </w:rPr>
              <w:t>项</w:t>
            </w:r>
          </w:p>
        </w:tc>
        <w:tc>
          <w:tcPr>
            <w:tcW w:w="1206" w:type="dxa"/>
            <w:vAlign w:val="center"/>
          </w:tcPr>
          <w:p>
            <w:pPr>
              <w:jc w:val="center"/>
              <w:rPr>
                <w:rFonts w:ascii="仿宋" w:hAnsi="仿宋" w:eastAsia="仿宋"/>
                <w:sz w:val="24"/>
              </w:rPr>
            </w:pPr>
            <w:r>
              <w:rPr>
                <w:rFonts w:hint="eastAsia" w:ascii="仿宋" w:hAnsi="仿宋" w:eastAsia="仿宋"/>
                <w:sz w:val="24"/>
              </w:rPr>
              <w:t>1</w:t>
            </w:r>
          </w:p>
        </w:tc>
        <w:tc>
          <w:tcPr>
            <w:tcW w:w="3480"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0" w:hRule="atLeast"/>
          <w:jc w:val="center"/>
        </w:trPr>
        <w:tc>
          <w:tcPr>
            <w:tcW w:w="1593" w:type="dxa"/>
            <w:vAlign w:val="center"/>
          </w:tcPr>
          <w:p>
            <w:pPr>
              <w:jc w:val="center"/>
              <w:rPr>
                <w:rFonts w:ascii="仿宋" w:hAnsi="仿宋" w:eastAsia="仿宋"/>
                <w:b/>
                <w:sz w:val="24"/>
              </w:rPr>
            </w:pPr>
            <w:r>
              <w:rPr>
                <w:rFonts w:hint="eastAsia" w:ascii="仿宋" w:hAnsi="仿宋" w:eastAsia="仿宋"/>
                <w:b/>
                <w:sz w:val="24"/>
              </w:rPr>
              <w:t>投标人资格要求</w:t>
            </w:r>
          </w:p>
        </w:tc>
        <w:tc>
          <w:tcPr>
            <w:tcW w:w="8467" w:type="dxa"/>
            <w:gridSpan w:val="7"/>
            <w:vAlign w:val="center"/>
          </w:tcPr>
          <w:p>
            <w:pPr>
              <w:spacing w:line="500" w:lineRule="exact"/>
              <w:ind w:firstLine="480" w:firstLineChars="200"/>
              <w:rPr>
                <w:rFonts w:ascii="仿宋" w:hAnsi="仿宋" w:eastAsia="仿宋"/>
                <w:sz w:val="24"/>
              </w:rPr>
            </w:pPr>
            <w:r>
              <w:rPr>
                <w:rFonts w:hint="eastAsia" w:ascii="仿宋" w:hAnsi="仿宋" w:eastAsia="仿宋"/>
                <w:sz w:val="24"/>
              </w:rPr>
              <w:t>（一）一般资格条件</w:t>
            </w:r>
          </w:p>
          <w:p>
            <w:pPr>
              <w:spacing w:line="500" w:lineRule="exact"/>
              <w:ind w:firstLine="480" w:firstLineChars="200"/>
              <w:rPr>
                <w:rFonts w:ascii="仿宋" w:hAnsi="仿宋" w:eastAsia="仿宋"/>
                <w:sz w:val="24"/>
              </w:rPr>
            </w:pPr>
            <w:r>
              <w:rPr>
                <w:rFonts w:hint="eastAsia" w:ascii="仿宋" w:hAnsi="仿宋" w:eastAsia="仿宋"/>
                <w:sz w:val="24"/>
              </w:rPr>
              <w:t>1、具有独立承担民事责任的能力。</w:t>
            </w:r>
          </w:p>
          <w:p>
            <w:pPr>
              <w:spacing w:line="500" w:lineRule="exact"/>
              <w:ind w:firstLine="480" w:firstLineChars="200"/>
              <w:rPr>
                <w:rFonts w:ascii="仿宋" w:hAnsi="仿宋" w:eastAsia="仿宋"/>
                <w:sz w:val="24"/>
              </w:rPr>
            </w:pPr>
            <w:r>
              <w:rPr>
                <w:rFonts w:hint="eastAsia" w:ascii="仿宋" w:hAnsi="仿宋" w:eastAsia="仿宋"/>
                <w:sz w:val="24"/>
              </w:rPr>
              <w:t>2、具有良好的商业信誉和健全的财务会计制度。</w:t>
            </w:r>
          </w:p>
          <w:p>
            <w:pPr>
              <w:spacing w:line="500" w:lineRule="exact"/>
              <w:ind w:firstLine="480" w:firstLineChars="200"/>
              <w:rPr>
                <w:rFonts w:ascii="仿宋" w:hAnsi="仿宋" w:eastAsia="仿宋"/>
                <w:sz w:val="24"/>
              </w:rPr>
            </w:pPr>
            <w:r>
              <w:rPr>
                <w:rFonts w:hint="eastAsia" w:ascii="仿宋" w:hAnsi="仿宋" w:eastAsia="仿宋"/>
                <w:sz w:val="24"/>
              </w:rPr>
              <w:t>3、具有履行合同所必需的设备和专业技术能力。</w:t>
            </w:r>
          </w:p>
          <w:p>
            <w:pPr>
              <w:spacing w:line="500" w:lineRule="exact"/>
              <w:ind w:firstLine="480" w:firstLineChars="200"/>
              <w:rPr>
                <w:rFonts w:ascii="仿宋" w:hAnsi="仿宋" w:eastAsia="仿宋"/>
                <w:sz w:val="24"/>
              </w:rPr>
            </w:pPr>
            <w:r>
              <w:rPr>
                <w:rFonts w:hint="eastAsia" w:ascii="仿宋" w:hAnsi="仿宋" w:eastAsia="仿宋"/>
                <w:sz w:val="24"/>
              </w:rPr>
              <w:t>4、有依法缴纳税收和社会保障资金的良好记录。</w:t>
            </w:r>
          </w:p>
          <w:p>
            <w:pPr>
              <w:spacing w:line="500" w:lineRule="exact"/>
              <w:ind w:firstLine="480" w:firstLineChars="200"/>
              <w:rPr>
                <w:rFonts w:ascii="仿宋" w:hAnsi="仿宋" w:eastAsia="仿宋"/>
                <w:sz w:val="24"/>
              </w:rPr>
            </w:pPr>
            <w:r>
              <w:rPr>
                <w:rFonts w:hint="eastAsia" w:ascii="仿宋" w:hAnsi="仿宋" w:eastAsia="仿宋"/>
                <w:sz w:val="24"/>
              </w:rPr>
              <w:t>5、参加政府采购活动近三年内，在经营活动中没有重大违法记录。</w:t>
            </w:r>
          </w:p>
          <w:p>
            <w:pPr>
              <w:spacing w:line="500" w:lineRule="exact"/>
              <w:ind w:firstLine="480" w:firstLineChars="200"/>
              <w:rPr>
                <w:rFonts w:ascii="仿宋" w:hAnsi="仿宋" w:eastAsia="仿宋"/>
                <w:sz w:val="24"/>
              </w:rPr>
            </w:pPr>
            <w:r>
              <w:rPr>
                <w:rFonts w:hint="eastAsia" w:ascii="仿宋" w:hAnsi="仿宋" w:eastAsia="仿宋"/>
                <w:sz w:val="24"/>
              </w:rPr>
              <w:t>6、法律、行政法规规定的其他条件。</w:t>
            </w:r>
          </w:p>
          <w:p>
            <w:pPr>
              <w:spacing w:line="500" w:lineRule="exact"/>
              <w:ind w:firstLine="480" w:firstLineChars="200"/>
              <w:rPr>
                <w:rFonts w:ascii="仿宋" w:hAnsi="仿宋" w:eastAsia="仿宋"/>
                <w:sz w:val="24"/>
              </w:rPr>
            </w:pPr>
            <w:r>
              <w:rPr>
                <w:rFonts w:hint="eastAsia" w:ascii="仿宋" w:hAnsi="仿宋" w:eastAsia="仿宋"/>
                <w:sz w:val="24"/>
              </w:rPr>
              <w:t>（二）特定资格条件</w:t>
            </w:r>
          </w:p>
          <w:p>
            <w:pPr>
              <w:spacing w:line="50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1、供应商须具有有效的工程监理综合资质；</w:t>
            </w:r>
          </w:p>
          <w:p>
            <w:pPr>
              <w:spacing w:line="500" w:lineRule="exact"/>
              <w:ind w:firstLine="480" w:firstLineChars="200"/>
              <w:rPr>
                <w:rFonts w:ascii="仿宋" w:hAnsi="仿宋" w:eastAsia="仿宋"/>
                <w:color w:val="FF0000"/>
                <w:szCs w:val="21"/>
              </w:rPr>
            </w:pPr>
            <w:r>
              <w:rPr>
                <w:rFonts w:hint="eastAsia" w:ascii="仿宋" w:hAnsi="仿宋" w:eastAsia="仿宋"/>
                <w:color w:val="000000" w:themeColor="text1"/>
                <w:sz w:val="24"/>
              </w:rPr>
              <w:t>2、总监须具有监理工程师执业资格。</w:t>
            </w:r>
          </w:p>
        </w:tc>
      </w:tr>
    </w:tbl>
    <w:p>
      <w:pPr>
        <w:jc w:val="center"/>
        <w:rPr>
          <w:rFonts w:ascii="仿宋" w:hAnsi="仿宋" w:eastAsia="仿宋"/>
          <w:b/>
          <w:sz w:val="44"/>
          <w:szCs w:val="44"/>
        </w:rPr>
      </w:pPr>
    </w:p>
    <w:p>
      <w:pPr>
        <w:jc w:val="center"/>
        <w:rPr>
          <w:rFonts w:ascii="仿宋" w:hAnsi="仿宋" w:eastAsia="仿宋"/>
          <w:b/>
          <w:sz w:val="44"/>
          <w:szCs w:val="44"/>
        </w:rPr>
      </w:pPr>
      <w:r>
        <w:rPr>
          <w:rFonts w:hint="eastAsia" w:ascii="仿宋" w:hAnsi="仿宋" w:eastAsia="仿宋"/>
          <w:b/>
          <w:sz w:val="44"/>
          <w:szCs w:val="44"/>
        </w:rPr>
        <w:t>水上应急码头“三化”建设项目监理服务</w:t>
      </w:r>
    </w:p>
    <w:p>
      <w:pPr>
        <w:jc w:val="center"/>
        <w:rPr>
          <w:rFonts w:ascii="仿宋" w:hAnsi="仿宋" w:eastAsia="仿宋"/>
          <w:b/>
          <w:sz w:val="44"/>
          <w:szCs w:val="44"/>
        </w:rPr>
      </w:pPr>
      <w:r>
        <w:rPr>
          <w:rFonts w:hint="eastAsia" w:ascii="仿宋" w:hAnsi="仿宋" w:eastAsia="仿宋"/>
          <w:b/>
          <w:sz w:val="44"/>
          <w:szCs w:val="44"/>
        </w:rPr>
        <w:t>分散询价采购评标办法</w:t>
      </w:r>
    </w:p>
    <w:p>
      <w:pPr>
        <w:jc w:val="center"/>
        <w:rPr>
          <w:rFonts w:ascii="仿宋" w:hAnsi="仿宋" w:eastAsia="仿宋"/>
          <w:b/>
          <w:sz w:val="44"/>
          <w:szCs w:val="44"/>
        </w:rPr>
      </w:pPr>
    </w:p>
    <w:p>
      <w:pPr>
        <w:rPr>
          <w:rFonts w:ascii="仿宋" w:hAnsi="仿宋" w:eastAsia="仿宋"/>
          <w:b/>
          <w:sz w:val="30"/>
          <w:szCs w:val="30"/>
        </w:rPr>
      </w:pPr>
      <w:r>
        <w:rPr>
          <w:rFonts w:hint="eastAsia" w:ascii="仿宋" w:hAnsi="仿宋" w:eastAsia="仿宋"/>
          <w:b/>
          <w:sz w:val="30"/>
          <w:szCs w:val="30"/>
        </w:rPr>
        <w:t>一、最高限价</w:t>
      </w:r>
    </w:p>
    <w:p>
      <w:pPr>
        <w:ind w:firstLine="600" w:firstLineChars="200"/>
        <w:rPr>
          <w:rFonts w:ascii="仿宋" w:hAnsi="仿宋" w:eastAsia="仿宋"/>
          <w:sz w:val="30"/>
          <w:szCs w:val="30"/>
        </w:rPr>
      </w:pPr>
      <w:r>
        <w:rPr>
          <w:rFonts w:hint="eastAsia" w:ascii="仿宋" w:hAnsi="仿宋" w:eastAsia="仿宋"/>
          <w:sz w:val="30"/>
          <w:szCs w:val="30"/>
        </w:rPr>
        <w:t>最高限价为2.9万元，所有投标人投标报价不得超过2.9万元。</w:t>
      </w:r>
    </w:p>
    <w:p>
      <w:pPr>
        <w:rPr>
          <w:rFonts w:ascii="仿宋" w:hAnsi="仿宋" w:eastAsia="仿宋"/>
          <w:b/>
          <w:sz w:val="30"/>
          <w:szCs w:val="30"/>
        </w:rPr>
      </w:pPr>
      <w:r>
        <w:rPr>
          <w:rFonts w:hint="eastAsia" w:ascii="仿宋" w:hAnsi="仿宋" w:eastAsia="仿宋"/>
          <w:b/>
          <w:sz w:val="30"/>
          <w:szCs w:val="30"/>
        </w:rPr>
        <w:t>二、投标人资格要求及数量</w:t>
      </w:r>
    </w:p>
    <w:p>
      <w:pPr>
        <w:ind w:firstLine="600" w:firstLineChars="200"/>
        <w:rPr>
          <w:rFonts w:ascii="仿宋" w:hAnsi="仿宋" w:eastAsia="仿宋"/>
          <w:sz w:val="30"/>
          <w:szCs w:val="30"/>
        </w:rPr>
      </w:pPr>
      <w:r>
        <w:rPr>
          <w:rFonts w:hint="eastAsia" w:ascii="仿宋" w:hAnsi="仿宋" w:eastAsia="仿宋"/>
          <w:sz w:val="30"/>
          <w:szCs w:val="30"/>
        </w:rPr>
        <w:t>（一）投标人应满足采购公告中投标人资格要求条件，确保三家及以上投标人投标。本项目不接受具有关联关系的供应商同时投标，一经发现，则所有关联关系的供应商投标无效。</w:t>
      </w:r>
    </w:p>
    <w:p>
      <w:pPr>
        <w:ind w:firstLine="600" w:firstLineChars="200"/>
        <w:rPr>
          <w:rFonts w:ascii="仿宋" w:hAnsi="仿宋" w:eastAsia="仿宋"/>
          <w:sz w:val="30"/>
          <w:szCs w:val="30"/>
        </w:rPr>
      </w:pPr>
      <w:r>
        <w:rPr>
          <w:rFonts w:hint="eastAsia" w:ascii="仿宋" w:hAnsi="仿宋" w:eastAsia="仿宋"/>
          <w:sz w:val="30"/>
          <w:szCs w:val="30"/>
        </w:rPr>
        <w:t>（二）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rPr>
          <w:rFonts w:ascii="仿宋" w:hAnsi="仿宋" w:eastAsia="仿宋"/>
          <w:b/>
          <w:sz w:val="30"/>
          <w:szCs w:val="30"/>
        </w:rPr>
      </w:pPr>
      <w:r>
        <w:rPr>
          <w:rFonts w:hint="eastAsia" w:ascii="仿宋" w:hAnsi="仿宋" w:eastAsia="仿宋"/>
          <w:b/>
          <w:sz w:val="30"/>
          <w:szCs w:val="30"/>
        </w:rPr>
        <w:t>三、项目需求</w:t>
      </w:r>
    </w:p>
    <w:p>
      <w:pPr>
        <w:rPr>
          <w:rFonts w:ascii="仿宋" w:hAnsi="仿宋" w:eastAsia="仿宋"/>
          <w:bCs/>
          <w:sz w:val="30"/>
          <w:szCs w:val="30"/>
        </w:rPr>
      </w:pPr>
      <w:r>
        <w:rPr>
          <w:rFonts w:hint="eastAsia" w:ascii="仿宋" w:hAnsi="仿宋" w:eastAsia="仿宋"/>
          <w:bCs/>
          <w:sz w:val="30"/>
          <w:szCs w:val="30"/>
        </w:rPr>
        <w:t>（一）工程概况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2982"/>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2431" w:type="dxa"/>
            <w:tcBorders>
              <w:top w:val="single" w:color="auto" w:sz="4" w:space="0"/>
              <w:left w:val="single" w:color="auto" w:sz="4" w:space="0"/>
              <w:right w:val="single" w:color="auto" w:sz="4" w:space="0"/>
            </w:tcBorders>
            <w:vAlign w:val="center"/>
          </w:tcPr>
          <w:p>
            <w:pPr>
              <w:ind w:firstLine="600" w:firstLineChars="200"/>
              <w:rPr>
                <w:rFonts w:ascii="仿宋" w:hAnsi="仿宋" w:eastAsia="仿宋"/>
                <w:sz w:val="30"/>
                <w:szCs w:val="30"/>
              </w:rPr>
            </w:pPr>
            <w:r>
              <w:rPr>
                <w:rFonts w:ascii="仿宋" w:hAnsi="仿宋" w:eastAsia="仿宋"/>
                <w:sz w:val="30"/>
                <w:szCs w:val="30"/>
              </w:rPr>
              <w:t>项目名称</w:t>
            </w:r>
          </w:p>
        </w:tc>
        <w:tc>
          <w:tcPr>
            <w:tcW w:w="2982" w:type="dxa"/>
            <w:tcBorders>
              <w:top w:val="single" w:color="auto" w:sz="4" w:space="0"/>
              <w:left w:val="single" w:color="auto" w:sz="4" w:space="0"/>
              <w:right w:val="single" w:color="auto" w:sz="4" w:space="0"/>
            </w:tcBorders>
            <w:vAlign w:val="center"/>
          </w:tcPr>
          <w:p>
            <w:pPr>
              <w:ind w:firstLine="150" w:firstLineChars="50"/>
              <w:rPr>
                <w:rFonts w:ascii="仿宋" w:hAnsi="仿宋" w:eastAsia="仿宋"/>
                <w:sz w:val="30"/>
                <w:szCs w:val="30"/>
              </w:rPr>
            </w:pPr>
            <w:r>
              <w:rPr>
                <w:rFonts w:ascii="仿宋" w:hAnsi="仿宋" w:eastAsia="仿宋"/>
                <w:sz w:val="30"/>
                <w:szCs w:val="30"/>
              </w:rPr>
              <w:t>最高限价（万</w:t>
            </w:r>
            <w:r>
              <w:rPr>
                <w:rFonts w:hint="eastAsia" w:ascii="仿宋" w:hAnsi="仿宋" w:eastAsia="仿宋"/>
                <w:sz w:val="30"/>
                <w:szCs w:val="30"/>
              </w:rPr>
              <w:t>元）</w:t>
            </w:r>
          </w:p>
        </w:tc>
        <w:tc>
          <w:tcPr>
            <w:tcW w:w="3711" w:type="dxa"/>
            <w:tcBorders>
              <w:top w:val="single" w:color="auto" w:sz="4" w:space="0"/>
              <w:left w:val="single" w:color="auto" w:sz="4" w:space="0"/>
              <w:right w:val="single" w:color="auto" w:sz="4" w:space="0"/>
            </w:tcBorders>
            <w:vAlign w:val="center"/>
          </w:tcPr>
          <w:p>
            <w:pPr>
              <w:ind w:firstLine="1500" w:firstLineChars="500"/>
              <w:rPr>
                <w:rFonts w:ascii="仿宋" w:hAnsi="仿宋" w:eastAsia="仿宋"/>
                <w:sz w:val="30"/>
                <w:szCs w:val="30"/>
              </w:rPr>
            </w:pPr>
            <w:r>
              <w:rPr>
                <w:rFonts w:hint="eastAsia" w:ascii="仿宋" w:hAnsi="仿宋" w:eastAsia="仿宋"/>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jc w:val="center"/>
        </w:trPr>
        <w:tc>
          <w:tcPr>
            <w:tcW w:w="2431" w:type="dxa"/>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水上应急码头“三化”建设项目监理服务</w:t>
            </w:r>
          </w:p>
        </w:tc>
        <w:tc>
          <w:tcPr>
            <w:tcW w:w="2982"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olor w:val="FF0000"/>
                <w:sz w:val="30"/>
                <w:szCs w:val="30"/>
              </w:rPr>
            </w:pPr>
            <w:r>
              <w:rPr>
                <w:rFonts w:hint="eastAsia" w:ascii="仿宋" w:hAnsi="仿宋" w:eastAsia="仿宋"/>
                <w:sz w:val="30"/>
                <w:szCs w:val="30"/>
              </w:rPr>
              <w:t>2.9</w:t>
            </w:r>
          </w:p>
        </w:tc>
        <w:tc>
          <w:tcPr>
            <w:tcW w:w="3711"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sz w:val="24"/>
              </w:rPr>
            </w:pPr>
          </w:p>
        </w:tc>
      </w:tr>
    </w:tbl>
    <w:p>
      <w:pPr>
        <w:rPr>
          <w:rFonts w:ascii="仿宋" w:hAnsi="仿宋" w:eastAsia="仿宋"/>
          <w:sz w:val="30"/>
          <w:szCs w:val="30"/>
        </w:rPr>
      </w:pPr>
      <w:r>
        <w:rPr>
          <w:rFonts w:hint="eastAsia" w:ascii="仿宋" w:hAnsi="仿宋" w:eastAsia="仿宋"/>
          <w:sz w:val="30"/>
          <w:szCs w:val="30"/>
        </w:rPr>
        <w:t>（二）工程范围及内容</w:t>
      </w:r>
    </w:p>
    <w:p>
      <w:pPr>
        <w:ind w:firstLine="900" w:firstLineChars="300"/>
        <w:rPr>
          <w:rFonts w:ascii="仿宋" w:hAnsi="仿宋" w:eastAsia="仿宋"/>
          <w:color w:val="auto"/>
          <w:sz w:val="30"/>
          <w:szCs w:val="30"/>
        </w:rPr>
      </w:pPr>
      <w:r>
        <w:rPr>
          <w:rFonts w:hint="eastAsia" w:ascii="仿宋" w:hAnsi="仿宋" w:eastAsia="仿宋"/>
          <w:color w:val="auto"/>
          <w:sz w:val="30"/>
          <w:szCs w:val="30"/>
        </w:rPr>
        <w:t>本项目是为水上应急码头“三化”建设项目提供监理服务。水上应急码头“三化”建设项目施工投资金额约183.5万元，内容包括码头滨江景观提升改造和水上交通应急码头配套设备建设两部分，码头滨江景观提升改造包含环境工程、175米平台文化墙建设、190米以下至175米平台岩壁面改造、景观照明、绿化工程和LED大屏增设（含基础工程及附属设备）；水上交通应急码头配套设备建设包含“渝港航趸0006”太阳能顶棚及附属设施改造等。</w:t>
      </w:r>
    </w:p>
    <w:p>
      <w:pPr>
        <w:ind w:firstLine="600" w:firstLineChars="200"/>
        <w:rPr>
          <w:rFonts w:ascii="仿宋" w:hAnsi="仿宋" w:eastAsia="仿宋"/>
          <w:sz w:val="30"/>
          <w:szCs w:val="30"/>
        </w:rPr>
      </w:pPr>
      <w:r>
        <w:rPr>
          <w:rFonts w:hint="eastAsia" w:ascii="仿宋" w:hAnsi="仿宋" w:eastAsia="仿宋"/>
          <w:sz w:val="30"/>
          <w:szCs w:val="30"/>
        </w:rPr>
        <w:t>监理内容：1、监理单位应当选派具备相应资质的监理工程师进驻施工现场。监理单位应当依照法律、法规以及有关技术标准、设计文件和项目施工合同，代表建设单位对施工质量、进度、安全及文明施工等实施监理。</w:t>
      </w:r>
    </w:p>
    <w:p>
      <w:pPr>
        <w:ind w:firstLine="600" w:firstLineChars="200"/>
        <w:rPr>
          <w:rFonts w:ascii="仿宋" w:hAnsi="仿宋" w:eastAsia="仿宋"/>
          <w:sz w:val="30"/>
          <w:szCs w:val="30"/>
        </w:rPr>
      </w:pPr>
      <w:r>
        <w:rPr>
          <w:rFonts w:hint="eastAsia" w:ascii="仿宋" w:hAnsi="仿宋" w:eastAsia="仿宋"/>
          <w:sz w:val="30"/>
          <w:szCs w:val="30"/>
        </w:rPr>
        <w:t>2、项目实施过程中，监理单位应按照法律、法规以及相关技术标准进行现场监督管理，并收集项目监理资料；完工后，按照建设工程档案管理要求向招标人提交监理资料。</w:t>
      </w:r>
    </w:p>
    <w:p>
      <w:pPr>
        <w:rPr>
          <w:rFonts w:ascii="仿宋" w:hAnsi="仿宋" w:eastAsia="仿宋"/>
          <w:bCs/>
          <w:sz w:val="30"/>
          <w:szCs w:val="30"/>
        </w:rPr>
      </w:pPr>
      <w:r>
        <w:rPr>
          <w:rFonts w:hint="eastAsia" w:ascii="仿宋" w:hAnsi="仿宋" w:eastAsia="仿宋"/>
          <w:sz w:val="30"/>
          <w:szCs w:val="30"/>
        </w:rPr>
        <w:t>（三）</w:t>
      </w:r>
      <w:r>
        <w:rPr>
          <w:rFonts w:hint="eastAsia" w:ascii="仿宋" w:hAnsi="仿宋" w:eastAsia="仿宋"/>
          <w:bCs/>
          <w:sz w:val="30"/>
          <w:szCs w:val="30"/>
        </w:rPr>
        <w:t>项目工期、实施地点及验收方式</w:t>
      </w:r>
    </w:p>
    <w:p>
      <w:pPr>
        <w:ind w:firstLine="750" w:firstLineChars="250"/>
        <w:rPr>
          <w:rFonts w:ascii="仿宋" w:hAnsi="仿宋" w:eastAsia="仿宋"/>
          <w:sz w:val="30"/>
          <w:szCs w:val="30"/>
        </w:rPr>
      </w:pPr>
      <w:r>
        <w:rPr>
          <w:rFonts w:hint="eastAsia" w:ascii="仿宋" w:hAnsi="仿宋" w:eastAsia="仿宋"/>
          <w:sz w:val="30"/>
          <w:szCs w:val="30"/>
        </w:rPr>
        <w:t>1、项目工期</w:t>
      </w:r>
    </w:p>
    <w:p>
      <w:pPr>
        <w:ind w:firstLine="600" w:firstLineChars="200"/>
        <w:rPr>
          <w:rFonts w:ascii="仿宋" w:hAnsi="仿宋" w:eastAsia="仿宋"/>
          <w:sz w:val="30"/>
          <w:szCs w:val="30"/>
        </w:rPr>
      </w:pPr>
      <w:r>
        <w:rPr>
          <w:rFonts w:hint="eastAsia" w:ascii="仿宋" w:hAnsi="仿宋" w:eastAsia="仿宋"/>
          <w:sz w:val="30"/>
          <w:szCs w:val="30"/>
        </w:rPr>
        <w:t>水上应急码头“三化”建设项目施工</w:t>
      </w:r>
      <w:r>
        <w:rPr>
          <w:rFonts w:hint="eastAsia" w:ascii="仿宋" w:hAnsi="仿宋" w:eastAsia="仿宋"/>
          <w:sz w:val="30"/>
          <w:szCs w:val="30"/>
          <w:lang w:eastAsia="zh-CN"/>
        </w:rPr>
        <w:t>工期约</w:t>
      </w:r>
      <w:r>
        <w:rPr>
          <w:rFonts w:hint="eastAsia" w:ascii="仿宋" w:hAnsi="仿宋" w:eastAsia="仿宋"/>
          <w:sz w:val="30"/>
          <w:szCs w:val="30"/>
          <w:lang w:val="en-US" w:eastAsia="zh-CN"/>
        </w:rPr>
        <w:t>60天</w:t>
      </w:r>
      <w:r>
        <w:rPr>
          <w:rFonts w:hint="eastAsia" w:ascii="仿宋" w:hAnsi="仿宋" w:eastAsia="仿宋"/>
          <w:sz w:val="30"/>
          <w:szCs w:val="30"/>
        </w:rPr>
        <w:t>。若因客观因素导致工期延长的，监理费不增加。</w:t>
      </w:r>
    </w:p>
    <w:p>
      <w:pPr>
        <w:ind w:firstLine="600" w:firstLineChars="200"/>
        <w:rPr>
          <w:rFonts w:ascii="仿宋" w:hAnsi="仿宋" w:eastAsia="仿宋"/>
          <w:sz w:val="30"/>
          <w:szCs w:val="30"/>
        </w:rPr>
      </w:pPr>
      <w:r>
        <w:rPr>
          <w:rFonts w:hint="eastAsia" w:ascii="仿宋" w:hAnsi="仿宋" w:eastAsia="仿宋"/>
          <w:sz w:val="30"/>
          <w:szCs w:val="30"/>
        </w:rPr>
        <w:t>2、实施地点</w:t>
      </w:r>
    </w:p>
    <w:p>
      <w:pPr>
        <w:ind w:firstLine="600" w:firstLineChars="200"/>
        <w:rPr>
          <w:rFonts w:ascii="仿宋" w:hAnsi="仿宋" w:eastAsia="仿宋"/>
          <w:sz w:val="30"/>
          <w:szCs w:val="30"/>
        </w:rPr>
      </w:pPr>
      <w:r>
        <w:rPr>
          <w:rFonts w:hint="eastAsia" w:ascii="仿宋" w:hAnsi="仿宋" w:eastAsia="仿宋"/>
          <w:sz w:val="30"/>
          <w:szCs w:val="30"/>
        </w:rPr>
        <w:t>实施地点：化龙桥水上交通应急基地。</w:t>
      </w:r>
    </w:p>
    <w:p>
      <w:pPr>
        <w:ind w:firstLine="600" w:firstLineChars="200"/>
        <w:rPr>
          <w:rFonts w:ascii="仿宋" w:hAnsi="仿宋" w:eastAsia="仿宋"/>
          <w:sz w:val="30"/>
          <w:szCs w:val="30"/>
        </w:rPr>
      </w:pPr>
      <w:r>
        <w:rPr>
          <w:rFonts w:hint="eastAsia" w:ascii="仿宋" w:hAnsi="仿宋" w:eastAsia="仿宋"/>
          <w:sz w:val="30"/>
          <w:szCs w:val="30"/>
        </w:rPr>
        <w:t>3、验收方式</w:t>
      </w:r>
    </w:p>
    <w:p>
      <w:pPr>
        <w:ind w:firstLine="600" w:firstLineChars="200"/>
        <w:rPr>
          <w:rFonts w:ascii="仿宋" w:hAnsi="仿宋" w:eastAsia="仿宋"/>
          <w:sz w:val="30"/>
          <w:szCs w:val="30"/>
        </w:rPr>
      </w:pPr>
      <w:r>
        <w:rPr>
          <w:rFonts w:hint="eastAsia" w:ascii="仿宋" w:hAnsi="仿宋" w:eastAsia="仿宋"/>
          <w:sz w:val="30"/>
          <w:szCs w:val="30"/>
          <w:lang w:eastAsia="zh-CN"/>
        </w:rPr>
        <w:t>成交供应商</w:t>
      </w:r>
      <w:r>
        <w:rPr>
          <w:rFonts w:ascii="仿宋" w:hAnsi="仿宋" w:eastAsia="仿宋"/>
          <w:sz w:val="30"/>
          <w:szCs w:val="30"/>
        </w:rPr>
        <w:t>须负责完成</w:t>
      </w:r>
      <w:r>
        <w:rPr>
          <w:rFonts w:hint="eastAsia" w:ascii="仿宋" w:hAnsi="仿宋" w:eastAsia="仿宋"/>
          <w:sz w:val="30"/>
          <w:szCs w:val="30"/>
        </w:rPr>
        <w:t>水上应急码头“三化”建设项目监理服务</w:t>
      </w:r>
      <w:r>
        <w:rPr>
          <w:rFonts w:ascii="仿宋" w:hAnsi="仿宋" w:eastAsia="仿宋"/>
          <w:sz w:val="30"/>
          <w:szCs w:val="30"/>
        </w:rPr>
        <w:t>相关工作，</w:t>
      </w:r>
      <w:r>
        <w:rPr>
          <w:rFonts w:hint="eastAsia" w:ascii="仿宋" w:hAnsi="仿宋" w:eastAsia="仿宋"/>
          <w:sz w:val="30"/>
          <w:szCs w:val="30"/>
        </w:rPr>
        <w:t>采购人</w:t>
      </w:r>
      <w:r>
        <w:rPr>
          <w:rFonts w:hint="eastAsia" w:ascii="仿宋" w:hAnsi="仿宋" w:eastAsia="仿宋"/>
          <w:sz w:val="30"/>
          <w:szCs w:val="30"/>
          <w:lang w:eastAsia="zh-CN"/>
        </w:rPr>
        <w:t>按照监理相关法律、法规</w:t>
      </w:r>
      <w:r>
        <w:rPr>
          <w:rFonts w:ascii="仿宋" w:hAnsi="仿宋" w:eastAsia="仿宋"/>
          <w:sz w:val="30"/>
          <w:szCs w:val="30"/>
        </w:rPr>
        <w:t>进行验收。</w:t>
      </w:r>
    </w:p>
    <w:p>
      <w:pPr>
        <w:ind w:firstLine="600" w:firstLineChars="200"/>
        <w:rPr>
          <w:rFonts w:ascii="仿宋" w:hAnsi="仿宋" w:eastAsia="仿宋"/>
          <w:sz w:val="30"/>
          <w:szCs w:val="30"/>
        </w:rPr>
      </w:pPr>
      <w:r>
        <w:rPr>
          <w:rFonts w:hint="eastAsia" w:ascii="仿宋" w:hAnsi="仿宋" w:eastAsia="仿宋"/>
          <w:sz w:val="30"/>
          <w:szCs w:val="30"/>
        </w:rPr>
        <w:t>4、验收合格后</w:t>
      </w:r>
      <w:r>
        <w:rPr>
          <w:rFonts w:hint="eastAsia" w:ascii="仿宋" w:hAnsi="仿宋" w:eastAsia="仿宋"/>
          <w:sz w:val="30"/>
          <w:szCs w:val="30"/>
          <w:lang w:eastAsia="zh-CN"/>
        </w:rPr>
        <w:t>成交供应商</w:t>
      </w:r>
      <w:r>
        <w:rPr>
          <w:rFonts w:hint="eastAsia" w:ascii="仿宋" w:hAnsi="仿宋" w:eastAsia="仿宋"/>
          <w:sz w:val="30"/>
          <w:szCs w:val="30"/>
        </w:rPr>
        <w:t>应在30天内办理结算手续，逾期给采购人造成的损失由投标人承担。</w:t>
      </w:r>
    </w:p>
    <w:p>
      <w:pPr>
        <w:rPr>
          <w:rFonts w:ascii="仿宋" w:hAnsi="仿宋" w:eastAsia="仿宋"/>
          <w:bCs/>
          <w:sz w:val="30"/>
          <w:szCs w:val="30"/>
        </w:rPr>
      </w:pPr>
      <w:r>
        <w:rPr>
          <w:rFonts w:hint="eastAsia" w:ascii="仿宋" w:hAnsi="仿宋" w:eastAsia="仿宋"/>
          <w:bCs/>
          <w:sz w:val="30"/>
          <w:szCs w:val="30"/>
        </w:rPr>
        <w:t>（四）付款方式</w:t>
      </w:r>
    </w:p>
    <w:p>
      <w:pPr>
        <w:ind w:firstLine="600" w:firstLineChars="200"/>
        <w:rPr>
          <w:rFonts w:ascii="仿宋" w:hAnsi="仿宋" w:eastAsia="仿宋"/>
          <w:sz w:val="30"/>
          <w:szCs w:val="30"/>
        </w:rPr>
      </w:pPr>
      <w:r>
        <w:rPr>
          <w:rFonts w:hint="eastAsia" w:ascii="仿宋" w:hAnsi="仿宋" w:eastAsia="仿宋"/>
          <w:sz w:val="30"/>
          <w:szCs w:val="30"/>
        </w:rPr>
        <w:t>项目</w:t>
      </w:r>
      <w:r>
        <w:rPr>
          <w:rFonts w:ascii="仿宋" w:hAnsi="仿宋" w:eastAsia="仿宋"/>
          <w:sz w:val="30"/>
          <w:szCs w:val="30"/>
        </w:rPr>
        <w:t>验收合格后，</w:t>
      </w:r>
      <w:r>
        <w:rPr>
          <w:rFonts w:hint="eastAsia" w:ascii="仿宋" w:hAnsi="仿宋" w:eastAsia="仿宋"/>
          <w:sz w:val="30"/>
          <w:szCs w:val="30"/>
          <w:lang w:eastAsia="zh-CN"/>
        </w:rPr>
        <w:t>成交供应商</w:t>
      </w:r>
      <w:r>
        <w:rPr>
          <w:rFonts w:hint="eastAsia" w:ascii="仿宋" w:hAnsi="仿宋" w:eastAsia="仿宋"/>
          <w:sz w:val="30"/>
          <w:szCs w:val="30"/>
        </w:rPr>
        <w:t>提交相关完工资料，提供相应合同金额</w:t>
      </w:r>
      <w:r>
        <w:rPr>
          <w:rFonts w:hint="eastAsia" w:ascii="仿宋" w:hAnsi="仿宋" w:eastAsia="仿宋"/>
          <w:sz w:val="30"/>
          <w:szCs w:val="30"/>
          <w:lang w:eastAsia="zh-CN"/>
        </w:rPr>
        <w:t>的</w:t>
      </w:r>
      <w:r>
        <w:rPr>
          <w:rFonts w:hint="eastAsia" w:ascii="仿宋" w:hAnsi="仿宋" w:eastAsia="仿宋"/>
          <w:sz w:val="30"/>
          <w:szCs w:val="30"/>
        </w:rPr>
        <w:t>正规发票，</w:t>
      </w:r>
      <w:r>
        <w:rPr>
          <w:rFonts w:ascii="仿宋" w:hAnsi="仿宋" w:eastAsia="仿宋"/>
          <w:sz w:val="30"/>
          <w:szCs w:val="30"/>
        </w:rPr>
        <w:t>采购人向</w:t>
      </w:r>
      <w:r>
        <w:rPr>
          <w:rFonts w:hint="eastAsia" w:ascii="仿宋" w:hAnsi="仿宋" w:eastAsia="仿宋"/>
          <w:sz w:val="30"/>
          <w:szCs w:val="30"/>
          <w:lang w:eastAsia="zh-CN"/>
        </w:rPr>
        <w:t>成交供应商</w:t>
      </w:r>
      <w:r>
        <w:rPr>
          <w:rFonts w:ascii="仿宋" w:hAnsi="仿宋" w:eastAsia="仿宋"/>
          <w:sz w:val="30"/>
          <w:szCs w:val="30"/>
        </w:rPr>
        <w:t>支付</w:t>
      </w:r>
      <w:bookmarkStart w:id="2" w:name="_GoBack"/>
      <w:bookmarkEnd w:id="2"/>
      <w:r>
        <w:rPr>
          <w:rFonts w:ascii="仿宋" w:hAnsi="仿宋" w:eastAsia="仿宋"/>
          <w:sz w:val="30"/>
          <w:szCs w:val="30"/>
        </w:rPr>
        <w:t>合同金额的</w:t>
      </w:r>
      <w:r>
        <w:rPr>
          <w:rFonts w:hint="eastAsia" w:ascii="仿宋" w:hAnsi="仿宋" w:eastAsia="仿宋"/>
          <w:sz w:val="30"/>
          <w:szCs w:val="30"/>
        </w:rPr>
        <w:t>全部款</w:t>
      </w:r>
      <w:r>
        <w:rPr>
          <w:rFonts w:ascii="仿宋" w:hAnsi="仿宋" w:eastAsia="仿宋"/>
          <w:sz w:val="30"/>
          <w:szCs w:val="30"/>
        </w:rPr>
        <w:t>项。</w:t>
      </w:r>
    </w:p>
    <w:p>
      <w:pPr>
        <w:rPr>
          <w:rFonts w:ascii="仿宋" w:hAnsi="仿宋" w:eastAsia="仿宋"/>
          <w:sz w:val="30"/>
          <w:szCs w:val="30"/>
        </w:rPr>
      </w:pPr>
      <w:r>
        <w:rPr>
          <w:rFonts w:hint="eastAsia" w:ascii="仿宋" w:hAnsi="仿宋" w:eastAsia="仿宋"/>
          <w:sz w:val="30"/>
          <w:szCs w:val="30"/>
        </w:rPr>
        <w:t>（五）现场踏勘</w:t>
      </w:r>
    </w:p>
    <w:p>
      <w:pPr>
        <w:ind w:firstLine="600" w:firstLineChars="200"/>
        <w:rPr>
          <w:rFonts w:ascii="仿宋" w:hAnsi="仿宋" w:eastAsia="仿宋"/>
          <w:sz w:val="30"/>
          <w:szCs w:val="30"/>
        </w:rPr>
      </w:pPr>
      <w:r>
        <w:rPr>
          <w:rFonts w:hint="eastAsia" w:ascii="仿宋" w:hAnsi="仿宋" w:eastAsia="仿宋"/>
          <w:sz w:val="30"/>
          <w:szCs w:val="30"/>
        </w:rPr>
        <w:t>1、本次项目投标人可进行现场踏勘。</w:t>
      </w:r>
    </w:p>
    <w:p>
      <w:pPr>
        <w:ind w:firstLine="600" w:firstLineChars="200"/>
        <w:rPr>
          <w:rFonts w:ascii="仿宋" w:hAnsi="仿宋" w:eastAsia="仿宋"/>
          <w:sz w:val="30"/>
          <w:szCs w:val="30"/>
        </w:rPr>
      </w:pPr>
      <w:r>
        <w:rPr>
          <w:rFonts w:hint="eastAsia" w:ascii="仿宋" w:hAnsi="仿宋" w:eastAsia="仿宋"/>
          <w:sz w:val="30"/>
          <w:szCs w:val="30"/>
        </w:rPr>
        <w:t>2、现场踏勘</w:t>
      </w:r>
    </w:p>
    <w:p>
      <w:pPr>
        <w:ind w:firstLine="600" w:firstLineChars="200"/>
        <w:rPr>
          <w:rFonts w:ascii="仿宋" w:hAnsi="仿宋" w:eastAsia="仿宋"/>
          <w:sz w:val="30"/>
          <w:szCs w:val="30"/>
        </w:rPr>
      </w:pPr>
      <w:r>
        <w:rPr>
          <w:rFonts w:hint="eastAsia" w:ascii="仿宋" w:hAnsi="仿宋" w:eastAsia="仿宋"/>
          <w:sz w:val="30"/>
          <w:szCs w:val="30"/>
        </w:rPr>
        <w:t>有意向参与竞标的潜在投标人自行前往施工现场进行现场踏勘。</w:t>
      </w:r>
    </w:p>
    <w:p>
      <w:pPr>
        <w:ind w:firstLine="600" w:firstLineChars="200"/>
        <w:rPr>
          <w:rFonts w:ascii="仿宋" w:hAnsi="仿宋" w:eastAsia="仿宋"/>
          <w:sz w:val="30"/>
          <w:szCs w:val="30"/>
        </w:rPr>
      </w:pPr>
      <w:r>
        <w:rPr>
          <w:rFonts w:hint="eastAsia" w:ascii="仿宋" w:hAnsi="仿宋" w:eastAsia="仿宋"/>
          <w:sz w:val="30"/>
          <w:szCs w:val="30"/>
        </w:rPr>
        <w:t>联系人及联系电话：王老师    023-</w:t>
      </w:r>
      <w:r>
        <w:rPr>
          <w:rFonts w:ascii="仿宋" w:hAnsi="仿宋" w:eastAsia="仿宋"/>
          <w:sz w:val="30"/>
          <w:szCs w:val="30"/>
        </w:rPr>
        <w:t>81156227</w:t>
      </w:r>
    </w:p>
    <w:p>
      <w:pPr>
        <w:ind w:firstLine="600" w:firstLineChars="200"/>
        <w:rPr>
          <w:rFonts w:ascii="仿宋" w:hAnsi="仿宋" w:eastAsia="仿宋"/>
          <w:sz w:val="30"/>
          <w:szCs w:val="30"/>
        </w:rPr>
      </w:pPr>
      <w:r>
        <w:rPr>
          <w:rFonts w:hint="eastAsia" w:ascii="仿宋" w:hAnsi="仿宋" w:eastAsia="仿宋"/>
          <w:sz w:val="30"/>
          <w:szCs w:val="30"/>
        </w:rPr>
        <w:t>踏勘注意事项：</w:t>
      </w:r>
    </w:p>
    <w:p>
      <w:pPr>
        <w:ind w:firstLine="600" w:firstLineChars="200"/>
        <w:rPr>
          <w:rFonts w:ascii="仿宋" w:hAnsi="仿宋" w:eastAsia="仿宋"/>
          <w:sz w:val="30"/>
          <w:szCs w:val="30"/>
        </w:rPr>
      </w:pPr>
      <w:r>
        <w:rPr>
          <w:rFonts w:hint="eastAsia" w:ascii="仿宋" w:hAnsi="仿宋" w:eastAsia="仿宋"/>
          <w:sz w:val="30"/>
          <w:szCs w:val="30"/>
        </w:rPr>
        <w:t>(1)潜在投标人踏勘现场发生的费用自理。</w:t>
      </w:r>
    </w:p>
    <w:p>
      <w:pPr>
        <w:ind w:firstLine="600" w:firstLineChars="200"/>
        <w:rPr>
          <w:rFonts w:ascii="仿宋" w:hAnsi="仿宋" w:eastAsia="仿宋"/>
          <w:sz w:val="30"/>
          <w:szCs w:val="30"/>
        </w:rPr>
      </w:pPr>
      <w:r>
        <w:rPr>
          <w:rFonts w:hint="eastAsia" w:ascii="仿宋" w:hAnsi="仿宋" w:eastAsia="仿宋"/>
          <w:sz w:val="30"/>
          <w:szCs w:val="30"/>
        </w:rPr>
        <w:t>(2)除采购人的原因外，潜在投标人自行负责在踏勘现场中所发生的人员伤亡和财产损失。</w:t>
      </w:r>
    </w:p>
    <w:p>
      <w:pPr>
        <w:ind w:firstLine="600" w:firstLineChars="200"/>
        <w:rPr>
          <w:rFonts w:ascii="仿宋" w:hAnsi="仿宋" w:eastAsia="仿宋"/>
          <w:sz w:val="30"/>
          <w:szCs w:val="30"/>
        </w:rPr>
      </w:pPr>
      <w:r>
        <w:rPr>
          <w:rFonts w:hint="eastAsia" w:ascii="仿宋" w:hAnsi="仿宋" w:eastAsia="仿宋"/>
          <w:sz w:val="30"/>
          <w:szCs w:val="30"/>
        </w:rPr>
        <w:t>（3）现场踏勘包括但不限于：测量、勘探、观察、对施工现场和对周边情况的了解等工作，踏勘现场所发生的费用由投标单位承担，而无论投标单位是否进行现场踏勘，均视为投标单位对施工现场各种情况及周边情况十分清楚，能对投标及后来的监理工作做出准确的判断。</w:t>
      </w:r>
    </w:p>
    <w:p>
      <w:pPr>
        <w:rPr>
          <w:rFonts w:ascii="仿宋" w:hAnsi="仿宋" w:eastAsia="仿宋"/>
          <w:b/>
          <w:sz w:val="30"/>
          <w:szCs w:val="30"/>
        </w:rPr>
      </w:pPr>
      <w:r>
        <w:rPr>
          <w:rFonts w:hint="eastAsia" w:ascii="仿宋" w:hAnsi="仿宋" w:eastAsia="仿宋"/>
          <w:b/>
          <w:sz w:val="30"/>
          <w:szCs w:val="30"/>
        </w:rPr>
        <w:t>四、报价资料提交时间、地点</w:t>
      </w:r>
    </w:p>
    <w:p>
      <w:pPr>
        <w:ind w:firstLine="600" w:firstLineChars="200"/>
        <w:rPr>
          <w:rFonts w:ascii="仿宋" w:hAnsi="仿宋" w:eastAsia="仿宋"/>
          <w:sz w:val="30"/>
          <w:szCs w:val="30"/>
        </w:rPr>
      </w:pPr>
      <w:r>
        <w:rPr>
          <w:rFonts w:hint="eastAsia" w:ascii="仿宋" w:hAnsi="仿宋" w:eastAsia="仿宋"/>
          <w:sz w:val="30"/>
          <w:szCs w:val="30"/>
        </w:rPr>
        <w:t>投标人应</w:t>
      </w:r>
      <w:r>
        <w:rPr>
          <w:rFonts w:hint="eastAsia" w:ascii="仿宋" w:hAnsi="仿宋" w:eastAsia="仿宋"/>
          <w:color w:val="000000" w:themeColor="text1"/>
          <w:sz w:val="30"/>
          <w:szCs w:val="30"/>
        </w:rPr>
        <w:t>在20</w:t>
      </w:r>
      <w:r>
        <w:rPr>
          <w:rFonts w:ascii="仿宋" w:hAnsi="仿宋" w:eastAsia="仿宋"/>
          <w:color w:val="000000" w:themeColor="text1"/>
          <w:sz w:val="30"/>
          <w:szCs w:val="30"/>
        </w:rPr>
        <w:t>22</w:t>
      </w:r>
      <w:r>
        <w:rPr>
          <w:rFonts w:hint="eastAsia" w:ascii="仿宋" w:hAnsi="仿宋" w:eastAsia="仿宋"/>
          <w:color w:val="000000" w:themeColor="text1"/>
          <w:sz w:val="30"/>
          <w:szCs w:val="30"/>
        </w:rPr>
        <w:t>年1</w:t>
      </w:r>
      <w:r>
        <w:rPr>
          <w:rFonts w:hint="eastAsia" w:ascii="仿宋" w:hAnsi="仿宋" w:eastAsia="仿宋"/>
          <w:color w:val="000000" w:themeColor="text1"/>
          <w:sz w:val="30"/>
          <w:szCs w:val="30"/>
          <w:lang w:val="en-US" w:eastAsia="zh-CN"/>
        </w:rPr>
        <w:t>1</w:t>
      </w:r>
      <w:r>
        <w:rPr>
          <w:rFonts w:hint="eastAsia" w:ascii="仿宋" w:hAnsi="仿宋" w:eastAsia="仿宋"/>
          <w:color w:val="000000" w:themeColor="text1"/>
          <w:sz w:val="30"/>
          <w:szCs w:val="30"/>
        </w:rPr>
        <w:t>月</w:t>
      </w:r>
      <w:r>
        <w:rPr>
          <w:rFonts w:hint="eastAsia" w:ascii="仿宋" w:hAnsi="仿宋" w:eastAsia="仿宋"/>
          <w:color w:val="000000" w:themeColor="text1"/>
          <w:sz w:val="30"/>
          <w:szCs w:val="30"/>
          <w:lang w:val="en-US" w:eastAsia="zh-CN"/>
        </w:rPr>
        <w:t>1</w:t>
      </w:r>
      <w:r>
        <w:rPr>
          <w:rFonts w:hint="eastAsia" w:ascii="仿宋" w:hAnsi="仿宋" w:eastAsia="仿宋"/>
          <w:color w:val="000000" w:themeColor="text1"/>
          <w:sz w:val="30"/>
          <w:szCs w:val="30"/>
        </w:rPr>
        <w:t>日上午</w:t>
      </w:r>
      <w:r>
        <w:rPr>
          <w:rFonts w:hint="eastAsia" w:ascii="仿宋" w:hAnsi="仿宋" w:eastAsia="仿宋"/>
          <w:color w:val="000000" w:themeColor="text1"/>
          <w:sz w:val="30"/>
          <w:szCs w:val="30"/>
          <w:lang w:val="en-US" w:eastAsia="zh-CN"/>
        </w:rPr>
        <w:t>9:30—10:00</w:t>
      </w:r>
      <w:r>
        <w:rPr>
          <w:rFonts w:hint="eastAsia" w:ascii="仿宋" w:hAnsi="仿宋" w:eastAsia="仿宋"/>
          <w:sz w:val="30"/>
          <w:szCs w:val="30"/>
        </w:rPr>
        <w:t>提交报价资料。提交地点：重庆市嘉陵江航道管理处会议室。</w:t>
      </w:r>
    </w:p>
    <w:p>
      <w:pPr>
        <w:rPr>
          <w:rFonts w:ascii="仿宋" w:hAnsi="仿宋" w:eastAsia="仿宋"/>
          <w:b/>
          <w:sz w:val="30"/>
          <w:szCs w:val="30"/>
        </w:rPr>
      </w:pPr>
      <w:r>
        <w:rPr>
          <w:rFonts w:hint="eastAsia" w:ascii="仿宋" w:hAnsi="仿宋" w:eastAsia="仿宋"/>
          <w:b/>
          <w:sz w:val="30"/>
          <w:szCs w:val="30"/>
        </w:rPr>
        <w:t>五、报价文件要求</w:t>
      </w:r>
    </w:p>
    <w:p>
      <w:pPr>
        <w:ind w:firstLine="600" w:firstLineChars="200"/>
        <w:rPr>
          <w:rFonts w:ascii="仿宋" w:hAnsi="仿宋" w:eastAsia="仿宋"/>
          <w:sz w:val="30"/>
          <w:szCs w:val="30"/>
        </w:rPr>
      </w:pPr>
      <w:r>
        <w:rPr>
          <w:rFonts w:hint="eastAsia" w:ascii="仿宋" w:hAnsi="仿宋" w:eastAsia="仿宋"/>
          <w:sz w:val="30"/>
          <w:szCs w:val="30"/>
        </w:rPr>
        <w:t>（一）参加报价单位应现场提交报价文件。</w:t>
      </w:r>
    </w:p>
    <w:p>
      <w:pPr>
        <w:ind w:firstLine="600" w:firstLineChars="200"/>
        <w:rPr>
          <w:rFonts w:ascii="仿宋" w:hAnsi="仿宋" w:eastAsia="仿宋"/>
          <w:sz w:val="30"/>
          <w:szCs w:val="30"/>
        </w:rPr>
      </w:pPr>
      <w:r>
        <w:rPr>
          <w:rFonts w:hint="eastAsia" w:ascii="仿宋" w:hAnsi="仿宋" w:eastAsia="仿宋"/>
          <w:bCs/>
          <w:sz w:val="30"/>
          <w:szCs w:val="30"/>
        </w:rPr>
        <w:t>（二）报价文件应包括以下内容。</w:t>
      </w:r>
    </w:p>
    <w:p>
      <w:pPr>
        <w:ind w:firstLine="600" w:firstLineChars="200"/>
        <w:rPr>
          <w:rFonts w:ascii="仿宋" w:hAnsi="仿宋" w:eastAsia="仿宋"/>
          <w:sz w:val="30"/>
          <w:szCs w:val="30"/>
        </w:rPr>
      </w:pPr>
      <w:r>
        <w:rPr>
          <w:rFonts w:hint="eastAsia" w:ascii="仿宋" w:hAnsi="仿宋" w:eastAsia="仿宋"/>
          <w:sz w:val="30"/>
          <w:szCs w:val="30"/>
        </w:rPr>
        <w:t>1、报价承诺函及明细表（按项目分别报价）。</w:t>
      </w:r>
    </w:p>
    <w:p>
      <w:pPr>
        <w:ind w:firstLine="600" w:firstLineChars="200"/>
        <w:rPr>
          <w:rFonts w:ascii="仿宋" w:hAnsi="仿宋" w:eastAsia="仿宋"/>
          <w:sz w:val="30"/>
          <w:szCs w:val="30"/>
        </w:rPr>
      </w:pPr>
      <w:r>
        <w:rPr>
          <w:rFonts w:hint="eastAsia" w:ascii="仿宋" w:hAnsi="仿宋" w:eastAsia="仿宋"/>
          <w:sz w:val="30"/>
          <w:szCs w:val="30"/>
        </w:rPr>
        <w:t>2、法定代表人身份证明书、法定代表人授权委托书、单位法人营业执照复印件、税务登记证书复印件。</w:t>
      </w:r>
    </w:p>
    <w:p>
      <w:pPr>
        <w:ind w:firstLine="600" w:firstLineChars="200"/>
        <w:rPr>
          <w:rFonts w:ascii="仿宋" w:hAnsi="仿宋" w:eastAsia="仿宋"/>
          <w:sz w:val="30"/>
          <w:szCs w:val="30"/>
        </w:rPr>
      </w:pPr>
      <w:r>
        <w:rPr>
          <w:rFonts w:hint="eastAsia" w:ascii="仿宋" w:hAnsi="仿宋" w:eastAsia="仿宋"/>
          <w:sz w:val="30"/>
          <w:szCs w:val="30"/>
        </w:rPr>
        <w:t>3、最近一年财务报表的复印件（也可以用书面声明代替）。</w:t>
      </w:r>
    </w:p>
    <w:p>
      <w:pPr>
        <w:ind w:firstLine="600" w:firstLineChars="200"/>
        <w:rPr>
          <w:rFonts w:ascii="仿宋" w:hAnsi="仿宋" w:eastAsia="仿宋"/>
          <w:sz w:val="30"/>
          <w:szCs w:val="30"/>
        </w:rPr>
      </w:pPr>
      <w:r>
        <w:rPr>
          <w:rFonts w:hint="eastAsia" w:ascii="仿宋" w:hAnsi="仿宋" w:eastAsia="仿宋"/>
          <w:sz w:val="30"/>
          <w:szCs w:val="30"/>
        </w:rPr>
        <w:t>4、近三个月的社会保险缴税记录和缴纳证明（也可以用书面声明代替）。</w:t>
      </w:r>
    </w:p>
    <w:p>
      <w:pPr>
        <w:ind w:firstLine="600" w:firstLineChars="200"/>
        <w:rPr>
          <w:rFonts w:ascii="仿宋" w:hAnsi="仿宋" w:eastAsia="仿宋"/>
          <w:sz w:val="30"/>
          <w:szCs w:val="30"/>
        </w:rPr>
      </w:pPr>
      <w:r>
        <w:rPr>
          <w:rFonts w:hint="eastAsia" w:ascii="仿宋" w:hAnsi="仿宋" w:eastAsia="仿宋"/>
          <w:sz w:val="30"/>
          <w:szCs w:val="30"/>
        </w:rPr>
        <w:t>5、参加本项目采购活动服务承诺书。</w:t>
      </w:r>
    </w:p>
    <w:p>
      <w:pPr>
        <w:ind w:firstLine="600" w:firstLineChars="200"/>
        <w:rPr>
          <w:rFonts w:ascii="仿宋" w:hAnsi="仿宋" w:eastAsia="仿宋"/>
          <w:sz w:val="30"/>
          <w:szCs w:val="30"/>
        </w:rPr>
      </w:pPr>
      <w:r>
        <w:rPr>
          <w:rFonts w:hint="eastAsia" w:ascii="仿宋" w:hAnsi="仿宋" w:eastAsia="仿宋"/>
          <w:sz w:val="30"/>
          <w:szCs w:val="30"/>
        </w:rPr>
        <w:t>6、其他需要提供的材料。</w:t>
      </w:r>
    </w:p>
    <w:p>
      <w:pPr>
        <w:ind w:firstLine="600" w:firstLineChars="200"/>
        <w:rPr>
          <w:rFonts w:ascii="仿宋" w:hAnsi="仿宋" w:eastAsia="仿宋"/>
          <w:sz w:val="30"/>
          <w:szCs w:val="30"/>
        </w:rPr>
      </w:pPr>
      <w:r>
        <w:rPr>
          <w:rFonts w:hint="eastAsia" w:ascii="仿宋" w:hAnsi="仿宋" w:eastAsia="仿宋"/>
          <w:sz w:val="30"/>
          <w:szCs w:val="30"/>
        </w:rPr>
        <w:t>7、所有复印件均需加盖投标人公章。</w:t>
      </w:r>
    </w:p>
    <w:p>
      <w:pPr>
        <w:ind w:firstLine="600" w:firstLineChars="200"/>
        <w:rPr>
          <w:rFonts w:ascii="仿宋" w:hAnsi="仿宋" w:eastAsia="仿宋"/>
          <w:sz w:val="30"/>
          <w:szCs w:val="30"/>
        </w:rPr>
      </w:pPr>
      <w:r>
        <w:rPr>
          <w:rFonts w:hint="eastAsia" w:ascii="仿宋" w:hAnsi="仿宋" w:eastAsia="仿宋"/>
          <w:sz w:val="30"/>
          <w:szCs w:val="30"/>
        </w:rPr>
        <w:t>（三）报价要求</w:t>
      </w:r>
    </w:p>
    <w:p>
      <w:pPr>
        <w:ind w:firstLine="600" w:firstLineChars="200"/>
        <w:rPr>
          <w:rFonts w:ascii="仿宋" w:hAnsi="仿宋" w:eastAsia="仿宋"/>
          <w:sz w:val="30"/>
          <w:szCs w:val="30"/>
        </w:rPr>
      </w:pPr>
      <w:r>
        <w:rPr>
          <w:rFonts w:hint="eastAsia" w:ascii="仿宋" w:hAnsi="仿宋" w:eastAsia="仿宋"/>
          <w:sz w:val="30"/>
          <w:szCs w:val="30"/>
        </w:rPr>
        <w:t>本次报价采用总费用报价，投标人应根据本项目的工作范围和内容，参照国家有关规定自主报价。报价应包括完成报价文件所确定的范围和工作所需的全部费用。</w:t>
      </w:r>
    </w:p>
    <w:p>
      <w:pPr>
        <w:ind w:firstLine="600" w:firstLineChars="200"/>
        <w:rPr>
          <w:rFonts w:ascii="仿宋" w:hAnsi="仿宋" w:eastAsia="仿宋"/>
          <w:sz w:val="30"/>
          <w:szCs w:val="30"/>
        </w:rPr>
      </w:pPr>
      <w:r>
        <w:rPr>
          <w:rFonts w:hint="eastAsia" w:ascii="仿宋" w:hAnsi="仿宋" w:eastAsia="仿宋"/>
          <w:sz w:val="30"/>
          <w:szCs w:val="30"/>
        </w:rPr>
        <w:t>（四）</w:t>
      </w:r>
      <w:r>
        <w:rPr>
          <w:rFonts w:hint="eastAsia" w:ascii="仿宋" w:hAnsi="仿宋" w:eastAsia="仿宋"/>
          <w:bCs/>
          <w:sz w:val="30"/>
          <w:szCs w:val="30"/>
        </w:rPr>
        <w:t>报价文件的密封和递交</w:t>
      </w:r>
    </w:p>
    <w:p>
      <w:pPr>
        <w:ind w:firstLine="600" w:firstLineChars="200"/>
        <w:rPr>
          <w:rFonts w:ascii="仿宋" w:hAnsi="仿宋" w:eastAsia="仿宋"/>
          <w:sz w:val="30"/>
          <w:szCs w:val="30"/>
        </w:rPr>
      </w:pPr>
      <w:r>
        <w:rPr>
          <w:rFonts w:hint="eastAsia" w:ascii="仿宋" w:hAnsi="仿宋" w:eastAsia="仿宋"/>
          <w:sz w:val="30"/>
          <w:szCs w:val="30"/>
        </w:rPr>
        <w:t>1、报价文件正本壹份。参加报价单位无论是否成交报价文件一概不退。</w:t>
      </w:r>
    </w:p>
    <w:p>
      <w:pPr>
        <w:ind w:firstLine="600" w:firstLineChars="200"/>
        <w:rPr>
          <w:rFonts w:ascii="仿宋" w:hAnsi="仿宋" w:eastAsia="仿宋"/>
          <w:sz w:val="30"/>
          <w:szCs w:val="30"/>
        </w:rPr>
      </w:pPr>
      <w:r>
        <w:rPr>
          <w:rFonts w:hint="eastAsia" w:ascii="仿宋" w:hAnsi="仿宋" w:eastAsia="仿宋"/>
          <w:sz w:val="30"/>
          <w:szCs w:val="30"/>
        </w:rPr>
        <w:t>2、封袋上应写明参加报价的单位名称、项目名称、签封时间等。</w:t>
      </w:r>
    </w:p>
    <w:p>
      <w:pPr>
        <w:ind w:firstLine="600" w:firstLineChars="200"/>
        <w:rPr>
          <w:rFonts w:ascii="仿宋" w:hAnsi="仿宋" w:eastAsia="仿宋"/>
          <w:sz w:val="30"/>
          <w:szCs w:val="30"/>
        </w:rPr>
      </w:pPr>
      <w:r>
        <w:rPr>
          <w:rFonts w:hint="eastAsia" w:ascii="仿宋" w:hAnsi="仿宋" w:eastAsia="仿宋"/>
          <w:sz w:val="30"/>
          <w:szCs w:val="30"/>
        </w:rPr>
        <w:t>3、所有报价文件都必须在封袋骑缝处加盖单位公章。</w:t>
      </w:r>
    </w:p>
    <w:p>
      <w:pPr>
        <w:rPr>
          <w:rFonts w:ascii="仿宋" w:hAnsi="仿宋" w:eastAsia="仿宋"/>
          <w:b/>
          <w:sz w:val="30"/>
          <w:szCs w:val="30"/>
        </w:rPr>
      </w:pPr>
      <w:r>
        <w:rPr>
          <w:rFonts w:hint="eastAsia" w:ascii="仿宋" w:hAnsi="仿宋" w:eastAsia="仿宋"/>
          <w:b/>
          <w:sz w:val="30"/>
          <w:szCs w:val="30"/>
        </w:rPr>
        <w:t>六、评标流程</w:t>
      </w:r>
    </w:p>
    <w:p>
      <w:pPr>
        <w:spacing w:before="100" w:beforeAutospacing="1" w:after="100" w:afterAutospacing="1" w:line="360" w:lineRule="auto"/>
        <w:ind w:firstLine="600" w:firstLineChars="200"/>
        <w:contextualSpacing/>
        <w:rPr>
          <w:rFonts w:ascii="仿宋" w:hAnsi="仿宋" w:eastAsia="仿宋"/>
          <w:b/>
          <w:sz w:val="30"/>
          <w:szCs w:val="30"/>
        </w:rPr>
      </w:pPr>
      <w:r>
        <w:rPr>
          <w:rFonts w:hint="eastAsia" w:ascii="仿宋" w:hAnsi="仿宋" w:eastAsia="仿宋"/>
          <w:sz w:val="30"/>
          <w:szCs w:val="30"/>
        </w:rPr>
        <w:t>评标会由嘉航处采购办组织，首先审查投标人投标文件密封情况，然后进行统一拆封，核对投标代理人身份信息，宣读投标文件报价，对投标人响应资格条件进行资格审查，最后对投标结果进行现场唱标，纪检对评标流程进行监督。</w:t>
      </w:r>
    </w:p>
    <w:p>
      <w:pPr>
        <w:spacing w:before="100" w:beforeAutospacing="1" w:after="100" w:afterAutospacing="1" w:line="360" w:lineRule="auto"/>
        <w:contextualSpacing/>
        <w:rPr>
          <w:rFonts w:ascii="仿宋" w:hAnsi="仿宋" w:eastAsia="仿宋" w:cs="宋体"/>
          <w:b/>
          <w:kern w:val="0"/>
          <w:sz w:val="24"/>
        </w:rPr>
      </w:pPr>
      <w:r>
        <w:rPr>
          <w:rFonts w:hint="eastAsia" w:ascii="仿宋" w:hAnsi="仿宋" w:eastAsia="仿宋"/>
          <w:b/>
          <w:sz w:val="30"/>
          <w:szCs w:val="30"/>
        </w:rPr>
        <w:t>七、</w:t>
      </w:r>
      <w:r>
        <w:rPr>
          <w:rFonts w:hint="eastAsia" w:ascii="仿宋" w:hAnsi="仿宋" w:eastAsia="仿宋" w:cs="宋体"/>
          <w:b/>
          <w:kern w:val="0"/>
          <w:sz w:val="30"/>
          <w:szCs w:val="30"/>
        </w:rPr>
        <w:t>评分办法</w:t>
      </w:r>
    </w:p>
    <w:p>
      <w:pPr>
        <w:spacing w:line="360" w:lineRule="auto"/>
        <w:ind w:firstLine="600" w:firstLineChars="200"/>
        <w:contextualSpacing/>
        <w:rPr>
          <w:rFonts w:ascii="仿宋" w:hAnsi="仿宋" w:eastAsia="仿宋" w:cs="宋体"/>
          <w:b/>
          <w:kern w:val="0"/>
          <w:sz w:val="30"/>
          <w:szCs w:val="30"/>
        </w:rPr>
      </w:pPr>
      <w:r>
        <w:rPr>
          <w:rFonts w:hint="eastAsia" w:ascii="仿宋" w:hAnsi="仿宋" w:eastAsia="仿宋" w:cs="宋体"/>
          <w:kern w:val="0"/>
          <w:sz w:val="30"/>
          <w:szCs w:val="30"/>
        </w:rPr>
        <w:t>满足招标公告要求按照最低报价原则决定中标单位。</w:t>
      </w:r>
    </w:p>
    <w:p>
      <w:pPr>
        <w:contextualSpacing/>
        <w:rPr>
          <w:rFonts w:ascii="仿宋" w:hAnsi="仿宋" w:eastAsia="仿宋"/>
          <w:b/>
          <w:sz w:val="30"/>
          <w:szCs w:val="30"/>
        </w:rPr>
      </w:pPr>
      <w:r>
        <w:rPr>
          <w:rFonts w:hint="eastAsia" w:ascii="仿宋" w:hAnsi="仿宋" w:eastAsia="仿宋"/>
          <w:b/>
          <w:sz w:val="30"/>
          <w:szCs w:val="30"/>
        </w:rPr>
        <w:t>八、公示</w:t>
      </w:r>
    </w:p>
    <w:p>
      <w:pPr>
        <w:ind w:firstLine="600" w:firstLineChars="200"/>
        <w:contextualSpacing/>
        <w:rPr>
          <w:rFonts w:ascii="仿宋" w:hAnsi="仿宋" w:eastAsia="仿宋"/>
          <w:sz w:val="30"/>
          <w:szCs w:val="30"/>
        </w:rPr>
      </w:pPr>
      <w:r>
        <w:rPr>
          <w:rFonts w:hint="eastAsia" w:ascii="仿宋" w:hAnsi="仿宋" w:eastAsia="仿宋"/>
          <w:sz w:val="30"/>
          <w:szCs w:val="30"/>
        </w:rPr>
        <w:t>确定中标候选人后在重庆交通网进行公示。</w:t>
      </w:r>
    </w:p>
    <w:p>
      <w:pPr>
        <w:contextualSpacing/>
        <w:rPr>
          <w:rFonts w:ascii="仿宋" w:hAnsi="仿宋" w:eastAsia="仿宋"/>
          <w:sz w:val="30"/>
          <w:szCs w:val="30"/>
        </w:rPr>
      </w:pPr>
    </w:p>
    <w:p>
      <w:pPr>
        <w:autoSpaceDN w:val="0"/>
        <w:adjustRightInd w:val="0"/>
        <w:snapToGrid w:val="0"/>
        <w:spacing w:afterLines="50"/>
        <w:jc w:val="center"/>
        <w:rPr>
          <w:rFonts w:ascii="黑体" w:hAnsi="宋体" w:eastAsia="黑体"/>
          <w:snapToGrid w:val="0"/>
          <w:spacing w:val="12"/>
          <w:kern w:val="0"/>
          <w:sz w:val="28"/>
          <w:szCs w:val="28"/>
        </w:rPr>
      </w:pPr>
    </w:p>
    <w:p>
      <w:pPr>
        <w:ind w:firstLine="608" w:firstLineChars="200"/>
        <w:contextualSpacing/>
        <w:rPr>
          <w:rFonts w:ascii="黑体" w:hAnsi="宋体" w:eastAsia="黑体"/>
          <w:snapToGrid w:val="0"/>
          <w:spacing w:val="12"/>
          <w:kern w:val="0"/>
          <w:sz w:val="28"/>
          <w:szCs w:val="28"/>
        </w:rPr>
      </w:pPr>
      <w:r>
        <w:rPr>
          <w:rFonts w:hint="eastAsia" w:ascii="黑体" w:hAnsi="宋体" w:eastAsia="黑体"/>
          <w:snapToGrid w:val="0"/>
          <w:spacing w:val="12"/>
          <w:kern w:val="0"/>
          <w:sz w:val="28"/>
          <w:szCs w:val="28"/>
        </w:rPr>
        <w:t xml:space="preserve">                        </w:t>
      </w:r>
    </w:p>
    <w:p>
      <w:pPr>
        <w:ind w:firstLine="608" w:firstLineChars="200"/>
        <w:contextualSpacing/>
        <w:rPr>
          <w:rFonts w:ascii="黑体" w:hAnsi="宋体" w:eastAsia="黑体"/>
          <w:snapToGrid w:val="0"/>
          <w:spacing w:val="12"/>
          <w:kern w:val="0"/>
          <w:sz w:val="28"/>
          <w:szCs w:val="28"/>
        </w:rPr>
      </w:pPr>
    </w:p>
    <w:p>
      <w:pPr>
        <w:ind w:firstLine="608" w:firstLineChars="200"/>
        <w:contextualSpacing/>
        <w:jc w:val="right"/>
        <w:rPr>
          <w:rFonts w:ascii="仿宋" w:hAnsi="仿宋" w:eastAsia="仿宋"/>
          <w:sz w:val="30"/>
          <w:szCs w:val="30"/>
        </w:rPr>
      </w:pPr>
      <w:r>
        <w:rPr>
          <w:rFonts w:hint="eastAsia" w:ascii="黑体" w:hAnsi="宋体" w:eastAsia="黑体"/>
          <w:snapToGrid w:val="0"/>
          <w:spacing w:val="12"/>
          <w:kern w:val="0"/>
          <w:sz w:val="28"/>
          <w:szCs w:val="28"/>
        </w:rPr>
        <w:t xml:space="preserve"> </w:t>
      </w:r>
      <w:r>
        <w:rPr>
          <w:rFonts w:hint="eastAsia" w:ascii="仿宋" w:hAnsi="仿宋" w:eastAsia="仿宋"/>
          <w:sz w:val="30"/>
          <w:szCs w:val="30"/>
        </w:rPr>
        <w:t>重庆市嘉陵江航道管理处</w:t>
      </w:r>
    </w:p>
    <w:p>
      <w:pPr>
        <w:ind w:firstLine="600" w:firstLineChars="200"/>
        <w:contextualSpacing/>
        <w:rPr>
          <w:rFonts w:ascii="仿宋" w:hAnsi="仿宋" w:eastAsia="仿宋"/>
          <w:sz w:val="30"/>
          <w:szCs w:val="30"/>
        </w:rPr>
        <w:sectPr>
          <w:pgSz w:w="11906" w:h="16838"/>
          <w:pgMar w:top="1440" w:right="1800" w:bottom="1276" w:left="1800" w:header="851" w:footer="992" w:gutter="0"/>
          <w:cols w:space="425" w:num="1"/>
          <w:docGrid w:type="lines" w:linePitch="312" w:charSpace="0"/>
        </w:sectPr>
      </w:pPr>
      <w:r>
        <w:rPr>
          <w:rFonts w:hint="eastAsia" w:ascii="仿宋" w:hAnsi="仿宋" w:eastAsia="仿宋"/>
          <w:sz w:val="30"/>
          <w:szCs w:val="30"/>
        </w:rPr>
        <w:t xml:space="preserve">                               2022年10月</w:t>
      </w:r>
      <w:r>
        <w:rPr>
          <w:rFonts w:hint="eastAsia" w:ascii="仿宋" w:hAnsi="仿宋" w:eastAsia="仿宋"/>
          <w:sz w:val="30"/>
          <w:szCs w:val="30"/>
          <w:lang w:val="en-US" w:eastAsia="zh-CN"/>
        </w:rPr>
        <w:t>27</w:t>
      </w:r>
      <w:r>
        <w:rPr>
          <w:rFonts w:hint="eastAsia" w:ascii="仿宋" w:hAnsi="仿宋" w:eastAsia="仿宋"/>
          <w:sz w:val="30"/>
          <w:szCs w:val="30"/>
        </w:rPr>
        <w:t>日</w:t>
      </w:r>
    </w:p>
    <w:p>
      <w:pPr>
        <w:jc w:val="center"/>
        <w:rPr>
          <w:rFonts w:ascii="仿宋" w:hAnsi="仿宋" w:eastAsia="仿宋"/>
          <w:sz w:val="28"/>
          <w:szCs w:val="28"/>
        </w:rPr>
      </w:pPr>
      <w:r>
        <w:rPr>
          <w:rFonts w:hint="eastAsia" w:ascii="仿宋" w:hAnsi="仿宋" w:eastAsia="仿宋"/>
          <w:sz w:val="28"/>
          <w:szCs w:val="28"/>
        </w:rPr>
        <w:t>报价承诺函</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重庆市嘉陵江航道管理处：</w:t>
      </w:r>
    </w:p>
    <w:p>
      <w:pPr>
        <w:ind w:firstLine="560" w:firstLineChars="200"/>
        <w:rPr>
          <w:rFonts w:ascii="仿宋" w:hAnsi="仿宋" w:eastAsia="仿宋"/>
          <w:sz w:val="28"/>
          <w:szCs w:val="28"/>
        </w:rPr>
      </w:pPr>
      <w:r>
        <w:rPr>
          <w:rFonts w:hint="eastAsia" w:ascii="仿宋" w:hAnsi="仿宋" w:eastAsia="仿宋"/>
          <w:sz w:val="28"/>
          <w:szCs w:val="28"/>
        </w:rPr>
        <w:t>我司已收到贵单位关于</w:t>
      </w:r>
      <w:r>
        <w:rPr>
          <w:rFonts w:hint="eastAsia" w:ascii="仿宋" w:hAnsi="仿宋" w:eastAsia="仿宋"/>
          <w:sz w:val="28"/>
          <w:szCs w:val="28"/>
          <w:u w:val="single"/>
        </w:rPr>
        <w:t xml:space="preserve">           </w:t>
      </w:r>
      <w:r>
        <w:rPr>
          <w:rFonts w:hint="eastAsia" w:ascii="仿宋" w:hAnsi="仿宋" w:eastAsia="仿宋"/>
          <w:sz w:val="28"/>
          <w:szCs w:val="28"/>
        </w:rPr>
        <w:t>采购询价文件，经仔细阅读研究，我们决定参加询价，并作如下承诺：</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、愿意按照询价文件的一切要求，提供</w:t>
      </w:r>
      <w:r>
        <w:rPr>
          <w:rFonts w:hint="eastAsia" w:ascii="仿宋" w:hAnsi="仿宋" w:eastAsia="仿宋"/>
          <w:sz w:val="28"/>
          <w:szCs w:val="28"/>
          <w:u w:val="single"/>
        </w:rPr>
        <w:t xml:space="preserve">                  </w:t>
      </w:r>
      <w:r>
        <w:rPr>
          <w:rFonts w:hint="eastAsia" w:ascii="仿宋" w:hAnsi="仿宋" w:eastAsia="仿宋"/>
          <w:sz w:val="28"/>
          <w:szCs w:val="28"/>
        </w:rPr>
        <w:t>采购服务，总费用为：</w:t>
      </w:r>
      <w:r>
        <w:rPr>
          <w:rFonts w:ascii="仿宋" w:hAnsi="仿宋" w:eastAsia="仿宋"/>
          <w:sz w:val="28"/>
          <w:szCs w:val="28"/>
          <w:u w:val="single"/>
        </w:rPr>
        <w:t xml:space="preserve">  </w:t>
      </w:r>
      <w:r>
        <w:rPr>
          <w:rFonts w:hint="eastAsia" w:ascii="仿宋" w:hAnsi="仿宋" w:eastAsia="仿宋"/>
          <w:sz w:val="28"/>
          <w:szCs w:val="28"/>
          <w:u w:val="single"/>
        </w:rPr>
        <w:t>　　　</w:t>
      </w:r>
      <w:r>
        <w:rPr>
          <w:rFonts w:ascii="仿宋" w:hAnsi="仿宋"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保留</w:t>
      </w:r>
      <w:r>
        <w:rPr>
          <w:rFonts w:ascii="仿宋" w:hAnsi="仿宋" w:eastAsia="仿宋"/>
          <w:sz w:val="28"/>
          <w:szCs w:val="28"/>
        </w:rPr>
        <w:t>2</w:t>
      </w:r>
      <w:r>
        <w:rPr>
          <w:rFonts w:hint="eastAsia" w:ascii="仿宋" w:hAnsi="仿宋" w:eastAsia="仿宋"/>
          <w:sz w:val="28"/>
          <w:szCs w:val="28"/>
        </w:rPr>
        <w:t>位小数）。</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、如果我们的报价文件被接受，我们将严格履行报价文件中规定的每一项要求，按期、按质、按量履行义务。</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、我们愿意提供在报价文件中要求的所有资料。</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、我们同意你们的定标方法，同时认为较低的报价和较高的优惠比例是成交的重要选择标准，但不是唯一的选择标准。</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、我们愿意遵守报价文件中所列的收费标准。</w:t>
      </w:r>
    </w:p>
    <w:p>
      <w:pPr>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、该报价文件在报价开始后的全过程中保持有效，不作任何更改和变动。</w:t>
      </w:r>
    </w:p>
    <w:p>
      <w:pPr>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、所有有关该报价项目的函电，请按下列方式联系：</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供货商：</w:t>
      </w:r>
      <w:r>
        <w:rPr>
          <w:rFonts w:ascii="仿宋" w:hAnsi="仿宋" w:eastAsia="仿宋"/>
          <w:sz w:val="28"/>
          <w:szCs w:val="28"/>
        </w:rPr>
        <w:t xml:space="preserve">                   </w:t>
      </w:r>
      <w:r>
        <w:rPr>
          <w:rFonts w:hint="eastAsia" w:ascii="仿宋" w:hAnsi="仿宋" w:eastAsia="仿宋"/>
          <w:sz w:val="28"/>
          <w:szCs w:val="28"/>
        </w:rPr>
        <w:t>地址：</w:t>
      </w:r>
    </w:p>
    <w:p>
      <w:pPr>
        <w:ind w:firstLine="560" w:firstLineChars="200"/>
        <w:rPr>
          <w:rFonts w:ascii="仿宋" w:hAnsi="仿宋" w:eastAsia="仿宋"/>
          <w:sz w:val="28"/>
          <w:szCs w:val="28"/>
        </w:rPr>
      </w:pPr>
      <w:r>
        <w:rPr>
          <w:rFonts w:hint="eastAsia" w:ascii="仿宋" w:hAnsi="仿宋" w:eastAsia="仿宋"/>
          <w:sz w:val="28"/>
          <w:szCs w:val="28"/>
        </w:rPr>
        <w:t>联系人：</w:t>
      </w:r>
      <w:r>
        <w:rPr>
          <w:rFonts w:ascii="仿宋" w:hAnsi="仿宋" w:eastAsia="仿宋"/>
          <w:sz w:val="28"/>
          <w:szCs w:val="28"/>
        </w:rPr>
        <w:t xml:space="preserve">     </w:t>
      </w:r>
      <w:r>
        <w:rPr>
          <w:rFonts w:hint="eastAsia" w:ascii="仿宋" w:hAnsi="仿宋" w:eastAsia="仿宋"/>
          <w:sz w:val="28"/>
          <w:szCs w:val="28"/>
        </w:rPr>
        <w:t xml:space="preserve">              电话：</w:t>
      </w:r>
      <w:r>
        <w:rPr>
          <w:rFonts w:ascii="仿宋" w:hAnsi="仿宋" w:eastAsia="仿宋"/>
          <w:sz w:val="28"/>
          <w:szCs w:val="28"/>
        </w:rPr>
        <w:t xml:space="preserve">            </w:t>
      </w:r>
      <w:r>
        <w:rPr>
          <w:rFonts w:hint="eastAsia" w:ascii="仿宋" w:hAnsi="仿宋" w:eastAsia="仿宋"/>
          <w:sz w:val="28"/>
          <w:szCs w:val="28"/>
        </w:rPr>
        <w:t>邮编：</w:t>
      </w:r>
      <w:r>
        <w:rPr>
          <w:rFonts w:ascii="仿宋" w:hAnsi="仿宋" w:eastAsia="仿宋"/>
          <w:sz w:val="28"/>
          <w:szCs w:val="28"/>
        </w:rPr>
        <w:t xml:space="preserve">  </w:t>
      </w:r>
    </w:p>
    <w:p>
      <w:pPr>
        <w:rPr>
          <w:rFonts w:ascii="仿宋" w:hAnsi="仿宋" w:eastAsia="仿宋"/>
          <w:sz w:val="28"/>
          <w:szCs w:val="28"/>
        </w:rPr>
      </w:pPr>
      <w:r>
        <w:rPr>
          <w:rFonts w:hint="eastAsia" w:ascii="仿宋" w:hAnsi="仿宋" w:eastAsia="仿宋"/>
          <w:sz w:val="28"/>
          <w:szCs w:val="28"/>
        </w:rPr>
        <w:t>法定代表人（签字）：</w:t>
      </w:r>
    </w:p>
    <w:p>
      <w:pPr>
        <w:jc w:val="left"/>
        <w:rPr>
          <w:rFonts w:ascii="仿宋" w:hAnsi="仿宋" w:eastAsia="仿宋"/>
          <w:sz w:val="28"/>
          <w:szCs w:val="28"/>
        </w:rPr>
      </w:pPr>
      <w:r>
        <w:rPr>
          <w:rFonts w:hint="eastAsia" w:ascii="仿宋" w:hAnsi="仿宋" w:eastAsia="仿宋"/>
          <w:sz w:val="28"/>
          <w:szCs w:val="28"/>
        </w:rPr>
        <w:t>受托代理人（签字）：</w:t>
      </w:r>
    </w:p>
    <w:p>
      <w:pPr>
        <w:ind w:firstLine="4620" w:firstLineChars="1650"/>
        <w:rPr>
          <w:rFonts w:ascii="仿宋" w:hAnsi="仿宋" w:eastAsia="仿宋"/>
          <w:sz w:val="28"/>
          <w:szCs w:val="28"/>
        </w:rPr>
      </w:pPr>
      <w:r>
        <w:rPr>
          <w:rFonts w:hint="eastAsia" w:ascii="仿宋" w:hAnsi="仿宋" w:eastAsia="仿宋"/>
          <w:sz w:val="28"/>
          <w:szCs w:val="28"/>
        </w:rPr>
        <w:t>供应商名称（公章）：</w:t>
      </w:r>
    </w:p>
    <w:p>
      <w:pPr>
        <w:ind w:left="3885" w:leftChars="1850" w:firstLine="1820" w:firstLineChars="65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pPr>
        <w:ind w:firstLine="560" w:firstLineChars="200"/>
        <w:jc w:val="center"/>
        <w:rPr>
          <w:rFonts w:ascii="仿宋" w:hAnsi="仿宋" w:eastAsia="仿宋"/>
          <w:sz w:val="28"/>
          <w:szCs w:val="28"/>
        </w:rPr>
      </w:pPr>
      <w:r>
        <w:rPr>
          <w:rFonts w:hint="eastAsia" w:ascii="仿宋" w:hAnsi="仿宋" w:eastAsia="仿宋"/>
          <w:sz w:val="28"/>
          <w:szCs w:val="28"/>
        </w:rPr>
        <w:t>报价明细表</w:t>
      </w:r>
    </w:p>
    <w:p>
      <w:pPr>
        <w:ind w:firstLine="560" w:firstLineChars="200"/>
        <w:rPr>
          <w:rFonts w:ascii="仿宋" w:hAnsi="仿宋" w:eastAsia="仿宋"/>
          <w:sz w:val="28"/>
          <w:szCs w:val="28"/>
        </w:rPr>
      </w:pPr>
      <w:r>
        <w:rPr>
          <w:rFonts w:hint="eastAsia" w:ascii="仿宋" w:hAnsi="仿宋" w:eastAsia="仿宋"/>
          <w:sz w:val="28"/>
          <w:szCs w:val="28"/>
        </w:rPr>
        <w:t>项目名称：</w:t>
      </w:r>
    </w:p>
    <w:tbl>
      <w:tblPr>
        <w:tblStyle w:val="12"/>
        <w:tblW w:w="9576" w:type="dxa"/>
        <w:jc w:val="center"/>
        <w:tblLayout w:type="autofit"/>
        <w:tblCellMar>
          <w:top w:w="0" w:type="dxa"/>
          <w:left w:w="108" w:type="dxa"/>
          <w:bottom w:w="0" w:type="dxa"/>
          <w:right w:w="108" w:type="dxa"/>
        </w:tblCellMar>
      </w:tblPr>
      <w:tblGrid>
        <w:gridCol w:w="970"/>
        <w:gridCol w:w="2033"/>
        <w:gridCol w:w="1786"/>
        <w:gridCol w:w="961"/>
        <w:gridCol w:w="1098"/>
        <w:gridCol w:w="1364"/>
        <w:gridCol w:w="1364"/>
      </w:tblGrid>
      <w:tr>
        <w:tblPrEx>
          <w:tblCellMar>
            <w:top w:w="0" w:type="dxa"/>
            <w:left w:w="108" w:type="dxa"/>
            <w:bottom w:w="0" w:type="dxa"/>
            <w:right w:w="108" w:type="dxa"/>
          </w:tblCellMar>
        </w:tblPrEx>
        <w:trPr>
          <w:trHeight w:val="117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序号</w:t>
            </w:r>
          </w:p>
        </w:tc>
        <w:tc>
          <w:tcPr>
            <w:tcW w:w="203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名称</w:t>
            </w:r>
          </w:p>
        </w:tc>
        <w:tc>
          <w:tcPr>
            <w:tcW w:w="1786"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规格型号</w:t>
            </w:r>
          </w:p>
        </w:tc>
        <w:tc>
          <w:tcPr>
            <w:tcW w:w="961"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单位</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数量</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单价</w:t>
            </w:r>
          </w:p>
          <w:p>
            <w:pPr>
              <w:jc w:val="center"/>
              <w:rPr>
                <w:rFonts w:ascii="仿宋" w:hAnsi="仿宋" w:eastAsia="仿宋"/>
                <w:szCs w:val="21"/>
              </w:rPr>
            </w:pPr>
            <w:r>
              <w:rPr>
                <w:rFonts w:hint="eastAsia" w:ascii="仿宋" w:hAnsi="仿宋" w:eastAsia="仿宋"/>
                <w:szCs w:val="21"/>
              </w:rPr>
              <w:t>（元）</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合计</w:t>
            </w:r>
          </w:p>
          <w:p>
            <w:pPr>
              <w:jc w:val="center"/>
              <w:rPr>
                <w:rFonts w:ascii="仿宋" w:hAnsi="仿宋" w:eastAsia="仿宋"/>
                <w:szCs w:val="21"/>
              </w:rPr>
            </w:pPr>
            <w:r>
              <w:rPr>
                <w:rFonts w:hint="eastAsia" w:ascii="仿宋" w:hAnsi="仿宋" w:eastAsia="仿宋"/>
                <w:szCs w:val="21"/>
              </w:rPr>
              <w:t>（元）</w:t>
            </w: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5</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7</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9</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10</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11</w:t>
            </w:r>
          </w:p>
        </w:tc>
        <w:tc>
          <w:tcPr>
            <w:tcW w:w="2033"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shd w:val="clear" w:color="auto" w:fill="auto"/>
            <w:vAlign w:val="center"/>
          </w:tcPr>
          <w:p>
            <w:pPr>
              <w:ind w:firstLine="420" w:firstLineChars="200"/>
              <w:jc w:val="center"/>
              <w:rPr>
                <w:rFonts w:ascii="仿宋" w:hAnsi="仿宋" w:eastAsia="仿宋"/>
                <w:szCs w:val="21"/>
              </w:rPr>
            </w:pPr>
          </w:p>
        </w:tc>
      </w:tr>
    </w:tbl>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注：1、请供应商完整填写本表。</w:t>
      </w:r>
    </w:p>
    <w:p>
      <w:pPr>
        <w:ind w:firstLine="560" w:firstLineChars="200"/>
        <w:rPr>
          <w:rFonts w:ascii="仿宋" w:hAnsi="仿宋" w:eastAsia="仿宋"/>
          <w:sz w:val="28"/>
          <w:szCs w:val="28"/>
        </w:rPr>
      </w:pPr>
      <w:r>
        <w:rPr>
          <w:rFonts w:hint="eastAsia" w:ascii="仿宋" w:hAnsi="仿宋" w:eastAsia="仿宋"/>
          <w:sz w:val="28"/>
          <w:szCs w:val="28"/>
        </w:rPr>
        <w:t xml:space="preserve">    2、该表可扩展</w:t>
      </w:r>
      <w:bookmarkStart w:id="0" w:name="OLE_LINK2"/>
      <w:bookmarkStart w:id="1" w:name="OLE_LINK1"/>
      <w:r>
        <w:rPr>
          <w:rFonts w:hint="eastAsia" w:ascii="仿宋" w:hAnsi="仿宋" w:eastAsia="仿宋"/>
          <w:sz w:val="28"/>
          <w:szCs w:val="28"/>
        </w:rPr>
        <w:t>，并逐页签字或盖章。</w:t>
      </w:r>
      <w:bookmarkEnd w:id="0"/>
      <w:bookmarkEnd w:id="1"/>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 xml:space="preserve">                                 供应商名称（公章）：</w:t>
      </w:r>
    </w:p>
    <w:p>
      <w:pPr>
        <w:ind w:firstLine="5880" w:firstLineChars="2100"/>
        <w:rPr>
          <w:rFonts w:ascii="仿宋" w:hAnsi="仿宋" w:eastAsia="仿宋"/>
          <w:sz w:val="28"/>
          <w:szCs w:val="28"/>
        </w:rPr>
      </w:pPr>
      <w:r>
        <w:rPr>
          <w:rFonts w:hint="eastAsia" w:ascii="仿宋" w:hAnsi="仿宋" w:eastAsia="仿宋"/>
          <w:sz w:val="28"/>
          <w:szCs w:val="28"/>
        </w:rPr>
        <w:t>年    月    日</w:t>
      </w:r>
    </w:p>
    <w:p>
      <w:pPr>
        <w:ind w:firstLine="560" w:firstLineChars="200"/>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法定代表人身份证明书</w:t>
      </w:r>
    </w:p>
    <w:p>
      <w:pPr>
        <w:ind w:firstLine="560" w:firstLineChars="200"/>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重庆市嘉陵江航道管理处：</w:t>
      </w:r>
    </w:p>
    <w:p>
      <w:pP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（法定代表人姓名）在</w:t>
      </w:r>
      <w:r>
        <w:rPr>
          <w:rFonts w:hint="eastAsia" w:ascii="仿宋" w:hAnsi="仿宋" w:eastAsia="仿宋"/>
          <w:sz w:val="28"/>
          <w:szCs w:val="28"/>
          <w:u w:val="single"/>
        </w:rPr>
        <w:t xml:space="preserve">                    </w:t>
      </w:r>
      <w:r>
        <w:rPr>
          <w:rFonts w:hint="eastAsia" w:ascii="仿宋" w:hAnsi="仿宋" w:eastAsia="仿宋"/>
          <w:sz w:val="28"/>
          <w:szCs w:val="28"/>
        </w:rPr>
        <w:t>（供应商名称）任</w:t>
      </w:r>
      <w:r>
        <w:rPr>
          <w:rFonts w:hint="eastAsia" w:ascii="仿宋" w:hAnsi="仿宋" w:eastAsia="仿宋"/>
          <w:sz w:val="28"/>
          <w:szCs w:val="28"/>
          <w:u w:val="single"/>
        </w:rPr>
        <w:t xml:space="preserve">    </w:t>
      </w:r>
      <w:r>
        <w:rPr>
          <w:rFonts w:hint="eastAsia" w:ascii="仿宋" w:hAnsi="仿宋" w:eastAsia="仿宋"/>
          <w:sz w:val="28"/>
          <w:szCs w:val="28"/>
        </w:rPr>
        <w:t>（职务名称）职务，是（供应商名称）</w:t>
      </w:r>
      <w:r>
        <w:rPr>
          <w:rFonts w:hint="eastAsia" w:ascii="仿宋" w:hAnsi="仿宋" w:eastAsia="仿宋"/>
          <w:sz w:val="28"/>
          <w:szCs w:val="28"/>
          <w:u w:val="single"/>
        </w:rPr>
        <w:t xml:space="preserve">              </w:t>
      </w:r>
      <w:r>
        <w:rPr>
          <w:rFonts w:hint="eastAsia" w:ascii="仿宋" w:hAnsi="仿宋" w:eastAsia="仿宋"/>
          <w:sz w:val="28"/>
          <w:szCs w:val="28"/>
        </w:rPr>
        <w:t>的法定代表人。</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特此证明。</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                                    （供应商公章）</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                                         年   月   日</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（附：法定代表人身份证正反面复印件）</w:t>
      </w: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ind w:firstLine="560" w:firstLineChars="200"/>
        <w:jc w:val="center"/>
        <w:rPr>
          <w:rFonts w:ascii="仿宋" w:hAnsi="仿宋" w:eastAsia="仿宋"/>
          <w:sz w:val="28"/>
          <w:szCs w:val="28"/>
        </w:rPr>
      </w:pPr>
      <w:r>
        <w:rPr>
          <w:rFonts w:hint="eastAsia" w:ascii="仿宋" w:hAnsi="仿宋" w:eastAsia="仿宋"/>
          <w:sz w:val="28"/>
          <w:szCs w:val="28"/>
        </w:rPr>
        <w:t>法定代表人授权书</w:t>
      </w:r>
    </w:p>
    <w:p>
      <w:pPr>
        <w:ind w:firstLine="560" w:firstLineChars="200"/>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重庆市嘉陵江航道管理处：</w:t>
      </w:r>
    </w:p>
    <w:p>
      <w:pP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（供应商法定代表人名称）是</w:t>
      </w:r>
      <w:r>
        <w:rPr>
          <w:rFonts w:hint="eastAsia" w:ascii="仿宋" w:hAnsi="仿宋" w:eastAsia="仿宋"/>
          <w:sz w:val="28"/>
          <w:szCs w:val="28"/>
          <w:u w:val="single"/>
        </w:rPr>
        <w:t xml:space="preserve">                  </w:t>
      </w:r>
      <w:r>
        <w:rPr>
          <w:rFonts w:hint="eastAsia" w:ascii="仿宋" w:hAnsi="仿宋" w:eastAsia="仿宋"/>
          <w:sz w:val="28"/>
          <w:szCs w:val="28"/>
        </w:rPr>
        <w:t>（供应商名称）的法定代表人，特授权</w:t>
      </w:r>
      <w:r>
        <w:rPr>
          <w:rFonts w:hint="eastAsia" w:ascii="仿宋" w:hAnsi="仿宋" w:eastAsia="仿宋"/>
          <w:sz w:val="28"/>
          <w:szCs w:val="28"/>
          <w:u w:val="single"/>
        </w:rPr>
        <w:t xml:space="preserve">                 </w:t>
      </w:r>
      <w:r>
        <w:rPr>
          <w:rFonts w:hint="eastAsia" w:ascii="仿宋" w:hAnsi="仿宋" w:eastAsia="仿宋"/>
          <w:sz w:val="28"/>
          <w:szCs w:val="28"/>
        </w:rPr>
        <w:t>（被授权人姓名及身份证代码）代表我单位全权办理针对</w:t>
      </w:r>
      <w:r>
        <w:rPr>
          <w:rFonts w:ascii="仿宋" w:hAnsi="仿宋" w:eastAsia="仿宋"/>
          <w:sz w:val="28"/>
          <w:szCs w:val="28"/>
          <w:u w:val="single"/>
        </w:rPr>
        <w:t xml:space="preserve">                   </w:t>
      </w:r>
      <w:r>
        <w:rPr>
          <w:rFonts w:hint="eastAsia" w:ascii="仿宋" w:hAnsi="仿宋" w:eastAsia="仿宋"/>
          <w:sz w:val="28"/>
          <w:szCs w:val="28"/>
        </w:rPr>
        <w:t>项目的报价，并签署全部有关文件、协议及合同。</w:t>
      </w:r>
    </w:p>
    <w:p>
      <w:pPr>
        <w:ind w:firstLine="560" w:firstLineChars="200"/>
        <w:rPr>
          <w:rFonts w:ascii="仿宋" w:hAnsi="仿宋" w:eastAsia="仿宋"/>
          <w:sz w:val="28"/>
          <w:szCs w:val="28"/>
        </w:rPr>
      </w:pPr>
      <w:r>
        <w:rPr>
          <w:rFonts w:hint="eastAsia" w:ascii="仿宋" w:hAnsi="仿宋" w:eastAsia="仿宋"/>
          <w:sz w:val="28"/>
          <w:szCs w:val="28"/>
        </w:rPr>
        <w:t>我公司对被授权人签名的所有文件负全部责任。</w:t>
      </w:r>
    </w:p>
    <w:p>
      <w:pPr>
        <w:ind w:firstLine="560" w:firstLineChars="200"/>
        <w:rPr>
          <w:rFonts w:ascii="仿宋" w:hAnsi="仿宋" w:eastAsia="仿宋"/>
          <w:sz w:val="28"/>
          <w:szCs w:val="28"/>
        </w:rPr>
      </w:pPr>
      <w:r>
        <w:rPr>
          <w:rFonts w:hint="eastAsia" w:ascii="仿宋" w:hAnsi="仿宋" w:eastAsia="仿宋"/>
          <w:sz w:val="28"/>
          <w:szCs w:val="28"/>
        </w:rPr>
        <w:t>被授权人签署的所有文件（在授权书有效期内签署的）不因授权的撤销而失效，本授权书自报价开始至合同履行完毕止。</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被授权人：                    供应商法定代表人：</w:t>
      </w:r>
    </w:p>
    <w:p>
      <w:pPr>
        <w:ind w:firstLine="560" w:firstLineChars="200"/>
        <w:rPr>
          <w:rFonts w:ascii="仿宋" w:hAnsi="仿宋" w:eastAsia="仿宋"/>
          <w:sz w:val="28"/>
          <w:szCs w:val="28"/>
        </w:rPr>
      </w:pPr>
      <w:r>
        <w:rPr>
          <w:rFonts w:hint="eastAsia" w:ascii="仿宋" w:hAnsi="仿宋" w:eastAsia="仿宋"/>
          <w:sz w:val="28"/>
          <w:szCs w:val="28"/>
        </w:rPr>
        <w:t>（签字或盖章）                （签字或盖章）</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（附：被授权人身份证正反面复印件）</w:t>
      </w:r>
    </w:p>
    <w:p>
      <w:pPr>
        <w:ind w:firstLine="560" w:firstLineChars="200"/>
        <w:rPr>
          <w:rFonts w:ascii="仿宋" w:hAnsi="仿宋" w:eastAsia="仿宋"/>
          <w:sz w:val="28"/>
          <w:szCs w:val="28"/>
        </w:rPr>
      </w:pPr>
      <w:r>
        <w:rPr>
          <w:rFonts w:hint="eastAsia" w:ascii="仿宋" w:hAnsi="仿宋" w:eastAsia="仿宋"/>
          <w:sz w:val="28"/>
          <w:szCs w:val="28"/>
        </w:rPr>
        <w:t xml:space="preserve">                                          </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ind w:firstLine="5460" w:firstLineChars="1950"/>
        <w:rPr>
          <w:rFonts w:ascii="仿宋" w:hAnsi="仿宋" w:eastAsia="仿宋"/>
          <w:sz w:val="28"/>
          <w:szCs w:val="28"/>
        </w:rPr>
      </w:pPr>
      <w:r>
        <w:rPr>
          <w:rFonts w:hint="eastAsia" w:ascii="仿宋" w:hAnsi="仿宋" w:eastAsia="仿宋"/>
          <w:sz w:val="28"/>
          <w:szCs w:val="28"/>
        </w:rPr>
        <w:t>（供应商公章）</w:t>
      </w:r>
    </w:p>
    <w:p>
      <w:pPr>
        <w:ind w:firstLine="5740" w:firstLineChars="2050"/>
        <w:rPr>
          <w:rFonts w:ascii="仿宋" w:hAnsi="仿宋" w:eastAsia="仿宋"/>
          <w:sz w:val="28"/>
          <w:szCs w:val="28"/>
        </w:rPr>
      </w:pPr>
      <w:r>
        <w:rPr>
          <w:rFonts w:hint="eastAsia" w:ascii="仿宋" w:hAnsi="仿宋" w:eastAsia="仿宋"/>
          <w:sz w:val="28"/>
          <w:szCs w:val="28"/>
        </w:rPr>
        <w:t>年   月   日</w:t>
      </w:r>
    </w:p>
    <w:p>
      <w:pPr>
        <w:ind w:firstLine="560" w:firstLineChars="200"/>
        <w:jc w:val="center"/>
        <w:rPr>
          <w:rFonts w:ascii="仿宋" w:hAnsi="仿宋" w:eastAsia="仿宋"/>
          <w:bCs/>
          <w:sz w:val="28"/>
          <w:szCs w:val="28"/>
        </w:rPr>
      </w:pPr>
      <w:r>
        <w:rPr>
          <w:rFonts w:hint="eastAsia" w:ascii="仿宋" w:hAnsi="仿宋" w:eastAsia="仿宋"/>
          <w:bCs/>
          <w:sz w:val="28"/>
          <w:szCs w:val="28"/>
        </w:rPr>
        <w:t>承  诺</w:t>
      </w:r>
    </w:p>
    <w:p>
      <w:pPr>
        <w:rPr>
          <w:rFonts w:ascii="仿宋" w:hAnsi="仿宋" w:eastAsia="仿宋"/>
          <w:bCs/>
          <w:sz w:val="28"/>
          <w:szCs w:val="28"/>
        </w:rPr>
      </w:pPr>
      <w:r>
        <w:rPr>
          <w:rFonts w:hint="eastAsia" w:ascii="仿宋" w:hAnsi="仿宋" w:eastAsia="仿宋"/>
          <w:bCs/>
          <w:sz w:val="28"/>
          <w:szCs w:val="28"/>
        </w:rPr>
        <w:t>重庆市嘉陵江航道管理处：</w:t>
      </w:r>
    </w:p>
    <w:p>
      <w:pPr>
        <w:ind w:firstLine="560" w:firstLineChars="200"/>
        <w:rPr>
          <w:rFonts w:ascii="仿宋" w:hAnsi="仿宋" w:eastAsia="仿宋"/>
          <w:bCs/>
          <w:sz w:val="28"/>
          <w:szCs w:val="28"/>
        </w:rPr>
      </w:pPr>
      <w:r>
        <w:rPr>
          <w:rFonts w:hint="eastAsia" w:ascii="仿宋" w:hAnsi="仿宋" w:eastAsia="仿宋"/>
          <w:bCs/>
          <w:sz w:val="28"/>
          <w:szCs w:val="28"/>
        </w:rPr>
        <w:t>我公司做出以下承诺；</w:t>
      </w:r>
    </w:p>
    <w:p>
      <w:pPr>
        <w:ind w:firstLine="560" w:firstLineChars="200"/>
        <w:rPr>
          <w:rFonts w:ascii="仿宋" w:hAnsi="仿宋" w:eastAsia="仿宋"/>
          <w:bCs/>
          <w:sz w:val="28"/>
          <w:szCs w:val="28"/>
        </w:rPr>
      </w:pPr>
      <w:r>
        <w:rPr>
          <w:rFonts w:hint="eastAsia" w:ascii="仿宋" w:hAnsi="仿宋" w:eastAsia="仿宋"/>
          <w:bCs/>
          <w:sz w:val="28"/>
          <w:szCs w:val="28"/>
        </w:rPr>
        <w:t>1、严格执行国家级地方相关安全文明的法律法规、标准规范。</w:t>
      </w:r>
    </w:p>
    <w:p>
      <w:pPr>
        <w:ind w:firstLine="560" w:firstLineChars="200"/>
        <w:rPr>
          <w:rFonts w:ascii="仿宋" w:hAnsi="仿宋" w:eastAsia="仿宋"/>
          <w:bCs/>
          <w:sz w:val="28"/>
          <w:szCs w:val="28"/>
        </w:rPr>
      </w:pPr>
      <w:r>
        <w:rPr>
          <w:rFonts w:hint="eastAsia" w:ascii="仿宋" w:hAnsi="仿宋" w:eastAsia="仿宋"/>
          <w:bCs/>
          <w:sz w:val="28"/>
          <w:szCs w:val="28"/>
        </w:rPr>
        <w:t>2、严格执行贵单位的工期计划。</w:t>
      </w:r>
    </w:p>
    <w:p>
      <w:pPr>
        <w:ind w:firstLine="560" w:firstLineChars="200"/>
        <w:rPr>
          <w:rFonts w:ascii="仿宋" w:hAnsi="仿宋" w:eastAsia="仿宋"/>
          <w:bCs/>
          <w:sz w:val="28"/>
          <w:szCs w:val="28"/>
        </w:rPr>
      </w:pPr>
      <w:r>
        <w:rPr>
          <w:rFonts w:hint="eastAsia" w:ascii="仿宋" w:hAnsi="仿宋" w:eastAsia="仿宋"/>
          <w:bCs/>
          <w:sz w:val="28"/>
          <w:szCs w:val="28"/>
        </w:rPr>
        <w:t>3、积极响应贵单位关于该工程的要求。</w:t>
      </w:r>
    </w:p>
    <w:p>
      <w:pPr>
        <w:ind w:firstLine="560" w:firstLineChars="200"/>
        <w:rPr>
          <w:rFonts w:ascii="仿宋" w:hAnsi="仿宋" w:eastAsia="仿宋"/>
          <w:bCs/>
          <w:sz w:val="28"/>
          <w:szCs w:val="28"/>
        </w:rPr>
      </w:pPr>
      <w:r>
        <w:rPr>
          <w:rFonts w:hint="eastAsia" w:ascii="仿宋" w:hAnsi="仿宋" w:eastAsia="仿宋"/>
          <w:bCs/>
          <w:sz w:val="28"/>
          <w:szCs w:val="28"/>
        </w:rPr>
        <w:t>4、不分包不转包此工程。</w:t>
      </w: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sz w:val="28"/>
          <w:szCs w:val="28"/>
        </w:rPr>
      </w:pPr>
      <w:r>
        <w:rPr>
          <w:rFonts w:hint="eastAsia" w:ascii="仿宋" w:hAnsi="仿宋" w:eastAsia="仿宋"/>
          <w:bCs/>
          <w:sz w:val="28"/>
          <w:szCs w:val="28"/>
        </w:rPr>
        <w:t xml:space="preserve">                                  </w:t>
      </w:r>
      <w:r>
        <w:rPr>
          <w:rFonts w:hint="eastAsia" w:ascii="仿宋" w:hAnsi="仿宋" w:eastAsia="仿宋"/>
          <w:sz w:val="28"/>
          <w:szCs w:val="28"/>
        </w:rPr>
        <w:t>（供应商公章）</w:t>
      </w:r>
    </w:p>
    <w:p>
      <w:pPr>
        <w:ind w:firstLine="6020" w:firstLineChars="2150"/>
        <w:rPr>
          <w:rFonts w:ascii="仿宋" w:hAnsi="仿宋" w:eastAsia="仿宋"/>
          <w:sz w:val="28"/>
          <w:szCs w:val="28"/>
        </w:rPr>
      </w:pPr>
      <w:r>
        <w:rPr>
          <w:rFonts w:hint="eastAsia" w:ascii="仿宋" w:hAnsi="仿宋" w:eastAsia="仿宋"/>
          <w:sz w:val="28"/>
          <w:szCs w:val="28"/>
        </w:rPr>
        <w:t>年   月   日</w:t>
      </w:r>
    </w:p>
    <w:p>
      <w:pPr>
        <w:ind w:firstLine="560" w:firstLineChars="200"/>
        <w:rPr>
          <w:rFonts w:ascii="仿宋" w:hAnsi="仿宋" w:eastAsia="仿宋"/>
          <w:bCs/>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jc w:val="center"/>
        <w:rPr>
          <w:rFonts w:ascii="仿宋" w:hAnsi="仿宋" w:eastAsia="仿宋"/>
          <w:b/>
          <w:bCs/>
          <w:sz w:val="28"/>
          <w:szCs w:val="28"/>
        </w:rPr>
      </w:pPr>
      <w:r>
        <w:rPr>
          <w:rFonts w:hint="eastAsia" w:ascii="仿宋" w:hAnsi="仿宋" w:eastAsia="仿宋"/>
          <w:b/>
          <w:bCs/>
          <w:sz w:val="28"/>
          <w:szCs w:val="28"/>
        </w:rPr>
        <w:t>书面</w:t>
      </w:r>
      <w:r>
        <w:rPr>
          <w:rFonts w:ascii="仿宋" w:hAnsi="仿宋" w:eastAsia="仿宋"/>
          <w:b/>
          <w:bCs/>
          <w:sz w:val="28"/>
          <w:szCs w:val="28"/>
        </w:rPr>
        <w:t>声明</w:t>
      </w:r>
    </w:p>
    <w:p>
      <w:pPr>
        <w:rPr>
          <w:rFonts w:ascii="仿宋" w:hAnsi="仿宋" w:eastAsia="仿宋"/>
          <w:sz w:val="28"/>
          <w:szCs w:val="28"/>
        </w:rPr>
      </w:pPr>
    </w:p>
    <w:p>
      <w:pPr>
        <w:rPr>
          <w:rFonts w:ascii="仿宋" w:hAnsi="仿宋" w:eastAsia="仿宋"/>
          <w:sz w:val="28"/>
          <w:szCs w:val="28"/>
          <w:u w:val="single"/>
        </w:rPr>
      </w:pPr>
      <w:r>
        <w:rPr>
          <w:rFonts w:ascii="仿宋" w:hAnsi="仿宋" w:eastAsia="仿宋"/>
          <w:sz w:val="28"/>
          <w:szCs w:val="28"/>
        </w:rPr>
        <w:t>采购项目名称：</w:t>
      </w:r>
      <w:r>
        <w:rPr>
          <w:rFonts w:ascii="仿宋" w:hAnsi="仿宋" w:eastAsia="仿宋"/>
          <w:sz w:val="28"/>
          <w:szCs w:val="28"/>
          <w:u w:val="single"/>
        </w:rPr>
        <w:t xml:space="preserve">                         </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致：</w:t>
      </w:r>
      <w:r>
        <w:rPr>
          <w:rFonts w:ascii="仿宋" w:hAnsi="仿宋" w:eastAsia="仿宋"/>
          <w:sz w:val="28"/>
          <w:szCs w:val="28"/>
          <w:u w:val="single"/>
        </w:rPr>
        <w:t xml:space="preserve">                   </w:t>
      </w:r>
      <w:r>
        <w:rPr>
          <w:rFonts w:ascii="仿宋" w:hAnsi="仿宋" w:eastAsia="仿宋"/>
          <w:sz w:val="28"/>
          <w:szCs w:val="28"/>
        </w:rPr>
        <w:t>（采购人名称）：</w:t>
      </w:r>
    </w:p>
    <w:p>
      <w:pPr>
        <w:ind w:firstLine="560" w:firstLineChars="200"/>
        <w:rPr>
          <w:rFonts w:ascii="仿宋" w:hAnsi="仿宋" w:eastAsia="仿宋"/>
          <w:sz w:val="28"/>
          <w:szCs w:val="28"/>
        </w:rPr>
      </w:pPr>
      <w:r>
        <w:rPr>
          <w:rFonts w:ascii="仿宋" w:hAnsi="仿宋" w:eastAsia="仿宋"/>
          <w:sz w:val="28"/>
          <w:szCs w:val="28"/>
          <w:u w:val="single"/>
        </w:rPr>
        <w:t xml:space="preserve">                       </w:t>
      </w:r>
      <w:r>
        <w:rPr>
          <w:rFonts w:ascii="仿宋" w:hAnsi="仿宋" w:eastAsia="仿宋"/>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rPr>
          <w:rFonts w:ascii="仿宋" w:hAnsi="仿宋" w:eastAsia="仿宋"/>
          <w:sz w:val="28"/>
          <w:szCs w:val="28"/>
        </w:rPr>
      </w:pPr>
      <w:r>
        <w:rPr>
          <w:rFonts w:ascii="仿宋" w:hAnsi="仿宋" w:eastAsia="仿宋"/>
          <w:sz w:val="28"/>
          <w:szCs w:val="28"/>
        </w:rPr>
        <w:t xml:space="preserve">    特此声明。</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jc w:val="right"/>
        <w:rPr>
          <w:rFonts w:ascii="仿宋" w:hAnsi="仿宋" w:eastAsia="仿宋"/>
          <w:sz w:val="28"/>
          <w:szCs w:val="28"/>
        </w:rPr>
      </w:pPr>
      <w:r>
        <w:rPr>
          <w:rFonts w:ascii="仿宋" w:hAnsi="仿宋" w:eastAsia="仿宋"/>
          <w:sz w:val="28"/>
          <w:szCs w:val="28"/>
        </w:rPr>
        <w:t>（供应商公章）</w:t>
      </w:r>
    </w:p>
    <w:p>
      <w:pPr>
        <w:jc w:val="right"/>
        <w:rPr>
          <w:rFonts w:ascii="仿宋" w:hAnsi="仿宋" w:eastAsia="仿宋"/>
          <w:sz w:val="28"/>
          <w:szCs w:val="28"/>
        </w:rPr>
      </w:pPr>
    </w:p>
    <w:p>
      <w:pPr>
        <w:jc w:val="right"/>
        <w:rPr>
          <w:rFonts w:ascii="仿宋" w:hAnsi="仿宋" w:eastAsia="仿宋"/>
          <w:sz w:val="28"/>
          <w:szCs w:val="28"/>
        </w:rPr>
      </w:pPr>
      <w:r>
        <w:rPr>
          <w:rFonts w:ascii="仿宋" w:hAnsi="仿宋" w:eastAsia="仿宋"/>
          <w:sz w:val="28"/>
          <w:szCs w:val="28"/>
        </w:rPr>
        <w:t>年   月   日</w:t>
      </w:r>
    </w:p>
    <w:p>
      <w:pPr>
        <w:jc w:val="right"/>
        <w:rPr>
          <w:rFonts w:ascii="仿宋" w:hAnsi="仿宋" w:eastAsia="仿宋"/>
          <w:sz w:val="28"/>
          <w:szCs w:val="28"/>
        </w:rPr>
      </w:pPr>
    </w:p>
    <w:p>
      <w:pPr>
        <w:jc w:val="right"/>
        <w:rPr>
          <w:rFonts w:ascii="仿宋" w:hAnsi="仿宋" w:eastAsia="仿宋"/>
          <w:sz w:val="28"/>
          <w:szCs w:val="28"/>
        </w:rPr>
      </w:pPr>
    </w:p>
    <w:p>
      <w:pPr>
        <w:jc w:val="right"/>
        <w:rPr>
          <w:rFonts w:ascii="仿宋" w:hAnsi="仿宋" w:eastAsia="仿宋"/>
          <w:sz w:val="28"/>
          <w:szCs w:val="28"/>
        </w:rPr>
      </w:pPr>
    </w:p>
    <w:p>
      <w:pPr>
        <w:jc w:val="right"/>
        <w:rPr>
          <w:rFonts w:ascii="仿宋" w:hAnsi="仿宋" w:eastAsia="仿宋"/>
          <w:sz w:val="28"/>
          <w:szCs w:val="28"/>
        </w:rPr>
      </w:pPr>
    </w:p>
    <w:p>
      <w:pPr>
        <w:rPr>
          <w:rFonts w:ascii="仿宋" w:hAnsi="仿宋" w:eastAsia="仿宋"/>
          <w:b/>
          <w:sz w:val="30"/>
          <w:szCs w:val="30"/>
        </w:rPr>
      </w:pPr>
    </w:p>
    <w:sectPr>
      <w:footerReference r:id="rId3" w:type="default"/>
      <w:pgSz w:w="11906" w:h="16838"/>
      <w:pgMar w:top="1440" w:right="849"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90096"/>
    </w:sdtPr>
    <w:sdtContent>
      <w:p>
        <w:pPr>
          <w:pStyle w:val="10"/>
          <w:jc w:val="center"/>
        </w:pPr>
        <w:r>
          <w:rPr>
            <w:lang w:val="zh-CN"/>
          </w:rPr>
          <w:fldChar w:fldCharType="begin"/>
        </w:r>
        <w:r>
          <w:rPr>
            <w:lang w:val="zh-CN"/>
          </w:rPr>
          <w:instrText xml:space="preserve"> PAGE   \* MERGEFORMAT </w:instrText>
        </w:r>
        <w:r>
          <w:rPr>
            <w:lang w:val="zh-CN"/>
          </w:rPr>
          <w:fldChar w:fldCharType="separate"/>
        </w:r>
        <w:r>
          <w:rPr>
            <w:lang w:val="zh-CN"/>
          </w:rPr>
          <w:t>7</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iYjA2YWQ0ZGJiNzFiNmUwNmMzOTUxZDk4ODFkMmIifQ=="/>
  </w:docVars>
  <w:rsids>
    <w:rsidRoot w:val="009C13BD"/>
    <w:rsid w:val="00000AC3"/>
    <w:rsid w:val="000078A9"/>
    <w:rsid w:val="000128FF"/>
    <w:rsid w:val="00012F21"/>
    <w:rsid w:val="000171A4"/>
    <w:rsid w:val="00017C9B"/>
    <w:rsid w:val="00026106"/>
    <w:rsid w:val="00033C2C"/>
    <w:rsid w:val="0003627A"/>
    <w:rsid w:val="00036B19"/>
    <w:rsid w:val="00036BE4"/>
    <w:rsid w:val="00041858"/>
    <w:rsid w:val="00046078"/>
    <w:rsid w:val="0005260B"/>
    <w:rsid w:val="00056B18"/>
    <w:rsid w:val="00056BE4"/>
    <w:rsid w:val="000601CA"/>
    <w:rsid w:val="00060325"/>
    <w:rsid w:val="0006156B"/>
    <w:rsid w:val="000664A5"/>
    <w:rsid w:val="00066F5B"/>
    <w:rsid w:val="00072B0D"/>
    <w:rsid w:val="00081DF4"/>
    <w:rsid w:val="00081E3F"/>
    <w:rsid w:val="000914BB"/>
    <w:rsid w:val="00091563"/>
    <w:rsid w:val="00095E7E"/>
    <w:rsid w:val="0009774B"/>
    <w:rsid w:val="000A1EC2"/>
    <w:rsid w:val="000A2553"/>
    <w:rsid w:val="000A7FEB"/>
    <w:rsid w:val="000B3409"/>
    <w:rsid w:val="000C01DE"/>
    <w:rsid w:val="000C0C8B"/>
    <w:rsid w:val="000C1395"/>
    <w:rsid w:val="000C4295"/>
    <w:rsid w:val="000C4409"/>
    <w:rsid w:val="000C4D33"/>
    <w:rsid w:val="000D0F97"/>
    <w:rsid w:val="000D3C5F"/>
    <w:rsid w:val="000D3DF6"/>
    <w:rsid w:val="000E1803"/>
    <w:rsid w:val="000E1B0C"/>
    <w:rsid w:val="000E2BBC"/>
    <w:rsid w:val="000E306B"/>
    <w:rsid w:val="000E328C"/>
    <w:rsid w:val="000E3DAC"/>
    <w:rsid w:val="000E7E56"/>
    <w:rsid w:val="000F6002"/>
    <w:rsid w:val="001010F7"/>
    <w:rsid w:val="00101EC1"/>
    <w:rsid w:val="0011448A"/>
    <w:rsid w:val="0011503E"/>
    <w:rsid w:val="001156E3"/>
    <w:rsid w:val="00120D94"/>
    <w:rsid w:val="001263A0"/>
    <w:rsid w:val="00127015"/>
    <w:rsid w:val="00127B59"/>
    <w:rsid w:val="001310CA"/>
    <w:rsid w:val="00133448"/>
    <w:rsid w:val="001344C9"/>
    <w:rsid w:val="001431CC"/>
    <w:rsid w:val="0014492E"/>
    <w:rsid w:val="001459C4"/>
    <w:rsid w:val="00145E97"/>
    <w:rsid w:val="001473D3"/>
    <w:rsid w:val="00152162"/>
    <w:rsid w:val="00153E3A"/>
    <w:rsid w:val="00155834"/>
    <w:rsid w:val="00156340"/>
    <w:rsid w:val="00157E7C"/>
    <w:rsid w:val="001601AA"/>
    <w:rsid w:val="00161DCA"/>
    <w:rsid w:val="0016516B"/>
    <w:rsid w:val="0017020C"/>
    <w:rsid w:val="00175F4B"/>
    <w:rsid w:val="00176035"/>
    <w:rsid w:val="001762CD"/>
    <w:rsid w:val="0018415B"/>
    <w:rsid w:val="00184598"/>
    <w:rsid w:val="001850FB"/>
    <w:rsid w:val="00186F89"/>
    <w:rsid w:val="001905D5"/>
    <w:rsid w:val="00193F11"/>
    <w:rsid w:val="001968C5"/>
    <w:rsid w:val="001A02F9"/>
    <w:rsid w:val="001A09AC"/>
    <w:rsid w:val="001B256E"/>
    <w:rsid w:val="001C2F8E"/>
    <w:rsid w:val="001C6559"/>
    <w:rsid w:val="001C7AAA"/>
    <w:rsid w:val="001D4552"/>
    <w:rsid w:val="001D57B6"/>
    <w:rsid w:val="001E312B"/>
    <w:rsid w:val="001E4089"/>
    <w:rsid w:val="001E7E34"/>
    <w:rsid w:val="001F021D"/>
    <w:rsid w:val="001F164C"/>
    <w:rsid w:val="001F3C03"/>
    <w:rsid w:val="001F4CB1"/>
    <w:rsid w:val="00200AE2"/>
    <w:rsid w:val="00200BA6"/>
    <w:rsid w:val="0020220D"/>
    <w:rsid w:val="002026A6"/>
    <w:rsid w:val="002034A1"/>
    <w:rsid w:val="00203680"/>
    <w:rsid w:val="00204F2B"/>
    <w:rsid w:val="002056B5"/>
    <w:rsid w:val="00206F89"/>
    <w:rsid w:val="00212141"/>
    <w:rsid w:val="00213F63"/>
    <w:rsid w:val="00217007"/>
    <w:rsid w:val="002216A5"/>
    <w:rsid w:val="002218F3"/>
    <w:rsid w:val="00223890"/>
    <w:rsid w:val="002272C2"/>
    <w:rsid w:val="002327EB"/>
    <w:rsid w:val="00240801"/>
    <w:rsid w:val="002424B0"/>
    <w:rsid w:val="00246A55"/>
    <w:rsid w:val="00246D6A"/>
    <w:rsid w:val="00254863"/>
    <w:rsid w:val="00256B37"/>
    <w:rsid w:val="002723C6"/>
    <w:rsid w:val="00272695"/>
    <w:rsid w:val="00273637"/>
    <w:rsid w:val="002818BF"/>
    <w:rsid w:val="00282F35"/>
    <w:rsid w:val="00284787"/>
    <w:rsid w:val="00285709"/>
    <w:rsid w:val="002879D6"/>
    <w:rsid w:val="002A44D1"/>
    <w:rsid w:val="002A4676"/>
    <w:rsid w:val="002A7EC9"/>
    <w:rsid w:val="002B197E"/>
    <w:rsid w:val="002B565B"/>
    <w:rsid w:val="002B57C1"/>
    <w:rsid w:val="002C231E"/>
    <w:rsid w:val="002C28E9"/>
    <w:rsid w:val="002C2C6A"/>
    <w:rsid w:val="002D1037"/>
    <w:rsid w:val="002D7CB5"/>
    <w:rsid w:val="002E4884"/>
    <w:rsid w:val="002F6799"/>
    <w:rsid w:val="002F7F44"/>
    <w:rsid w:val="002F7F89"/>
    <w:rsid w:val="003017B5"/>
    <w:rsid w:val="00302DE5"/>
    <w:rsid w:val="00305D37"/>
    <w:rsid w:val="0031083A"/>
    <w:rsid w:val="00311532"/>
    <w:rsid w:val="00313250"/>
    <w:rsid w:val="00315463"/>
    <w:rsid w:val="0032397A"/>
    <w:rsid w:val="00334236"/>
    <w:rsid w:val="0034050D"/>
    <w:rsid w:val="00342B21"/>
    <w:rsid w:val="0034313F"/>
    <w:rsid w:val="00344952"/>
    <w:rsid w:val="00347FED"/>
    <w:rsid w:val="003500F2"/>
    <w:rsid w:val="00350590"/>
    <w:rsid w:val="00350A31"/>
    <w:rsid w:val="00353704"/>
    <w:rsid w:val="00354DDD"/>
    <w:rsid w:val="0036664D"/>
    <w:rsid w:val="0037419E"/>
    <w:rsid w:val="0037761B"/>
    <w:rsid w:val="00380502"/>
    <w:rsid w:val="0038117D"/>
    <w:rsid w:val="00381A44"/>
    <w:rsid w:val="00381FBE"/>
    <w:rsid w:val="003879C0"/>
    <w:rsid w:val="003879E5"/>
    <w:rsid w:val="003927D4"/>
    <w:rsid w:val="00396269"/>
    <w:rsid w:val="003A3A8E"/>
    <w:rsid w:val="003A4B61"/>
    <w:rsid w:val="003A749D"/>
    <w:rsid w:val="003B5638"/>
    <w:rsid w:val="003B5D9D"/>
    <w:rsid w:val="003D3678"/>
    <w:rsid w:val="003E1F5D"/>
    <w:rsid w:val="003E48FA"/>
    <w:rsid w:val="003E7716"/>
    <w:rsid w:val="003E7A7B"/>
    <w:rsid w:val="003F1451"/>
    <w:rsid w:val="003F4A5E"/>
    <w:rsid w:val="003F6815"/>
    <w:rsid w:val="00405907"/>
    <w:rsid w:val="00416A0C"/>
    <w:rsid w:val="00422171"/>
    <w:rsid w:val="0042290B"/>
    <w:rsid w:val="00423E81"/>
    <w:rsid w:val="00425AD4"/>
    <w:rsid w:val="00426920"/>
    <w:rsid w:val="00426AB7"/>
    <w:rsid w:val="00433E9B"/>
    <w:rsid w:val="004352B1"/>
    <w:rsid w:val="00440248"/>
    <w:rsid w:val="00445E0C"/>
    <w:rsid w:val="00447A28"/>
    <w:rsid w:val="00462E03"/>
    <w:rsid w:val="004657AF"/>
    <w:rsid w:val="00466C92"/>
    <w:rsid w:val="00467C24"/>
    <w:rsid w:val="00470C0B"/>
    <w:rsid w:val="00474AD6"/>
    <w:rsid w:val="0048712B"/>
    <w:rsid w:val="004905E7"/>
    <w:rsid w:val="004A1DAF"/>
    <w:rsid w:val="004A2206"/>
    <w:rsid w:val="004A7885"/>
    <w:rsid w:val="004B50D0"/>
    <w:rsid w:val="004C1076"/>
    <w:rsid w:val="004C60B3"/>
    <w:rsid w:val="004C63F0"/>
    <w:rsid w:val="004C64C6"/>
    <w:rsid w:val="004C7E5C"/>
    <w:rsid w:val="004D2622"/>
    <w:rsid w:val="004D4B79"/>
    <w:rsid w:val="004F489D"/>
    <w:rsid w:val="005006BB"/>
    <w:rsid w:val="00501081"/>
    <w:rsid w:val="0050307D"/>
    <w:rsid w:val="0050365F"/>
    <w:rsid w:val="00506058"/>
    <w:rsid w:val="00511837"/>
    <w:rsid w:val="00521BB2"/>
    <w:rsid w:val="005226FB"/>
    <w:rsid w:val="00523E6C"/>
    <w:rsid w:val="005303B9"/>
    <w:rsid w:val="00535460"/>
    <w:rsid w:val="00535FD3"/>
    <w:rsid w:val="00540BB3"/>
    <w:rsid w:val="00541932"/>
    <w:rsid w:val="00543E9D"/>
    <w:rsid w:val="00545B19"/>
    <w:rsid w:val="00547CB6"/>
    <w:rsid w:val="00547D33"/>
    <w:rsid w:val="00551CEB"/>
    <w:rsid w:val="00552A54"/>
    <w:rsid w:val="005623C5"/>
    <w:rsid w:val="00563538"/>
    <w:rsid w:val="00565B29"/>
    <w:rsid w:val="00567D53"/>
    <w:rsid w:val="00571471"/>
    <w:rsid w:val="0057335D"/>
    <w:rsid w:val="0057553A"/>
    <w:rsid w:val="005775F8"/>
    <w:rsid w:val="00580F0A"/>
    <w:rsid w:val="00580FF1"/>
    <w:rsid w:val="0058239D"/>
    <w:rsid w:val="005851D1"/>
    <w:rsid w:val="00585965"/>
    <w:rsid w:val="005916B3"/>
    <w:rsid w:val="00592A87"/>
    <w:rsid w:val="00592D30"/>
    <w:rsid w:val="005944FE"/>
    <w:rsid w:val="005959DF"/>
    <w:rsid w:val="005A324C"/>
    <w:rsid w:val="005B0560"/>
    <w:rsid w:val="005B3F47"/>
    <w:rsid w:val="005B4429"/>
    <w:rsid w:val="005C0109"/>
    <w:rsid w:val="005C11C3"/>
    <w:rsid w:val="005C234C"/>
    <w:rsid w:val="005C55F7"/>
    <w:rsid w:val="005D105C"/>
    <w:rsid w:val="005D1C1F"/>
    <w:rsid w:val="005D50FD"/>
    <w:rsid w:val="005F2482"/>
    <w:rsid w:val="005F34B3"/>
    <w:rsid w:val="005F70AE"/>
    <w:rsid w:val="0060068C"/>
    <w:rsid w:val="006107BD"/>
    <w:rsid w:val="00614211"/>
    <w:rsid w:val="006341CB"/>
    <w:rsid w:val="00636AC3"/>
    <w:rsid w:val="00641C19"/>
    <w:rsid w:val="00647934"/>
    <w:rsid w:val="00647BB2"/>
    <w:rsid w:val="0065029F"/>
    <w:rsid w:val="00651784"/>
    <w:rsid w:val="00652AF3"/>
    <w:rsid w:val="006555EC"/>
    <w:rsid w:val="00655A05"/>
    <w:rsid w:val="00656D14"/>
    <w:rsid w:val="00657F56"/>
    <w:rsid w:val="006624B4"/>
    <w:rsid w:val="006647A9"/>
    <w:rsid w:val="00670446"/>
    <w:rsid w:val="006715AA"/>
    <w:rsid w:val="0067266B"/>
    <w:rsid w:val="00672B39"/>
    <w:rsid w:val="00673FAD"/>
    <w:rsid w:val="00674265"/>
    <w:rsid w:val="0067431B"/>
    <w:rsid w:val="00676B6F"/>
    <w:rsid w:val="00680F89"/>
    <w:rsid w:val="00681DDA"/>
    <w:rsid w:val="006850E8"/>
    <w:rsid w:val="0069227D"/>
    <w:rsid w:val="006A34E9"/>
    <w:rsid w:val="006A7DF0"/>
    <w:rsid w:val="006C5B42"/>
    <w:rsid w:val="006C7712"/>
    <w:rsid w:val="006D18DC"/>
    <w:rsid w:val="006D3D03"/>
    <w:rsid w:val="006D46F5"/>
    <w:rsid w:val="006E6621"/>
    <w:rsid w:val="006F111B"/>
    <w:rsid w:val="006F1E23"/>
    <w:rsid w:val="006F271B"/>
    <w:rsid w:val="006F2B74"/>
    <w:rsid w:val="006F5147"/>
    <w:rsid w:val="006F6BED"/>
    <w:rsid w:val="006F7431"/>
    <w:rsid w:val="0070060E"/>
    <w:rsid w:val="00701359"/>
    <w:rsid w:val="007013EA"/>
    <w:rsid w:val="00702931"/>
    <w:rsid w:val="007055E5"/>
    <w:rsid w:val="00710FD2"/>
    <w:rsid w:val="00711FBB"/>
    <w:rsid w:val="00713FB2"/>
    <w:rsid w:val="00716C0D"/>
    <w:rsid w:val="00721317"/>
    <w:rsid w:val="00723F08"/>
    <w:rsid w:val="007263AF"/>
    <w:rsid w:val="00732185"/>
    <w:rsid w:val="00732544"/>
    <w:rsid w:val="00734971"/>
    <w:rsid w:val="00743CA1"/>
    <w:rsid w:val="00750AA4"/>
    <w:rsid w:val="0075399F"/>
    <w:rsid w:val="007554D7"/>
    <w:rsid w:val="007571D9"/>
    <w:rsid w:val="00757CCE"/>
    <w:rsid w:val="007609B6"/>
    <w:rsid w:val="00761E3D"/>
    <w:rsid w:val="007641E0"/>
    <w:rsid w:val="0076432D"/>
    <w:rsid w:val="00765F89"/>
    <w:rsid w:val="00773663"/>
    <w:rsid w:val="007757ED"/>
    <w:rsid w:val="00777CB9"/>
    <w:rsid w:val="00782C45"/>
    <w:rsid w:val="00785494"/>
    <w:rsid w:val="00787127"/>
    <w:rsid w:val="00793E93"/>
    <w:rsid w:val="007A7E32"/>
    <w:rsid w:val="007C0066"/>
    <w:rsid w:val="007C07FE"/>
    <w:rsid w:val="007C429E"/>
    <w:rsid w:val="007D6FFB"/>
    <w:rsid w:val="007E6F67"/>
    <w:rsid w:val="008020B7"/>
    <w:rsid w:val="00803F50"/>
    <w:rsid w:val="00807460"/>
    <w:rsid w:val="00816D46"/>
    <w:rsid w:val="00817FCB"/>
    <w:rsid w:val="00822177"/>
    <w:rsid w:val="00830146"/>
    <w:rsid w:val="008325EB"/>
    <w:rsid w:val="008416CC"/>
    <w:rsid w:val="00844556"/>
    <w:rsid w:val="00846F35"/>
    <w:rsid w:val="00847374"/>
    <w:rsid w:val="008500A2"/>
    <w:rsid w:val="00851A4C"/>
    <w:rsid w:val="008526C0"/>
    <w:rsid w:val="0085378D"/>
    <w:rsid w:val="0085676E"/>
    <w:rsid w:val="00863F9C"/>
    <w:rsid w:val="00864A35"/>
    <w:rsid w:val="0086690A"/>
    <w:rsid w:val="00872DF6"/>
    <w:rsid w:val="00874CCA"/>
    <w:rsid w:val="00880F32"/>
    <w:rsid w:val="008829DE"/>
    <w:rsid w:val="008922E4"/>
    <w:rsid w:val="008A28EA"/>
    <w:rsid w:val="008A4799"/>
    <w:rsid w:val="008A54F2"/>
    <w:rsid w:val="008A550F"/>
    <w:rsid w:val="008A75ED"/>
    <w:rsid w:val="008B48C6"/>
    <w:rsid w:val="008B4923"/>
    <w:rsid w:val="008C0228"/>
    <w:rsid w:val="008C1B48"/>
    <w:rsid w:val="008C4A14"/>
    <w:rsid w:val="008D6AEC"/>
    <w:rsid w:val="008E1949"/>
    <w:rsid w:val="008E4D54"/>
    <w:rsid w:val="008F0560"/>
    <w:rsid w:val="008F41DB"/>
    <w:rsid w:val="008F434D"/>
    <w:rsid w:val="008F7950"/>
    <w:rsid w:val="00901819"/>
    <w:rsid w:val="0090212B"/>
    <w:rsid w:val="009042B5"/>
    <w:rsid w:val="00906266"/>
    <w:rsid w:val="009140C3"/>
    <w:rsid w:val="009232AE"/>
    <w:rsid w:val="009279FD"/>
    <w:rsid w:val="009324B3"/>
    <w:rsid w:val="00932A9F"/>
    <w:rsid w:val="00934369"/>
    <w:rsid w:val="00936122"/>
    <w:rsid w:val="009365A5"/>
    <w:rsid w:val="00941E2C"/>
    <w:rsid w:val="00942227"/>
    <w:rsid w:val="00952010"/>
    <w:rsid w:val="00952FFF"/>
    <w:rsid w:val="009533CF"/>
    <w:rsid w:val="009548D7"/>
    <w:rsid w:val="00960CF3"/>
    <w:rsid w:val="009651C5"/>
    <w:rsid w:val="00971805"/>
    <w:rsid w:val="009741EB"/>
    <w:rsid w:val="00974469"/>
    <w:rsid w:val="0097518B"/>
    <w:rsid w:val="0097750C"/>
    <w:rsid w:val="00977F9B"/>
    <w:rsid w:val="0098206D"/>
    <w:rsid w:val="0098687C"/>
    <w:rsid w:val="00990EBD"/>
    <w:rsid w:val="009A3D90"/>
    <w:rsid w:val="009A56D2"/>
    <w:rsid w:val="009B1423"/>
    <w:rsid w:val="009B3593"/>
    <w:rsid w:val="009C13BD"/>
    <w:rsid w:val="009C15A2"/>
    <w:rsid w:val="009C1B34"/>
    <w:rsid w:val="009C1BC2"/>
    <w:rsid w:val="009C1D3C"/>
    <w:rsid w:val="009C245F"/>
    <w:rsid w:val="009C4705"/>
    <w:rsid w:val="009C4B1B"/>
    <w:rsid w:val="009C65E0"/>
    <w:rsid w:val="009D38A8"/>
    <w:rsid w:val="009D51D9"/>
    <w:rsid w:val="009E3496"/>
    <w:rsid w:val="009E69CD"/>
    <w:rsid w:val="009F0663"/>
    <w:rsid w:val="009F0A5C"/>
    <w:rsid w:val="009F36A1"/>
    <w:rsid w:val="009F3BEB"/>
    <w:rsid w:val="00A026AA"/>
    <w:rsid w:val="00A0506D"/>
    <w:rsid w:val="00A05083"/>
    <w:rsid w:val="00A05D57"/>
    <w:rsid w:val="00A11065"/>
    <w:rsid w:val="00A13C6F"/>
    <w:rsid w:val="00A1639A"/>
    <w:rsid w:val="00A21C73"/>
    <w:rsid w:val="00A21CFD"/>
    <w:rsid w:val="00A23DE1"/>
    <w:rsid w:val="00A252B0"/>
    <w:rsid w:val="00A33F8B"/>
    <w:rsid w:val="00A34618"/>
    <w:rsid w:val="00A355D0"/>
    <w:rsid w:val="00A40ACB"/>
    <w:rsid w:val="00A4110B"/>
    <w:rsid w:val="00A52F80"/>
    <w:rsid w:val="00A61D5D"/>
    <w:rsid w:val="00A6262D"/>
    <w:rsid w:val="00A626C5"/>
    <w:rsid w:val="00A64FA1"/>
    <w:rsid w:val="00A67599"/>
    <w:rsid w:val="00A67B95"/>
    <w:rsid w:val="00A744A1"/>
    <w:rsid w:val="00A77927"/>
    <w:rsid w:val="00A80A6D"/>
    <w:rsid w:val="00A81354"/>
    <w:rsid w:val="00A84292"/>
    <w:rsid w:val="00A84C1C"/>
    <w:rsid w:val="00A84FB0"/>
    <w:rsid w:val="00A85E7B"/>
    <w:rsid w:val="00A9125C"/>
    <w:rsid w:val="00A93E18"/>
    <w:rsid w:val="00A95250"/>
    <w:rsid w:val="00A95422"/>
    <w:rsid w:val="00AA32DC"/>
    <w:rsid w:val="00AA466C"/>
    <w:rsid w:val="00AA4FB6"/>
    <w:rsid w:val="00AA62F3"/>
    <w:rsid w:val="00AA6BCE"/>
    <w:rsid w:val="00AB0EEE"/>
    <w:rsid w:val="00AB53E4"/>
    <w:rsid w:val="00AC0917"/>
    <w:rsid w:val="00AC1C08"/>
    <w:rsid w:val="00AC4C53"/>
    <w:rsid w:val="00AC6253"/>
    <w:rsid w:val="00AD0B0B"/>
    <w:rsid w:val="00AD286C"/>
    <w:rsid w:val="00AD447E"/>
    <w:rsid w:val="00AD5D1C"/>
    <w:rsid w:val="00AE0304"/>
    <w:rsid w:val="00AE3CB1"/>
    <w:rsid w:val="00AF4918"/>
    <w:rsid w:val="00AF53B4"/>
    <w:rsid w:val="00B02FB9"/>
    <w:rsid w:val="00B0432E"/>
    <w:rsid w:val="00B111A0"/>
    <w:rsid w:val="00B14BA6"/>
    <w:rsid w:val="00B21696"/>
    <w:rsid w:val="00B222EC"/>
    <w:rsid w:val="00B24C5D"/>
    <w:rsid w:val="00B25BB1"/>
    <w:rsid w:val="00B317F1"/>
    <w:rsid w:val="00B31804"/>
    <w:rsid w:val="00B320D5"/>
    <w:rsid w:val="00B328DC"/>
    <w:rsid w:val="00B36256"/>
    <w:rsid w:val="00B37B5F"/>
    <w:rsid w:val="00B40EE6"/>
    <w:rsid w:val="00B44B84"/>
    <w:rsid w:val="00B47D33"/>
    <w:rsid w:val="00B519BF"/>
    <w:rsid w:val="00B5305B"/>
    <w:rsid w:val="00B55464"/>
    <w:rsid w:val="00B6001B"/>
    <w:rsid w:val="00B6287A"/>
    <w:rsid w:val="00B62AEE"/>
    <w:rsid w:val="00B64912"/>
    <w:rsid w:val="00B67BB4"/>
    <w:rsid w:val="00B7007A"/>
    <w:rsid w:val="00B727BA"/>
    <w:rsid w:val="00B72A3D"/>
    <w:rsid w:val="00B77CCB"/>
    <w:rsid w:val="00B8264C"/>
    <w:rsid w:val="00B8495B"/>
    <w:rsid w:val="00B85E82"/>
    <w:rsid w:val="00B86D97"/>
    <w:rsid w:val="00B9539F"/>
    <w:rsid w:val="00B954D2"/>
    <w:rsid w:val="00BA2026"/>
    <w:rsid w:val="00BA261C"/>
    <w:rsid w:val="00BA44E0"/>
    <w:rsid w:val="00BB0763"/>
    <w:rsid w:val="00BB2587"/>
    <w:rsid w:val="00BB4793"/>
    <w:rsid w:val="00BC0BE0"/>
    <w:rsid w:val="00BC0D39"/>
    <w:rsid w:val="00BC5CAC"/>
    <w:rsid w:val="00BC5E19"/>
    <w:rsid w:val="00BC74AB"/>
    <w:rsid w:val="00BD095E"/>
    <w:rsid w:val="00BD1B93"/>
    <w:rsid w:val="00BD37DD"/>
    <w:rsid w:val="00BE04BC"/>
    <w:rsid w:val="00BE23C5"/>
    <w:rsid w:val="00BE2F3C"/>
    <w:rsid w:val="00BE4A90"/>
    <w:rsid w:val="00BE66D3"/>
    <w:rsid w:val="00BF53CE"/>
    <w:rsid w:val="00BF633C"/>
    <w:rsid w:val="00C0257D"/>
    <w:rsid w:val="00C02F7A"/>
    <w:rsid w:val="00C043F8"/>
    <w:rsid w:val="00C04E82"/>
    <w:rsid w:val="00C059C8"/>
    <w:rsid w:val="00C062C2"/>
    <w:rsid w:val="00C111FC"/>
    <w:rsid w:val="00C1414F"/>
    <w:rsid w:val="00C21E73"/>
    <w:rsid w:val="00C221FA"/>
    <w:rsid w:val="00C24113"/>
    <w:rsid w:val="00C25385"/>
    <w:rsid w:val="00C30532"/>
    <w:rsid w:val="00C31226"/>
    <w:rsid w:val="00C341AA"/>
    <w:rsid w:val="00C34DD2"/>
    <w:rsid w:val="00C35591"/>
    <w:rsid w:val="00C37D4D"/>
    <w:rsid w:val="00C413D4"/>
    <w:rsid w:val="00C419E1"/>
    <w:rsid w:val="00C4385A"/>
    <w:rsid w:val="00C43877"/>
    <w:rsid w:val="00C45A48"/>
    <w:rsid w:val="00C467C4"/>
    <w:rsid w:val="00C57990"/>
    <w:rsid w:val="00C60047"/>
    <w:rsid w:val="00C6585A"/>
    <w:rsid w:val="00C72461"/>
    <w:rsid w:val="00C730E2"/>
    <w:rsid w:val="00C75C7F"/>
    <w:rsid w:val="00C77696"/>
    <w:rsid w:val="00C82A61"/>
    <w:rsid w:val="00C82AED"/>
    <w:rsid w:val="00C90241"/>
    <w:rsid w:val="00C93E3A"/>
    <w:rsid w:val="00C968A4"/>
    <w:rsid w:val="00C97D06"/>
    <w:rsid w:val="00C97EE8"/>
    <w:rsid w:val="00CA18C5"/>
    <w:rsid w:val="00CB0993"/>
    <w:rsid w:val="00CB2FA8"/>
    <w:rsid w:val="00CB4646"/>
    <w:rsid w:val="00CB4ADE"/>
    <w:rsid w:val="00CB7752"/>
    <w:rsid w:val="00CC3F02"/>
    <w:rsid w:val="00CC6EBB"/>
    <w:rsid w:val="00CD63F2"/>
    <w:rsid w:val="00CE037D"/>
    <w:rsid w:val="00CF4AB2"/>
    <w:rsid w:val="00CF624B"/>
    <w:rsid w:val="00CF6972"/>
    <w:rsid w:val="00D0473C"/>
    <w:rsid w:val="00D04905"/>
    <w:rsid w:val="00D154E9"/>
    <w:rsid w:val="00D15C04"/>
    <w:rsid w:val="00D2172D"/>
    <w:rsid w:val="00D223E3"/>
    <w:rsid w:val="00D25B97"/>
    <w:rsid w:val="00D2649D"/>
    <w:rsid w:val="00D30500"/>
    <w:rsid w:val="00D34E61"/>
    <w:rsid w:val="00D352C8"/>
    <w:rsid w:val="00D41A3D"/>
    <w:rsid w:val="00D43281"/>
    <w:rsid w:val="00D44CA1"/>
    <w:rsid w:val="00D45B11"/>
    <w:rsid w:val="00D468E7"/>
    <w:rsid w:val="00D47091"/>
    <w:rsid w:val="00D47622"/>
    <w:rsid w:val="00D47E62"/>
    <w:rsid w:val="00D500B3"/>
    <w:rsid w:val="00D51535"/>
    <w:rsid w:val="00D522F9"/>
    <w:rsid w:val="00D56260"/>
    <w:rsid w:val="00D56B55"/>
    <w:rsid w:val="00D573A0"/>
    <w:rsid w:val="00D60613"/>
    <w:rsid w:val="00D6652F"/>
    <w:rsid w:val="00D67CAF"/>
    <w:rsid w:val="00D70699"/>
    <w:rsid w:val="00D72791"/>
    <w:rsid w:val="00D733C0"/>
    <w:rsid w:val="00D73742"/>
    <w:rsid w:val="00D76083"/>
    <w:rsid w:val="00D836E6"/>
    <w:rsid w:val="00D92682"/>
    <w:rsid w:val="00D92F87"/>
    <w:rsid w:val="00D941F9"/>
    <w:rsid w:val="00DA2DED"/>
    <w:rsid w:val="00DA3B7E"/>
    <w:rsid w:val="00DA69D2"/>
    <w:rsid w:val="00DB28BC"/>
    <w:rsid w:val="00DB3097"/>
    <w:rsid w:val="00DB65CE"/>
    <w:rsid w:val="00DC6254"/>
    <w:rsid w:val="00DD3539"/>
    <w:rsid w:val="00DD612E"/>
    <w:rsid w:val="00DD7BCF"/>
    <w:rsid w:val="00DE19C4"/>
    <w:rsid w:val="00DE2ABC"/>
    <w:rsid w:val="00DE2F70"/>
    <w:rsid w:val="00DF18D5"/>
    <w:rsid w:val="00DF22D7"/>
    <w:rsid w:val="00DF39A3"/>
    <w:rsid w:val="00DF5B55"/>
    <w:rsid w:val="00DF7194"/>
    <w:rsid w:val="00E0097B"/>
    <w:rsid w:val="00E01919"/>
    <w:rsid w:val="00E04531"/>
    <w:rsid w:val="00E06524"/>
    <w:rsid w:val="00E11353"/>
    <w:rsid w:val="00E176EC"/>
    <w:rsid w:val="00E22CB2"/>
    <w:rsid w:val="00E24296"/>
    <w:rsid w:val="00E25479"/>
    <w:rsid w:val="00E255EA"/>
    <w:rsid w:val="00E25F9C"/>
    <w:rsid w:val="00E364FB"/>
    <w:rsid w:val="00E36E0F"/>
    <w:rsid w:val="00E40954"/>
    <w:rsid w:val="00E41110"/>
    <w:rsid w:val="00E52C2F"/>
    <w:rsid w:val="00E52F94"/>
    <w:rsid w:val="00E54C26"/>
    <w:rsid w:val="00E55826"/>
    <w:rsid w:val="00E559F8"/>
    <w:rsid w:val="00E60913"/>
    <w:rsid w:val="00E652DD"/>
    <w:rsid w:val="00E71C44"/>
    <w:rsid w:val="00E75379"/>
    <w:rsid w:val="00E8332C"/>
    <w:rsid w:val="00E84E0B"/>
    <w:rsid w:val="00E85534"/>
    <w:rsid w:val="00E87BB9"/>
    <w:rsid w:val="00E87C86"/>
    <w:rsid w:val="00E94496"/>
    <w:rsid w:val="00E94DFB"/>
    <w:rsid w:val="00E9680A"/>
    <w:rsid w:val="00E96D2F"/>
    <w:rsid w:val="00E9707F"/>
    <w:rsid w:val="00EA1738"/>
    <w:rsid w:val="00EA1A78"/>
    <w:rsid w:val="00EA3298"/>
    <w:rsid w:val="00EA35F2"/>
    <w:rsid w:val="00EA3989"/>
    <w:rsid w:val="00EA697F"/>
    <w:rsid w:val="00EB0F97"/>
    <w:rsid w:val="00EB128D"/>
    <w:rsid w:val="00EB5D74"/>
    <w:rsid w:val="00EB6FF5"/>
    <w:rsid w:val="00EB7EEE"/>
    <w:rsid w:val="00EC114F"/>
    <w:rsid w:val="00EC3A7C"/>
    <w:rsid w:val="00ED5295"/>
    <w:rsid w:val="00ED630E"/>
    <w:rsid w:val="00EE0692"/>
    <w:rsid w:val="00EE081C"/>
    <w:rsid w:val="00EE13C7"/>
    <w:rsid w:val="00EE3BB6"/>
    <w:rsid w:val="00EE439D"/>
    <w:rsid w:val="00EE5EA2"/>
    <w:rsid w:val="00EF19E5"/>
    <w:rsid w:val="00EF1B91"/>
    <w:rsid w:val="00EF2A1A"/>
    <w:rsid w:val="00EF52EB"/>
    <w:rsid w:val="00F030EA"/>
    <w:rsid w:val="00F05120"/>
    <w:rsid w:val="00F11B18"/>
    <w:rsid w:val="00F1345A"/>
    <w:rsid w:val="00F158A7"/>
    <w:rsid w:val="00F2234F"/>
    <w:rsid w:val="00F23896"/>
    <w:rsid w:val="00F26745"/>
    <w:rsid w:val="00F27B47"/>
    <w:rsid w:val="00F34571"/>
    <w:rsid w:val="00F3725F"/>
    <w:rsid w:val="00F423D6"/>
    <w:rsid w:val="00F53F86"/>
    <w:rsid w:val="00F55447"/>
    <w:rsid w:val="00F562AA"/>
    <w:rsid w:val="00F56672"/>
    <w:rsid w:val="00F56ADB"/>
    <w:rsid w:val="00F60182"/>
    <w:rsid w:val="00F62B71"/>
    <w:rsid w:val="00F62C14"/>
    <w:rsid w:val="00F63D12"/>
    <w:rsid w:val="00F65E2A"/>
    <w:rsid w:val="00F71FD3"/>
    <w:rsid w:val="00F82287"/>
    <w:rsid w:val="00F85AB4"/>
    <w:rsid w:val="00F9629F"/>
    <w:rsid w:val="00FA13B4"/>
    <w:rsid w:val="00FA14EF"/>
    <w:rsid w:val="00FA29AF"/>
    <w:rsid w:val="00FA644B"/>
    <w:rsid w:val="00FA697F"/>
    <w:rsid w:val="00FA725C"/>
    <w:rsid w:val="00FB0970"/>
    <w:rsid w:val="00FC1E5D"/>
    <w:rsid w:val="00FC2C23"/>
    <w:rsid w:val="00FC4760"/>
    <w:rsid w:val="00FC56ED"/>
    <w:rsid w:val="00FD09A9"/>
    <w:rsid w:val="00FD129D"/>
    <w:rsid w:val="00FD37E1"/>
    <w:rsid w:val="00FD4A06"/>
    <w:rsid w:val="00FD5699"/>
    <w:rsid w:val="00FE1164"/>
    <w:rsid w:val="00FE1604"/>
    <w:rsid w:val="00FE251B"/>
    <w:rsid w:val="00FE535A"/>
    <w:rsid w:val="00FF19ED"/>
    <w:rsid w:val="00FF3876"/>
    <w:rsid w:val="00FF4D1C"/>
    <w:rsid w:val="02966C4D"/>
    <w:rsid w:val="0B98378C"/>
    <w:rsid w:val="25061A5C"/>
    <w:rsid w:val="3DCD1A0B"/>
    <w:rsid w:val="40C41870"/>
    <w:rsid w:val="41D04AB3"/>
    <w:rsid w:val="44346669"/>
    <w:rsid w:val="46A5399A"/>
    <w:rsid w:val="4A615804"/>
    <w:rsid w:val="4BD6102B"/>
    <w:rsid w:val="5511121D"/>
    <w:rsid w:val="568C5F4C"/>
    <w:rsid w:val="57B13738"/>
    <w:rsid w:val="57C5263A"/>
    <w:rsid w:val="590965FC"/>
    <w:rsid w:val="5BC84A12"/>
    <w:rsid w:val="5D4C75E8"/>
    <w:rsid w:val="69A57FAE"/>
    <w:rsid w:val="7F823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spacing w:line="520" w:lineRule="exact"/>
      <w:ind w:firstLine="645"/>
    </w:pPr>
    <w:rPr>
      <w:rFonts w:ascii="仿宋_GB2312" w:hAnsi="宋体" w:eastAsia="仿宋_GB2312"/>
      <w:sz w:val="32"/>
      <w:szCs w:val="32"/>
    </w:r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页眉 Char"/>
    <w:link w:val="11"/>
    <w:qFormat/>
    <w:uiPriority w:val="0"/>
    <w:rPr>
      <w:kern w:val="2"/>
      <w:sz w:val="18"/>
      <w:szCs w:val="18"/>
    </w:rPr>
  </w:style>
  <w:style w:type="paragraph" w:customStyle="1" w:styleId="17">
    <w:name w:val="p0"/>
    <w:basedOn w:val="1"/>
    <w:qFormat/>
    <w:uiPriority w:val="0"/>
    <w:pPr>
      <w:widowControl/>
    </w:pPr>
    <w:rPr>
      <w:kern w:val="0"/>
      <w:szCs w:val="21"/>
    </w:rPr>
  </w:style>
  <w:style w:type="paragraph" w:styleId="18">
    <w:name w:val="List Paragraph"/>
    <w:basedOn w:val="1"/>
    <w:qFormat/>
    <w:uiPriority w:val="0"/>
    <w:pPr>
      <w:ind w:firstLine="420" w:firstLineChars="200"/>
    </w:pPr>
  </w:style>
  <w:style w:type="paragraph" w:customStyle="1" w:styleId="19">
    <w:name w:val="p15"/>
    <w:basedOn w:val="1"/>
    <w:qFormat/>
    <w:uiPriority w:val="0"/>
    <w:pPr>
      <w:widowControl/>
      <w:spacing w:before="100" w:after="100"/>
      <w:jc w:val="left"/>
    </w:pPr>
    <w:rPr>
      <w:rFonts w:ascii="宋体" w:hAnsi="宋体" w:cs="宋体"/>
      <w:kern w:val="0"/>
      <w:sz w:val="24"/>
    </w:rPr>
  </w:style>
  <w:style w:type="paragraph" w:customStyle="1" w:styleId="20">
    <w:name w:val="p16"/>
    <w:basedOn w:val="1"/>
    <w:qFormat/>
    <w:uiPriority w:val="0"/>
    <w:pPr>
      <w:widowControl/>
      <w:ind w:firstLine="420"/>
    </w:pPr>
    <w:rPr>
      <w:rFonts w:ascii="Calibri" w:hAnsi="Calibri" w:cs="宋体"/>
      <w:kern w:val="0"/>
      <w:szCs w:val="21"/>
    </w:rPr>
  </w:style>
  <w:style w:type="paragraph" w:customStyle="1" w:styleId="21">
    <w:name w:val="p17"/>
    <w:basedOn w:val="1"/>
    <w:qFormat/>
    <w:uiPriority w:val="0"/>
    <w:pPr>
      <w:widowControl/>
      <w:ind w:firstLine="420"/>
    </w:pPr>
    <w:rPr>
      <w:rFonts w:ascii="Calibri" w:hAnsi="Calibri" w:cs="宋体"/>
      <w:kern w:val="0"/>
      <w:szCs w:val="21"/>
    </w:rPr>
  </w:style>
  <w:style w:type="paragraph" w:customStyle="1" w:styleId="22">
    <w:name w:val="文本正文"/>
    <w:basedOn w:val="1"/>
    <w:link w:val="23"/>
    <w:qFormat/>
    <w:uiPriority w:val="0"/>
    <w:pPr>
      <w:spacing w:line="360" w:lineRule="auto"/>
      <w:ind w:firstLine="480" w:firstLineChars="200"/>
      <w:jc w:val="left"/>
    </w:pPr>
    <w:rPr>
      <w:rFonts w:cs="宋体"/>
      <w:sz w:val="24"/>
      <w:szCs w:val="20"/>
    </w:rPr>
  </w:style>
  <w:style w:type="character" w:customStyle="1" w:styleId="23">
    <w:name w:val="文本正文 Char"/>
    <w:link w:val="22"/>
    <w:qFormat/>
    <w:uiPriority w:val="0"/>
    <w:rPr>
      <w:rFonts w:cs="宋体"/>
      <w:kern w:val="2"/>
      <w:sz w:val="24"/>
    </w:rPr>
  </w:style>
  <w:style w:type="character" w:customStyle="1" w:styleId="24">
    <w:name w:val="页脚 Char"/>
    <w:basedOn w:val="14"/>
    <w:link w:val="10"/>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12</Pages>
  <Words>3291</Words>
  <Characters>3392</Characters>
  <Lines>8</Lines>
  <Paragraphs>8</Paragraphs>
  <TotalTime>1</TotalTime>
  <ScaleCrop>false</ScaleCrop>
  <LinksUpToDate>false</LinksUpToDate>
  <CharactersWithSpaces>3999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2019-08-01T01:48:00Z</dcterms:created>
  <dc:creator>番茄花园</dc:creator>
  <cp:lastModifiedBy>Mr.ko</cp:lastModifiedBy>
  <cp:lastPrinted>2021-08-04T06:55:00Z</cp:lastPrinted>
  <dcterms:modified xsi:type="dcterms:W3CDTF">2022-10-27T01:30:37Z</dcterms:modified>
  <dc:title>关于嘉航3号、2号船发生人为责任事故处理的通报</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745482B0ED33493A9FE9B9D4BBBE9280</vt:lpwstr>
  </property>
</Properties>
</file>