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4"/>
          <w:szCs w:val="44"/>
        </w:rPr>
      </w:pPr>
      <w:r>
        <w:rPr>
          <w:rFonts w:hint="eastAsia" w:ascii="仿宋" w:hAnsi="仿宋" w:eastAsia="仿宋"/>
          <w:b/>
          <w:sz w:val="44"/>
          <w:szCs w:val="44"/>
        </w:rPr>
        <w:t>重庆市嘉陵江航道管理处关于</w:t>
      </w:r>
    </w:p>
    <w:p>
      <w:pPr>
        <w:jc w:val="center"/>
        <w:rPr>
          <w:rFonts w:ascii="仿宋" w:hAnsi="仿宋" w:eastAsia="仿宋"/>
          <w:b/>
          <w:sz w:val="44"/>
          <w:szCs w:val="44"/>
        </w:rPr>
      </w:pPr>
      <w:r>
        <w:rPr>
          <w:rFonts w:hint="eastAsia" w:ascii="仿宋" w:hAnsi="仿宋" w:eastAsia="仿宋"/>
          <w:b/>
          <w:sz w:val="44"/>
          <w:szCs w:val="44"/>
        </w:rPr>
        <w:t>嘉陵江两岸宣传警示标牌制作安装分散询价采购的公告</w:t>
      </w:r>
    </w:p>
    <w:p>
      <w:pPr>
        <w:jc w:val="center"/>
        <w:rPr>
          <w:rFonts w:ascii="仿宋" w:hAnsi="仿宋" w:eastAsia="仿宋"/>
          <w:sz w:val="32"/>
          <w:szCs w:val="32"/>
        </w:rPr>
      </w:pPr>
    </w:p>
    <w:tbl>
      <w:tblPr>
        <w:tblStyle w:val="7"/>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2410"/>
        <w:gridCol w:w="981"/>
        <w:gridCol w:w="153"/>
        <w:gridCol w:w="1057"/>
        <w:gridCol w:w="351"/>
        <w:gridCol w:w="1096"/>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509" w:type="dxa"/>
            <w:vAlign w:val="center"/>
          </w:tcPr>
          <w:p>
            <w:pPr>
              <w:spacing w:line="400" w:lineRule="exact"/>
              <w:jc w:val="center"/>
              <w:rPr>
                <w:rFonts w:ascii="仿宋" w:hAnsi="仿宋" w:eastAsia="仿宋"/>
                <w:b/>
                <w:sz w:val="24"/>
              </w:rPr>
            </w:pPr>
            <w:r>
              <w:rPr>
                <w:rFonts w:hint="eastAsia" w:ascii="仿宋" w:hAnsi="仿宋" w:eastAsia="仿宋"/>
                <w:b/>
                <w:sz w:val="24"/>
              </w:rPr>
              <w:t>项目</w:t>
            </w:r>
          </w:p>
          <w:p>
            <w:pPr>
              <w:spacing w:line="400" w:lineRule="exact"/>
              <w:jc w:val="center"/>
              <w:rPr>
                <w:rFonts w:ascii="仿宋" w:hAnsi="仿宋" w:eastAsia="仿宋"/>
                <w:sz w:val="24"/>
              </w:rPr>
            </w:pPr>
            <w:r>
              <w:rPr>
                <w:rFonts w:hint="eastAsia" w:ascii="仿宋" w:hAnsi="仿宋" w:eastAsia="仿宋"/>
                <w:b/>
                <w:sz w:val="24"/>
              </w:rPr>
              <w:t>名称</w:t>
            </w:r>
          </w:p>
        </w:tc>
        <w:tc>
          <w:tcPr>
            <w:tcW w:w="2410" w:type="dxa"/>
            <w:vAlign w:val="center"/>
          </w:tcPr>
          <w:p>
            <w:pPr>
              <w:spacing w:line="400" w:lineRule="exact"/>
              <w:jc w:val="center"/>
              <w:rPr>
                <w:rFonts w:ascii="仿宋" w:hAnsi="仿宋" w:eastAsia="仿宋"/>
                <w:sz w:val="24"/>
              </w:rPr>
            </w:pPr>
            <w:r>
              <w:rPr>
                <w:rFonts w:hint="eastAsia" w:ascii="仿宋" w:hAnsi="仿宋" w:eastAsia="仿宋"/>
                <w:sz w:val="24"/>
              </w:rPr>
              <w:t>嘉陵江两岸宣传警示标牌制作安装</w:t>
            </w:r>
          </w:p>
        </w:tc>
        <w:tc>
          <w:tcPr>
            <w:tcW w:w="1134" w:type="dxa"/>
            <w:gridSpan w:val="2"/>
            <w:vAlign w:val="center"/>
          </w:tcPr>
          <w:p>
            <w:pPr>
              <w:spacing w:line="400" w:lineRule="exact"/>
              <w:jc w:val="center"/>
              <w:rPr>
                <w:rFonts w:ascii="仿宋" w:hAnsi="仿宋" w:eastAsia="仿宋"/>
                <w:b/>
                <w:sz w:val="24"/>
              </w:rPr>
            </w:pPr>
            <w:r>
              <w:rPr>
                <w:rFonts w:hint="eastAsia" w:ascii="仿宋" w:hAnsi="仿宋" w:eastAsia="仿宋"/>
                <w:b/>
                <w:sz w:val="24"/>
              </w:rPr>
              <w:t>项目</w:t>
            </w:r>
          </w:p>
          <w:p>
            <w:pPr>
              <w:spacing w:line="400" w:lineRule="exact"/>
              <w:jc w:val="center"/>
              <w:rPr>
                <w:rFonts w:ascii="仿宋" w:hAnsi="仿宋" w:eastAsia="仿宋"/>
                <w:sz w:val="24"/>
              </w:rPr>
            </w:pPr>
            <w:r>
              <w:rPr>
                <w:rFonts w:hint="eastAsia" w:ascii="仿宋" w:hAnsi="仿宋" w:eastAsia="仿宋"/>
                <w:b/>
                <w:sz w:val="24"/>
              </w:rPr>
              <w:t>编号</w:t>
            </w:r>
          </w:p>
        </w:tc>
        <w:tc>
          <w:tcPr>
            <w:tcW w:w="1408" w:type="dxa"/>
            <w:gridSpan w:val="2"/>
            <w:vAlign w:val="center"/>
          </w:tcPr>
          <w:p>
            <w:pPr>
              <w:spacing w:line="400" w:lineRule="exact"/>
              <w:jc w:val="center"/>
              <w:rPr>
                <w:rFonts w:ascii="仿宋" w:hAnsi="仿宋" w:eastAsia="仿宋"/>
                <w:sz w:val="24"/>
              </w:rPr>
            </w:pPr>
          </w:p>
        </w:tc>
        <w:tc>
          <w:tcPr>
            <w:tcW w:w="1096" w:type="dxa"/>
            <w:vAlign w:val="center"/>
          </w:tcPr>
          <w:p>
            <w:pPr>
              <w:spacing w:line="400" w:lineRule="exact"/>
              <w:jc w:val="center"/>
              <w:rPr>
                <w:rFonts w:ascii="仿宋" w:hAnsi="仿宋" w:eastAsia="仿宋"/>
                <w:b/>
                <w:sz w:val="24"/>
              </w:rPr>
            </w:pPr>
            <w:r>
              <w:rPr>
                <w:rFonts w:hint="eastAsia" w:ascii="仿宋" w:hAnsi="仿宋" w:eastAsia="仿宋"/>
                <w:b/>
                <w:sz w:val="24"/>
              </w:rPr>
              <w:t>采购</w:t>
            </w:r>
          </w:p>
          <w:p>
            <w:pPr>
              <w:spacing w:line="400" w:lineRule="exact"/>
              <w:jc w:val="center"/>
              <w:rPr>
                <w:rFonts w:ascii="仿宋" w:hAnsi="仿宋" w:eastAsia="仿宋"/>
                <w:sz w:val="24"/>
              </w:rPr>
            </w:pPr>
            <w:r>
              <w:rPr>
                <w:rFonts w:hint="eastAsia" w:ascii="仿宋" w:hAnsi="仿宋" w:eastAsia="仿宋"/>
                <w:b/>
                <w:sz w:val="24"/>
              </w:rPr>
              <w:t>方式</w:t>
            </w:r>
          </w:p>
        </w:tc>
        <w:tc>
          <w:tcPr>
            <w:tcW w:w="1752" w:type="dxa"/>
            <w:vAlign w:val="center"/>
          </w:tcPr>
          <w:p>
            <w:pPr>
              <w:spacing w:line="400" w:lineRule="exact"/>
              <w:jc w:val="center"/>
              <w:rPr>
                <w:rFonts w:ascii="仿宋" w:hAnsi="仿宋" w:eastAsia="仿宋"/>
                <w:sz w:val="24"/>
              </w:rPr>
            </w:pPr>
            <w:r>
              <w:rPr>
                <w:rFonts w:hint="eastAsia" w:ascii="仿宋" w:hAnsi="仿宋" w:eastAsia="仿宋"/>
                <w:sz w:val="24"/>
              </w:rPr>
              <w:t>询价采购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509" w:type="dxa"/>
            <w:vAlign w:val="center"/>
          </w:tcPr>
          <w:p>
            <w:pPr>
              <w:spacing w:line="400" w:lineRule="exact"/>
              <w:jc w:val="center"/>
              <w:rPr>
                <w:rFonts w:ascii="仿宋" w:hAnsi="仿宋" w:eastAsia="仿宋"/>
                <w:b/>
                <w:sz w:val="24"/>
              </w:rPr>
            </w:pPr>
            <w:r>
              <w:rPr>
                <w:rFonts w:hint="eastAsia" w:ascii="仿宋" w:hAnsi="仿宋" w:eastAsia="仿宋"/>
                <w:b/>
                <w:sz w:val="24"/>
              </w:rPr>
              <w:t>联系</w:t>
            </w:r>
          </w:p>
          <w:p>
            <w:pPr>
              <w:spacing w:line="400" w:lineRule="exact"/>
              <w:jc w:val="center"/>
              <w:rPr>
                <w:rFonts w:ascii="仿宋" w:hAnsi="仿宋" w:eastAsia="仿宋"/>
                <w:b/>
                <w:sz w:val="24"/>
              </w:rPr>
            </w:pPr>
            <w:r>
              <w:rPr>
                <w:rFonts w:hint="eastAsia" w:ascii="仿宋" w:hAnsi="仿宋" w:eastAsia="仿宋"/>
                <w:b/>
                <w:sz w:val="24"/>
              </w:rPr>
              <w:t>地址</w:t>
            </w:r>
          </w:p>
        </w:tc>
        <w:tc>
          <w:tcPr>
            <w:tcW w:w="4952" w:type="dxa"/>
            <w:gridSpan w:val="5"/>
            <w:vAlign w:val="center"/>
          </w:tcPr>
          <w:p>
            <w:pPr>
              <w:spacing w:line="400" w:lineRule="exact"/>
              <w:jc w:val="center"/>
              <w:rPr>
                <w:rFonts w:ascii="仿宋" w:hAnsi="仿宋" w:eastAsia="仿宋"/>
                <w:sz w:val="24"/>
              </w:rPr>
            </w:pPr>
            <w:r>
              <w:rPr>
                <w:rFonts w:hint="eastAsia" w:ascii="仿宋" w:hAnsi="仿宋" w:eastAsia="仿宋"/>
                <w:sz w:val="24"/>
              </w:rPr>
              <w:t>重庆市渝中区华一路17号</w:t>
            </w:r>
          </w:p>
        </w:tc>
        <w:tc>
          <w:tcPr>
            <w:tcW w:w="1096" w:type="dxa"/>
            <w:vAlign w:val="center"/>
          </w:tcPr>
          <w:p>
            <w:pPr>
              <w:spacing w:line="400" w:lineRule="exact"/>
              <w:jc w:val="center"/>
              <w:rPr>
                <w:rFonts w:ascii="仿宋" w:hAnsi="仿宋" w:eastAsia="仿宋"/>
                <w:b/>
                <w:sz w:val="24"/>
              </w:rPr>
            </w:pPr>
            <w:r>
              <w:rPr>
                <w:rFonts w:hint="eastAsia" w:ascii="仿宋" w:hAnsi="仿宋" w:eastAsia="仿宋"/>
                <w:b/>
                <w:sz w:val="24"/>
              </w:rPr>
              <w:t>联系人</w:t>
            </w:r>
          </w:p>
        </w:tc>
        <w:tc>
          <w:tcPr>
            <w:tcW w:w="1752" w:type="dxa"/>
            <w:vAlign w:val="center"/>
          </w:tcPr>
          <w:p>
            <w:pPr>
              <w:spacing w:line="400" w:lineRule="exact"/>
              <w:jc w:val="center"/>
              <w:rPr>
                <w:rFonts w:ascii="仿宋" w:hAnsi="仿宋" w:eastAsia="仿宋"/>
                <w:sz w:val="24"/>
              </w:rPr>
            </w:pPr>
            <w:r>
              <w:rPr>
                <w:rFonts w:hint="eastAsia" w:ascii="仿宋" w:hAnsi="仿宋" w:eastAsia="仿宋"/>
                <w:sz w:val="24"/>
              </w:rPr>
              <w:t>刘老师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509" w:type="dxa"/>
            <w:vAlign w:val="center"/>
          </w:tcPr>
          <w:p>
            <w:pPr>
              <w:spacing w:line="400" w:lineRule="exact"/>
              <w:jc w:val="center"/>
              <w:rPr>
                <w:rFonts w:ascii="仿宋" w:hAnsi="仿宋" w:eastAsia="仿宋"/>
                <w:b/>
                <w:sz w:val="24"/>
              </w:rPr>
            </w:pPr>
            <w:r>
              <w:rPr>
                <w:rFonts w:hint="eastAsia" w:ascii="仿宋" w:hAnsi="仿宋" w:eastAsia="仿宋"/>
                <w:b/>
                <w:sz w:val="24"/>
              </w:rPr>
              <w:t>联系</w:t>
            </w:r>
          </w:p>
          <w:p>
            <w:pPr>
              <w:spacing w:line="400" w:lineRule="exact"/>
              <w:jc w:val="center"/>
              <w:rPr>
                <w:rFonts w:ascii="仿宋" w:hAnsi="仿宋" w:eastAsia="仿宋"/>
                <w:b/>
                <w:sz w:val="24"/>
              </w:rPr>
            </w:pPr>
            <w:r>
              <w:rPr>
                <w:rFonts w:hint="eastAsia" w:ascii="仿宋" w:hAnsi="仿宋" w:eastAsia="仿宋"/>
                <w:b/>
                <w:sz w:val="24"/>
              </w:rPr>
              <w:t>电话</w:t>
            </w:r>
          </w:p>
        </w:tc>
        <w:tc>
          <w:tcPr>
            <w:tcW w:w="3544" w:type="dxa"/>
            <w:gridSpan w:val="3"/>
            <w:vAlign w:val="center"/>
          </w:tcPr>
          <w:p>
            <w:pPr>
              <w:spacing w:line="400" w:lineRule="exact"/>
              <w:jc w:val="center"/>
              <w:rPr>
                <w:rFonts w:ascii="仿宋" w:hAnsi="仿宋" w:eastAsia="仿宋"/>
                <w:sz w:val="24"/>
              </w:rPr>
            </w:pPr>
            <w:r>
              <w:rPr>
                <w:rFonts w:hint="eastAsia" w:ascii="仿宋" w:hAnsi="仿宋" w:eastAsia="仿宋"/>
                <w:sz w:val="24"/>
              </w:rPr>
              <w:t xml:space="preserve">023-63506685 </w:t>
            </w:r>
          </w:p>
        </w:tc>
        <w:tc>
          <w:tcPr>
            <w:tcW w:w="1408" w:type="dxa"/>
            <w:gridSpan w:val="2"/>
            <w:vAlign w:val="center"/>
          </w:tcPr>
          <w:p>
            <w:pPr>
              <w:spacing w:line="400" w:lineRule="exact"/>
              <w:jc w:val="center"/>
              <w:rPr>
                <w:rFonts w:ascii="仿宋" w:hAnsi="仿宋" w:eastAsia="仿宋"/>
                <w:b/>
                <w:sz w:val="24"/>
              </w:rPr>
            </w:pPr>
            <w:r>
              <w:rPr>
                <w:rFonts w:hint="eastAsia" w:ascii="仿宋" w:hAnsi="仿宋" w:eastAsia="仿宋"/>
                <w:b/>
                <w:sz w:val="24"/>
              </w:rPr>
              <w:t>传真电话</w:t>
            </w:r>
          </w:p>
        </w:tc>
        <w:tc>
          <w:tcPr>
            <w:tcW w:w="2848" w:type="dxa"/>
            <w:gridSpan w:val="2"/>
            <w:vAlign w:val="center"/>
          </w:tcPr>
          <w:p>
            <w:pPr>
              <w:spacing w:line="400" w:lineRule="exact"/>
              <w:jc w:val="center"/>
              <w:rPr>
                <w:rFonts w:ascii="仿宋" w:hAnsi="仿宋" w:eastAsia="仿宋"/>
                <w:sz w:val="24"/>
              </w:rPr>
            </w:pPr>
            <w:r>
              <w:rPr>
                <w:rFonts w:hint="eastAsia" w:ascii="仿宋" w:hAnsi="仿宋" w:eastAsia="仿宋"/>
                <w:sz w:val="24"/>
              </w:rPr>
              <w:t>023-63504672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919" w:type="dxa"/>
            <w:gridSpan w:val="2"/>
            <w:vAlign w:val="center"/>
          </w:tcPr>
          <w:p>
            <w:pPr>
              <w:spacing w:line="400" w:lineRule="exact"/>
              <w:jc w:val="center"/>
              <w:rPr>
                <w:rFonts w:ascii="仿宋" w:hAnsi="仿宋" w:eastAsia="仿宋"/>
                <w:b/>
                <w:sz w:val="24"/>
              </w:rPr>
            </w:pPr>
            <w:r>
              <w:rPr>
                <w:rFonts w:hint="eastAsia" w:ascii="仿宋" w:hAnsi="仿宋" w:eastAsia="仿宋"/>
                <w:b/>
                <w:sz w:val="24"/>
              </w:rPr>
              <w:t>采购文件发售时限</w:t>
            </w:r>
          </w:p>
        </w:tc>
        <w:tc>
          <w:tcPr>
            <w:tcW w:w="5390" w:type="dxa"/>
            <w:gridSpan w:val="6"/>
            <w:vAlign w:val="center"/>
          </w:tcPr>
          <w:p>
            <w:pPr>
              <w:spacing w:line="400" w:lineRule="exact"/>
              <w:jc w:val="center"/>
              <w:rPr>
                <w:rFonts w:ascii="仿宋" w:hAnsi="仿宋" w:eastAsia="仿宋"/>
                <w:sz w:val="24"/>
              </w:rPr>
            </w:pPr>
            <w:r>
              <w:rPr>
                <w:rFonts w:hint="eastAsia" w:ascii="仿宋" w:hAnsi="仿宋" w:eastAsia="仿宋"/>
                <w:sz w:val="24"/>
              </w:rPr>
              <w:t>2022年6月</w:t>
            </w:r>
            <w:r>
              <w:rPr>
                <w:rFonts w:hint="eastAsia" w:ascii="仿宋" w:hAnsi="仿宋" w:eastAsia="仿宋"/>
                <w:sz w:val="24"/>
                <w:lang w:val="en-US" w:eastAsia="zh-CN"/>
              </w:rPr>
              <w:t>21</w:t>
            </w:r>
            <w:r>
              <w:rPr>
                <w:rFonts w:hint="eastAsia" w:ascii="仿宋" w:hAnsi="仿宋" w:eastAsia="仿宋"/>
                <w:sz w:val="24"/>
              </w:rPr>
              <w:t>日-2020年6月2</w:t>
            </w:r>
            <w:r>
              <w:rPr>
                <w:rFonts w:hint="eastAsia" w:ascii="仿宋" w:hAnsi="仿宋" w:eastAsia="仿宋"/>
                <w:sz w:val="24"/>
                <w:lang w:val="en-US" w:eastAsia="zh-CN"/>
              </w:rPr>
              <w:t>4</w:t>
            </w:r>
            <w:r>
              <w:rPr>
                <w:rFonts w:hint="eastAsia" w:ascii="仿宋" w:hAnsi="仿宋" w:eastAsia="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919" w:type="dxa"/>
            <w:gridSpan w:val="2"/>
            <w:vAlign w:val="center"/>
          </w:tcPr>
          <w:p>
            <w:pPr>
              <w:spacing w:line="400" w:lineRule="exact"/>
              <w:jc w:val="center"/>
              <w:rPr>
                <w:rFonts w:ascii="仿宋" w:hAnsi="仿宋" w:eastAsia="仿宋"/>
                <w:b/>
                <w:sz w:val="24"/>
              </w:rPr>
            </w:pPr>
            <w:r>
              <w:rPr>
                <w:rFonts w:hint="eastAsia" w:ascii="仿宋" w:hAnsi="仿宋" w:eastAsia="仿宋"/>
                <w:b/>
                <w:sz w:val="24"/>
              </w:rPr>
              <w:t>项目开标时间</w:t>
            </w:r>
          </w:p>
        </w:tc>
        <w:tc>
          <w:tcPr>
            <w:tcW w:w="5390" w:type="dxa"/>
            <w:gridSpan w:val="6"/>
            <w:vAlign w:val="center"/>
          </w:tcPr>
          <w:p>
            <w:pPr>
              <w:spacing w:line="400" w:lineRule="exact"/>
              <w:jc w:val="center"/>
              <w:rPr>
                <w:rFonts w:ascii="仿宋" w:hAnsi="仿宋" w:eastAsia="仿宋"/>
                <w:color w:val="FF0000"/>
                <w:sz w:val="24"/>
              </w:rPr>
            </w:pPr>
            <w:r>
              <w:rPr>
                <w:rFonts w:hint="eastAsia" w:ascii="仿宋" w:hAnsi="仿宋" w:eastAsia="仿宋"/>
                <w:sz w:val="24"/>
              </w:rPr>
              <w:t>2022年6月2</w:t>
            </w:r>
            <w:r>
              <w:rPr>
                <w:rFonts w:hint="eastAsia" w:ascii="仿宋" w:hAnsi="仿宋" w:eastAsia="仿宋"/>
                <w:sz w:val="24"/>
                <w:lang w:val="en-US" w:eastAsia="zh-CN"/>
              </w:rPr>
              <w:t>4</w:t>
            </w:r>
            <w:r>
              <w:rPr>
                <w:rFonts w:hint="eastAsia" w:ascii="仿宋" w:hAnsi="仿宋" w:eastAsia="仿宋"/>
                <w:sz w:val="24"/>
              </w:rPr>
              <w:t>日上午10:00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509" w:type="dxa"/>
            <w:vAlign w:val="center"/>
          </w:tcPr>
          <w:p>
            <w:pPr>
              <w:spacing w:line="400" w:lineRule="exact"/>
              <w:jc w:val="center"/>
              <w:rPr>
                <w:rFonts w:ascii="仿宋" w:hAnsi="仿宋" w:eastAsia="仿宋"/>
                <w:b/>
                <w:sz w:val="24"/>
              </w:rPr>
            </w:pPr>
            <w:r>
              <w:rPr>
                <w:rFonts w:hint="eastAsia" w:ascii="仿宋" w:hAnsi="仿宋" w:eastAsia="仿宋"/>
                <w:b/>
                <w:sz w:val="24"/>
              </w:rPr>
              <w:t>采购品目</w:t>
            </w:r>
          </w:p>
        </w:tc>
        <w:tc>
          <w:tcPr>
            <w:tcW w:w="2410" w:type="dxa"/>
            <w:vAlign w:val="center"/>
          </w:tcPr>
          <w:p>
            <w:pPr>
              <w:spacing w:line="400" w:lineRule="exact"/>
              <w:jc w:val="center"/>
              <w:rPr>
                <w:rFonts w:ascii="仿宋" w:hAnsi="仿宋" w:eastAsia="仿宋"/>
                <w:b/>
                <w:sz w:val="24"/>
              </w:rPr>
            </w:pPr>
            <w:r>
              <w:rPr>
                <w:rFonts w:hint="eastAsia" w:ascii="仿宋" w:hAnsi="仿宋" w:eastAsia="仿宋"/>
                <w:b/>
                <w:sz w:val="24"/>
              </w:rPr>
              <w:t>规格型号</w:t>
            </w:r>
          </w:p>
        </w:tc>
        <w:tc>
          <w:tcPr>
            <w:tcW w:w="981" w:type="dxa"/>
            <w:vAlign w:val="center"/>
          </w:tcPr>
          <w:p>
            <w:pPr>
              <w:spacing w:line="400" w:lineRule="exact"/>
              <w:jc w:val="center"/>
              <w:rPr>
                <w:rFonts w:ascii="仿宋" w:hAnsi="仿宋" w:eastAsia="仿宋"/>
                <w:b/>
                <w:sz w:val="24"/>
              </w:rPr>
            </w:pPr>
            <w:r>
              <w:rPr>
                <w:rFonts w:hint="eastAsia" w:ascii="仿宋" w:hAnsi="仿宋" w:eastAsia="仿宋"/>
                <w:b/>
                <w:sz w:val="24"/>
              </w:rPr>
              <w:t>单位</w:t>
            </w:r>
          </w:p>
        </w:tc>
        <w:tc>
          <w:tcPr>
            <w:tcW w:w="1210" w:type="dxa"/>
            <w:gridSpan w:val="2"/>
            <w:vAlign w:val="center"/>
          </w:tcPr>
          <w:p>
            <w:pPr>
              <w:spacing w:line="400" w:lineRule="exact"/>
              <w:jc w:val="center"/>
              <w:rPr>
                <w:rFonts w:ascii="仿宋" w:hAnsi="仿宋" w:eastAsia="仿宋"/>
                <w:b/>
                <w:sz w:val="24"/>
              </w:rPr>
            </w:pPr>
            <w:r>
              <w:rPr>
                <w:rFonts w:hint="eastAsia" w:ascii="仿宋" w:hAnsi="仿宋" w:eastAsia="仿宋"/>
                <w:b/>
                <w:sz w:val="24"/>
              </w:rPr>
              <w:t>数量</w:t>
            </w:r>
          </w:p>
        </w:tc>
        <w:tc>
          <w:tcPr>
            <w:tcW w:w="3199" w:type="dxa"/>
            <w:gridSpan w:val="3"/>
            <w:vAlign w:val="center"/>
          </w:tcPr>
          <w:p>
            <w:pPr>
              <w:spacing w:line="400" w:lineRule="exact"/>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509" w:type="dxa"/>
            <w:vAlign w:val="center"/>
          </w:tcPr>
          <w:p>
            <w:pPr>
              <w:spacing w:line="400" w:lineRule="exact"/>
              <w:jc w:val="center"/>
              <w:rPr>
                <w:rFonts w:ascii="仿宋" w:hAnsi="仿宋" w:eastAsia="仿宋"/>
                <w:sz w:val="24"/>
              </w:rPr>
            </w:pPr>
            <w:r>
              <w:rPr>
                <w:rFonts w:hint="eastAsia" w:ascii="仿宋" w:hAnsi="仿宋" w:eastAsia="仿宋"/>
                <w:sz w:val="24"/>
              </w:rPr>
              <w:t>嘉陵江两岸宣传警示标牌制作安装</w:t>
            </w:r>
          </w:p>
        </w:tc>
        <w:tc>
          <w:tcPr>
            <w:tcW w:w="2410" w:type="dxa"/>
            <w:vAlign w:val="center"/>
          </w:tcPr>
          <w:p>
            <w:pPr>
              <w:jc w:val="center"/>
              <w:rPr>
                <w:rFonts w:ascii="仿宋" w:hAnsi="仿宋" w:eastAsia="仿宋"/>
                <w:sz w:val="24"/>
              </w:rPr>
            </w:pPr>
          </w:p>
        </w:tc>
        <w:tc>
          <w:tcPr>
            <w:tcW w:w="981" w:type="dxa"/>
            <w:vAlign w:val="center"/>
          </w:tcPr>
          <w:p>
            <w:pPr>
              <w:spacing w:line="400" w:lineRule="exact"/>
              <w:jc w:val="center"/>
              <w:rPr>
                <w:rFonts w:ascii="仿宋" w:hAnsi="仿宋" w:eastAsia="仿宋"/>
                <w:sz w:val="24"/>
              </w:rPr>
            </w:pPr>
            <w:r>
              <w:rPr>
                <w:rFonts w:hint="eastAsia" w:ascii="仿宋" w:hAnsi="仿宋" w:eastAsia="仿宋"/>
                <w:sz w:val="24"/>
              </w:rPr>
              <w:t>项</w:t>
            </w:r>
          </w:p>
        </w:tc>
        <w:tc>
          <w:tcPr>
            <w:tcW w:w="1210" w:type="dxa"/>
            <w:gridSpan w:val="2"/>
            <w:vAlign w:val="center"/>
          </w:tcPr>
          <w:p>
            <w:pPr>
              <w:spacing w:line="400" w:lineRule="exact"/>
              <w:jc w:val="center"/>
              <w:rPr>
                <w:rFonts w:ascii="仿宋" w:hAnsi="仿宋" w:eastAsia="仿宋"/>
                <w:sz w:val="24"/>
              </w:rPr>
            </w:pPr>
            <w:r>
              <w:rPr>
                <w:rFonts w:hint="eastAsia" w:ascii="仿宋" w:hAnsi="仿宋" w:eastAsia="仿宋"/>
                <w:sz w:val="24"/>
              </w:rPr>
              <w:t>1</w:t>
            </w:r>
          </w:p>
        </w:tc>
        <w:tc>
          <w:tcPr>
            <w:tcW w:w="3199" w:type="dxa"/>
            <w:gridSpan w:val="3"/>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509" w:type="dxa"/>
            <w:vAlign w:val="center"/>
          </w:tcPr>
          <w:p>
            <w:pPr>
              <w:spacing w:line="400" w:lineRule="exact"/>
              <w:jc w:val="center"/>
              <w:rPr>
                <w:rFonts w:ascii="仿宋" w:hAnsi="仿宋" w:eastAsia="仿宋"/>
                <w:b/>
                <w:sz w:val="24"/>
              </w:rPr>
            </w:pPr>
            <w:r>
              <w:rPr>
                <w:rFonts w:hint="eastAsia" w:ascii="仿宋" w:hAnsi="仿宋" w:eastAsia="仿宋"/>
                <w:b/>
                <w:sz w:val="24"/>
              </w:rPr>
              <w:t>投标人资格要求</w:t>
            </w:r>
          </w:p>
        </w:tc>
        <w:tc>
          <w:tcPr>
            <w:tcW w:w="7800" w:type="dxa"/>
            <w:gridSpan w:val="7"/>
            <w:vAlign w:val="center"/>
          </w:tcPr>
          <w:p>
            <w:pPr>
              <w:spacing w:line="500" w:lineRule="exact"/>
              <w:ind w:firstLine="480" w:firstLineChars="200"/>
              <w:rPr>
                <w:rFonts w:ascii="仿宋" w:hAnsi="仿宋" w:eastAsia="仿宋"/>
                <w:sz w:val="24"/>
              </w:rPr>
            </w:pPr>
            <w:r>
              <w:rPr>
                <w:rFonts w:hint="eastAsia" w:ascii="仿宋" w:hAnsi="仿宋" w:eastAsia="仿宋"/>
                <w:sz w:val="24"/>
              </w:rPr>
              <w:t>一、一般资格条件</w:t>
            </w:r>
          </w:p>
          <w:p>
            <w:pPr>
              <w:spacing w:line="500" w:lineRule="exact"/>
              <w:ind w:firstLine="480" w:firstLineChars="200"/>
              <w:rPr>
                <w:rFonts w:ascii="仿宋" w:hAnsi="仿宋" w:eastAsia="仿宋"/>
                <w:sz w:val="24"/>
              </w:rPr>
            </w:pPr>
            <w:r>
              <w:rPr>
                <w:rFonts w:hint="eastAsia" w:ascii="仿宋" w:hAnsi="仿宋" w:eastAsia="仿宋"/>
                <w:sz w:val="24"/>
              </w:rPr>
              <w:t>1、具有独立承担民事责任的能力。</w:t>
            </w:r>
          </w:p>
          <w:p>
            <w:pPr>
              <w:spacing w:line="500" w:lineRule="exact"/>
              <w:ind w:firstLine="480" w:firstLineChars="200"/>
              <w:rPr>
                <w:rFonts w:ascii="仿宋" w:hAnsi="仿宋" w:eastAsia="仿宋"/>
                <w:sz w:val="24"/>
              </w:rPr>
            </w:pPr>
            <w:r>
              <w:rPr>
                <w:rFonts w:hint="eastAsia" w:ascii="仿宋" w:hAnsi="仿宋" w:eastAsia="仿宋"/>
                <w:sz w:val="24"/>
              </w:rPr>
              <w:t>2、具有良好的商业信誉和健全的财务会计制度。</w:t>
            </w:r>
          </w:p>
          <w:p>
            <w:pPr>
              <w:spacing w:line="500" w:lineRule="exact"/>
              <w:ind w:firstLine="480" w:firstLineChars="200"/>
              <w:rPr>
                <w:rFonts w:ascii="仿宋" w:hAnsi="仿宋" w:eastAsia="仿宋"/>
                <w:sz w:val="24"/>
              </w:rPr>
            </w:pPr>
            <w:r>
              <w:rPr>
                <w:rFonts w:hint="eastAsia" w:ascii="仿宋" w:hAnsi="仿宋" w:eastAsia="仿宋"/>
                <w:sz w:val="24"/>
              </w:rPr>
              <w:t>3、具有履行合同所必需的设备和专业技术能力。</w:t>
            </w:r>
          </w:p>
          <w:p>
            <w:pPr>
              <w:spacing w:line="500" w:lineRule="exact"/>
              <w:ind w:firstLine="480" w:firstLineChars="200"/>
              <w:rPr>
                <w:rFonts w:ascii="仿宋" w:hAnsi="仿宋" w:eastAsia="仿宋"/>
                <w:sz w:val="24"/>
              </w:rPr>
            </w:pPr>
            <w:r>
              <w:rPr>
                <w:rFonts w:hint="eastAsia" w:ascii="仿宋" w:hAnsi="仿宋" w:eastAsia="仿宋"/>
                <w:sz w:val="24"/>
              </w:rPr>
              <w:t>4、有依法缴纳税收和社会保障资金的良好记录。</w:t>
            </w:r>
          </w:p>
          <w:p>
            <w:pPr>
              <w:spacing w:line="500" w:lineRule="exact"/>
              <w:ind w:firstLine="480" w:firstLineChars="200"/>
              <w:rPr>
                <w:rFonts w:ascii="仿宋" w:hAnsi="仿宋" w:eastAsia="仿宋"/>
                <w:sz w:val="24"/>
              </w:rPr>
            </w:pPr>
            <w:r>
              <w:rPr>
                <w:rFonts w:hint="eastAsia" w:ascii="仿宋" w:hAnsi="仿宋" w:eastAsia="仿宋"/>
                <w:sz w:val="24"/>
              </w:rPr>
              <w:t>5、参加政府采购活动近三年内，在经营活动中没有重大违法记录。</w:t>
            </w:r>
          </w:p>
          <w:p>
            <w:pPr>
              <w:spacing w:line="500" w:lineRule="exact"/>
              <w:ind w:firstLine="480" w:firstLineChars="200"/>
              <w:rPr>
                <w:rFonts w:ascii="仿宋" w:hAnsi="仿宋" w:eastAsia="仿宋"/>
                <w:sz w:val="24"/>
              </w:rPr>
            </w:pPr>
            <w:r>
              <w:rPr>
                <w:rFonts w:ascii="仿宋" w:hAnsi="仿宋" w:eastAsia="仿宋"/>
                <w:sz w:val="24"/>
              </w:rPr>
              <w:t>6、法律、行政法规规定的其他条件。</w:t>
            </w:r>
          </w:p>
          <w:p>
            <w:pPr>
              <w:spacing w:line="500" w:lineRule="exact"/>
              <w:ind w:firstLine="480" w:firstLineChars="200"/>
              <w:rPr>
                <w:rFonts w:ascii="仿宋" w:hAnsi="仿宋" w:eastAsia="仿宋"/>
                <w:sz w:val="24"/>
              </w:rPr>
            </w:pPr>
            <w:r>
              <w:rPr>
                <w:rFonts w:hint="eastAsia" w:ascii="仿宋" w:hAnsi="仿宋" w:eastAsia="仿宋"/>
                <w:sz w:val="24"/>
              </w:rPr>
              <w:t>二、特定资格条件</w:t>
            </w:r>
          </w:p>
          <w:p>
            <w:pPr>
              <w:spacing w:line="500" w:lineRule="exact"/>
              <w:ind w:firstLine="480" w:firstLineChars="200"/>
              <w:rPr>
                <w:rFonts w:ascii="仿宋" w:hAnsi="仿宋" w:eastAsia="仿宋"/>
                <w:sz w:val="24"/>
              </w:rPr>
            </w:pPr>
            <w:r>
              <w:rPr>
                <w:rFonts w:hint="eastAsia" w:ascii="仿宋" w:hAnsi="仿宋" w:eastAsia="仿宋"/>
                <w:sz w:val="24"/>
              </w:rPr>
              <w:t>投标人需持有工商行政管理部门核发的营业执照并取得法人资格，营业执照经营范围需涵盖：广告设计、制作。</w:t>
            </w:r>
          </w:p>
        </w:tc>
      </w:tr>
    </w:tbl>
    <w:p>
      <w:pPr>
        <w:ind w:firstLine="883" w:firstLineChars="200"/>
        <w:jc w:val="center"/>
        <w:rPr>
          <w:rFonts w:ascii="仿宋" w:hAnsi="仿宋" w:eastAsia="仿宋"/>
          <w:b/>
          <w:sz w:val="44"/>
          <w:szCs w:val="44"/>
        </w:rPr>
      </w:pPr>
    </w:p>
    <w:p>
      <w:pPr>
        <w:ind w:firstLine="883" w:firstLineChars="200"/>
        <w:jc w:val="center"/>
        <w:rPr>
          <w:rFonts w:ascii="仿宋" w:hAnsi="仿宋" w:eastAsia="仿宋"/>
          <w:b/>
          <w:sz w:val="44"/>
          <w:szCs w:val="44"/>
        </w:rPr>
      </w:pPr>
      <w:r>
        <w:rPr>
          <w:rFonts w:hint="eastAsia" w:ascii="仿宋" w:hAnsi="仿宋" w:eastAsia="仿宋"/>
          <w:b/>
          <w:sz w:val="44"/>
          <w:szCs w:val="44"/>
        </w:rPr>
        <w:t>嘉陵江两岸宣传警示标牌制作安装分散询价采购评标办法</w:t>
      </w:r>
    </w:p>
    <w:p>
      <w:pPr>
        <w:ind w:firstLine="560" w:firstLineChars="200"/>
        <w:rPr>
          <w:rFonts w:ascii="仿宋" w:hAnsi="仿宋" w:eastAsia="仿宋"/>
          <w:sz w:val="28"/>
          <w:szCs w:val="28"/>
        </w:rPr>
      </w:pPr>
    </w:p>
    <w:p>
      <w:pPr>
        <w:ind w:firstLine="562" w:firstLineChars="200"/>
        <w:rPr>
          <w:rFonts w:ascii="仿宋" w:hAnsi="仿宋" w:eastAsia="仿宋"/>
          <w:b/>
          <w:sz w:val="28"/>
          <w:szCs w:val="28"/>
        </w:rPr>
      </w:pPr>
      <w:r>
        <w:rPr>
          <w:rFonts w:hint="eastAsia" w:ascii="仿宋" w:hAnsi="仿宋" w:eastAsia="仿宋"/>
          <w:b/>
          <w:sz w:val="28"/>
          <w:szCs w:val="28"/>
        </w:rPr>
        <w:t>一、最高限价</w:t>
      </w:r>
    </w:p>
    <w:p>
      <w:pPr>
        <w:ind w:firstLine="560" w:firstLineChars="200"/>
        <w:rPr>
          <w:rFonts w:ascii="仿宋" w:hAnsi="仿宋" w:eastAsia="仿宋"/>
          <w:sz w:val="28"/>
          <w:szCs w:val="28"/>
        </w:rPr>
      </w:pPr>
      <w:r>
        <w:rPr>
          <w:rFonts w:hint="eastAsia" w:ascii="仿宋" w:hAnsi="仿宋" w:eastAsia="仿宋"/>
          <w:sz w:val="28"/>
          <w:szCs w:val="28"/>
        </w:rPr>
        <w:t>项目最高限价为6万元，所有投标人投标报价不得超过6万元。</w:t>
      </w:r>
    </w:p>
    <w:p>
      <w:pPr>
        <w:ind w:firstLine="562" w:firstLineChars="200"/>
        <w:rPr>
          <w:rFonts w:ascii="仿宋" w:hAnsi="仿宋" w:eastAsia="仿宋"/>
          <w:b/>
          <w:sz w:val="28"/>
          <w:szCs w:val="28"/>
        </w:rPr>
      </w:pPr>
      <w:r>
        <w:rPr>
          <w:rFonts w:hint="eastAsia" w:ascii="仿宋" w:hAnsi="仿宋" w:eastAsia="仿宋"/>
          <w:b/>
          <w:sz w:val="28"/>
          <w:szCs w:val="28"/>
        </w:rPr>
        <w:t>二、投标人资格要求及数量</w:t>
      </w:r>
    </w:p>
    <w:p>
      <w:pPr>
        <w:ind w:firstLine="560" w:firstLineChars="200"/>
        <w:rPr>
          <w:rFonts w:ascii="仿宋" w:hAnsi="仿宋" w:eastAsia="仿宋"/>
          <w:sz w:val="28"/>
          <w:szCs w:val="28"/>
        </w:rPr>
      </w:pPr>
      <w:r>
        <w:rPr>
          <w:rFonts w:hint="eastAsia" w:ascii="仿宋" w:hAnsi="仿宋" w:eastAsia="仿宋"/>
          <w:sz w:val="28"/>
          <w:szCs w:val="28"/>
        </w:rPr>
        <w:t>（一）投标人应满足采购公告中投标人资格要求条件，确保三家及以上投标人投标。本项目不接受具有关联关系的供应商同时投标，一经发现，则所有关联关系的供应商投标无效。</w:t>
      </w:r>
    </w:p>
    <w:p>
      <w:pPr>
        <w:ind w:firstLine="560" w:firstLineChars="200"/>
        <w:rPr>
          <w:rFonts w:ascii="仿宋" w:hAnsi="仿宋" w:eastAsia="仿宋"/>
          <w:sz w:val="28"/>
          <w:szCs w:val="28"/>
        </w:rPr>
      </w:pPr>
      <w:r>
        <w:rPr>
          <w:rFonts w:hint="eastAsia" w:ascii="仿宋" w:hAnsi="仿宋" w:eastAsia="仿宋"/>
          <w:sz w:val="28"/>
          <w:szCs w:val="28"/>
        </w:rPr>
        <w:t>（二）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ind w:firstLine="562" w:firstLineChars="200"/>
        <w:rPr>
          <w:rFonts w:ascii="仿宋" w:hAnsi="仿宋" w:eastAsia="仿宋"/>
          <w:b/>
          <w:sz w:val="28"/>
          <w:szCs w:val="28"/>
        </w:rPr>
      </w:pPr>
      <w:r>
        <w:rPr>
          <w:rFonts w:hint="eastAsia" w:ascii="仿宋" w:hAnsi="仿宋" w:eastAsia="仿宋"/>
          <w:b/>
          <w:sz w:val="28"/>
          <w:szCs w:val="28"/>
        </w:rPr>
        <w:t>三、项目需求</w:t>
      </w:r>
    </w:p>
    <w:p>
      <w:pPr>
        <w:ind w:firstLine="562" w:firstLineChars="200"/>
        <w:rPr>
          <w:rFonts w:ascii="仿宋" w:hAnsi="仿宋" w:eastAsia="仿宋"/>
          <w:b/>
          <w:sz w:val="28"/>
          <w:szCs w:val="28"/>
        </w:rPr>
      </w:pPr>
      <w:r>
        <w:rPr>
          <w:rFonts w:hint="eastAsia" w:ascii="仿宋" w:hAnsi="仿宋" w:eastAsia="仿宋"/>
          <w:b/>
          <w:sz w:val="28"/>
          <w:szCs w:val="28"/>
        </w:rPr>
        <w:t>（一）项目概况</w:t>
      </w:r>
    </w:p>
    <w:p>
      <w:pPr>
        <w:spacing w:line="600" w:lineRule="exact"/>
        <w:ind w:firstLine="645"/>
        <w:rPr>
          <w:rFonts w:ascii="仿宋" w:hAnsi="仿宋" w:eastAsia="仿宋"/>
          <w:sz w:val="30"/>
          <w:szCs w:val="30"/>
        </w:rPr>
      </w:pPr>
      <w:r>
        <w:rPr>
          <w:rFonts w:hint="eastAsia" w:ascii="仿宋" w:hAnsi="仿宋" w:eastAsia="仿宋"/>
          <w:sz w:val="30"/>
          <w:szCs w:val="30"/>
        </w:rPr>
        <w:t>本项目17块宣传警示标牌</w:t>
      </w:r>
      <w:r>
        <w:rPr>
          <w:rFonts w:hint="eastAsia" w:ascii="仿宋" w:hAnsi="仿宋" w:eastAsia="仿宋"/>
          <w:sz w:val="30"/>
          <w:szCs w:val="30"/>
          <w:lang w:eastAsia="zh-CN"/>
        </w:rPr>
        <w:t>为</w:t>
      </w:r>
      <w:r>
        <w:rPr>
          <w:rFonts w:hint="eastAsia" w:ascii="仿宋" w:hAnsi="仿宋" w:eastAsia="仿宋"/>
          <w:sz w:val="30"/>
          <w:szCs w:val="30"/>
        </w:rPr>
        <w:t>航道及航道设施的警示标牌</w:t>
      </w:r>
      <w:r>
        <w:rPr>
          <w:rFonts w:hint="eastAsia" w:ascii="仿宋" w:hAnsi="仿宋" w:eastAsia="仿宋"/>
          <w:sz w:val="30"/>
          <w:szCs w:val="30"/>
          <w:lang w:eastAsia="zh-CN"/>
        </w:rPr>
        <w:t>，</w:t>
      </w:r>
      <w:r>
        <w:rPr>
          <w:rFonts w:hint="eastAsia" w:ascii="仿宋" w:hAnsi="仿宋" w:eastAsia="仿宋"/>
          <w:sz w:val="30"/>
          <w:szCs w:val="30"/>
        </w:rPr>
        <w:t>安装位置分布于嘉陵江临江门至北碚河段沿岸，地质地貌复杂，交通极为不便，材料运输方式可以采用汽车运至附近，通过船和人力转运至施工现场。部分地方需乘船到江边后靠步行到达施工现场。部分地方甚至需要开辟临时道路方可通行，施工难度较大，可能涉及与周边单位、居民及相关部门协调、办理施工相关手续等，项目安装位置复杂且难度较大。</w:t>
      </w:r>
    </w:p>
    <w:p>
      <w:pPr>
        <w:spacing w:line="600" w:lineRule="exact"/>
        <w:ind w:firstLine="645"/>
        <w:rPr>
          <w:rFonts w:ascii="仿宋" w:hAnsi="仿宋" w:eastAsia="仿宋"/>
          <w:sz w:val="28"/>
          <w:szCs w:val="28"/>
        </w:rPr>
      </w:pPr>
      <w:r>
        <w:rPr>
          <w:rFonts w:hint="eastAsia" w:ascii="仿宋" w:hAnsi="仿宋" w:eastAsia="仿宋"/>
          <w:sz w:val="30"/>
          <w:szCs w:val="30"/>
        </w:rPr>
        <w:t>施工期间，噪声、废水、固体废弃物等处置制定相关措施，严格遵守国家和重庆市环境保护相关法律法规的要求，保护好施工现场周边生活和生态环境。</w:t>
      </w:r>
    </w:p>
    <w:p>
      <w:pPr>
        <w:numPr>
          <w:ilvl w:val="0"/>
          <w:numId w:val="1"/>
        </w:numPr>
        <w:spacing w:line="520" w:lineRule="exact"/>
        <w:ind w:firstLine="551" w:firstLineChars="196"/>
        <w:rPr>
          <w:rFonts w:ascii="仿宋" w:hAnsi="仿宋" w:eastAsia="仿宋"/>
          <w:b/>
          <w:bCs/>
          <w:sz w:val="28"/>
          <w:szCs w:val="28"/>
        </w:rPr>
      </w:pPr>
      <w:r>
        <w:rPr>
          <w:rFonts w:hint="eastAsia" w:ascii="仿宋" w:hAnsi="仿宋" w:eastAsia="仿宋"/>
          <w:b/>
          <w:bCs/>
          <w:sz w:val="28"/>
          <w:szCs w:val="28"/>
        </w:rPr>
        <w:t>项目内容</w:t>
      </w:r>
    </w:p>
    <w:p>
      <w:pPr>
        <w:spacing w:line="520" w:lineRule="exact"/>
        <w:ind w:firstLine="562" w:firstLineChars="200"/>
        <w:rPr>
          <w:rFonts w:ascii="仿宋" w:hAnsi="仿宋" w:eastAsia="仿宋"/>
          <w:b/>
          <w:bCs/>
          <w:sz w:val="28"/>
          <w:szCs w:val="28"/>
        </w:rPr>
      </w:pPr>
      <w:r>
        <w:rPr>
          <w:rFonts w:hint="eastAsia" w:ascii="仿宋" w:hAnsi="仿宋" w:eastAsia="仿宋"/>
          <w:b/>
          <w:bCs/>
          <w:sz w:val="28"/>
          <w:szCs w:val="28"/>
        </w:rPr>
        <w:t>项目清单：</w:t>
      </w:r>
    </w:p>
    <w:tbl>
      <w:tblPr>
        <w:tblStyle w:val="7"/>
        <w:tblW w:w="9061" w:type="dxa"/>
        <w:jc w:val="center"/>
        <w:tblLayout w:type="autofit"/>
        <w:tblCellMar>
          <w:top w:w="0" w:type="dxa"/>
          <w:left w:w="108" w:type="dxa"/>
          <w:bottom w:w="0" w:type="dxa"/>
          <w:right w:w="108" w:type="dxa"/>
        </w:tblCellMar>
      </w:tblPr>
      <w:tblGrid>
        <w:gridCol w:w="589"/>
        <w:gridCol w:w="2249"/>
        <w:gridCol w:w="765"/>
        <w:gridCol w:w="590"/>
        <w:gridCol w:w="953"/>
        <w:gridCol w:w="1669"/>
        <w:gridCol w:w="1180"/>
        <w:gridCol w:w="1066"/>
      </w:tblGrid>
      <w:tr>
        <w:tblPrEx>
          <w:tblCellMar>
            <w:top w:w="0" w:type="dxa"/>
            <w:left w:w="108" w:type="dxa"/>
            <w:bottom w:w="0" w:type="dxa"/>
            <w:right w:w="108" w:type="dxa"/>
          </w:tblCellMar>
        </w:tblPrEx>
        <w:trPr>
          <w:trHeight w:val="42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6"/>
                <w:szCs w:val="16"/>
              </w:rPr>
            </w:pPr>
            <w:r>
              <w:rPr>
                <w:rFonts w:hint="eastAsia" w:ascii="微软雅黑" w:hAnsi="微软雅黑" w:eastAsia="微软雅黑" w:cs="微软雅黑"/>
                <w:b/>
                <w:bCs/>
                <w:color w:val="000000"/>
                <w:kern w:val="0"/>
                <w:sz w:val="16"/>
                <w:szCs w:val="16"/>
              </w:rPr>
              <w:t>序号</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6"/>
                <w:szCs w:val="16"/>
              </w:rPr>
            </w:pPr>
            <w:r>
              <w:rPr>
                <w:rFonts w:hint="eastAsia" w:ascii="微软雅黑" w:hAnsi="微软雅黑" w:eastAsia="微软雅黑" w:cs="微软雅黑"/>
                <w:b/>
                <w:bCs/>
                <w:color w:val="000000"/>
                <w:kern w:val="0"/>
                <w:sz w:val="16"/>
                <w:szCs w:val="16"/>
              </w:rPr>
              <w:t>项目名称及做法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sz w:val="16"/>
                <w:szCs w:val="16"/>
              </w:rPr>
            </w:pPr>
            <w:r>
              <w:rPr>
                <w:rFonts w:hint="eastAsia" w:ascii="微软雅黑" w:hAnsi="微软雅黑" w:eastAsia="微软雅黑" w:cs="微软雅黑"/>
                <w:b/>
                <w:bCs/>
                <w:color w:val="000000"/>
                <w:kern w:val="0"/>
                <w:sz w:val="16"/>
                <w:szCs w:val="16"/>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sz w:val="16"/>
                <w:szCs w:val="16"/>
              </w:rPr>
            </w:pPr>
            <w:r>
              <w:rPr>
                <w:rFonts w:hint="eastAsia" w:ascii="微软雅黑" w:hAnsi="微软雅黑" w:eastAsia="微软雅黑" w:cs="微软雅黑"/>
                <w:b/>
                <w:bCs/>
                <w:color w:val="000000"/>
                <w:kern w:val="0"/>
                <w:sz w:val="16"/>
                <w:szCs w:val="16"/>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sz w:val="16"/>
                <w:szCs w:val="16"/>
              </w:rPr>
            </w:pPr>
            <w:r>
              <w:rPr>
                <w:rFonts w:hint="eastAsia" w:ascii="微软雅黑" w:hAnsi="微软雅黑" w:eastAsia="微软雅黑" w:cs="微软雅黑"/>
                <w:b/>
                <w:bCs/>
                <w:color w:val="000000"/>
                <w:kern w:val="0"/>
                <w:sz w:val="16"/>
                <w:szCs w:val="16"/>
              </w:rPr>
              <w:t>岸别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sz w:val="16"/>
                <w:szCs w:val="16"/>
              </w:rPr>
            </w:pPr>
            <w:r>
              <w:rPr>
                <w:rFonts w:hint="eastAsia" w:ascii="微软雅黑" w:hAnsi="微软雅黑" w:eastAsia="微软雅黑" w:cs="微软雅黑"/>
                <w:b/>
                <w:bCs/>
                <w:color w:val="000000"/>
                <w:kern w:val="0"/>
                <w:sz w:val="16"/>
                <w:szCs w:val="16"/>
              </w:rPr>
              <w:t>距河口里程（km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sz w:val="16"/>
                <w:szCs w:val="16"/>
              </w:rPr>
            </w:pPr>
            <w:r>
              <w:rPr>
                <w:rFonts w:hint="eastAsia" w:ascii="微软雅黑" w:hAnsi="微软雅黑" w:eastAsia="微软雅黑" w:cs="微软雅黑"/>
                <w:b/>
                <w:bCs/>
                <w:color w:val="000000"/>
                <w:kern w:val="0"/>
                <w:sz w:val="16"/>
                <w:szCs w:val="16"/>
              </w:rPr>
              <w:t>地点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6"/>
                <w:szCs w:val="16"/>
              </w:rPr>
            </w:pPr>
            <w:r>
              <w:rPr>
                <w:rFonts w:hint="eastAsia" w:ascii="微软雅黑" w:hAnsi="微软雅黑" w:eastAsia="微软雅黑" w:cs="微软雅黑"/>
                <w:b/>
                <w:bCs/>
                <w:color w:val="000000"/>
                <w:kern w:val="0"/>
                <w:sz w:val="16"/>
                <w:szCs w:val="16"/>
              </w:rPr>
              <w:t>设计图样</w:t>
            </w:r>
          </w:p>
        </w:tc>
      </w:tr>
      <w:tr>
        <w:tblPrEx>
          <w:tblCellMar>
            <w:top w:w="0" w:type="dxa"/>
            <w:left w:w="108" w:type="dxa"/>
            <w:bottom w:w="0" w:type="dxa"/>
            <w:right w:w="108" w:type="dxa"/>
          </w:tblCellMar>
        </w:tblPrEx>
        <w:trPr>
          <w:trHeight w:val="200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w:t>
            </w:r>
          </w:p>
        </w:tc>
        <w:tc>
          <w:tcPr>
            <w:tcW w:w="2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离地标识，宣传画面尺寸：1500*1000mm，6.0不锈钢方管，板材厚度1.2mm，国标304#不锈钢。双立柱，6.0不锈钢方管焊接框架，背板用2.0mm不锈钢做底，3930超强级反光膜白色双面彩印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套</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右岸</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4.2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点位1：曾家岩大桥上游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微软雅黑" w:hAnsi="微软雅黑" w:eastAsia="微软雅黑" w:cs="微软雅黑"/>
                <w:color w:val="000000"/>
                <w:sz w:val="24"/>
              </w:rPr>
            </w:pPr>
            <w:r>
              <w:rPr>
                <w:rFonts w:hint="eastAsia" w:ascii="微软雅黑" w:hAnsi="微软雅黑" w:eastAsia="微软雅黑" w:cs="微软雅黑"/>
                <w:color w:val="000000"/>
                <w:kern w:val="0"/>
                <w:sz w:val="24"/>
                <w:bdr w:val="single" w:color="000000" w:sz="4" w:space="0"/>
              </w:rPr>
              <w:drawing>
                <wp:anchor distT="0" distB="0" distL="114300" distR="114300" simplePos="0" relativeHeight="251659264" behindDoc="0" locked="0" layoutInCell="1" allowOverlap="1">
                  <wp:simplePos x="0" y="0"/>
                  <wp:positionH relativeFrom="column">
                    <wp:posOffset>-52705</wp:posOffset>
                  </wp:positionH>
                  <wp:positionV relativeFrom="paragraph">
                    <wp:posOffset>287020</wp:posOffset>
                  </wp:positionV>
                  <wp:extent cx="659765" cy="934720"/>
                  <wp:effectExtent l="0" t="0" r="6985" b="17780"/>
                  <wp:wrapNone/>
                  <wp:docPr id="17" name="图片_18"/>
                  <wp:cNvGraphicFramePr/>
                  <a:graphic xmlns:a="http://schemas.openxmlformats.org/drawingml/2006/main">
                    <a:graphicData uri="http://schemas.openxmlformats.org/drawingml/2006/picture">
                      <pic:pic xmlns:pic="http://schemas.openxmlformats.org/drawingml/2006/picture">
                        <pic:nvPicPr>
                          <pic:cNvPr id="17" name="图片_18"/>
                          <pic:cNvPicPr/>
                        </pic:nvPicPr>
                        <pic:blipFill>
                          <a:blip r:embed="rId5" cstate="print"/>
                          <a:stretch>
                            <a:fillRect/>
                          </a:stretch>
                        </pic:blipFill>
                        <pic:spPr>
                          <a:xfrm>
                            <a:off x="0" y="0"/>
                            <a:ext cx="659765" cy="93472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00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w:t>
            </w:r>
          </w:p>
        </w:tc>
        <w:tc>
          <w:tcPr>
            <w:tcW w:w="2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离地标识，宣传画面尺寸：1500*1000mm，6.0不锈钢方管，板材厚度1.2mm，国标304#不锈钢。双立柱，6.0不锈钢方管焊接框架，背板用2.0mm不锈钢做底，3930超强级反光膜白色双面彩印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套</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左岸</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4.3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点位2：龙湖星悦荟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微软雅黑" w:hAnsi="微软雅黑" w:eastAsia="微软雅黑" w:cs="微软雅黑"/>
                <w:color w:val="000000"/>
                <w:sz w:val="24"/>
              </w:rPr>
            </w:pPr>
            <w:r>
              <w:rPr>
                <w:rFonts w:hint="eastAsia" w:ascii="微软雅黑" w:hAnsi="微软雅黑" w:eastAsia="微软雅黑" w:cs="微软雅黑"/>
                <w:color w:val="000000"/>
                <w:kern w:val="0"/>
                <w:sz w:val="24"/>
                <w:bdr w:val="single" w:color="000000" w:sz="4" w:space="0"/>
              </w:rPr>
              <w:drawing>
                <wp:anchor distT="0" distB="0" distL="114300" distR="114300" simplePos="0" relativeHeight="251660288" behindDoc="0" locked="0" layoutInCell="1" allowOverlap="1">
                  <wp:simplePos x="0" y="0"/>
                  <wp:positionH relativeFrom="column">
                    <wp:posOffset>-45085</wp:posOffset>
                  </wp:positionH>
                  <wp:positionV relativeFrom="paragraph">
                    <wp:posOffset>173355</wp:posOffset>
                  </wp:positionV>
                  <wp:extent cx="669290" cy="1068705"/>
                  <wp:effectExtent l="0" t="0" r="16510" b="17145"/>
                  <wp:wrapNone/>
                  <wp:docPr id="15" name="图片_19"/>
                  <wp:cNvGraphicFramePr/>
                  <a:graphic xmlns:a="http://schemas.openxmlformats.org/drawingml/2006/main">
                    <a:graphicData uri="http://schemas.openxmlformats.org/drawingml/2006/picture">
                      <pic:pic xmlns:pic="http://schemas.openxmlformats.org/drawingml/2006/picture">
                        <pic:nvPicPr>
                          <pic:cNvPr id="15" name="图片_19"/>
                          <pic:cNvPicPr/>
                        </pic:nvPicPr>
                        <pic:blipFill>
                          <a:blip r:embed="rId6" cstate="print"/>
                          <a:stretch>
                            <a:fillRect/>
                          </a:stretch>
                        </pic:blipFill>
                        <pic:spPr>
                          <a:xfrm>
                            <a:off x="0" y="0"/>
                            <a:ext cx="669290" cy="106870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00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w:t>
            </w:r>
          </w:p>
        </w:tc>
        <w:tc>
          <w:tcPr>
            <w:tcW w:w="2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离地标识，宣传画面尺寸：1500*1000mm，6.0不锈钢方管，板材厚度1.2mm，国标304#不锈钢。双立柱，6.0不锈钢方管焊接框架，背板用2.0mm不锈钢做底，3930超强级反光膜白色单面彩印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套</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右岸</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5.3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点位3：相国寺码头对岸 游泳基地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微软雅黑" w:hAnsi="微软雅黑" w:eastAsia="微软雅黑" w:cs="微软雅黑"/>
                <w:color w:val="000000"/>
                <w:sz w:val="24"/>
              </w:rPr>
            </w:pPr>
            <w:r>
              <w:rPr>
                <w:rFonts w:hint="eastAsia" w:ascii="微软雅黑" w:hAnsi="微软雅黑" w:eastAsia="微软雅黑" w:cs="微软雅黑"/>
                <w:color w:val="000000"/>
                <w:kern w:val="0"/>
                <w:sz w:val="24"/>
                <w:bdr w:val="single" w:color="000000" w:sz="4" w:space="0"/>
              </w:rPr>
              <w:drawing>
                <wp:anchor distT="0" distB="0" distL="114300" distR="114300" simplePos="0" relativeHeight="251661312" behindDoc="0" locked="0" layoutInCell="1" allowOverlap="1">
                  <wp:simplePos x="0" y="0"/>
                  <wp:positionH relativeFrom="column">
                    <wp:posOffset>11430</wp:posOffset>
                  </wp:positionH>
                  <wp:positionV relativeFrom="paragraph">
                    <wp:posOffset>113030</wp:posOffset>
                  </wp:positionV>
                  <wp:extent cx="632460" cy="996315"/>
                  <wp:effectExtent l="0" t="0" r="15240" b="13335"/>
                  <wp:wrapNone/>
                  <wp:docPr id="16" name="图片_20"/>
                  <wp:cNvGraphicFramePr/>
                  <a:graphic xmlns:a="http://schemas.openxmlformats.org/drawingml/2006/main">
                    <a:graphicData uri="http://schemas.openxmlformats.org/drawingml/2006/picture">
                      <pic:pic xmlns:pic="http://schemas.openxmlformats.org/drawingml/2006/picture">
                        <pic:nvPicPr>
                          <pic:cNvPr id="16" name="图片_20"/>
                          <pic:cNvPicPr/>
                        </pic:nvPicPr>
                        <pic:blipFill>
                          <a:blip r:embed="rId7" cstate="print"/>
                          <a:stretch>
                            <a:fillRect/>
                          </a:stretch>
                        </pic:blipFill>
                        <pic:spPr>
                          <a:xfrm>
                            <a:off x="0" y="0"/>
                            <a:ext cx="632460" cy="99631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00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w:t>
            </w:r>
          </w:p>
        </w:tc>
        <w:tc>
          <w:tcPr>
            <w:tcW w:w="2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离地标识，宣传画面尺寸：1500*1000mm，6.0不锈钢方管，板材厚度1.2mm，国标304#不锈钢。双立柱，6.0不锈钢方管焊接框架，背板用2.0mm不锈钢做底，3930超强级反光膜白色单面彩印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套</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右岸</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12.3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点位4：中渡口码头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微软雅黑" w:hAnsi="微软雅黑" w:eastAsia="微软雅黑" w:cs="微软雅黑"/>
                <w:color w:val="000000"/>
                <w:sz w:val="24"/>
              </w:rPr>
            </w:pPr>
            <w:r>
              <w:rPr>
                <w:rFonts w:hint="eastAsia" w:ascii="微软雅黑" w:hAnsi="微软雅黑" w:eastAsia="微软雅黑" w:cs="微软雅黑"/>
                <w:color w:val="000000"/>
                <w:kern w:val="0"/>
                <w:sz w:val="24"/>
                <w:bdr w:val="single" w:color="000000" w:sz="4" w:space="0"/>
              </w:rPr>
              <w:drawing>
                <wp:anchor distT="0" distB="0" distL="114300" distR="114300" simplePos="0" relativeHeight="251662336" behindDoc="0" locked="0" layoutInCell="1" allowOverlap="1">
                  <wp:simplePos x="0" y="0"/>
                  <wp:positionH relativeFrom="column">
                    <wp:posOffset>-20955</wp:posOffset>
                  </wp:positionH>
                  <wp:positionV relativeFrom="paragraph">
                    <wp:posOffset>171450</wp:posOffset>
                  </wp:positionV>
                  <wp:extent cx="659130" cy="1021080"/>
                  <wp:effectExtent l="0" t="0" r="7620" b="7620"/>
                  <wp:wrapNone/>
                  <wp:docPr id="12" name="图片_21"/>
                  <wp:cNvGraphicFramePr/>
                  <a:graphic xmlns:a="http://schemas.openxmlformats.org/drawingml/2006/main">
                    <a:graphicData uri="http://schemas.openxmlformats.org/drawingml/2006/picture">
                      <pic:pic xmlns:pic="http://schemas.openxmlformats.org/drawingml/2006/picture">
                        <pic:nvPicPr>
                          <pic:cNvPr id="12" name="图片_21"/>
                          <pic:cNvPicPr/>
                        </pic:nvPicPr>
                        <pic:blipFill>
                          <a:blip r:embed="rId8" cstate="print"/>
                          <a:stretch>
                            <a:fillRect/>
                          </a:stretch>
                        </pic:blipFill>
                        <pic:spPr>
                          <a:xfrm>
                            <a:off x="0" y="0"/>
                            <a:ext cx="659130" cy="102108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00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w:t>
            </w:r>
          </w:p>
        </w:tc>
        <w:tc>
          <w:tcPr>
            <w:tcW w:w="2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离地标识，宣传画面尺寸：1500*1000mm，6.0不锈钢方管，板材厚度1.2mm，国标304#不锈钢。双立柱，6.0不锈钢方管焊接框架，背板用2.0mm不锈钢做底，3930超强级反光膜白色单面彩印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套</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左岸</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14.5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点位5：江北区石马河（高家花园大桥）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微软雅黑" w:hAnsi="微软雅黑" w:eastAsia="微软雅黑" w:cs="微软雅黑"/>
                <w:color w:val="000000"/>
                <w:sz w:val="24"/>
              </w:rPr>
            </w:pPr>
            <w:r>
              <w:rPr>
                <w:rFonts w:hint="eastAsia" w:ascii="微软雅黑" w:hAnsi="微软雅黑" w:eastAsia="微软雅黑" w:cs="微软雅黑"/>
                <w:color w:val="000000"/>
                <w:kern w:val="0"/>
                <w:sz w:val="24"/>
                <w:bdr w:val="single" w:color="000000" w:sz="4" w:space="0"/>
              </w:rPr>
              <w:drawing>
                <wp:anchor distT="0" distB="0" distL="114300" distR="114300" simplePos="0" relativeHeight="251663360" behindDoc="0" locked="0" layoutInCell="1" allowOverlap="1">
                  <wp:simplePos x="0" y="0"/>
                  <wp:positionH relativeFrom="column">
                    <wp:posOffset>-33655</wp:posOffset>
                  </wp:positionH>
                  <wp:positionV relativeFrom="paragraph">
                    <wp:posOffset>372110</wp:posOffset>
                  </wp:positionV>
                  <wp:extent cx="635000" cy="847725"/>
                  <wp:effectExtent l="0" t="0" r="12700" b="9525"/>
                  <wp:wrapNone/>
                  <wp:docPr id="14" name="图片_22"/>
                  <wp:cNvGraphicFramePr/>
                  <a:graphic xmlns:a="http://schemas.openxmlformats.org/drawingml/2006/main">
                    <a:graphicData uri="http://schemas.openxmlformats.org/drawingml/2006/picture">
                      <pic:pic xmlns:pic="http://schemas.openxmlformats.org/drawingml/2006/picture">
                        <pic:nvPicPr>
                          <pic:cNvPr id="14" name="图片_22"/>
                          <pic:cNvPicPr/>
                        </pic:nvPicPr>
                        <pic:blipFill>
                          <a:blip r:embed="rId9" cstate="print"/>
                          <a:stretch>
                            <a:fillRect/>
                          </a:stretch>
                        </pic:blipFill>
                        <pic:spPr>
                          <a:xfrm>
                            <a:off x="0" y="0"/>
                            <a:ext cx="635000" cy="84772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00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6</w:t>
            </w:r>
          </w:p>
        </w:tc>
        <w:tc>
          <w:tcPr>
            <w:tcW w:w="2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离地标识，宣传画面尺寸：1500*1000mm，6.0不锈钢方管，板材厚度1.2mm，国标304#不锈钢。双立柱，6.0不锈钢方管焊接框架，背板用2.0mm不锈钢做底，3930超强级反光膜白色双面彩印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套</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右岸</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19.6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点位6：沙坪坝（挂榜山渡口）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微软雅黑" w:hAnsi="微软雅黑" w:eastAsia="微软雅黑" w:cs="微软雅黑"/>
                <w:color w:val="000000"/>
                <w:sz w:val="24"/>
              </w:rPr>
            </w:pPr>
            <w:r>
              <w:rPr>
                <w:rFonts w:hint="eastAsia" w:ascii="微软雅黑" w:hAnsi="微软雅黑" w:eastAsia="微软雅黑" w:cs="微软雅黑"/>
                <w:color w:val="000000"/>
                <w:kern w:val="0"/>
                <w:sz w:val="24"/>
                <w:bdr w:val="single" w:color="000000" w:sz="4" w:space="0"/>
              </w:rPr>
              <w:drawing>
                <wp:anchor distT="0" distB="0" distL="114300" distR="114300" simplePos="0" relativeHeight="251664384" behindDoc="0" locked="0" layoutInCell="1" allowOverlap="1">
                  <wp:simplePos x="0" y="0"/>
                  <wp:positionH relativeFrom="column">
                    <wp:posOffset>-40005</wp:posOffset>
                  </wp:positionH>
                  <wp:positionV relativeFrom="paragraph">
                    <wp:posOffset>295275</wp:posOffset>
                  </wp:positionV>
                  <wp:extent cx="634365" cy="868680"/>
                  <wp:effectExtent l="0" t="0" r="13335" b="7620"/>
                  <wp:wrapNone/>
                  <wp:docPr id="10" name="图片_23"/>
                  <wp:cNvGraphicFramePr/>
                  <a:graphic xmlns:a="http://schemas.openxmlformats.org/drawingml/2006/main">
                    <a:graphicData uri="http://schemas.openxmlformats.org/drawingml/2006/picture">
                      <pic:pic xmlns:pic="http://schemas.openxmlformats.org/drawingml/2006/picture">
                        <pic:nvPicPr>
                          <pic:cNvPr id="10" name="图片_23"/>
                          <pic:cNvPicPr/>
                        </pic:nvPicPr>
                        <pic:blipFill>
                          <a:blip r:embed="rId10" cstate="print"/>
                          <a:stretch>
                            <a:fillRect/>
                          </a:stretch>
                        </pic:blipFill>
                        <pic:spPr>
                          <a:xfrm>
                            <a:off x="0" y="0"/>
                            <a:ext cx="634365" cy="86868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00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7</w:t>
            </w:r>
          </w:p>
        </w:tc>
        <w:tc>
          <w:tcPr>
            <w:tcW w:w="2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离地标识，宣传画面尺寸：1500*1000mm，6.0不锈钢方管，板材厚度1.2mm，国标304#不锈钢。双立柱，6.0不锈钢方管焊接框架，背板用2.0mm不锈钢做底，3930超强级反光膜白色双面彩印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套</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左岸</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19.8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点位7：大竹林凤栖沱码头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微软雅黑" w:hAnsi="微软雅黑" w:eastAsia="微软雅黑" w:cs="微软雅黑"/>
                <w:color w:val="000000"/>
                <w:sz w:val="24"/>
              </w:rPr>
            </w:pPr>
            <w:r>
              <w:rPr>
                <w:rFonts w:hint="eastAsia" w:ascii="微软雅黑" w:hAnsi="微软雅黑" w:eastAsia="微软雅黑" w:cs="微软雅黑"/>
                <w:color w:val="000000"/>
                <w:kern w:val="0"/>
                <w:sz w:val="24"/>
                <w:bdr w:val="single" w:color="000000" w:sz="4" w:space="0"/>
              </w:rPr>
              <w:drawing>
                <wp:anchor distT="0" distB="0" distL="114300" distR="114300" simplePos="0" relativeHeight="251665408" behindDoc="0" locked="0" layoutInCell="1" allowOverlap="1">
                  <wp:simplePos x="0" y="0"/>
                  <wp:positionH relativeFrom="column">
                    <wp:posOffset>-45720</wp:posOffset>
                  </wp:positionH>
                  <wp:positionV relativeFrom="paragraph">
                    <wp:posOffset>228600</wp:posOffset>
                  </wp:positionV>
                  <wp:extent cx="612140" cy="878840"/>
                  <wp:effectExtent l="0" t="0" r="16510" b="16510"/>
                  <wp:wrapNone/>
                  <wp:docPr id="4" name="图片_24"/>
                  <wp:cNvGraphicFramePr/>
                  <a:graphic xmlns:a="http://schemas.openxmlformats.org/drawingml/2006/main">
                    <a:graphicData uri="http://schemas.openxmlformats.org/drawingml/2006/picture">
                      <pic:pic xmlns:pic="http://schemas.openxmlformats.org/drawingml/2006/picture">
                        <pic:nvPicPr>
                          <pic:cNvPr id="4" name="图片_24"/>
                          <pic:cNvPicPr/>
                        </pic:nvPicPr>
                        <pic:blipFill>
                          <a:blip r:embed="rId11" cstate="print"/>
                          <a:stretch>
                            <a:fillRect/>
                          </a:stretch>
                        </pic:blipFill>
                        <pic:spPr>
                          <a:xfrm>
                            <a:off x="0" y="0"/>
                            <a:ext cx="612140" cy="87884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00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8</w:t>
            </w:r>
          </w:p>
        </w:tc>
        <w:tc>
          <w:tcPr>
            <w:tcW w:w="2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离地标识，宣传画面尺寸：1500*1000mm，6.0不锈钢方管，板材厚度1.2mm，国标304#不锈钢。双立柱， 6.0不锈钢方管焊接框架，背板用2.0mm不锈钢做底，3930超强级反光膜白色双面彩印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套</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左岸</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23.9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点位8：原丝厂码头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微软雅黑" w:hAnsi="微软雅黑" w:eastAsia="微软雅黑" w:cs="微软雅黑"/>
                <w:color w:val="000000"/>
                <w:sz w:val="24"/>
              </w:rPr>
            </w:pPr>
            <w:r>
              <w:rPr>
                <w:rFonts w:hint="eastAsia" w:ascii="微软雅黑" w:hAnsi="微软雅黑" w:eastAsia="微软雅黑" w:cs="微软雅黑"/>
                <w:color w:val="000000"/>
                <w:kern w:val="0"/>
                <w:sz w:val="24"/>
                <w:bdr w:val="single" w:color="000000" w:sz="4" w:space="0"/>
              </w:rPr>
              <w:drawing>
                <wp:anchor distT="0" distB="0" distL="114300" distR="114300" simplePos="0" relativeHeight="251666432" behindDoc="0" locked="0" layoutInCell="1" allowOverlap="1">
                  <wp:simplePos x="0" y="0"/>
                  <wp:positionH relativeFrom="column">
                    <wp:posOffset>-22225</wp:posOffset>
                  </wp:positionH>
                  <wp:positionV relativeFrom="paragraph">
                    <wp:posOffset>188595</wp:posOffset>
                  </wp:positionV>
                  <wp:extent cx="624205" cy="982345"/>
                  <wp:effectExtent l="0" t="0" r="4445" b="8255"/>
                  <wp:wrapNone/>
                  <wp:docPr id="1" name="图片_25"/>
                  <wp:cNvGraphicFramePr/>
                  <a:graphic xmlns:a="http://schemas.openxmlformats.org/drawingml/2006/main">
                    <a:graphicData uri="http://schemas.openxmlformats.org/drawingml/2006/picture">
                      <pic:pic xmlns:pic="http://schemas.openxmlformats.org/drawingml/2006/picture">
                        <pic:nvPicPr>
                          <pic:cNvPr id="1" name="图片_25"/>
                          <pic:cNvPicPr/>
                        </pic:nvPicPr>
                        <pic:blipFill>
                          <a:blip r:embed="rId12" cstate="print"/>
                          <a:stretch>
                            <a:fillRect/>
                          </a:stretch>
                        </pic:blipFill>
                        <pic:spPr>
                          <a:xfrm>
                            <a:off x="0" y="0"/>
                            <a:ext cx="624205" cy="98234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00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9</w:t>
            </w:r>
          </w:p>
        </w:tc>
        <w:tc>
          <w:tcPr>
            <w:tcW w:w="2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上墙标识，宣传画面尺寸：1500*1000mm，贴墙上，打膨胀螺丝，板材厚度1.2mm，国标304#不锈钢。背板用2.0mm不锈钢做底，3930超强级反光膜白色单面彩印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套</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左岸</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25.1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点位9：井口原二塘码头对岸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微软雅黑" w:hAnsi="微软雅黑" w:eastAsia="微软雅黑" w:cs="微软雅黑"/>
                <w:color w:val="000000"/>
                <w:sz w:val="24"/>
              </w:rPr>
            </w:pPr>
            <w:r>
              <w:rPr>
                <w:rFonts w:hint="eastAsia" w:ascii="微软雅黑" w:hAnsi="微软雅黑" w:eastAsia="微软雅黑" w:cs="微软雅黑"/>
                <w:color w:val="000000"/>
                <w:kern w:val="0"/>
                <w:sz w:val="24"/>
                <w:bdr w:val="single" w:color="000000" w:sz="4" w:space="0"/>
              </w:rPr>
              <w:drawing>
                <wp:anchor distT="0" distB="0" distL="114300" distR="114300" simplePos="0" relativeHeight="251667456" behindDoc="0" locked="0" layoutInCell="1" allowOverlap="1">
                  <wp:simplePos x="0" y="0"/>
                  <wp:positionH relativeFrom="column">
                    <wp:posOffset>-19685</wp:posOffset>
                  </wp:positionH>
                  <wp:positionV relativeFrom="paragraph">
                    <wp:posOffset>248285</wp:posOffset>
                  </wp:positionV>
                  <wp:extent cx="669925" cy="974090"/>
                  <wp:effectExtent l="0" t="0" r="15875" b="16510"/>
                  <wp:wrapNone/>
                  <wp:docPr id="2" name="图片_26"/>
                  <wp:cNvGraphicFramePr/>
                  <a:graphic xmlns:a="http://schemas.openxmlformats.org/drawingml/2006/main">
                    <a:graphicData uri="http://schemas.openxmlformats.org/drawingml/2006/picture">
                      <pic:pic xmlns:pic="http://schemas.openxmlformats.org/drawingml/2006/picture">
                        <pic:nvPicPr>
                          <pic:cNvPr id="2" name="图片_26"/>
                          <pic:cNvPicPr/>
                        </pic:nvPicPr>
                        <pic:blipFill>
                          <a:blip r:embed="rId13" cstate="print"/>
                          <a:stretch>
                            <a:fillRect/>
                          </a:stretch>
                        </pic:blipFill>
                        <pic:spPr>
                          <a:xfrm>
                            <a:off x="0" y="0"/>
                            <a:ext cx="669925" cy="97409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00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w:t>
            </w:r>
          </w:p>
        </w:tc>
        <w:tc>
          <w:tcPr>
            <w:tcW w:w="2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离地标识，宣传画面尺寸：1500*1000mm，6.0不锈钢方管，板材厚度1.2mm，国标304#不锈钢。双立柱，6.0不锈钢方管焊接框架，背板用2.0mm不锈钢做底，3930超强级反光膜白色双面彩印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套</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左岸</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31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点位10：金海大道交叉口露营基地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微软雅黑" w:hAnsi="微软雅黑" w:eastAsia="微软雅黑" w:cs="微软雅黑"/>
                <w:color w:val="000000"/>
                <w:sz w:val="24"/>
              </w:rPr>
            </w:pPr>
            <w:r>
              <w:rPr>
                <w:rFonts w:hint="eastAsia" w:ascii="微软雅黑" w:hAnsi="微软雅黑" w:eastAsia="微软雅黑" w:cs="微软雅黑"/>
                <w:color w:val="000000"/>
                <w:kern w:val="0"/>
                <w:sz w:val="24"/>
                <w:bdr w:val="single" w:color="000000" w:sz="4" w:space="0"/>
              </w:rPr>
              <w:drawing>
                <wp:anchor distT="0" distB="0" distL="114300" distR="114300" simplePos="0" relativeHeight="251667456" behindDoc="0" locked="0" layoutInCell="1" allowOverlap="1">
                  <wp:simplePos x="0" y="0"/>
                  <wp:positionH relativeFrom="column">
                    <wp:posOffset>-46355</wp:posOffset>
                  </wp:positionH>
                  <wp:positionV relativeFrom="paragraph">
                    <wp:posOffset>224155</wp:posOffset>
                  </wp:positionV>
                  <wp:extent cx="666115" cy="984250"/>
                  <wp:effectExtent l="0" t="0" r="635" b="6350"/>
                  <wp:wrapNone/>
                  <wp:docPr id="3" name="图片_27"/>
                  <wp:cNvGraphicFramePr/>
                  <a:graphic xmlns:a="http://schemas.openxmlformats.org/drawingml/2006/main">
                    <a:graphicData uri="http://schemas.openxmlformats.org/drawingml/2006/picture">
                      <pic:pic xmlns:pic="http://schemas.openxmlformats.org/drawingml/2006/picture">
                        <pic:nvPicPr>
                          <pic:cNvPr id="3" name="图片_27"/>
                          <pic:cNvPicPr/>
                        </pic:nvPicPr>
                        <pic:blipFill>
                          <a:blip r:embed="rId14" cstate="print"/>
                          <a:stretch>
                            <a:fillRect/>
                          </a:stretch>
                        </pic:blipFill>
                        <pic:spPr>
                          <a:xfrm>
                            <a:off x="0" y="0"/>
                            <a:ext cx="666115" cy="9842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00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11</w:t>
            </w:r>
          </w:p>
        </w:tc>
        <w:tc>
          <w:tcPr>
            <w:tcW w:w="2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离地标识，宣传画面尺寸：1500*1000mm，6.0不锈钢方管，板材厚度1.2mm，国标304#不锈钢。双立柱，6.0不锈钢方管焊接框架，背板用2.0mm不锈钢做底，3930超强级反光膜白色双面彩印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套</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右岸</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41.7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点位11：悦来街道峡马口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微软雅黑" w:hAnsi="微软雅黑" w:eastAsia="微软雅黑" w:cs="微软雅黑"/>
                <w:color w:val="000000"/>
                <w:sz w:val="24"/>
              </w:rPr>
            </w:pPr>
            <w:r>
              <w:rPr>
                <w:rFonts w:hint="eastAsia" w:ascii="微软雅黑" w:hAnsi="微软雅黑" w:eastAsia="微软雅黑" w:cs="微软雅黑"/>
                <w:color w:val="000000"/>
                <w:kern w:val="0"/>
                <w:sz w:val="24"/>
                <w:bdr w:val="single" w:color="000000" w:sz="4" w:space="0"/>
              </w:rPr>
              <w:drawing>
                <wp:anchor distT="0" distB="0" distL="114300" distR="114300" simplePos="0" relativeHeight="251668480" behindDoc="0" locked="0" layoutInCell="1" allowOverlap="1">
                  <wp:simplePos x="0" y="0"/>
                  <wp:positionH relativeFrom="column">
                    <wp:posOffset>-38735</wp:posOffset>
                  </wp:positionH>
                  <wp:positionV relativeFrom="paragraph">
                    <wp:posOffset>266065</wp:posOffset>
                  </wp:positionV>
                  <wp:extent cx="623570" cy="897255"/>
                  <wp:effectExtent l="0" t="0" r="5080" b="17145"/>
                  <wp:wrapNone/>
                  <wp:docPr id="6" name="图片_28"/>
                  <wp:cNvGraphicFramePr/>
                  <a:graphic xmlns:a="http://schemas.openxmlformats.org/drawingml/2006/main">
                    <a:graphicData uri="http://schemas.openxmlformats.org/drawingml/2006/picture">
                      <pic:pic xmlns:pic="http://schemas.openxmlformats.org/drawingml/2006/picture">
                        <pic:nvPicPr>
                          <pic:cNvPr id="6" name="图片_28"/>
                          <pic:cNvPicPr/>
                        </pic:nvPicPr>
                        <pic:blipFill>
                          <a:blip r:embed="rId15" cstate="print"/>
                          <a:stretch>
                            <a:fillRect/>
                          </a:stretch>
                        </pic:blipFill>
                        <pic:spPr>
                          <a:xfrm>
                            <a:off x="0" y="0"/>
                            <a:ext cx="623570" cy="89725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00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12</w:t>
            </w:r>
          </w:p>
        </w:tc>
        <w:tc>
          <w:tcPr>
            <w:tcW w:w="2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离地标识，宣传画面尺寸：1500*1000mm，6.0不锈钢方管，板材厚度1.2mm，国标304#不锈钢。双立柱，6.0不锈钢方管焊接框架，背板用2.0mm不锈钢做底，</w:t>
            </w:r>
            <w:r>
              <w:rPr>
                <w:rStyle w:val="12"/>
                <w:rFonts w:hint="default"/>
                <w:sz w:val="16"/>
                <w:szCs w:val="16"/>
              </w:rPr>
              <w:t>3930超强级反光膜白色</w:t>
            </w:r>
            <w:r>
              <w:rPr>
                <w:rStyle w:val="13"/>
                <w:rFonts w:hint="default" w:ascii="宋体" w:hAnsi="宋体" w:eastAsia="宋体" w:cs="宋体"/>
                <w:sz w:val="21"/>
                <w:szCs w:val="21"/>
              </w:rPr>
              <w:t>双面彩印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套</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右岸</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49.2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24"/>
                <w:bdr w:val="single" w:color="000000" w:sz="4" w:space="0"/>
              </w:rPr>
              <w:drawing>
                <wp:anchor distT="0" distB="0" distL="114300" distR="114300" simplePos="0" relativeHeight="251669504" behindDoc="0" locked="0" layoutInCell="1" allowOverlap="1">
                  <wp:simplePos x="0" y="0"/>
                  <wp:positionH relativeFrom="column">
                    <wp:posOffset>650875</wp:posOffset>
                  </wp:positionH>
                  <wp:positionV relativeFrom="paragraph">
                    <wp:posOffset>286385</wp:posOffset>
                  </wp:positionV>
                  <wp:extent cx="704850" cy="1036320"/>
                  <wp:effectExtent l="0" t="0" r="0" b="11430"/>
                  <wp:wrapNone/>
                  <wp:docPr id="7" name="图片_29"/>
                  <wp:cNvGraphicFramePr/>
                  <a:graphic xmlns:a="http://schemas.openxmlformats.org/drawingml/2006/main">
                    <a:graphicData uri="http://schemas.openxmlformats.org/drawingml/2006/picture">
                      <pic:pic xmlns:pic="http://schemas.openxmlformats.org/drawingml/2006/picture">
                        <pic:nvPicPr>
                          <pic:cNvPr id="7" name="图片_29"/>
                          <pic:cNvPicPr/>
                        </pic:nvPicPr>
                        <pic:blipFill>
                          <a:blip r:embed="rId16" cstate="print"/>
                          <a:stretch>
                            <a:fillRect/>
                          </a:stretch>
                        </pic:blipFill>
                        <pic:spPr>
                          <a:xfrm>
                            <a:off x="0" y="0"/>
                            <a:ext cx="704850" cy="1036320"/>
                          </a:xfrm>
                          <a:prstGeom prst="rect">
                            <a:avLst/>
                          </a:prstGeom>
                          <a:noFill/>
                          <a:ln>
                            <a:noFill/>
                          </a:ln>
                        </pic:spPr>
                      </pic:pic>
                    </a:graphicData>
                  </a:graphic>
                </wp:anchor>
              </w:drawing>
            </w:r>
            <w:r>
              <w:rPr>
                <w:rFonts w:hint="eastAsia" w:ascii="微软雅黑" w:hAnsi="微软雅黑" w:eastAsia="微软雅黑" w:cs="微软雅黑"/>
                <w:color w:val="000000"/>
                <w:kern w:val="0"/>
                <w:sz w:val="18"/>
                <w:szCs w:val="18"/>
              </w:rPr>
              <w:t>点位12 ：水土码头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微软雅黑" w:hAnsi="微软雅黑" w:eastAsia="微软雅黑" w:cs="微软雅黑"/>
                <w:color w:val="000000"/>
                <w:sz w:val="24"/>
              </w:rPr>
            </w:pPr>
          </w:p>
        </w:tc>
      </w:tr>
      <w:tr>
        <w:tblPrEx>
          <w:tblCellMar>
            <w:top w:w="0" w:type="dxa"/>
            <w:left w:w="108" w:type="dxa"/>
            <w:bottom w:w="0" w:type="dxa"/>
            <w:right w:w="108" w:type="dxa"/>
          </w:tblCellMar>
        </w:tblPrEx>
        <w:trPr>
          <w:trHeight w:val="200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13</w:t>
            </w:r>
          </w:p>
        </w:tc>
        <w:tc>
          <w:tcPr>
            <w:tcW w:w="2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离地标识，宣传画面尺寸：1500*1000mm，6.0不锈钢方管，板材厚度1.2mm，国标304#不锈钢。双立柱，6.0不锈钢方管焊接框架，背板用2.0mm不锈钢做底，3930超强级反光膜白色单面彩印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套</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右岸</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50.6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点位13：施家梁镇字库码头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微软雅黑" w:hAnsi="微软雅黑" w:eastAsia="微软雅黑" w:cs="微软雅黑"/>
                <w:color w:val="000000"/>
                <w:sz w:val="24"/>
              </w:rPr>
            </w:pPr>
            <w:r>
              <w:rPr>
                <w:rFonts w:hint="eastAsia" w:ascii="微软雅黑" w:hAnsi="微软雅黑" w:eastAsia="微软雅黑" w:cs="微软雅黑"/>
                <w:color w:val="000000"/>
                <w:kern w:val="0"/>
                <w:sz w:val="24"/>
                <w:bdr w:val="single" w:color="000000" w:sz="4" w:space="0"/>
              </w:rPr>
              <w:drawing>
                <wp:anchor distT="0" distB="0" distL="114300" distR="114300" simplePos="0" relativeHeight="251670528" behindDoc="0" locked="0" layoutInCell="1" allowOverlap="1">
                  <wp:simplePos x="0" y="0"/>
                  <wp:positionH relativeFrom="column">
                    <wp:posOffset>-12700</wp:posOffset>
                  </wp:positionH>
                  <wp:positionV relativeFrom="paragraph">
                    <wp:posOffset>241935</wp:posOffset>
                  </wp:positionV>
                  <wp:extent cx="610235" cy="942340"/>
                  <wp:effectExtent l="0" t="0" r="18415" b="10160"/>
                  <wp:wrapNone/>
                  <wp:docPr id="8" name="图片_30"/>
                  <wp:cNvGraphicFramePr/>
                  <a:graphic xmlns:a="http://schemas.openxmlformats.org/drawingml/2006/main">
                    <a:graphicData uri="http://schemas.openxmlformats.org/drawingml/2006/picture">
                      <pic:pic xmlns:pic="http://schemas.openxmlformats.org/drawingml/2006/picture">
                        <pic:nvPicPr>
                          <pic:cNvPr id="8" name="图片_30"/>
                          <pic:cNvPicPr/>
                        </pic:nvPicPr>
                        <pic:blipFill>
                          <a:blip r:embed="rId17" cstate="print"/>
                          <a:stretch>
                            <a:fillRect/>
                          </a:stretch>
                        </pic:blipFill>
                        <pic:spPr>
                          <a:xfrm>
                            <a:off x="0" y="0"/>
                            <a:ext cx="610235" cy="94234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00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14</w:t>
            </w:r>
          </w:p>
        </w:tc>
        <w:tc>
          <w:tcPr>
            <w:tcW w:w="2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上墙标识，宣传画面尺寸：1500*1000mm，贴墙上，打膨胀螺丝，板材厚度1.2mm，国标304#不锈钢。背板用2.0mm不锈钢做底，3930超强级反光膜白色单面彩印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套</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右岸</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56.6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点位14：北碚泰吉滨江小区江边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微软雅黑" w:hAnsi="微软雅黑" w:eastAsia="微软雅黑" w:cs="微软雅黑"/>
                <w:color w:val="000000"/>
                <w:sz w:val="24"/>
              </w:rPr>
            </w:pPr>
            <w:r>
              <w:rPr>
                <w:rFonts w:hint="eastAsia" w:ascii="微软雅黑" w:hAnsi="微软雅黑" w:eastAsia="微软雅黑" w:cs="微软雅黑"/>
                <w:color w:val="000000"/>
                <w:kern w:val="0"/>
                <w:sz w:val="24"/>
                <w:bdr w:val="single" w:color="000000" w:sz="4" w:space="0"/>
              </w:rPr>
              <w:drawing>
                <wp:anchor distT="0" distB="0" distL="114300" distR="114300" simplePos="0" relativeHeight="251671552" behindDoc="0" locked="0" layoutInCell="1" allowOverlap="1">
                  <wp:simplePos x="0" y="0"/>
                  <wp:positionH relativeFrom="column">
                    <wp:posOffset>-56515</wp:posOffset>
                  </wp:positionH>
                  <wp:positionV relativeFrom="paragraph">
                    <wp:posOffset>194310</wp:posOffset>
                  </wp:positionV>
                  <wp:extent cx="702310" cy="967105"/>
                  <wp:effectExtent l="0" t="0" r="2540" b="4445"/>
                  <wp:wrapNone/>
                  <wp:docPr id="11" name="图片_31"/>
                  <wp:cNvGraphicFramePr/>
                  <a:graphic xmlns:a="http://schemas.openxmlformats.org/drawingml/2006/main">
                    <a:graphicData uri="http://schemas.openxmlformats.org/drawingml/2006/picture">
                      <pic:pic xmlns:pic="http://schemas.openxmlformats.org/drawingml/2006/picture">
                        <pic:nvPicPr>
                          <pic:cNvPr id="11" name="图片_31"/>
                          <pic:cNvPicPr/>
                        </pic:nvPicPr>
                        <pic:blipFill>
                          <a:blip r:embed="rId18" cstate="print"/>
                          <a:stretch>
                            <a:fillRect/>
                          </a:stretch>
                        </pic:blipFill>
                        <pic:spPr>
                          <a:xfrm>
                            <a:off x="0" y="0"/>
                            <a:ext cx="702310" cy="96710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00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15</w:t>
            </w:r>
          </w:p>
        </w:tc>
        <w:tc>
          <w:tcPr>
            <w:tcW w:w="2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上墙标识，宣传画面尺寸：1500*1000mm，贴墙上，打膨胀螺丝，板材厚度1.2mm，国标304#不锈钢。背板用2.0mm不锈钢做底，3930超强级反光膜白色单面彩印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套</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右岸</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58.4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点位15：北碚朝阳正码头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微软雅黑" w:hAnsi="微软雅黑" w:eastAsia="微软雅黑" w:cs="微软雅黑"/>
                <w:color w:val="000000"/>
                <w:sz w:val="24"/>
              </w:rPr>
            </w:pPr>
            <w:r>
              <w:rPr>
                <w:rFonts w:hint="eastAsia" w:ascii="微软雅黑" w:hAnsi="微软雅黑" w:eastAsia="微软雅黑" w:cs="微软雅黑"/>
                <w:color w:val="000000"/>
                <w:kern w:val="0"/>
                <w:sz w:val="24"/>
                <w:bdr w:val="single" w:color="000000" w:sz="4" w:space="0"/>
              </w:rPr>
              <w:drawing>
                <wp:anchor distT="0" distB="0" distL="114300" distR="114300" simplePos="0" relativeHeight="251672576" behindDoc="0" locked="0" layoutInCell="1" allowOverlap="1">
                  <wp:simplePos x="0" y="0"/>
                  <wp:positionH relativeFrom="column">
                    <wp:posOffset>-31750</wp:posOffset>
                  </wp:positionH>
                  <wp:positionV relativeFrom="paragraph">
                    <wp:posOffset>212090</wp:posOffset>
                  </wp:positionV>
                  <wp:extent cx="651510" cy="930910"/>
                  <wp:effectExtent l="0" t="0" r="15240" b="2540"/>
                  <wp:wrapNone/>
                  <wp:docPr id="5" name="图片_33"/>
                  <wp:cNvGraphicFramePr/>
                  <a:graphic xmlns:a="http://schemas.openxmlformats.org/drawingml/2006/main">
                    <a:graphicData uri="http://schemas.openxmlformats.org/drawingml/2006/picture">
                      <pic:pic xmlns:pic="http://schemas.openxmlformats.org/drawingml/2006/picture">
                        <pic:nvPicPr>
                          <pic:cNvPr id="5" name="图片_33"/>
                          <pic:cNvPicPr/>
                        </pic:nvPicPr>
                        <pic:blipFill>
                          <a:blip r:embed="rId19" cstate="print"/>
                          <a:stretch>
                            <a:fillRect/>
                          </a:stretch>
                        </pic:blipFill>
                        <pic:spPr>
                          <a:xfrm>
                            <a:off x="0" y="0"/>
                            <a:ext cx="651510" cy="93091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00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16</w:t>
            </w:r>
          </w:p>
        </w:tc>
        <w:tc>
          <w:tcPr>
            <w:tcW w:w="2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离地标识，宣传画面尺寸：1500*1000mm，6.0不锈钢方管，板材厚度1.2mm，国标304#不锈钢。双立柱，6.0不锈钢方管焊接框架，背板用2.0mm不锈钢做底，3930超强级反光膜白色单面彩印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套</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右岸</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62.3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点位16：北碚野温泉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微软雅黑" w:hAnsi="微软雅黑" w:eastAsia="微软雅黑" w:cs="微软雅黑"/>
                <w:color w:val="000000"/>
                <w:sz w:val="24"/>
              </w:rPr>
            </w:pPr>
            <w:r>
              <w:rPr>
                <w:rFonts w:hint="eastAsia" w:ascii="微软雅黑" w:hAnsi="微软雅黑" w:eastAsia="微软雅黑" w:cs="微软雅黑"/>
                <w:color w:val="000000"/>
                <w:kern w:val="0"/>
                <w:sz w:val="24"/>
                <w:bdr w:val="single" w:color="000000" w:sz="4" w:space="0"/>
              </w:rPr>
              <w:drawing>
                <wp:anchor distT="0" distB="0" distL="114300" distR="114300" simplePos="0" relativeHeight="251673600" behindDoc="0" locked="0" layoutInCell="1" allowOverlap="1">
                  <wp:simplePos x="0" y="0"/>
                  <wp:positionH relativeFrom="column">
                    <wp:posOffset>-63500</wp:posOffset>
                  </wp:positionH>
                  <wp:positionV relativeFrom="paragraph">
                    <wp:posOffset>301625</wp:posOffset>
                  </wp:positionV>
                  <wp:extent cx="675005" cy="951865"/>
                  <wp:effectExtent l="0" t="0" r="10795" b="635"/>
                  <wp:wrapNone/>
                  <wp:docPr id="9" name="图片_32"/>
                  <wp:cNvGraphicFramePr/>
                  <a:graphic xmlns:a="http://schemas.openxmlformats.org/drawingml/2006/main">
                    <a:graphicData uri="http://schemas.openxmlformats.org/drawingml/2006/picture">
                      <pic:pic xmlns:pic="http://schemas.openxmlformats.org/drawingml/2006/picture">
                        <pic:nvPicPr>
                          <pic:cNvPr id="9" name="图片_32"/>
                          <pic:cNvPicPr/>
                        </pic:nvPicPr>
                        <pic:blipFill>
                          <a:blip r:embed="rId20" cstate="print"/>
                          <a:stretch>
                            <a:fillRect/>
                          </a:stretch>
                        </pic:blipFill>
                        <pic:spPr>
                          <a:xfrm>
                            <a:off x="0" y="0"/>
                            <a:ext cx="675005" cy="95186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80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17</w:t>
            </w:r>
          </w:p>
        </w:tc>
        <w:tc>
          <w:tcPr>
            <w:tcW w:w="2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离地标识，宣传画面尺寸：1500*1000mm，6.0不锈钢方管，板材厚度1.2mm，国标304#不锈钢。双立柱，6.0不锈钢方管焊接框架，背板用2.0mm不锈钢做底，3930超强级反光膜白色双面彩印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套</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左岸</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64.9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点位17 ： 长生滩渡口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微软雅黑" w:hAnsi="微软雅黑" w:eastAsia="微软雅黑" w:cs="微软雅黑"/>
                <w:color w:val="000000"/>
                <w:sz w:val="24"/>
              </w:rPr>
            </w:pPr>
            <w:r>
              <w:rPr>
                <w:rFonts w:hint="eastAsia" w:ascii="微软雅黑" w:hAnsi="微软雅黑" w:eastAsia="微软雅黑" w:cs="微软雅黑"/>
                <w:color w:val="000000"/>
                <w:kern w:val="0"/>
                <w:sz w:val="24"/>
                <w:bdr w:val="single" w:color="000000" w:sz="4" w:space="0"/>
              </w:rPr>
              <w:drawing>
                <wp:anchor distT="0" distB="0" distL="114300" distR="114300" simplePos="0" relativeHeight="251674624" behindDoc="0" locked="0" layoutInCell="1" allowOverlap="1">
                  <wp:simplePos x="0" y="0"/>
                  <wp:positionH relativeFrom="column">
                    <wp:posOffset>-33655</wp:posOffset>
                  </wp:positionH>
                  <wp:positionV relativeFrom="paragraph">
                    <wp:posOffset>300355</wp:posOffset>
                  </wp:positionV>
                  <wp:extent cx="649605" cy="910590"/>
                  <wp:effectExtent l="0" t="0" r="17145" b="3810"/>
                  <wp:wrapNone/>
                  <wp:docPr id="13" name="图片_34"/>
                  <wp:cNvGraphicFramePr/>
                  <a:graphic xmlns:a="http://schemas.openxmlformats.org/drawingml/2006/main">
                    <a:graphicData uri="http://schemas.openxmlformats.org/drawingml/2006/picture">
                      <pic:pic xmlns:pic="http://schemas.openxmlformats.org/drawingml/2006/picture">
                        <pic:nvPicPr>
                          <pic:cNvPr id="13" name="图片_34"/>
                          <pic:cNvPicPr/>
                        </pic:nvPicPr>
                        <pic:blipFill>
                          <a:blip r:embed="rId21" cstate="print"/>
                          <a:stretch>
                            <a:fillRect/>
                          </a:stretch>
                        </pic:blipFill>
                        <pic:spPr>
                          <a:xfrm>
                            <a:off x="0" y="0"/>
                            <a:ext cx="649605" cy="910590"/>
                          </a:xfrm>
                          <a:prstGeom prst="rect">
                            <a:avLst/>
                          </a:prstGeom>
                          <a:noFill/>
                          <a:ln>
                            <a:noFill/>
                          </a:ln>
                        </pic:spPr>
                      </pic:pic>
                    </a:graphicData>
                  </a:graphic>
                </wp:anchor>
              </w:drawing>
            </w:r>
          </w:p>
        </w:tc>
      </w:tr>
    </w:tbl>
    <w:p>
      <w:pPr>
        <w:ind w:firstLine="560" w:firstLineChars="200"/>
        <w:rPr>
          <w:rFonts w:hint="eastAsia" w:ascii="仿宋" w:hAnsi="仿宋" w:eastAsia="仿宋"/>
          <w:sz w:val="28"/>
          <w:szCs w:val="28"/>
        </w:rPr>
      </w:pPr>
      <w:r>
        <w:rPr>
          <w:rFonts w:hint="eastAsia" w:ascii="仿宋" w:hAnsi="仿宋" w:eastAsia="仿宋"/>
          <w:sz w:val="28"/>
          <w:szCs w:val="28"/>
        </w:rPr>
        <w:t>注意：报价应包括项目清单中涉及到的所有材料、配件、人工、转运、协调等可能产生的所有费用且保质期内后期维护费用。报价文件须提供项目拟使用反光膜的品牌、规格型号、技术参数等内容。</w:t>
      </w:r>
    </w:p>
    <w:p>
      <w:pPr>
        <w:ind w:firstLine="562" w:firstLineChars="200"/>
        <w:rPr>
          <w:rFonts w:ascii="仿宋" w:hAnsi="仿宋" w:eastAsia="仿宋"/>
          <w:b/>
          <w:sz w:val="28"/>
          <w:szCs w:val="28"/>
        </w:rPr>
      </w:pPr>
      <w:r>
        <w:rPr>
          <w:rFonts w:hint="eastAsia" w:ascii="仿宋" w:hAnsi="仿宋" w:eastAsia="仿宋"/>
          <w:b/>
          <w:sz w:val="28"/>
          <w:szCs w:val="28"/>
        </w:rPr>
        <w:t>（三）服务时间、地点、技术要求及验收方式</w:t>
      </w:r>
    </w:p>
    <w:p>
      <w:pPr>
        <w:ind w:firstLine="560" w:firstLineChars="200"/>
        <w:rPr>
          <w:rFonts w:ascii="仿宋" w:hAnsi="仿宋" w:eastAsia="仿宋"/>
          <w:sz w:val="28"/>
          <w:szCs w:val="28"/>
        </w:rPr>
      </w:pPr>
      <w:r>
        <w:rPr>
          <w:rFonts w:hint="eastAsia" w:ascii="仿宋" w:hAnsi="仿宋" w:eastAsia="仿宋"/>
          <w:sz w:val="28"/>
          <w:szCs w:val="28"/>
        </w:rPr>
        <w:t>1、服务时间</w:t>
      </w:r>
    </w:p>
    <w:p>
      <w:pPr>
        <w:ind w:firstLine="560" w:firstLineChars="200"/>
        <w:rPr>
          <w:rFonts w:ascii="仿宋" w:hAnsi="仿宋" w:eastAsia="仿宋"/>
          <w:sz w:val="28"/>
          <w:szCs w:val="28"/>
        </w:rPr>
      </w:pPr>
      <w:r>
        <w:rPr>
          <w:rFonts w:hint="eastAsia" w:ascii="仿宋" w:hAnsi="仿宋" w:eastAsia="仿宋"/>
          <w:sz w:val="28"/>
          <w:szCs w:val="28"/>
        </w:rPr>
        <w:t>自签订合同之日起计算10日历日内完成。</w:t>
      </w:r>
    </w:p>
    <w:p>
      <w:pPr>
        <w:ind w:firstLine="560" w:firstLineChars="200"/>
        <w:rPr>
          <w:rFonts w:ascii="仿宋" w:hAnsi="仿宋" w:eastAsia="仿宋"/>
          <w:sz w:val="28"/>
          <w:szCs w:val="28"/>
        </w:rPr>
      </w:pPr>
      <w:r>
        <w:rPr>
          <w:rFonts w:hint="eastAsia" w:ascii="仿宋" w:hAnsi="仿宋" w:eastAsia="仿宋"/>
          <w:sz w:val="28"/>
          <w:szCs w:val="28"/>
        </w:rPr>
        <w:t>2、服务地点</w:t>
      </w:r>
    </w:p>
    <w:p>
      <w:pPr>
        <w:ind w:firstLine="560" w:firstLineChars="200"/>
        <w:rPr>
          <w:rFonts w:ascii="仿宋" w:hAnsi="仿宋" w:eastAsia="仿宋"/>
          <w:sz w:val="28"/>
          <w:szCs w:val="28"/>
        </w:rPr>
      </w:pPr>
      <w:r>
        <w:rPr>
          <w:rFonts w:hint="eastAsia" w:ascii="仿宋" w:hAnsi="仿宋" w:eastAsia="仿宋"/>
          <w:sz w:val="28"/>
          <w:szCs w:val="28"/>
        </w:rPr>
        <w:t>服务地点：嘉陵江沿线（曾家岩——北碚）</w:t>
      </w:r>
      <w:r>
        <w:rPr>
          <w:rFonts w:ascii="仿宋" w:hAnsi="仿宋" w:eastAsia="仿宋"/>
          <w:sz w:val="28"/>
          <w:szCs w:val="28"/>
        </w:rPr>
        <w:t>。</w:t>
      </w:r>
    </w:p>
    <w:p>
      <w:pPr>
        <w:ind w:firstLine="560" w:firstLineChars="200"/>
        <w:jc w:val="left"/>
        <w:rPr>
          <w:rFonts w:ascii="仿宋" w:hAnsi="仿宋" w:eastAsia="仿宋"/>
          <w:sz w:val="30"/>
          <w:szCs w:val="30"/>
        </w:rPr>
      </w:pPr>
      <w:r>
        <w:rPr>
          <w:rFonts w:hint="eastAsia" w:ascii="仿宋" w:hAnsi="仿宋" w:eastAsia="仿宋"/>
          <w:sz w:val="28"/>
          <w:szCs w:val="28"/>
        </w:rPr>
        <w:t>3、</w:t>
      </w:r>
      <w:r>
        <w:rPr>
          <w:rFonts w:hint="eastAsia" w:ascii="仿宋" w:hAnsi="仿宋" w:eastAsia="仿宋"/>
          <w:sz w:val="30"/>
          <w:szCs w:val="30"/>
        </w:rPr>
        <w:t>技术要求</w:t>
      </w:r>
    </w:p>
    <w:p>
      <w:pPr>
        <w:ind w:firstLine="560" w:firstLineChars="200"/>
        <w:jc w:val="left"/>
        <w:rPr>
          <w:rFonts w:hint="eastAsia" w:ascii="仿宋" w:hAnsi="仿宋" w:eastAsia="仿宋"/>
          <w:sz w:val="30"/>
          <w:szCs w:val="30"/>
        </w:rPr>
      </w:pPr>
      <w:r>
        <w:rPr>
          <w:rFonts w:hint="eastAsia" w:ascii="仿宋" w:hAnsi="仿宋" w:eastAsia="仿宋"/>
          <w:sz w:val="28"/>
          <w:szCs w:val="28"/>
        </w:rPr>
        <w:t>(1)、</w:t>
      </w:r>
      <w:r>
        <w:rPr>
          <w:rFonts w:hint="eastAsia" w:ascii="仿宋" w:hAnsi="仿宋" w:eastAsia="仿宋"/>
          <w:sz w:val="28"/>
          <w:szCs w:val="28"/>
          <w:lang w:eastAsia="zh-CN"/>
        </w:rPr>
        <w:t>离地标识（</w:t>
      </w:r>
      <w:r>
        <w:rPr>
          <w:rFonts w:hint="eastAsia" w:ascii="仿宋" w:hAnsi="仿宋" w:eastAsia="仿宋"/>
          <w:sz w:val="30"/>
          <w:szCs w:val="30"/>
        </w:rPr>
        <w:t>埋地式</w:t>
      </w:r>
      <w:r>
        <w:rPr>
          <w:rFonts w:hint="eastAsia" w:ascii="仿宋" w:hAnsi="仿宋" w:eastAsia="仿宋"/>
          <w:sz w:val="28"/>
          <w:szCs w:val="28"/>
          <w:lang w:eastAsia="zh-CN"/>
        </w:rPr>
        <w:t>）</w:t>
      </w:r>
      <w:r>
        <w:rPr>
          <w:rFonts w:hint="eastAsia" w:ascii="仿宋" w:hAnsi="仿宋" w:eastAsia="仿宋"/>
          <w:sz w:val="30"/>
          <w:szCs w:val="30"/>
        </w:rPr>
        <w:t>要求：</w:t>
      </w:r>
      <w:r>
        <w:rPr>
          <w:rFonts w:hint="eastAsia" w:ascii="仿宋" w:hAnsi="仿宋" w:eastAsia="仿宋"/>
          <w:sz w:val="30"/>
          <w:szCs w:val="30"/>
          <w:lang w:eastAsia="zh-CN"/>
        </w:rPr>
        <w:t>整体高度</w:t>
      </w:r>
      <w:r>
        <w:rPr>
          <w:rFonts w:hint="eastAsia" w:ascii="仿宋" w:hAnsi="仿宋" w:eastAsia="仿宋"/>
          <w:sz w:val="30"/>
          <w:szCs w:val="30"/>
          <w:lang w:val="en-US" w:eastAsia="zh-CN"/>
        </w:rPr>
        <w:t>2.9米，</w:t>
      </w:r>
      <w:r>
        <w:rPr>
          <w:rFonts w:hint="eastAsia" w:ascii="仿宋" w:hAnsi="仿宋" w:eastAsia="仿宋"/>
          <w:sz w:val="30"/>
          <w:szCs w:val="30"/>
        </w:rPr>
        <w:t>基础开挖深度不小于80cm,宽不小于50cm，长不小于50cm 焊接地网（HRB400为钢筋牌号，使用此材料焊接成正方体网状），标牌基础采用C20混凝土现浇，安装完后地面要恢复原样。</w:t>
      </w:r>
    </w:p>
    <w:p>
      <w:pPr>
        <w:ind w:firstLine="600" w:firstLineChars="200"/>
        <w:jc w:val="left"/>
        <w:rPr>
          <w:rFonts w:hint="default" w:ascii="仿宋" w:hAnsi="仿宋" w:eastAsia="仿宋"/>
          <w:sz w:val="30"/>
          <w:szCs w:val="30"/>
          <w:lang w:val="en-US" w:eastAsia="zh-CN"/>
        </w:rPr>
      </w:pPr>
      <w:r>
        <w:rPr>
          <w:rFonts w:hint="eastAsia" w:ascii="仿宋" w:hAnsi="仿宋" w:eastAsia="仿宋"/>
          <w:sz w:val="30"/>
          <w:szCs w:val="30"/>
        </w:rPr>
        <w:t>(2)、</w:t>
      </w:r>
      <w:r>
        <w:rPr>
          <w:rFonts w:hint="eastAsia" w:ascii="仿宋" w:hAnsi="仿宋" w:eastAsia="仿宋"/>
          <w:sz w:val="30"/>
          <w:szCs w:val="30"/>
          <w:lang w:eastAsia="zh-CN"/>
        </w:rPr>
        <w:t>上墙标识（高空悬挂式）要求：离地</w:t>
      </w:r>
      <w:r>
        <w:rPr>
          <w:rFonts w:hint="eastAsia" w:ascii="仿宋" w:hAnsi="仿宋" w:eastAsia="仿宋"/>
          <w:sz w:val="30"/>
          <w:szCs w:val="30"/>
          <w:lang w:val="en-US" w:eastAsia="zh-CN"/>
        </w:rPr>
        <w:t>3.5米以上。</w:t>
      </w:r>
    </w:p>
    <w:p>
      <w:pPr>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)、标牌面板内容根据采购人要求设计制作。</w:t>
      </w:r>
    </w:p>
    <w:p>
      <w:pPr>
        <w:ind w:firstLine="560" w:firstLineChars="200"/>
        <w:rPr>
          <w:rFonts w:ascii="仿宋" w:hAnsi="仿宋" w:eastAsia="仿宋"/>
          <w:sz w:val="28"/>
          <w:szCs w:val="28"/>
        </w:rPr>
      </w:pPr>
      <w:r>
        <w:rPr>
          <w:rFonts w:hint="eastAsia" w:ascii="仿宋" w:hAnsi="仿宋" w:eastAsia="仿宋"/>
          <w:sz w:val="28"/>
          <w:szCs w:val="28"/>
        </w:rPr>
        <w:t>4、验收方式</w:t>
      </w:r>
    </w:p>
    <w:p>
      <w:pPr>
        <w:ind w:firstLine="600" w:firstLineChars="200"/>
        <w:rPr>
          <w:rFonts w:ascii="仿宋" w:hAnsi="仿宋" w:eastAsia="仿宋"/>
          <w:sz w:val="30"/>
          <w:szCs w:val="30"/>
        </w:rPr>
      </w:pPr>
      <w:r>
        <w:rPr>
          <w:rFonts w:hint="eastAsia" w:ascii="仿宋" w:hAnsi="仿宋" w:eastAsia="仿宋"/>
          <w:sz w:val="30"/>
          <w:szCs w:val="30"/>
        </w:rPr>
        <w:t>投标人</w:t>
      </w:r>
      <w:r>
        <w:rPr>
          <w:rFonts w:ascii="仿宋" w:hAnsi="仿宋" w:eastAsia="仿宋"/>
          <w:sz w:val="30"/>
          <w:szCs w:val="30"/>
        </w:rPr>
        <w:t>须负责完</w:t>
      </w:r>
      <w:r>
        <w:rPr>
          <w:rFonts w:hint="eastAsia" w:ascii="仿宋" w:hAnsi="仿宋" w:eastAsia="仿宋"/>
          <w:sz w:val="30"/>
          <w:szCs w:val="30"/>
        </w:rPr>
        <w:t>成嘉陵江两岸宣传警示标牌制作安装相</w:t>
      </w:r>
      <w:r>
        <w:rPr>
          <w:rFonts w:ascii="仿宋" w:hAnsi="仿宋" w:eastAsia="仿宋"/>
          <w:sz w:val="30"/>
          <w:szCs w:val="30"/>
        </w:rPr>
        <w:t>关工作，</w:t>
      </w:r>
      <w:r>
        <w:rPr>
          <w:rFonts w:hint="eastAsia" w:ascii="仿宋" w:hAnsi="仿宋" w:eastAsia="仿宋"/>
          <w:sz w:val="30"/>
          <w:szCs w:val="30"/>
        </w:rPr>
        <w:t>采购人参照项目</w:t>
      </w:r>
      <w:r>
        <w:rPr>
          <w:rFonts w:ascii="仿宋" w:hAnsi="仿宋" w:eastAsia="仿宋"/>
          <w:sz w:val="30"/>
          <w:szCs w:val="30"/>
        </w:rPr>
        <w:t>以上技术要求</w:t>
      </w:r>
      <w:r>
        <w:rPr>
          <w:rFonts w:hint="eastAsia" w:ascii="仿宋" w:hAnsi="仿宋" w:eastAsia="仿宋"/>
          <w:sz w:val="30"/>
          <w:szCs w:val="30"/>
        </w:rPr>
        <w:t>和项目清单</w:t>
      </w:r>
      <w:r>
        <w:rPr>
          <w:rFonts w:ascii="仿宋" w:hAnsi="仿宋" w:eastAsia="仿宋"/>
          <w:sz w:val="30"/>
          <w:szCs w:val="30"/>
        </w:rPr>
        <w:t>进行验收。</w:t>
      </w:r>
    </w:p>
    <w:p>
      <w:pPr>
        <w:ind w:firstLine="560" w:firstLineChars="200"/>
        <w:rPr>
          <w:rFonts w:ascii="仿宋" w:hAnsi="仿宋" w:eastAsia="仿宋"/>
          <w:sz w:val="28"/>
          <w:szCs w:val="28"/>
        </w:rPr>
      </w:pPr>
      <w:r>
        <w:rPr>
          <w:rFonts w:hint="eastAsia" w:ascii="仿宋" w:hAnsi="仿宋" w:eastAsia="仿宋"/>
          <w:sz w:val="28"/>
          <w:szCs w:val="28"/>
        </w:rPr>
        <w:t>5、验收合格后投标人在应在20天内办理结算手续，逾期给采购人造成的损失由投标人承担.</w:t>
      </w:r>
    </w:p>
    <w:p>
      <w:pPr>
        <w:ind w:firstLine="562" w:firstLineChars="200"/>
        <w:rPr>
          <w:rFonts w:ascii="仿宋" w:hAnsi="仿宋" w:eastAsia="仿宋"/>
          <w:b/>
          <w:sz w:val="28"/>
          <w:szCs w:val="28"/>
        </w:rPr>
      </w:pPr>
      <w:r>
        <w:rPr>
          <w:rFonts w:hint="eastAsia" w:ascii="仿宋" w:hAnsi="仿宋" w:eastAsia="仿宋"/>
          <w:b/>
          <w:sz w:val="28"/>
          <w:szCs w:val="28"/>
        </w:rPr>
        <w:t>（四）质量要求、质量保修期及缺陷责任期</w:t>
      </w:r>
    </w:p>
    <w:p>
      <w:pPr>
        <w:ind w:firstLine="560" w:firstLineChars="200"/>
        <w:rPr>
          <w:rFonts w:ascii="仿宋" w:hAnsi="仿宋" w:eastAsia="仿宋"/>
          <w:sz w:val="28"/>
          <w:szCs w:val="28"/>
        </w:rPr>
      </w:pPr>
      <w:r>
        <w:rPr>
          <w:rFonts w:hint="eastAsia" w:ascii="仿宋" w:hAnsi="仿宋" w:eastAsia="仿宋"/>
          <w:sz w:val="28"/>
          <w:szCs w:val="28"/>
        </w:rPr>
        <w:t>1、质量要求</w:t>
      </w:r>
    </w:p>
    <w:p>
      <w:pPr>
        <w:ind w:firstLine="600" w:firstLineChars="200"/>
        <w:rPr>
          <w:rFonts w:ascii="仿宋" w:hAnsi="仿宋" w:eastAsia="仿宋"/>
          <w:sz w:val="28"/>
          <w:szCs w:val="28"/>
        </w:rPr>
      </w:pPr>
      <w:r>
        <w:rPr>
          <w:rFonts w:hint="eastAsia" w:ascii="仿宋" w:hAnsi="仿宋" w:eastAsia="仿宋"/>
          <w:sz w:val="30"/>
          <w:szCs w:val="30"/>
        </w:rPr>
        <w:t>达到国家现行有关施工质量验收规范要求，达到合格标准</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2、质量保修期</w:t>
      </w:r>
    </w:p>
    <w:p>
      <w:pPr>
        <w:ind w:firstLine="600" w:firstLineChars="200"/>
        <w:rPr>
          <w:rFonts w:ascii="仿宋" w:hAnsi="仿宋" w:eastAsia="仿宋"/>
          <w:sz w:val="30"/>
          <w:szCs w:val="30"/>
        </w:rPr>
      </w:pPr>
      <w:r>
        <w:rPr>
          <w:rFonts w:hint="eastAsia" w:ascii="仿宋" w:hAnsi="仿宋" w:eastAsia="仿宋"/>
          <w:sz w:val="30"/>
          <w:szCs w:val="30"/>
        </w:rPr>
        <w:t>根据《建设工程质量管理条例》及有关规定，本项目质量保修期约定为12个月，质量保修期自工程验收合格之日起计算。</w:t>
      </w:r>
    </w:p>
    <w:p>
      <w:pPr>
        <w:ind w:firstLine="600" w:firstLineChars="200"/>
        <w:rPr>
          <w:rFonts w:ascii="仿宋" w:hAnsi="仿宋" w:eastAsia="仿宋"/>
          <w:sz w:val="28"/>
          <w:szCs w:val="28"/>
        </w:rPr>
      </w:pPr>
      <w:r>
        <w:rPr>
          <w:rFonts w:hint="eastAsia" w:ascii="仿宋" w:hAnsi="仿宋" w:eastAsia="仿宋"/>
          <w:sz w:val="30"/>
          <w:szCs w:val="30"/>
        </w:rPr>
        <w:t>质量保修范围：本项目投标范围内的全部工程内容。</w:t>
      </w:r>
    </w:p>
    <w:p>
      <w:pPr>
        <w:ind w:firstLine="562" w:firstLineChars="200"/>
        <w:rPr>
          <w:rFonts w:ascii="仿宋" w:hAnsi="仿宋" w:eastAsia="仿宋"/>
          <w:b/>
          <w:sz w:val="28"/>
          <w:szCs w:val="28"/>
        </w:rPr>
      </w:pPr>
      <w:r>
        <w:rPr>
          <w:rFonts w:hint="eastAsia" w:ascii="仿宋" w:hAnsi="仿宋" w:eastAsia="仿宋"/>
          <w:b/>
          <w:sz w:val="28"/>
          <w:szCs w:val="28"/>
        </w:rPr>
        <w:t>（五）付款方式</w:t>
      </w:r>
    </w:p>
    <w:p>
      <w:pPr>
        <w:ind w:firstLine="600" w:firstLineChars="200"/>
        <w:rPr>
          <w:rFonts w:ascii="仿宋" w:hAnsi="仿宋" w:eastAsia="仿宋"/>
          <w:sz w:val="28"/>
          <w:szCs w:val="28"/>
        </w:rPr>
      </w:pPr>
      <w:r>
        <w:rPr>
          <w:rFonts w:ascii="仿宋" w:hAnsi="仿宋" w:eastAsia="仿宋"/>
          <w:sz w:val="30"/>
          <w:szCs w:val="30"/>
        </w:rPr>
        <w:t>工程全部完工且验收合格后，</w:t>
      </w:r>
      <w:r>
        <w:rPr>
          <w:rFonts w:hint="eastAsia" w:ascii="仿宋" w:hAnsi="仿宋" w:eastAsia="仿宋"/>
          <w:sz w:val="30"/>
          <w:szCs w:val="30"/>
        </w:rPr>
        <w:t>中标投标人提交相关完工资料，</w:t>
      </w:r>
      <w:r>
        <w:rPr>
          <w:rFonts w:ascii="仿宋" w:hAnsi="仿宋" w:eastAsia="仿宋"/>
          <w:sz w:val="30"/>
          <w:szCs w:val="30"/>
        </w:rPr>
        <w:t>中标人向采购人支付5％的工程质量保证金，采购人收到质保金后向中标人支付合同金额。工程质量保证金在质保期结束后无息退还给中标人。付款前，中标人应向采购人提供等额合法发票。</w:t>
      </w:r>
    </w:p>
    <w:p>
      <w:pPr>
        <w:ind w:firstLine="562" w:firstLineChars="200"/>
        <w:rPr>
          <w:rFonts w:ascii="仿宋" w:hAnsi="仿宋" w:eastAsia="仿宋"/>
          <w:b/>
          <w:sz w:val="28"/>
          <w:szCs w:val="28"/>
        </w:rPr>
      </w:pPr>
      <w:r>
        <w:rPr>
          <w:rFonts w:hint="eastAsia" w:ascii="仿宋" w:hAnsi="仿宋" w:eastAsia="仿宋"/>
          <w:b/>
          <w:sz w:val="28"/>
          <w:szCs w:val="28"/>
        </w:rPr>
        <w:t>（六）现场踏勘</w:t>
      </w:r>
    </w:p>
    <w:p>
      <w:pPr>
        <w:ind w:firstLine="560" w:firstLineChars="200"/>
        <w:rPr>
          <w:rFonts w:ascii="仿宋" w:hAnsi="仿宋" w:eastAsia="仿宋"/>
          <w:sz w:val="28"/>
          <w:szCs w:val="28"/>
        </w:rPr>
      </w:pPr>
      <w:r>
        <w:rPr>
          <w:rFonts w:hint="eastAsia" w:ascii="仿宋" w:hAnsi="仿宋" w:eastAsia="仿宋"/>
          <w:sz w:val="28"/>
          <w:szCs w:val="28"/>
        </w:rPr>
        <w:t>1、本次项目内容为嘉陵江两岸宣传警示标牌制作安装，有意向参与竞标的潜在投标人可在开标前自行踏勘现场。</w:t>
      </w:r>
    </w:p>
    <w:p>
      <w:pPr>
        <w:ind w:firstLine="560" w:firstLineChars="200"/>
        <w:rPr>
          <w:rFonts w:ascii="仿宋" w:hAnsi="仿宋" w:eastAsia="仿宋"/>
          <w:sz w:val="28"/>
          <w:szCs w:val="28"/>
        </w:rPr>
      </w:pPr>
      <w:r>
        <w:rPr>
          <w:rFonts w:hint="eastAsia" w:ascii="仿宋" w:hAnsi="仿宋" w:eastAsia="仿宋"/>
          <w:sz w:val="28"/>
          <w:szCs w:val="28"/>
        </w:rPr>
        <w:t>2、现场踏勘</w:t>
      </w:r>
    </w:p>
    <w:p>
      <w:pPr>
        <w:ind w:firstLine="560" w:firstLineChars="200"/>
        <w:rPr>
          <w:rFonts w:ascii="仿宋" w:hAnsi="仿宋" w:eastAsia="仿宋"/>
          <w:sz w:val="28"/>
          <w:szCs w:val="28"/>
        </w:rPr>
      </w:pPr>
      <w:r>
        <w:rPr>
          <w:rFonts w:hint="eastAsia" w:ascii="仿宋" w:hAnsi="仿宋" w:eastAsia="仿宋"/>
          <w:sz w:val="28"/>
          <w:szCs w:val="28"/>
        </w:rPr>
        <w:t xml:space="preserve">有意向参与竞标的潜在投标人自行前往施工现场进行现场踏勘。            </w:t>
      </w:r>
    </w:p>
    <w:p>
      <w:pPr>
        <w:ind w:firstLine="560" w:firstLineChars="200"/>
        <w:rPr>
          <w:rFonts w:ascii="仿宋" w:hAnsi="仿宋" w:eastAsia="仿宋"/>
          <w:sz w:val="28"/>
          <w:szCs w:val="28"/>
        </w:rPr>
      </w:pPr>
      <w:r>
        <w:rPr>
          <w:rFonts w:hint="eastAsia" w:ascii="仿宋" w:hAnsi="仿宋" w:eastAsia="仿宋"/>
          <w:sz w:val="28"/>
          <w:szCs w:val="28"/>
        </w:rPr>
        <w:t>联系人及联系电话：刘老师   023-63506685</w:t>
      </w:r>
    </w:p>
    <w:p>
      <w:pPr>
        <w:ind w:firstLine="560" w:firstLineChars="200"/>
        <w:rPr>
          <w:rFonts w:ascii="仿宋" w:hAnsi="仿宋" w:eastAsia="仿宋"/>
          <w:sz w:val="28"/>
          <w:szCs w:val="28"/>
        </w:rPr>
      </w:pPr>
      <w:r>
        <w:rPr>
          <w:rFonts w:hint="eastAsia" w:ascii="仿宋" w:hAnsi="仿宋" w:eastAsia="仿宋"/>
          <w:sz w:val="28"/>
          <w:szCs w:val="28"/>
        </w:rPr>
        <w:t>踏勘注意事项：</w:t>
      </w:r>
    </w:p>
    <w:p>
      <w:pPr>
        <w:ind w:firstLine="600" w:firstLineChars="200"/>
        <w:rPr>
          <w:rFonts w:ascii="仿宋" w:hAnsi="仿宋" w:eastAsia="仿宋"/>
          <w:sz w:val="30"/>
          <w:szCs w:val="30"/>
        </w:rPr>
      </w:pPr>
      <w:r>
        <w:rPr>
          <w:rFonts w:hint="eastAsia" w:ascii="仿宋" w:hAnsi="仿宋" w:eastAsia="仿宋"/>
          <w:sz w:val="30"/>
          <w:szCs w:val="30"/>
        </w:rPr>
        <w:t>(1)潜在投标人踏勘现场发生的费用自理。</w:t>
      </w:r>
    </w:p>
    <w:p>
      <w:pPr>
        <w:ind w:firstLine="600" w:firstLineChars="200"/>
        <w:rPr>
          <w:rFonts w:ascii="仿宋" w:hAnsi="仿宋" w:eastAsia="仿宋"/>
          <w:sz w:val="30"/>
          <w:szCs w:val="30"/>
        </w:rPr>
      </w:pPr>
      <w:r>
        <w:rPr>
          <w:rFonts w:hint="eastAsia" w:ascii="仿宋" w:hAnsi="仿宋" w:eastAsia="仿宋"/>
          <w:sz w:val="30"/>
          <w:szCs w:val="30"/>
        </w:rPr>
        <w:t>(2)除采购人的原因外，潜在投标人自行负责在踏勘现场中所发生的人员伤亡和财产损失。</w:t>
      </w:r>
    </w:p>
    <w:p>
      <w:pPr>
        <w:ind w:firstLine="600" w:firstLineChars="200"/>
        <w:rPr>
          <w:rFonts w:ascii="仿宋" w:hAnsi="仿宋" w:eastAsia="仿宋"/>
          <w:sz w:val="28"/>
          <w:szCs w:val="28"/>
        </w:rPr>
      </w:pPr>
      <w:r>
        <w:rPr>
          <w:rFonts w:hint="eastAsia" w:ascii="仿宋" w:hAnsi="仿宋" w:eastAsia="仿宋"/>
          <w:sz w:val="30"/>
          <w:szCs w:val="30"/>
        </w:rPr>
        <w:t>(3)现场踏勘包括但不限于：测量、勘探、观察、对施工现场和对周边情况的了解等工作，踏勘现场所发生的费用由投标单位承担，而无论投标单位是否进行现场踏勘，均视为投标单位对施工现场各种情况及周边情况十分清楚，能对投标及后来的施工做出准确的判断。</w:t>
      </w:r>
    </w:p>
    <w:p>
      <w:pPr>
        <w:ind w:firstLine="562" w:firstLineChars="200"/>
        <w:rPr>
          <w:rFonts w:ascii="仿宋" w:hAnsi="仿宋" w:eastAsia="仿宋"/>
          <w:b/>
          <w:sz w:val="28"/>
          <w:szCs w:val="28"/>
        </w:rPr>
      </w:pPr>
      <w:r>
        <w:rPr>
          <w:rFonts w:hint="eastAsia" w:ascii="仿宋" w:hAnsi="仿宋" w:eastAsia="仿宋"/>
          <w:b/>
          <w:sz w:val="28"/>
          <w:szCs w:val="28"/>
        </w:rPr>
        <w:t>四、报价资料提交时间、地点</w:t>
      </w:r>
    </w:p>
    <w:p>
      <w:pPr>
        <w:ind w:firstLine="560" w:firstLineChars="200"/>
        <w:rPr>
          <w:rFonts w:ascii="仿宋" w:hAnsi="仿宋" w:eastAsia="仿宋"/>
          <w:sz w:val="28"/>
          <w:szCs w:val="28"/>
        </w:rPr>
      </w:pPr>
      <w:r>
        <w:rPr>
          <w:rFonts w:hint="eastAsia" w:ascii="仿宋" w:hAnsi="仿宋" w:eastAsia="仿宋"/>
          <w:sz w:val="28"/>
          <w:szCs w:val="28"/>
        </w:rPr>
        <w:t>投标人应在2022年6月2</w:t>
      </w:r>
      <w:r>
        <w:rPr>
          <w:rFonts w:hint="eastAsia" w:ascii="仿宋" w:hAnsi="仿宋" w:eastAsia="仿宋"/>
          <w:sz w:val="28"/>
          <w:szCs w:val="28"/>
          <w:lang w:val="en-US" w:eastAsia="zh-CN"/>
        </w:rPr>
        <w:t>4</w:t>
      </w:r>
      <w:r>
        <w:rPr>
          <w:rFonts w:hint="eastAsia" w:ascii="仿宋" w:hAnsi="仿宋" w:eastAsia="仿宋"/>
          <w:sz w:val="28"/>
          <w:szCs w:val="28"/>
        </w:rPr>
        <w:t>日上午9:30-10:00提交报价资料，提交地点：重庆市嘉陵江航道管理处会议室。</w:t>
      </w:r>
    </w:p>
    <w:p>
      <w:pPr>
        <w:ind w:firstLine="562" w:firstLineChars="200"/>
        <w:rPr>
          <w:rFonts w:ascii="仿宋" w:hAnsi="仿宋" w:eastAsia="仿宋"/>
          <w:b/>
          <w:sz w:val="28"/>
          <w:szCs w:val="28"/>
        </w:rPr>
      </w:pPr>
      <w:r>
        <w:rPr>
          <w:rFonts w:hint="eastAsia" w:ascii="仿宋" w:hAnsi="仿宋" w:eastAsia="仿宋"/>
          <w:b/>
          <w:sz w:val="28"/>
          <w:szCs w:val="28"/>
        </w:rPr>
        <w:t>五、报价文件要求</w:t>
      </w:r>
      <w:bookmarkStart w:id="2" w:name="_GoBack"/>
      <w:bookmarkEnd w:id="2"/>
    </w:p>
    <w:p>
      <w:pPr>
        <w:ind w:firstLine="560" w:firstLineChars="200"/>
        <w:rPr>
          <w:rFonts w:ascii="仿宋" w:hAnsi="仿宋" w:eastAsia="仿宋"/>
          <w:sz w:val="28"/>
          <w:szCs w:val="28"/>
        </w:rPr>
      </w:pPr>
      <w:r>
        <w:rPr>
          <w:rFonts w:hint="eastAsia" w:ascii="仿宋" w:hAnsi="仿宋" w:eastAsia="仿宋"/>
          <w:sz w:val="28"/>
          <w:szCs w:val="28"/>
        </w:rPr>
        <w:t>（一）参加报价单位应现场提交报价文件。</w:t>
      </w:r>
    </w:p>
    <w:p>
      <w:pPr>
        <w:ind w:firstLine="560" w:firstLineChars="200"/>
        <w:rPr>
          <w:rFonts w:ascii="仿宋" w:hAnsi="仿宋" w:eastAsia="仿宋"/>
          <w:sz w:val="28"/>
          <w:szCs w:val="28"/>
        </w:rPr>
      </w:pPr>
      <w:r>
        <w:rPr>
          <w:rFonts w:hint="eastAsia" w:ascii="仿宋" w:hAnsi="仿宋" w:eastAsia="仿宋"/>
          <w:sz w:val="28"/>
          <w:szCs w:val="28"/>
        </w:rPr>
        <w:t>（二）报价文件应包括以下内容装订。</w:t>
      </w:r>
    </w:p>
    <w:p>
      <w:pPr>
        <w:ind w:firstLine="560" w:firstLineChars="200"/>
        <w:rPr>
          <w:rFonts w:ascii="仿宋" w:hAnsi="仿宋" w:eastAsia="仿宋"/>
          <w:sz w:val="28"/>
          <w:szCs w:val="28"/>
        </w:rPr>
      </w:pPr>
      <w:r>
        <w:rPr>
          <w:rFonts w:hint="eastAsia" w:ascii="仿宋" w:hAnsi="仿宋" w:eastAsia="仿宋"/>
          <w:sz w:val="28"/>
          <w:szCs w:val="28"/>
        </w:rPr>
        <w:t>1、报价承诺函及明细表。</w:t>
      </w:r>
    </w:p>
    <w:p>
      <w:pPr>
        <w:ind w:firstLine="560" w:firstLineChars="200"/>
        <w:rPr>
          <w:rFonts w:ascii="仿宋" w:hAnsi="仿宋" w:eastAsia="仿宋"/>
          <w:sz w:val="28"/>
          <w:szCs w:val="28"/>
        </w:rPr>
      </w:pPr>
      <w:r>
        <w:rPr>
          <w:rFonts w:hint="eastAsia" w:ascii="仿宋" w:hAnsi="仿宋" w:eastAsia="仿宋"/>
          <w:sz w:val="28"/>
          <w:szCs w:val="28"/>
        </w:rPr>
        <w:t>2、法定代表人身份证明书、法定代表人授权委托书、企业法人营业执照复印件、税务登记证书复印件。</w:t>
      </w:r>
    </w:p>
    <w:p>
      <w:pPr>
        <w:ind w:firstLine="560" w:firstLineChars="200"/>
        <w:rPr>
          <w:rFonts w:ascii="仿宋" w:hAnsi="仿宋" w:eastAsia="仿宋"/>
          <w:sz w:val="28"/>
          <w:szCs w:val="28"/>
        </w:rPr>
      </w:pPr>
      <w:r>
        <w:rPr>
          <w:rFonts w:hint="eastAsia" w:ascii="仿宋" w:hAnsi="仿宋" w:eastAsia="仿宋"/>
          <w:sz w:val="28"/>
          <w:szCs w:val="28"/>
        </w:rPr>
        <w:t>3、最近一年财务报表的复印件（可用书面声明代替）。</w:t>
      </w:r>
    </w:p>
    <w:p>
      <w:pPr>
        <w:ind w:firstLine="560" w:firstLineChars="200"/>
        <w:rPr>
          <w:rFonts w:ascii="仿宋" w:hAnsi="仿宋" w:eastAsia="仿宋"/>
          <w:sz w:val="28"/>
          <w:szCs w:val="28"/>
        </w:rPr>
      </w:pPr>
      <w:r>
        <w:rPr>
          <w:rFonts w:hint="eastAsia" w:ascii="仿宋" w:hAnsi="仿宋" w:eastAsia="仿宋"/>
          <w:sz w:val="28"/>
          <w:szCs w:val="28"/>
        </w:rPr>
        <w:t>4、拟使用反光膜的品牌、规格型号、技术参数等内容。</w:t>
      </w:r>
    </w:p>
    <w:p>
      <w:pPr>
        <w:ind w:firstLine="560" w:firstLineChars="200"/>
        <w:rPr>
          <w:rFonts w:ascii="仿宋" w:hAnsi="仿宋" w:eastAsia="仿宋"/>
          <w:sz w:val="28"/>
          <w:szCs w:val="28"/>
        </w:rPr>
      </w:pPr>
      <w:r>
        <w:rPr>
          <w:rFonts w:hint="eastAsia" w:ascii="仿宋" w:hAnsi="仿宋" w:eastAsia="仿宋"/>
          <w:sz w:val="28"/>
          <w:szCs w:val="28"/>
        </w:rPr>
        <w:t>5、</w:t>
      </w:r>
      <w:r>
        <w:rPr>
          <w:rFonts w:hint="eastAsia" w:ascii="仿宋" w:hAnsi="仿宋" w:eastAsia="仿宋"/>
          <w:sz w:val="28"/>
          <w:szCs w:val="28"/>
          <w:lang w:eastAsia="zh-CN"/>
        </w:rPr>
        <w:t>提供离地标识和上墙标识设计效果图</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6、近三个月的社会保险缴税记录和缴纳证明（可用书面声明代替）。</w:t>
      </w:r>
    </w:p>
    <w:p>
      <w:pPr>
        <w:ind w:firstLine="560" w:firstLineChars="200"/>
        <w:rPr>
          <w:rFonts w:ascii="仿宋" w:hAnsi="仿宋" w:eastAsia="仿宋"/>
          <w:sz w:val="28"/>
          <w:szCs w:val="28"/>
        </w:rPr>
      </w:pPr>
      <w:r>
        <w:rPr>
          <w:rFonts w:hint="eastAsia" w:ascii="仿宋" w:hAnsi="仿宋" w:eastAsia="仿宋"/>
          <w:sz w:val="28"/>
          <w:szCs w:val="28"/>
        </w:rPr>
        <w:t>7、参加本项目采购活动服务承诺书。</w:t>
      </w:r>
    </w:p>
    <w:p>
      <w:pPr>
        <w:ind w:firstLine="560" w:firstLineChars="200"/>
        <w:rPr>
          <w:rFonts w:ascii="仿宋" w:hAnsi="仿宋" w:eastAsia="仿宋"/>
          <w:sz w:val="28"/>
          <w:szCs w:val="28"/>
        </w:rPr>
      </w:pPr>
      <w:r>
        <w:rPr>
          <w:rFonts w:hint="eastAsia" w:ascii="仿宋" w:hAnsi="仿宋" w:eastAsia="仿宋"/>
          <w:sz w:val="28"/>
          <w:szCs w:val="28"/>
        </w:rPr>
        <w:t>8、所有复印件均需加盖投标人公章。</w:t>
      </w:r>
    </w:p>
    <w:p>
      <w:pPr>
        <w:ind w:firstLine="560" w:firstLineChars="200"/>
        <w:rPr>
          <w:rFonts w:ascii="仿宋" w:hAnsi="仿宋" w:eastAsia="仿宋"/>
          <w:sz w:val="28"/>
          <w:szCs w:val="28"/>
        </w:rPr>
      </w:pPr>
      <w:r>
        <w:rPr>
          <w:rFonts w:hint="eastAsia" w:ascii="仿宋" w:hAnsi="仿宋" w:eastAsia="仿宋"/>
          <w:sz w:val="28"/>
          <w:szCs w:val="28"/>
        </w:rPr>
        <w:t>（三）报价要求</w:t>
      </w:r>
    </w:p>
    <w:p>
      <w:pPr>
        <w:ind w:firstLine="560" w:firstLineChars="200"/>
        <w:rPr>
          <w:rFonts w:ascii="仿宋" w:hAnsi="仿宋" w:eastAsia="仿宋"/>
          <w:sz w:val="28"/>
          <w:szCs w:val="28"/>
        </w:rPr>
      </w:pPr>
      <w:r>
        <w:rPr>
          <w:rFonts w:hint="eastAsia" w:ascii="仿宋" w:hAnsi="仿宋" w:eastAsia="仿宋"/>
          <w:sz w:val="28"/>
          <w:szCs w:val="28"/>
        </w:rPr>
        <w:t>本次报价采用总费用报价，参加报价的单位应根据本项目的工作范围和内容，参照国家有关规定自主报价。报价应包括完成报价文件所确定的范围和工作所需的全部费用。</w:t>
      </w:r>
    </w:p>
    <w:p>
      <w:pPr>
        <w:ind w:firstLine="560" w:firstLineChars="200"/>
        <w:rPr>
          <w:rFonts w:ascii="仿宋" w:hAnsi="仿宋" w:eastAsia="仿宋"/>
          <w:sz w:val="28"/>
          <w:szCs w:val="28"/>
        </w:rPr>
      </w:pPr>
      <w:r>
        <w:rPr>
          <w:rFonts w:hint="eastAsia" w:ascii="仿宋" w:hAnsi="仿宋" w:eastAsia="仿宋"/>
          <w:sz w:val="28"/>
          <w:szCs w:val="28"/>
        </w:rPr>
        <w:t>（四）报价文件的密封和递交</w:t>
      </w:r>
    </w:p>
    <w:p>
      <w:pPr>
        <w:ind w:firstLine="560" w:firstLineChars="200"/>
        <w:rPr>
          <w:rFonts w:ascii="仿宋" w:hAnsi="仿宋" w:eastAsia="仿宋"/>
          <w:sz w:val="28"/>
          <w:szCs w:val="28"/>
        </w:rPr>
      </w:pPr>
      <w:r>
        <w:rPr>
          <w:rFonts w:hint="eastAsia" w:ascii="仿宋" w:hAnsi="仿宋" w:eastAsia="仿宋"/>
          <w:sz w:val="28"/>
          <w:szCs w:val="28"/>
        </w:rPr>
        <w:t>1、报价文件正本壹份。参加报价单位无论是否成交报价文件一概不退。</w:t>
      </w:r>
    </w:p>
    <w:p>
      <w:pPr>
        <w:ind w:firstLine="560" w:firstLineChars="200"/>
        <w:rPr>
          <w:rFonts w:ascii="仿宋" w:hAnsi="仿宋" w:eastAsia="仿宋"/>
          <w:sz w:val="28"/>
          <w:szCs w:val="28"/>
        </w:rPr>
      </w:pPr>
      <w:r>
        <w:rPr>
          <w:rFonts w:hint="eastAsia" w:ascii="仿宋" w:hAnsi="仿宋" w:eastAsia="仿宋"/>
          <w:sz w:val="28"/>
          <w:szCs w:val="28"/>
        </w:rPr>
        <w:t>2、封袋上应写明参加报价的单位名称、项目名称、签封时间等。</w:t>
      </w:r>
    </w:p>
    <w:p>
      <w:pPr>
        <w:ind w:firstLine="560" w:firstLineChars="200"/>
        <w:rPr>
          <w:rFonts w:ascii="仿宋" w:hAnsi="仿宋" w:eastAsia="仿宋"/>
          <w:sz w:val="28"/>
          <w:szCs w:val="28"/>
        </w:rPr>
      </w:pPr>
      <w:r>
        <w:rPr>
          <w:rFonts w:hint="eastAsia" w:ascii="仿宋" w:hAnsi="仿宋" w:eastAsia="仿宋"/>
          <w:sz w:val="28"/>
          <w:szCs w:val="28"/>
        </w:rPr>
        <w:t>3、所有报价文件都必须在封袋骑缝处加盖单位公章。</w:t>
      </w:r>
    </w:p>
    <w:p>
      <w:pPr>
        <w:ind w:firstLine="562" w:firstLineChars="200"/>
        <w:rPr>
          <w:rFonts w:ascii="仿宋" w:hAnsi="仿宋" w:eastAsia="仿宋"/>
          <w:b/>
          <w:sz w:val="28"/>
          <w:szCs w:val="28"/>
        </w:rPr>
      </w:pPr>
      <w:r>
        <w:rPr>
          <w:rFonts w:hint="eastAsia" w:ascii="仿宋" w:hAnsi="仿宋" w:eastAsia="仿宋"/>
          <w:b/>
          <w:sz w:val="28"/>
          <w:szCs w:val="28"/>
        </w:rPr>
        <w:t>六、评标流程</w:t>
      </w:r>
    </w:p>
    <w:p>
      <w:pPr>
        <w:ind w:firstLine="560" w:firstLineChars="200"/>
        <w:rPr>
          <w:rFonts w:ascii="仿宋" w:hAnsi="仿宋" w:eastAsia="仿宋"/>
          <w:sz w:val="28"/>
          <w:szCs w:val="28"/>
        </w:rPr>
      </w:pPr>
      <w:r>
        <w:rPr>
          <w:rFonts w:hint="eastAsia" w:ascii="仿宋" w:hAnsi="仿宋" w:eastAsia="仿宋"/>
          <w:sz w:val="28"/>
          <w:szCs w:val="28"/>
        </w:rPr>
        <w:t>由嘉航处采购办、纪检及相关科室组成的评标小组，首先对投标人进行统一拆封，然后对投标人响应资格条件进行资格审查，最后对投标结果进行现场唱标。</w:t>
      </w:r>
    </w:p>
    <w:p>
      <w:pPr>
        <w:ind w:firstLine="562" w:firstLineChars="200"/>
        <w:rPr>
          <w:rFonts w:ascii="仿宋" w:hAnsi="仿宋" w:eastAsia="仿宋"/>
          <w:b/>
          <w:bCs/>
          <w:sz w:val="28"/>
          <w:szCs w:val="28"/>
        </w:rPr>
      </w:pPr>
      <w:r>
        <w:rPr>
          <w:rFonts w:hint="eastAsia" w:ascii="仿宋" w:hAnsi="仿宋" w:eastAsia="仿宋"/>
          <w:b/>
          <w:bCs/>
          <w:sz w:val="28"/>
          <w:szCs w:val="28"/>
        </w:rPr>
        <w:t>七、评分办法</w:t>
      </w:r>
    </w:p>
    <w:p>
      <w:pPr>
        <w:ind w:firstLine="560" w:firstLineChars="200"/>
        <w:rPr>
          <w:rFonts w:ascii="仿宋" w:hAnsi="仿宋" w:eastAsia="仿宋"/>
          <w:sz w:val="28"/>
          <w:szCs w:val="28"/>
        </w:rPr>
      </w:pPr>
      <w:r>
        <w:rPr>
          <w:rFonts w:hint="eastAsia" w:ascii="仿宋" w:hAnsi="仿宋" w:eastAsia="仿宋"/>
          <w:sz w:val="28"/>
          <w:szCs w:val="28"/>
        </w:rPr>
        <w:t>满足招标公告要求按照最低报价原则决定中标单位。</w:t>
      </w:r>
    </w:p>
    <w:p>
      <w:pPr>
        <w:ind w:firstLine="562" w:firstLineChars="200"/>
        <w:rPr>
          <w:rFonts w:ascii="仿宋" w:hAnsi="仿宋" w:eastAsia="仿宋"/>
          <w:b/>
          <w:bCs/>
          <w:sz w:val="28"/>
          <w:szCs w:val="28"/>
        </w:rPr>
      </w:pPr>
      <w:r>
        <w:rPr>
          <w:rFonts w:hint="eastAsia" w:ascii="仿宋" w:hAnsi="仿宋" w:eastAsia="仿宋"/>
          <w:b/>
          <w:bCs/>
          <w:sz w:val="28"/>
          <w:szCs w:val="28"/>
        </w:rPr>
        <w:t>八、公示</w:t>
      </w:r>
    </w:p>
    <w:p>
      <w:pPr>
        <w:ind w:firstLine="560" w:firstLineChars="200"/>
        <w:rPr>
          <w:rFonts w:ascii="仿宋" w:hAnsi="仿宋" w:eastAsia="仿宋"/>
          <w:sz w:val="28"/>
          <w:szCs w:val="28"/>
        </w:rPr>
      </w:pPr>
      <w:r>
        <w:rPr>
          <w:rFonts w:hint="eastAsia" w:ascii="仿宋" w:hAnsi="仿宋" w:eastAsia="仿宋"/>
          <w:sz w:val="28"/>
          <w:szCs w:val="28"/>
        </w:rPr>
        <w:t>确定中标候选人后在重庆交通网进行公示，公示期为1个工作日，公示期结束后与中标人进行合同谈判。</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jc w:val="right"/>
        <w:rPr>
          <w:rFonts w:ascii="仿宋" w:hAnsi="仿宋" w:eastAsia="仿宋"/>
          <w:sz w:val="28"/>
          <w:szCs w:val="28"/>
        </w:rPr>
      </w:pPr>
      <w:r>
        <w:rPr>
          <w:rFonts w:hint="eastAsia" w:ascii="仿宋" w:hAnsi="仿宋" w:eastAsia="仿宋"/>
          <w:sz w:val="28"/>
          <w:szCs w:val="28"/>
        </w:rPr>
        <w:t>重庆市嘉陵江航道管理处</w:t>
      </w:r>
    </w:p>
    <w:p>
      <w:pPr>
        <w:ind w:right="280" w:firstLine="560" w:firstLineChars="200"/>
        <w:jc w:val="right"/>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20</w:t>
      </w:r>
      <w:r>
        <w:rPr>
          <w:rFonts w:ascii="仿宋" w:hAnsi="仿宋" w:eastAsia="仿宋"/>
          <w:sz w:val="28"/>
          <w:szCs w:val="28"/>
        </w:rPr>
        <w:t>年</w:t>
      </w:r>
      <w:r>
        <w:rPr>
          <w:rFonts w:hint="eastAsia" w:ascii="仿宋" w:hAnsi="仿宋" w:eastAsia="仿宋"/>
          <w:sz w:val="28"/>
          <w:szCs w:val="28"/>
        </w:rPr>
        <w:t>6</w:t>
      </w:r>
      <w:r>
        <w:rPr>
          <w:rFonts w:ascii="仿宋" w:hAnsi="仿宋" w:eastAsia="仿宋"/>
          <w:sz w:val="28"/>
          <w:szCs w:val="28"/>
        </w:rPr>
        <w:t>月</w:t>
      </w:r>
      <w:r>
        <w:rPr>
          <w:rFonts w:hint="eastAsia" w:ascii="仿宋" w:hAnsi="仿宋" w:eastAsia="仿宋"/>
          <w:sz w:val="28"/>
          <w:szCs w:val="28"/>
          <w:lang w:val="en-US" w:eastAsia="zh-CN"/>
        </w:rPr>
        <w:t>21</w:t>
      </w:r>
      <w:r>
        <w:rPr>
          <w:rFonts w:ascii="仿宋" w:hAnsi="仿宋" w:eastAsia="仿宋"/>
          <w:sz w:val="28"/>
          <w:szCs w:val="28"/>
        </w:rPr>
        <w:t>日</w:t>
      </w:r>
    </w:p>
    <w:p>
      <w:pPr>
        <w:ind w:firstLine="602" w:firstLineChars="200"/>
        <w:jc w:val="left"/>
        <w:rPr>
          <w:rFonts w:ascii="仿宋" w:hAnsi="仿宋" w:eastAsia="仿宋"/>
          <w:color w:val="FF0000"/>
          <w:sz w:val="30"/>
          <w:szCs w:val="30"/>
        </w:rPr>
      </w:pPr>
      <w:r>
        <w:rPr>
          <w:rFonts w:hint="eastAsia" w:ascii="仿宋" w:hAnsi="仿宋" w:eastAsia="仿宋"/>
          <w:b/>
          <w:sz w:val="30"/>
          <w:szCs w:val="30"/>
        </w:rPr>
        <w:t xml:space="preserve">  </w:t>
      </w:r>
    </w:p>
    <w:p>
      <w:pPr>
        <w:jc w:val="left"/>
        <w:rPr>
          <w:b/>
          <w:sz w:val="28"/>
          <w:szCs w:val="28"/>
        </w:rPr>
        <w:sectPr>
          <w:headerReference r:id="rId3" w:type="default"/>
          <w:pgSz w:w="11906" w:h="16838"/>
          <w:pgMar w:top="1021" w:right="1474" w:bottom="1077" w:left="1587" w:header="851" w:footer="992" w:gutter="0"/>
          <w:cols w:space="0" w:num="1"/>
          <w:docGrid w:type="lines" w:linePitch="315" w:charSpace="0"/>
        </w:sectPr>
      </w:pPr>
    </w:p>
    <w:p>
      <w:pPr>
        <w:jc w:val="center"/>
        <w:rPr>
          <w:rFonts w:ascii="仿宋" w:hAnsi="仿宋" w:eastAsia="仿宋"/>
          <w:sz w:val="28"/>
          <w:szCs w:val="28"/>
        </w:rPr>
      </w:pPr>
      <w:r>
        <w:rPr>
          <w:rFonts w:hint="eastAsia" w:ascii="仿宋" w:hAnsi="仿宋" w:eastAsia="仿宋"/>
          <w:sz w:val="28"/>
          <w:szCs w:val="28"/>
        </w:rPr>
        <w:t>报价承诺函</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重庆市嘉陵江航道管理处：</w:t>
      </w:r>
    </w:p>
    <w:p>
      <w:pPr>
        <w:ind w:firstLine="560" w:firstLineChars="200"/>
        <w:rPr>
          <w:rFonts w:ascii="仿宋" w:hAnsi="仿宋" w:eastAsia="仿宋"/>
          <w:sz w:val="28"/>
          <w:szCs w:val="28"/>
        </w:rPr>
      </w:pPr>
      <w:r>
        <w:rPr>
          <w:rFonts w:hint="eastAsia" w:ascii="仿宋" w:hAnsi="仿宋" w:eastAsia="仿宋"/>
          <w:sz w:val="28"/>
          <w:szCs w:val="28"/>
        </w:rPr>
        <w:t>我司已收到贵单位关于</w:t>
      </w:r>
      <w:r>
        <w:rPr>
          <w:rFonts w:hint="eastAsia" w:ascii="仿宋" w:hAnsi="仿宋" w:eastAsia="仿宋"/>
          <w:sz w:val="28"/>
          <w:szCs w:val="28"/>
          <w:u w:val="single"/>
        </w:rPr>
        <w:t xml:space="preserve">           </w:t>
      </w:r>
      <w:r>
        <w:rPr>
          <w:rFonts w:hint="eastAsia" w:ascii="仿宋" w:hAnsi="仿宋" w:eastAsia="仿宋"/>
          <w:sz w:val="28"/>
          <w:szCs w:val="28"/>
        </w:rPr>
        <w:t>采购询价文件，经仔细阅读研究，我们决定参加询价，并作如下承诺：</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、愿意按照询价文件的一切要求，提供</w:t>
      </w:r>
      <w:r>
        <w:rPr>
          <w:rFonts w:hint="eastAsia" w:ascii="仿宋" w:hAnsi="仿宋" w:eastAsia="仿宋"/>
          <w:sz w:val="28"/>
          <w:szCs w:val="28"/>
          <w:u w:val="single"/>
        </w:rPr>
        <w:t xml:space="preserve">                  </w:t>
      </w:r>
      <w:r>
        <w:rPr>
          <w:rFonts w:hint="eastAsia" w:ascii="仿宋" w:hAnsi="仿宋" w:eastAsia="仿宋"/>
          <w:sz w:val="28"/>
          <w:szCs w:val="28"/>
        </w:rPr>
        <w:t>采购服务，总费用为：</w:t>
      </w:r>
      <w:r>
        <w:rPr>
          <w:rFonts w:ascii="仿宋" w:hAnsi="仿宋" w:eastAsia="仿宋"/>
          <w:sz w:val="28"/>
          <w:szCs w:val="28"/>
          <w:u w:val="single"/>
        </w:rPr>
        <w:t xml:space="preserve">  </w:t>
      </w:r>
      <w:r>
        <w:rPr>
          <w:rFonts w:hint="eastAsia" w:ascii="仿宋" w:hAnsi="仿宋" w:eastAsia="仿宋"/>
          <w:sz w:val="28"/>
          <w:szCs w:val="28"/>
          <w:u w:val="single"/>
        </w:rPr>
        <w:t>　　　</w:t>
      </w:r>
      <w:r>
        <w:rPr>
          <w:rFonts w:ascii="仿宋" w:hAnsi="仿宋"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保留</w:t>
      </w:r>
      <w:r>
        <w:rPr>
          <w:rFonts w:ascii="仿宋" w:hAnsi="仿宋" w:eastAsia="仿宋"/>
          <w:sz w:val="28"/>
          <w:szCs w:val="28"/>
        </w:rPr>
        <w:t>2</w:t>
      </w:r>
      <w:r>
        <w:rPr>
          <w:rFonts w:hint="eastAsia" w:ascii="仿宋" w:hAnsi="仿宋" w:eastAsia="仿宋"/>
          <w:sz w:val="28"/>
          <w:szCs w:val="28"/>
        </w:rPr>
        <w:t>位小数）。</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、如果我们的报价文件被接受，我们将严格履行报价文件中规定的每一项要求，按期、按质、按量履行义务。</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、我们愿意提供在报价文件中要求的所有资料。</w:t>
      </w:r>
    </w:p>
    <w:p>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、我们同意你们的定标方法，同时认为较低的报价和较高的优惠比例是成交的重要选择标准，但不是唯一的选择标准。</w:t>
      </w:r>
    </w:p>
    <w:p>
      <w:pPr>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、我们愿意遵守报价文件中所列的收费标准。</w:t>
      </w:r>
    </w:p>
    <w:p>
      <w:pPr>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、该报价文件在报价开始后的全过程中保持有效，不作任何更改和变动。</w:t>
      </w:r>
    </w:p>
    <w:p>
      <w:pPr>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、所有有关该报价项目的函电，请按下列方式联系：</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供货商：</w:t>
      </w:r>
      <w:r>
        <w:rPr>
          <w:rFonts w:ascii="仿宋" w:hAnsi="仿宋" w:eastAsia="仿宋"/>
          <w:sz w:val="28"/>
          <w:szCs w:val="28"/>
        </w:rPr>
        <w:t xml:space="preserve">                   </w:t>
      </w:r>
      <w:r>
        <w:rPr>
          <w:rFonts w:hint="eastAsia" w:ascii="仿宋" w:hAnsi="仿宋" w:eastAsia="仿宋"/>
          <w:sz w:val="28"/>
          <w:szCs w:val="28"/>
        </w:rPr>
        <w:t>地址：</w:t>
      </w:r>
    </w:p>
    <w:p>
      <w:pPr>
        <w:ind w:firstLine="560" w:firstLineChars="200"/>
        <w:rPr>
          <w:rFonts w:ascii="仿宋" w:hAnsi="仿宋" w:eastAsia="仿宋"/>
          <w:sz w:val="28"/>
          <w:szCs w:val="28"/>
        </w:rPr>
      </w:pPr>
      <w:r>
        <w:rPr>
          <w:rFonts w:hint="eastAsia" w:ascii="仿宋" w:hAnsi="仿宋" w:eastAsia="仿宋"/>
          <w:sz w:val="28"/>
          <w:szCs w:val="28"/>
        </w:rPr>
        <w:t>联系人：</w:t>
      </w:r>
      <w:r>
        <w:rPr>
          <w:rFonts w:ascii="仿宋" w:hAnsi="仿宋" w:eastAsia="仿宋"/>
          <w:sz w:val="28"/>
          <w:szCs w:val="28"/>
        </w:rPr>
        <w:t xml:space="preserve">     </w:t>
      </w:r>
      <w:r>
        <w:rPr>
          <w:rFonts w:hint="eastAsia" w:ascii="仿宋" w:hAnsi="仿宋" w:eastAsia="仿宋"/>
          <w:sz w:val="28"/>
          <w:szCs w:val="28"/>
        </w:rPr>
        <w:t xml:space="preserve">              电话：</w:t>
      </w:r>
      <w:r>
        <w:rPr>
          <w:rFonts w:ascii="仿宋" w:hAnsi="仿宋" w:eastAsia="仿宋"/>
          <w:sz w:val="28"/>
          <w:szCs w:val="28"/>
        </w:rPr>
        <w:t xml:space="preserve">            </w:t>
      </w:r>
      <w:r>
        <w:rPr>
          <w:rFonts w:hint="eastAsia" w:ascii="仿宋" w:hAnsi="仿宋" w:eastAsia="仿宋"/>
          <w:sz w:val="28"/>
          <w:szCs w:val="28"/>
        </w:rPr>
        <w:t>邮编：</w:t>
      </w:r>
      <w:r>
        <w:rPr>
          <w:rFonts w:ascii="仿宋" w:hAnsi="仿宋" w:eastAsia="仿宋"/>
          <w:sz w:val="28"/>
          <w:szCs w:val="28"/>
        </w:rPr>
        <w:t xml:space="preserve">  </w:t>
      </w:r>
    </w:p>
    <w:p>
      <w:pPr>
        <w:rPr>
          <w:rFonts w:ascii="仿宋" w:hAnsi="仿宋" w:eastAsia="仿宋"/>
          <w:sz w:val="28"/>
          <w:szCs w:val="28"/>
        </w:rPr>
      </w:pPr>
      <w:r>
        <w:rPr>
          <w:rFonts w:hint="eastAsia" w:ascii="仿宋" w:hAnsi="仿宋" w:eastAsia="仿宋"/>
          <w:sz w:val="28"/>
          <w:szCs w:val="28"/>
        </w:rPr>
        <w:t>法定代表人（签字）：</w:t>
      </w:r>
    </w:p>
    <w:p>
      <w:pPr>
        <w:jc w:val="left"/>
        <w:rPr>
          <w:rFonts w:ascii="仿宋" w:hAnsi="仿宋" w:eastAsia="仿宋"/>
          <w:sz w:val="28"/>
          <w:szCs w:val="28"/>
        </w:rPr>
      </w:pPr>
      <w:r>
        <w:rPr>
          <w:rFonts w:hint="eastAsia" w:ascii="仿宋" w:hAnsi="仿宋" w:eastAsia="仿宋"/>
          <w:sz w:val="28"/>
          <w:szCs w:val="28"/>
        </w:rPr>
        <w:t>受托代理人（签字）：</w:t>
      </w:r>
    </w:p>
    <w:p>
      <w:pPr>
        <w:ind w:firstLine="4620" w:firstLineChars="1650"/>
        <w:rPr>
          <w:rFonts w:ascii="仿宋" w:hAnsi="仿宋" w:eastAsia="仿宋"/>
          <w:sz w:val="28"/>
          <w:szCs w:val="28"/>
        </w:rPr>
      </w:pPr>
      <w:r>
        <w:rPr>
          <w:rFonts w:hint="eastAsia" w:ascii="仿宋" w:hAnsi="仿宋" w:eastAsia="仿宋"/>
          <w:sz w:val="28"/>
          <w:szCs w:val="28"/>
        </w:rPr>
        <w:t>投标人名称（公章）：</w:t>
      </w:r>
    </w:p>
    <w:p>
      <w:pPr>
        <w:ind w:left="3885" w:leftChars="1850" w:firstLine="1820" w:firstLineChars="650"/>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p>
      <w:pPr>
        <w:rPr>
          <w:rFonts w:ascii="仿宋" w:hAnsi="仿宋" w:eastAsia="仿宋"/>
          <w:sz w:val="28"/>
          <w:szCs w:val="28"/>
        </w:rPr>
        <w:sectPr>
          <w:pgSz w:w="11906" w:h="16838"/>
          <w:pgMar w:top="1020" w:right="1474" w:bottom="1077" w:left="1587" w:header="851" w:footer="992" w:gutter="0"/>
          <w:cols w:space="0" w:num="1"/>
          <w:docGrid w:type="lines" w:linePitch="315" w:charSpace="0"/>
        </w:sectPr>
      </w:pPr>
    </w:p>
    <w:p>
      <w:pPr>
        <w:ind w:firstLine="560" w:firstLineChars="200"/>
        <w:jc w:val="center"/>
        <w:rPr>
          <w:rFonts w:ascii="仿宋" w:hAnsi="仿宋" w:eastAsia="仿宋"/>
          <w:sz w:val="28"/>
          <w:szCs w:val="28"/>
        </w:rPr>
      </w:pPr>
      <w:r>
        <w:rPr>
          <w:rFonts w:hint="eastAsia" w:ascii="仿宋" w:hAnsi="仿宋" w:eastAsia="仿宋"/>
          <w:sz w:val="28"/>
          <w:szCs w:val="28"/>
        </w:rPr>
        <w:t>报价明细表</w:t>
      </w:r>
    </w:p>
    <w:p>
      <w:pPr>
        <w:ind w:firstLine="560" w:firstLineChars="200"/>
        <w:rPr>
          <w:rFonts w:ascii="仿宋" w:hAnsi="仿宋" w:eastAsia="仿宋"/>
          <w:sz w:val="28"/>
          <w:szCs w:val="28"/>
        </w:rPr>
      </w:pPr>
      <w:r>
        <w:rPr>
          <w:rFonts w:hint="eastAsia" w:ascii="仿宋" w:hAnsi="仿宋" w:eastAsia="仿宋"/>
          <w:sz w:val="28"/>
          <w:szCs w:val="28"/>
        </w:rPr>
        <w:t>项目名称：</w:t>
      </w:r>
    </w:p>
    <w:tbl>
      <w:tblPr>
        <w:tblStyle w:val="7"/>
        <w:tblW w:w="9576" w:type="dxa"/>
        <w:jc w:val="center"/>
        <w:tblLayout w:type="fixed"/>
        <w:tblCellMar>
          <w:top w:w="0" w:type="dxa"/>
          <w:left w:w="108" w:type="dxa"/>
          <w:bottom w:w="0" w:type="dxa"/>
          <w:right w:w="108" w:type="dxa"/>
        </w:tblCellMar>
      </w:tblPr>
      <w:tblGrid>
        <w:gridCol w:w="970"/>
        <w:gridCol w:w="2033"/>
        <w:gridCol w:w="1786"/>
        <w:gridCol w:w="961"/>
        <w:gridCol w:w="1098"/>
        <w:gridCol w:w="1364"/>
        <w:gridCol w:w="1364"/>
      </w:tblGrid>
      <w:tr>
        <w:tblPrEx>
          <w:tblCellMar>
            <w:top w:w="0" w:type="dxa"/>
            <w:left w:w="108" w:type="dxa"/>
            <w:bottom w:w="0" w:type="dxa"/>
            <w:right w:w="108" w:type="dxa"/>
          </w:tblCellMar>
        </w:tblPrEx>
        <w:trPr>
          <w:trHeight w:val="117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序号</w:t>
            </w:r>
          </w:p>
        </w:tc>
        <w:tc>
          <w:tcPr>
            <w:tcW w:w="203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货品名称</w:t>
            </w:r>
          </w:p>
        </w:tc>
        <w:tc>
          <w:tcPr>
            <w:tcW w:w="1786"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规格型号</w:t>
            </w:r>
          </w:p>
        </w:tc>
        <w:tc>
          <w:tcPr>
            <w:tcW w:w="961"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单位</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数量</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单价</w:t>
            </w:r>
          </w:p>
          <w:p>
            <w:pPr>
              <w:jc w:val="center"/>
              <w:rPr>
                <w:rFonts w:ascii="仿宋" w:hAnsi="仿宋" w:eastAsia="仿宋"/>
                <w:szCs w:val="21"/>
              </w:rPr>
            </w:pPr>
            <w:r>
              <w:rPr>
                <w:rFonts w:hint="eastAsia" w:ascii="仿宋" w:hAnsi="仿宋" w:eastAsia="仿宋"/>
                <w:szCs w:val="21"/>
              </w:rPr>
              <w:t>（元）</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合计</w:t>
            </w:r>
          </w:p>
          <w:p>
            <w:pPr>
              <w:jc w:val="center"/>
              <w:rPr>
                <w:rFonts w:ascii="仿宋" w:hAnsi="仿宋" w:eastAsia="仿宋"/>
                <w:szCs w:val="21"/>
              </w:rPr>
            </w:pPr>
            <w:r>
              <w:rPr>
                <w:rFonts w:hint="eastAsia" w:ascii="仿宋" w:hAnsi="仿宋" w:eastAsia="仿宋"/>
                <w:szCs w:val="21"/>
              </w:rPr>
              <w:t>（元）</w:t>
            </w: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1</w:t>
            </w:r>
          </w:p>
        </w:tc>
        <w:tc>
          <w:tcPr>
            <w:tcW w:w="2033"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w:t>
            </w:r>
          </w:p>
        </w:tc>
        <w:tc>
          <w:tcPr>
            <w:tcW w:w="2033"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w:t>
            </w:r>
          </w:p>
        </w:tc>
        <w:tc>
          <w:tcPr>
            <w:tcW w:w="2033"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4</w:t>
            </w:r>
          </w:p>
        </w:tc>
        <w:tc>
          <w:tcPr>
            <w:tcW w:w="2033"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5</w:t>
            </w:r>
          </w:p>
        </w:tc>
        <w:tc>
          <w:tcPr>
            <w:tcW w:w="2033"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w:t>
            </w:r>
          </w:p>
        </w:tc>
        <w:tc>
          <w:tcPr>
            <w:tcW w:w="2033"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7</w:t>
            </w:r>
          </w:p>
        </w:tc>
        <w:tc>
          <w:tcPr>
            <w:tcW w:w="2033"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8</w:t>
            </w:r>
          </w:p>
        </w:tc>
        <w:tc>
          <w:tcPr>
            <w:tcW w:w="2033"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9</w:t>
            </w:r>
          </w:p>
        </w:tc>
        <w:tc>
          <w:tcPr>
            <w:tcW w:w="2033"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10</w:t>
            </w:r>
          </w:p>
        </w:tc>
        <w:tc>
          <w:tcPr>
            <w:tcW w:w="2033"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11</w:t>
            </w:r>
          </w:p>
        </w:tc>
        <w:tc>
          <w:tcPr>
            <w:tcW w:w="2033"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r>
    </w:tbl>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注：1、请投标人完整填写本表。</w:t>
      </w:r>
    </w:p>
    <w:p>
      <w:pPr>
        <w:ind w:firstLine="560" w:firstLineChars="200"/>
        <w:rPr>
          <w:rFonts w:ascii="仿宋" w:hAnsi="仿宋" w:eastAsia="仿宋"/>
          <w:sz w:val="28"/>
          <w:szCs w:val="28"/>
        </w:rPr>
      </w:pPr>
      <w:r>
        <w:rPr>
          <w:rFonts w:hint="eastAsia" w:ascii="仿宋" w:hAnsi="仿宋" w:eastAsia="仿宋"/>
          <w:sz w:val="28"/>
          <w:szCs w:val="28"/>
        </w:rPr>
        <w:t xml:space="preserve">    2、该表可扩展</w:t>
      </w:r>
      <w:bookmarkStart w:id="0" w:name="OLE_LINK1"/>
      <w:bookmarkStart w:id="1" w:name="OLE_LINK2"/>
      <w:r>
        <w:rPr>
          <w:rFonts w:hint="eastAsia" w:ascii="仿宋" w:hAnsi="仿宋" w:eastAsia="仿宋"/>
          <w:sz w:val="28"/>
          <w:szCs w:val="28"/>
        </w:rPr>
        <w:t>，并逐页盖章。</w:t>
      </w:r>
      <w:bookmarkEnd w:id="0"/>
      <w:bookmarkEnd w:id="1"/>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rPr>
        <w:t xml:space="preserve">                                 投标人名称（公章）：</w:t>
      </w:r>
    </w:p>
    <w:p>
      <w:pPr>
        <w:ind w:firstLine="5880" w:firstLineChars="2100"/>
        <w:rPr>
          <w:rFonts w:ascii="仿宋" w:hAnsi="仿宋" w:eastAsia="仿宋"/>
          <w:sz w:val="28"/>
          <w:szCs w:val="28"/>
        </w:rPr>
      </w:pPr>
      <w:r>
        <w:rPr>
          <w:rFonts w:hint="eastAsia" w:ascii="仿宋" w:hAnsi="仿宋" w:eastAsia="仿宋"/>
          <w:sz w:val="28"/>
          <w:szCs w:val="28"/>
        </w:rPr>
        <w:t>年    月    日</w:t>
      </w:r>
    </w:p>
    <w:p>
      <w:pPr>
        <w:ind w:firstLine="560" w:firstLineChars="200"/>
        <w:jc w:val="center"/>
        <w:rPr>
          <w:rFonts w:ascii="仿宋" w:hAnsi="仿宋" w:eastAsia="仿宋"/>
          <w:sz w:val="28"/>
          <w:szCs w:val="28"/>
        </w:rPr>
      </w:pPr>
    </w:p>
    <w:p>
      <w:pPr>
        <w:ind w:firstLine="560" w:firstLineChars="200"/>
        <w:jc w:val="center"/>
        <w:rPr>
          <w:rFonts w:ascii="仿宋" w:hAnsi="仿宋" w:eastAsia="仿宋"/>
          <w:sz w:val="28"/>
          <w:szCs w:val="28"/>
        </w:rPr>
      </w:pPr>
    </w:p>
    <w:p>
      <w:pPr>
        <w:ind w:firstLine="560" w:firstLineChars="200"/>
        <w:jc w:val="center"/>
        <w:rPr>
          <w:rFonts w:hint="eastAsia" w:ascii="仿宋" w:hAnsi="仿宋" w:eastAsia="仿宋"/>
          <w:sz w:val="28"/>
          <w:szCs w:val="28"/>
        </w:rPr>
      </w:pPr>
      <w:r>
        <w:rPr>
          <w:rFonts w:hint="eastAsia" w:ascii="仿宋" w:hAnsi="仿宋" w:eastAsia="仿宋"/>
          <w:sz w:val="28"/>
          <w:szCs w:val="28"/>
        </w:rPr>
        <w:t>拟使用反光膜的品牌、规格型号、技术参数等内容</w:t>
      </w:r>
    </w:p>
    <w:p>
      <w:pPr>
        <w:ind w:firstLine="560" w:firstLineChars="200"/>
        <w:jc w:val="center"/>
        <w:rPr>
          <w:rFonts w:hint="eastAsia" w:ascii="仿宋" w:hAnsi="仿宋" w:eastAsia="仿宋"/>
          <w:sz w:val="28"/>
          <w:szCs w:val="28"/>
        </w:rPr>
      </w:pPr>
    </w:p>
    <w:p>
      <w:pPr>
        <w:ind w:firstLine="560" w:firstLineChars="200"/>
        <w:jc w:val="both"/>
        <w:rPr>
          <w:rFonts w:hint="eastAsia" w:ascii="仿宋" w:hAnsi="仿宋" w:eastAsia="仿宋"/>
          <w:sz w:val="28"/>
          <w:szCs w:val="28"/>
          <w:lang w:eastAsia="zh-CN"/>
        </w:rPr>
      </w:pPr>
    </w:p>
    <w:p>
      <w:pPr>
        <w:ind w:firstLine="560" w:firstLineChars="200"/>
        <w:jc w:val="both"/>
        <w:rPr>
          <w:rFonts w:hint="eastAsia" w:ascii="仿宋" w:hAnsi="仿宋" w:eastAsia="仿宋"/>
          <w:b w:val="0"/>
          <w:bCs w:val="0"/>
          <w:sz w:val="28"/>
          <w:szCs w:val="28"/>
          <w:lang w:eastAsia="zh-CN"/>
        </w:rPr>
      </w:pPr>
      <w:r>
        <w:rPr>
          <w:rFonts w:hint="eastAsia" w:ascii="仿宋" w:hAnsi="仿宋" w:eastAsia="仿宋"/>
          <w:b w:val="0"/>
          <w:bCs w:val="0"/>
          <w:sz w:val="28"/>
          <w:szCs w:val="28"/>
          <w:lang w:eastAsia="zh-CN"/>
        </w:rPr>
        <w:t>注：投标人自行完成该页内容，并加盖公章。</w:t>
      </w:r>
    </w:p>
    <w:p>
      <w:pPr>
        <w:ind w:firstLine="560" w:firstLineChars="200"/>
        <w:jc w:val="center"/>
        <w:rPr>
          <w:rFonts w:hint="eastAsia" w:ascii="仿宋" w:hAnsi="仿宋" w:eastAsia="仿宋"/>
          <w:b w:val="0"/>
          <w:bCs w:val="0"/>
          <w:sz w:val="28"/>
          <w:szCs w:val="28"/>
          <w:lang w:eastAsia="zh-CN"/>
        </w:rPr>
      </w:pPr>
    </w:p>
    <w:p>
      <w:pPr>
        <w:ind w:firstLine="560" w:firstLineChars="200"/>
        <w:jc w:val="center"/>
        <w:rPr>
          <w:rFonts w:hint="eastAsia" w:ascii="仿宋" w:hAnsi="仿宋" w:eastAsia="仿宋"/>
          <w:b w:val="0"/>
          <w:bCs w:val="0"/>
          <w:sz w:val="28"/>
          <w:szCs w:val="28"/>
          <w:lang w:eastAsia="zh-CN"/>
        </w:rPr>
      </w:pPr>
    </w:p>
    <w:p>
      <w:pPr>
        <w:ind w:firstLine="560" w:firstLineChars="200"/>
        <w:jc w:val="center"/>
        <w:rPr>
          <w:rFonts w:hint="eastAsia" w:ascii="仿宋" w:hAnsi="仿宋" w:eastAsia="仿宋"/>
          <w:b w:val="0"/>
          <w:bCs w:val="0"/>
          <w:sz w:val="28"/>
          <w:szCs w:val="28"/>
          <w:lang w:eastAsia="zh-CN"/>
        </w:rPr>
      </w:pPr>
    </w:p>
    <w:p>
      <w:pPr>
        <w:ind w:firstLine="560" w:firstLineChars="200"/>
        <w:jc w:val="center"/>
        <w:rPr>
          <w:rFonts w:hint="eastAsia" w:ascii="仿宋" w:hAnsi="仿宋" w:eastAsia="仿宋"/>
          <w:b w:val="0"/>
          <w:bCs w:val="0"/>
          <w:sz w:val="28"/>
          <w:szCs w:val="28"/>
          <w:lang w:eastAsia="zh-CN"/>
        </w:rPr>
      </w:pPr>
    </w:p>
    <w:p>
      <w:pPr>
        <w:ind w:firstLine="560" w:firstLineChars="200"/>
        <w:jc w:val="center"/>
        <w:rPr>
          <w:rFonts w:hint="eastAsia" w:ascii="仿宋" w:hAnsi="仿宋" w:eastAsia="仿宋"/>
          <w:b w:val="0"/>
          <w:bCs w:val="0"/>
          <w:sz w:val="28"/>
          <w:szCs w:val="28"/>
          <w:lang w:eastAsia="zh-CN"/>
        </w:rPr>
      </w:pPr>
    </w:p>
    <w:p>
      <w:pPr>
        <w:ind w:firstLine="560" w:firstLineChars="200"/>
        <w:jc w:val="center"/>
        <w:rPr>
          <w:rFonts w:hint="eastAsia" w:ascii="仿宋" w:hAnsi="仿宋" w:eastAsia="仿宋"/>
          <w:b w:val="0"/>
          <w:bCs w:val="0"/>
          <w:sz w:val="28"/>
          <w:szCs w:val="28"/>
          <w:lang w:eastAsia="zh-CN"/>
        </w:rPr>
      </w:pPr>
    </w:p>
    <w:p>
      <w:pPr>
        <w:ind w:firstLine="560" w:firstLineChars="200"/>
        <w:jc w:val="center"/>
        <w:rPr>
          <w:rFonts w:hint="eastAsia" w:ascii="仿宋" w:hAnsi="仿宋" w:eastAsia="仿宋"/>
          <w:b w:val="0"/>
          <w:bCs w:val="0"/>
          <w:sz w:val="28"/>
          <w:szCs w:val="28"/>
          <w:lang w:eastAsia="zh-CN"/>
        </w:rPr>
      </w:pPr>
    </w:p>
    <w:p>
      <w:pPr>
        <w:ind w:firstLine="560" w:firstLineChars="200"/>
        <w:jc w:val="center"/>
        <w:rPr>
          <w:rFonts w:hint="eastAsia" w:ascii="仿宋" w:hAnsi="仿宋" w:eastAsia="仿宋"/>
          <w:b w:val="0"/>
          <w:bCs w:val="0"/>
          <w:sz w:val="28"/>
          <w:szCs w:val="28"/>
          <w:lang w:eastAsia="zh-CN"/>
        </w:rPr>
      </w:pPr>
    </w:p>
    <w:p>
      <w:pPr>
        <w:ind w:firstLine="560" w:firstLineChars="200"/>
        <w:jc w:val="center"/>
        <w:rPr>
          <w:rFonts w:hint="eastAsia" w:ascii="仿宋" w:hAnsi="仿宋" w:eastAsia="仿宋"/>
          <w:b w:val="0"/>
          <w:bCs w:val="0"/>
          <w:sz w:val="28"/>
          <w:szCs w:val="28"/>
          <w:lang w:eastAsia="zh-CN"/>
        </w:rPr>
      </w:pPr>
    </w:p>
    <w:p>
      <w:pPr>
        <w:ind w:firstLine="560" w:firstLineChars="200"/>
        <w:jc w:val="center"/>
        <w:rPr>
          <w:rFonts w:hint="eastAsia" w:ascii="仿宋" w:hAnsi="仿宋" w:eastAsia="仿宋"/>
          <w:b w:val="0"/>
          <w:bCs w:val="0"/>
          <w:sz w:val="28"/>
          <w:szCs w:val="28"/>
          <w:lang w:eastAsia="zh-CN"/>
        </w:rPr>
      </w:pPr>
    </w:p>
    <w:p>
      <w:pPr>
        <w:ind w:firstLine="560" w:firstLineChars="200"/>
        <w:jc w:val="center"/>
        <w:rPr>
          <w:rFonts w:hint="eastAsia" w:ascii="仿宋" w:hAnsi="仿宋" w:eastAsia="仿宋"/>
          <w:b w:val="0"/>
          <w:bCs w:val="0"/>
          <w:sz w:val="28"/>
          <w:szCs w:val="28"/>
          <w:lang w:eastAsia="zh-CN"/>
        </w:rPr>
      </w:pPr>
    </w:p>
    <w:p>
      <w:pPr>
        <w:ind w:firstLine="560" w:firstLineChars="200"/>
        <w:jc w:val="center"/>
        <w:rPr>
          <w:rFonts w:hint="eastAsia" w:ascii="仿宋" w:hAnsi="仿宋" w:eastAsia="仿宋"/>
          <w:b w:val="0"/>
          <w:bCs w:val="0"/>
          <w:sz w:val="28"/>
          <w:szCs w:val="28"/>
          <w:lang w:eastAsia="zh-CN"/>
        </w:rPr>
      </w:pPr>
    </w:p>
    <w:p>
      <w:pPr>
        <w:ind w:firstLine="560" w:firstLineChars="200"/>
        <w:jc w:val="center"/>
        <w:rPr>
          <w:rFonts w:hint="eastAsia" w:ascii="仿宋" w:hAnsi="仿宋" w:eastAsia="仿宋"/>
          <w:b w:val="0"/>
          <w:bCs w:val="0"/>
          <w:sz w:val="28"/>
          <w:szCs w:val="28"/>
          <w:lang w:eastAsia="zh-CN"/>
        </w:rPr>
      </w:pPr>
    </w:p>
    <w:p>
      <w:pPr>
        <w:ind w:firstLine="560" w:firstLineChars="200"/>
        <w:jc w:val="center"/>
        <w:rPr>
          <w:rFonts w:hint="eastAsia" w:ascii="仿宋" w:hAnsi="仿宋" w:eastAsia="仿宋"/>
          <w:b w:val="0"/>
          <w:bCs w:val="0"/>
          <w:sz w:val="28"/>
          <w:szCs w:val="28"/>
          <w:lang w:eastAsia="zh-CN"/>
        </w:rPr>
      </w:pPr>
    </w:p>
    <w:p>
      <w:pPr>
        <w:ind w:firstLine="560" w:firstLineChars="200"/>
        <w:jc w:val="center"/>
        <w:rPr>
          <w:rFonts w:hint="eastAsia" w:ascii="仿宋" w:hAnsi="仿宋" w:eastAsia="仿宋"/>
          <w:b w:val="0"/>
          <w:bCs w:val="0"/>
          <w:sz w:val="28"/>
          <w:szCs w:val="28"/>
          <w:lang w:eastAsia="zh-CN"/>
        </w:rPr>
      </w:pPr>
    </w:p>
    <w:p>
      <w:pPr>
        <w:ind w:firstLine="560" w:firstLineChars="200"/>
        <w:jc w:val="center"/>
        <w:rPr>
          <w:rFonts w:hint="eastAsia" w:ascii="仿宋" w:hAnsi="仿宋" w:eastAsia="仿宋"/>
          <w:b w:val="0"/>
          <w:bCs w:val="0"/>
          <w:sz w:val="28"/>
          <w:szCs w:val="28"/>
          <w:lang w:eastAsia="zh-CN"/>
        </w:rPr>
      </w:pPr>
    </w:p>
    <w:p>
      <w:pPr>
        <w:ind w:firstLine="560" w:firstLineChars="200"/>
        <w:jc w:val="center"/>
        <w:rPr>
          <w:rFonts w:hint="eastAsia" w:ascii="仿宋" w:hAnsi="仿宋" w:eastAsia="仿宋"/>
          <w:b w:val="0"/>
          <w:bCs w:val="0"/>
          <w:sz w:val="28"/>
          <w:szCs w:val="28"/>
          <w:lang w:eastAsia="zh-CN"/>
        </w:rPr>
      </w:pPr>
    </w:p>
    <w:p>
      <w:pPr>
        <w:ind w:firstLine="560" w:firstLineChars="200"/>
        <w:jc w:val="center"/>
        <w:rPr>
          <w:rFonts w:hint="eastAsia" w:ascii="仿宋" w:hAnsi="仿宋" w:eastAsia="仿宋"/>
          <w:b w:val="0"/>
          <w:bCs w:val="0"/>
          <w:sz w:val="28"/>
          <w:szCs w:val="28"/>
          <w:lang w:eastAsia="zh-CN"/>
        </w:rPr>
      </w:pPr>
    </w:p>
    <w:p>
      <w:pPr>
        <w:jc w:val="both"/>
        <w:rPr>
          <w:rFonts w:hint="eastAsia" w:ascii="仿宋" w:hAnsi="仿宋" w:eastAsia="仿宋"/>
          <w:b w:val="0"/>
          <w:bCs w:val="0"/>
          <w:sz w:val="28"/>
          <w:szCs w:val="28"/>
          <w:lang w:eastAsia="zh-CN"/>
        </w:rPr>
      </w:pPr>
    </w:p>
    <w:p>
      <w:pPr>
        <w:ind w:firstLine="560" w:firstLineChars="200"/>
        <w:jc w:val="center"/>
        <w:rPr>
          <w:rFonts w:hint="eastAsia" w:ascii="仿宋" w:hAnsi="仿宋" w:eastAsia="仿宋"/>
          <w:b w:val="0"/>
          <w:bCs w:val="0"/>
          <w:sz w:val="28"/>
          <w:szCs w:val="28"/>
          <w:lang w:eastAsia="zh-CN"/>
        </w:rPr>
      </w:pPr>
      <w:r>
        <w:rPr>
          <w:rFonts w:hint="eastAsia" w:ascii="仿宋" w:hAnsi="仿宋" w:eastAsia="仿宋"/>
          <w:b w:val="0"/>
          <w:bCs w:val="0"/>
          <w:sz w:val="28"/>
          <w:szCs w:val="28"/>
          <w:lang w:eastAsia="zh-CN"/>
        </w:rPr>
        <w:t>离地标识和上墙标识设计效果图</w:t>
      </w: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注：1、请投标人</w:t>
      </w:r>
      <w:r>
        <w:rPr>
          <w:rFonts w:hint="eastAsia" w:ascii="仿宋" w:hAnsi="仿宋" w:eastAsia="仿宋"/>
          <w:sz w:val="28"/>
          <w:szCs w:val="28"/>
          <w:lang w:eastAsia="zh-CN"/>
        </w:rPr>
        <w:t>自行完成该页内容</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 xml:space="preserve">    2、该表可扩展，并逐页盖章。</w:t>
      </w:r>
    </w:p>
    <w:p>
      <w:pPr>
        <w:ind w:firstLine="560" w:firstLineChars="200"/>
        <w:jc w:val="center"/>
        <w:rPr>
          <w:rFonts w:ascii="仿宋" w:hAnsi="仿宋" w:eastAsia="仿宋"/>
          <w:sz w:val="28"/>
          <w:szCs w:val="28"/>
        </w:rPr>
      </w:pPr>
    </w:p>
    <w:p>
      <w:pPr>
        <w:ind w:firstLine="560" w:firstLineChars="200"/>
        <w:jc w:val="center"/>
        <w:rPr>
          <w:rFonts w:ascii="仿宋" w:hAnsi="仿宋" w:eastAsia="仿宋"/>
          <w:sz w:val="28"/>
          <w:szCs w:val="28"/>
        </w:rPr>
      </w:pPr>
    </w:p>
    <w:p>
      <w:pPr>
        <w:ind w:firstLine="560" w:firstLineChars="200"/>
        <w:jc w:val="center"/>
        <w:rPr>
          <w:rFonts w:ascii="仿宋" w:hAnsi="仿宋" w:eastAsia="仿宋"/>
          <w:sz w:val="28"/>
          <w:szCs w:val="28"/>
        </w:rPr>
      </w:pPr>
    </w:p>
    <w:p>
      <w:pPr>
        <w:ind w:firstLine="560" w:firstLineChars="200"/>
        <w:jc w:val="center"/>
        <w:rPr>
          <w:rFonts w:ascii="仿宋" w:hAnsi="仿宋" w:eastAsia="仿宋"/>
          <w:sz w:val="28"/>
          <w:szCs w:val="28"/>
        </w:rPr>
      </w:pPr>
    </w:p>
    <w:p>
      <w:pPr>
        <w:ind w:firstLine="560" w:firstLineChars="200"/>
        <w:jc w:val="center"/>
        <w:rPr>
          <w:rFonts w:ascii="仿宋" w:hAnsi="仿宋" w:eastAsia="仿宋"/>
          <w:sz w:val="28"/>
          <w:szCs w:val="28"/>
        </w:rPr>
      </w:pPr>
    </w:p>
    <w:p>
      <w:pPr>
        <w:ind w:firstLine="560" w:firstLineChars="200"/>
        <w:jc w:val="center"/>
        <w:rPr>
          <w:rFonts w:ascii="仿宋" w:hAnsi="仿宋" w:eastAsia="仿宋"/>
          <w:sz w:val="28"/>
          <w:szCs w:val="28"/>
        </w:rPr>
      </w:pPr>
    </w:p>
    <w:p>
      <w:pPr>
        <w:ind w:firstLine="560" w:firstLineChars="200"/>
        <w:jc w:val="center"/>
        <w:rPr>
          <w:rFonts w:ascii="仿宋" w:hAnsi="仿宋" w:eastAsia="仿宋"/>
          <w:sz w:val="28"/>
          <w:szCs w:val="28"/>
        </w:rPr>
      </w:pPr>
    </w:p>
    <w:p>
      <w:pPr>
        <w:ind w:firstLine="560" w:firstLineChars="200"/>
        <w:jc w:val="center"/>
        <w:rPr>
          <w:rFonts w:ascii="仿宋" w:hAnsi="仿宋" w:eastAsia="仿宋"/>
          <w:sz w:val="28"/>
          <w:szCs w:val="28"/>
        </w:rPr>
      </w:pPr>
    </w:p>
    <w:p>
      <w:pPr>
        <w:ind w:firstLine="560" w:firstLineChars="200"/>
        <w:jc w:val="center"/>
        <w:rPr>
          <w:rFonts w:ascii="仿宋" w:hAnsi="仿宋" w:eastAsia="仿宋"/>
          <w:sz w:val="28"/>
          <w:szCs w:val="28"/>
        </w:rPr>
      </w:pPr>
    </w:p>
    <w:p>
      <w:pPr>
        <w:ind w:firstLine="560" w:firstLineChars="200"/>
        <w:jc w:val="center"/>
        <w:rPr>
          <w:rFonts w:ascii="仿宋" w:hAnsi="仿宋" w:eastAsia="仿宋"/>
          <w:sz w:val="28"/>
          <w:szCs w:val="28"/>
        </w:rPr>
      </w:pPr>
    </w:p>
    <w:p>
      <w:pPr>
        <w:ind w:firstLine="560" w:firstLineChars="200"/>
        <w:jc w:val="center"/>
        <w:rPr>
          <w:rFonts w:ascii="仿宋" w:hAnsi="仿宋" w:eastAsia="仿宋"/>
          <w:sz w:val="28"/>
          <w:szCs w:val="28"/>
        </w:rPr>
      </w:pPr>
    </w:p>
    <w:p>
      <w:pPr>
        <w:ind w:firstLine="560" w:firstLineChars="200"/>
        <w:jc w:val="center"/>
        <w:rPr>
          <w:rFonts w:ascii="仿宋" w:hAnsi="仿宋" w:eastAsia="仿宋"/>
          <w:sz w:val="28"/>
          <w:szCs w:val="28"/>
        </w:rPr>
      </w:pPr>
    </w:p>
    <w:p>
      <w:pPr>
        <w:ind w:firstLine="560" w:firstLineChars="200"/>
        <w:jc w:val="center"/>
        <w:rPr>
          <w:rFonts w:ascii="仿宋" w:hAnsi="仿宋" w:eastAsia="仿宋"/>
          <w:sz w:val="28"/>
          <w:szCs w:val="28"/>
        </w:rPr>
      </w:pPr>
    </w:p>
    <w:p>
      <w:pPr>
        <w:ind w:firstLine="560" w:firstLineChars="200"/>
        <w:jc w:val="center"/>
        <w:rPr>
          <w:rFonts w:ascii="仿宋" w:hAnsi="仿宋" w:eastAsia="仿宋"/>
          <w:sz w:val="28"/>
          <w:szCs w:val="28"/>
        </w:rPr>
      </w:pPr>
    </w:p>
    <w:p>
      <w:pPr>
        <w:ind w:firstLine="560" w:firstLineChars="200"/>
        <w:jc w:val="center"/>
        <w:rPr>
          <w:rFonts w:ascii="仿宋" w:hAnsi="仿宋" w:eastAsia="仿宋"/>
          <w:sz w:val="28"/>
          <w:szCs w:val="28"/>
        </w:rPr>
      </w:pPr>
    </w:p>
    <w:p>
      <w:pPr>
        <w:ind w:firstLine="560" w:firstLineChars="200"/>
        <w:jc w:val="center"/>
        <w:rPr>
          <w:rFonts w:ascii="仿宋" w:hAnsi="仿宋" w:eastAsia="仿宋"/>
          <w:sz w:val="28"/>
          <w:szCs w:val="28"/>
        </w:rPr>
      </w:pPr>
    </w:p>
    <w:p>
      <w:pPr>
        <w:ind w:firstLine="560" w:firstLineChars="200"/>
        <w:jc w:val="center"/>
        <w:rPr>
          <w:rFonts w:ascii="仿宋" w:hAnsi="仿宋" w:eastAsia="仿宋"/>
          <w:sz w:val="28"/>
          <w:szCs w:val="28"/>
        </w:rPr>
      </w:pPr>
    </w:p>
    <w:p>
      <w:pPr>
        <w:jc w:val="both"/>
        <w:rPr>
          <w:rFonts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法定代表人身份证明书</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重庆市嘉陵江航道管理处：</w:t>
      </w:r>
    </w:p>
    <w:p>
      <w:pP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（法定代表人姓名）在</w:t>
      </w:r>
      <w:r>
        <w:rPr>
          <w:rFonts w:hint="eastAsia" w:ascii="仿宋" w:hAnsi="仿宋" w:eastAsia="仿宋"/>
          <w:sz w:val="28"/>
          <w:szCs w:val="28"/>
          <w:u w:val="single"/>
        </w:rPr>
        <w:t xml:space="preserve">                    </w:t>
      </w:r>
      <w:r>
        <w:rPr>
          <w:rFonts w:hint="eastAsia" w:ascii="仿宋" w:hAnsi="仿宋" w:eastAsia="仿宋"/>
          <w:sz w:val="28"/>
          <w:szCs w:val="28"/>
        </w:rPr>
        <w:t>（投标人名称）任</w:t>
      </w:r>
      <w:r>
        <w:rPr>
          <w:rFonts w:hint="eastAsia" w:ascii="仿宋" w:hAnsi="仿宋" w:eastAsia="仿宋"/>
          <w:sz w:val="28"/>
          <w:szCs w:val="28"/>
          <w:u w:val="single"/>
        </w:rPr>
        <w:t xml:space="preserve">    </w:t>
      </w:r>
      <w:r>
        <w:rPr>
          <w:rFonts w:hint="eastAsia" w:ascii="仿宋" w:hAnsi="仿宋" w:eastAsia="仿宋"/>
          <w:sz w:val="28"/>
          <w:szCs w:val="28"/>
        </w:rPr>
        <w:t>（职务名称）职务，是（投标人名称）</w:t>
      </w:r>
      <w:r>
        <w:rPr>
          <w:rFonts w:hint="eastAsia" w:ascii="仿宋" w:hAnsi="仿宋" w:eastAsia="仿宋"/>
          <w:sz w:val="28"/>
          <w:szCs w:val="28"/>
          <w:u w:val="single"/>
        </w:rPr>
        <w:t xml:space="preserve">              </w:t>
      </w:r>
      <w:r>
        <w:rPr>
          <w:rFonts w:hint="eastAsia" w:ascii="仿宋" w:hAnsi="仿宋" w:eastAsia="仿宋"/>
          <w:sz w:val="28"/>
          <w:szCs w:val="28"/>
        </w:rPr>
        <w:t>的法定代表人。</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特此证明。</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 xml:space="preserve">                                    （投标人公章）</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 xml:space="preserve">                                         年   月   日</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（附：法定代表人身份证正反面复印件）</w:t>
      </w: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ind w:firstLine="560" w:firstLineChars="200"/>
        <w:jc w:val="center"/>
        <w:rPr>
          <w:rFonts w:ascii="仿宋" w:hAnsi="仿宋" w:eastAsia="仿宋"/>
          <w:sz w:val="28"/>
          <w:szCs w:val="28"/>
        </w:rPr>
      </w:pPr>
      <w:r>
        <w:rPr>
          <w:rFonts w:hint="eastAsia" w:ascii="仿宋" w:hAnsi="仿宋" w:eastAsia="仿宋"/>
          <w:sz w:val="28"/>
          <w:szCs w:val="28"/>
        </w:rPr>
        <w:t>法定代表人授权书</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重庆市嘉陵江航道管理处：</w:t>
      </w:r>
    </w:p>
    <w:p>
      <w:pP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（投标人法定代表人名称）是</w:t>
      </w:r>
      <w:r>
        <w:rPr>
          <w:rFonts w:hint="eastAsia" w:ascii="仿宋" w:hAnsi="仿宋" w:eastAsia="仿宋"/>
          <w:sz w:val="28"/>
          <w:szCs w:val="28"/>
          <w:u w:val="single"/>
        </w:rPr>
        <w:t xml:space="preserve">                  </w:t>
      </w:r>
      <w:r>
        <w:rPr>
          <w:rFonts w:hint="eastAsia" w:ascii="仿宋" w:hAnsi="仿宋" w:eastAsia="仿宋"/>
          <w:sz w:val="28"/>
          <w:szCs w:val="28"/>
        </w:rPr>
        <w:t>（投标人名称）的法定代表人，特授权</w:t>
      </w:r>
      <w:r>
        <w:rPr>
          <w:rFonts w:hint="eastAsia" w:ascii="仿宋" w:hAnsi="仿宋" w:eastAsia="仿宋"/>
          <w:sz w:val="28"/>
          <w:szCs w:val="28"/>
          <w:u w:val="single"/>
        </w:rPr>
        <w:t xml:space="preserve">                 </w:t>
      </w:r>
      <w:r>
        <w:rPr>
          <w:rFonts w:hint="eastAsia" w:ascii="仿宋" w:hAnsi="仿宋" w:eastAsia="仿宋"/>
          <w:sz w:val="28"/>
          <w:szCs w:val="28"/>
        </w:rPr>
        <w:t>（被授权人姓名及身份证代码）代表我单位全权办理针对</w:t>
      </w:r>
      <w:r>
        <w:rPr>
          <w:rFonts w:ascii="仿宋" w:hAnsi="仿宋" w:eastAsia="仿宋"/>
          <w:sz w:val="28"/>
          <w:szCs w:val="28"/>
          <w:u w:val="single"/>
        </w:rPr>
        <w:t xml:space="preserve">                   </w:t>
      </w:r>
      <w:r>
        <w:rPr>
          <w:rFonts w:hint="eastAsia" w:ascii="仿宋" w:hAnsi="仿宋" w:eastAsia="仿宋"/>
          <w:sz w:val="28"/>
          <w:szCs w:val="28"/>
        </w:rPr>
        <w:t>项目的报价，并签署全部有关文件、协议及合同。</w:t>
      </w:r>
    </w:p>
    <w:p>
      <w:pPr>
        <w:ind w:firstLine="560" w:firstLineChars="200"/>
        <w:rPr>
          <w:rFonts w:ascii="仿宋" w:hAnsi="仿宋" w:eastAsia="仿宋"/>
          <w:sz w:val="28"/>
          <w:szCs w:val="28"/>
        </w:rPr>
      </w:pPr>
      <w:r>
        <w:rPr>
          <w:rFonts w:hint="eastAsia" w:ascii="仿宋" w:hAnsi="仿宋" w:eastAsia="仿宋"/>
          <w:sz w:val="28"/>
          <w:szCs w:val="28"/>
        </w:rPr>
        <w:t>我公司对被授权人签名的所有文件负全部责任。</w:t>
      </w:r>
    </w:p>
    <w:p>
      <w:pPr>
        <w:ind w:firstLine="560" w:firstLineChars="200"/>
        <w:rPr>
          <w:rFonts w:ascii="仿宋" w:hAnsi="仿宋" w:eastAsia="仿宋"/>
          <w:sz w:val="28"/>
          <w:szCs w:val="28"/>
        </w:rPr>
      </w:pPr>
      <w:r>
        <w:rPr>
          <w:rFonts w:hint="eastAsia" w:ascii="仿宋" w:hAnsi="仿宋" w:eastAsia="仿宋"/>
          <w:sz w:val="28"/>
          <w:szCs w:val="28"/>
        </w:rPr>
        <w:t>被授权人签署的所有文件（在授权书有效期内签署的）不因授权的撤销而失效，本授权书自报价开始至合同履行完毕止。</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被授权人：                    投标人法定代表人：</w:t>
      </w:r>
    </w:p>
    <w:p>
      <w:pPr>
        <w:ind w:firstLine="560" w:firstLineChars="200"/>
        <w:rPr>
          <w:rFonts w:ascii="仿宋" w:hAnsi="仿宋" w:eastAsia="仿宋"/>
          <w:sz w:val="28"/>
          <w:szCs w:val="28"/>
        </w:rPr>
      </w:pPr>
      <w:r>
        <w:rPr>
          <w:rFonts w:hint="eastAsia" w:ascii="仿宋" w:hAnsi="仿宋" w:eastAsia="仿宋"/>
          <w:sz w:val="28"/>
          <w:szCs w:val="28"/>
        </w:rPr>
        <w:t>（签字或盖章）                （签字或盖章）</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（附：被授权人身份证正反面复印件）</w:t>
      </w:r>
    </w:p>
    <w:p>
      <w:pPr>
        <w:ind w:firstLine="560" w:firstLineChars="200"/>
        <w:rPr>
          <w:rFonts w:ascii="仿宋" w:hAnsi="仿宋" w:eastAsia="仿宋"/>
          <w:sz w:val="28"/>
          <w:szCs w:val="28"/>
        </w:rPr>
      </w:pPr>
      <w:r>
        <w:rPr>
          <w:rFonts w:hint="eastAsia" w:ascii="仿宋" w:hAnsi="仿宋" w:eastAsia="仿宋"/>
          <w:sz w:val="28"/>
          <w:szCs w:val="28"/>
        </w:rPr>
        <w:t xml:space="preserve">                                          </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rPr>
          <w:rFonts w:ascii="仿宋" w:hAnsi="仿宋" w:eastAsia="仿宋"/>
          <w:sz w:val="28"/>
          <w:szCs w:val="28"/>
        </w:rPr>
      </w:pPr>
    </w:p>
    <w:p>
      <w:pPr>
        <w:ind w:firstLine="5460" w:firstLineChars="1950"/>
        <w:rPr>
          <w:rFonts w:ascii="仿宋" w:hAnsi="仿宋" w:eastAsia="仿宋"/>
          <w:sz w:val="28"/>
          <w:szCs w:val="28"/>
        </w:rPr>
      </w:pPr>
      <w:r>
        <w:rPr>
          <w:rFonts w:hint="eastAsia" w:ascii="仿宋" w:hAnsi="仿宋" w:eastAsia="仿宋"/>
          <w:sz w:val="28"/>
          <w:szCs w:val="28"/>
        </w:rPr>
        <w:t>（投标人公章）</w:t>
      </w:r>
    </w:p>
    <w:p>
      <w:pPr>
        <w:ind w:firstLine="5740" w:firstLineChars="2050"/>
        <w:rPr>
          <w:rFonts w:ascii="仿宋" w:hAnsi="仿宋" w:eastAsia="仿宋"/>
          <w:sz w:val="28"/>
          <w:szCs w:val="28"/>
        </w:rPr>
      </w:pPr>
      <w:r>
        <w:rPr>
          <w:rFonts w:hint="eastAsia" w:ascii="仿宋" w:hAnsi="仿宋" w:eastAsia="仿宋"/>
          <w:sz w:val="28"/>
          <w:szCs w:val="28"/>
        </w:rPr>
        <w:t>年   月   日</w:t>
      </w:r>
    </w:p>
    <w:p>
      <w:pPr>
        <w:ind w:firstLine="560" w:firstLineChars="200"/>
        <w:rPr>
          <w:rFonts w:ascii="仿宋" w:hAnsi="仿宋" w:eastAsia="仿宋"/>
          <w:bCs/>
          <w:sz w:val="28"/>
          <w:szCs w:val="28"/>
        </w:rPr>
      </w:pPr>
    </w:p>
    <w:p>
      <w:pPr>
        <w:ind w:firstLine="560" w:firstLineChars="200"/>
        <w:jc w:val="center"/>
        <w:rPr>
          <w:rFonts w:ascii="仿宋" w:hAnsi="仿宋" w:eastAsia="仿宋"/>
          <w:bCs/>
          <w:sz w:val="28"/>
          <w:szCs w:val="28"/>
        </w:rPr>
      </w:pPr>
      <w:r>
        <w:rPr>
          <w:rFonts w:hint="eastAsia" w:ascii="仿宋" w:hAnsi="仿宋" w:eastAsia="仿宋"/>
          <w:bCs/>
          <w:sz w:val="28"/>
          <w:szCs w:val="28"/>
        </w:rPr>
        <w:t>承  诺</w:t>
      </w:r>
    </w:p>
    <w:p>
      <w:pPr>
        <w:ind w:firstLine="560" w:firstLineChars="200"/>
        <w:rPr>
          <w:rFonts w:ascii="仿宋" w:hAnsi="仿宋" w:eastAsia="仿宋"/>
          <w:bCs/>
          <w:sz w:val="28"/>
          <w:szCs w:val="28"/>
        </w:rPr>
      </w:pPr>
      <w:r>
        <w:rPr>
          <w:rFonts w:hint="eastAsia" w:ascii="仿宋" w:hAnsi="仿宋" w:eastAsia="仿宋"/>
          <w:bCs/>
          <w:sz w:val="28"/>
          <w:szCs w:val="28"/>
        </w:rPr>
        <w:t>重庆市嘉陵江航道管理处：</w:t>
      </w:r>
    </w:p>
    <w:p>
      <w:pPr>
        <w:ind w:firstLine="560" w:firstLineChars="200"/>
        <w:rPr>
          <w:rFonts w:ascii="仿宋" w:hAnsi="仿宋" w:eastAsia="仿宋"/>
          <w:bCs/>
          <w:sz w:val="28"/>
          <w:szCs w:val="28"/>
        </w:rPr>
      </w:pPr>
      <w:r>
        <w:rPr>
          <w:rFonts w:hint="eastAsia" w:ascii="仿宋" w:hAnsi="仿宋" w:eastAsia="仿宋"/>
          <w:bCs/>
          <w:sz w:val="28"/>
          <w:szCs w:val="28"/>
        </w:rPr>
        <w:t>我公司做出以下承诺；</w:t>
      </w:r>
    </w:p>
    <w:p>
      <w:pPr>
        <w:ind w:firstLine="560" w:firstLineChars="200"/>
        <w:rPr>
          <w:rFonts w:ascii="仿宋" w:hAnsi="仿宋" w:eastAsia="仿宋"/>
          <w:bCs/>
          <w:sz w:val="28"/>
          <w:szCs w:val="28"/>
        </w:rPr>
      </w:pPr>
      <w:r>
        <w:rPr>
          <w:rFonts w:hint="eastAsia" w:ascii="仿宋" w:hAnsi="仿宋" w:eastAsia="仿宋"/>
          <w:bCs/>
          <w:sz w:val="28"/>
          <w:szCs w:val="28"/>
        </w:rPr>
        <w:t>1、严格执行国家级地方相关安全文明的法律法规、标准规范。</w:t>
      </w:r>
    </w:p>
    <w:p>
      <w:pPr>
        <w:ind w:firstLine="560" w:firstLineChars="200"/>
        <w:rPr>
          <w:rFonts w:ascii="仿宋" w:hAnsi="仿宋" w:eastAsia="仿宋"/>
          <w:bCs/>
          <w:sz w:val="28"/>
          <w:szCs w:val="28"/>
        </w:rPr>
      </w:pPr>
      <w:r>
        <w:rPr>
          <w:rFonts w:hint="eastAsia" w:ascii="仿宋" w:hAnsi="仿宋" w:eastAsia="仿宋"/>
          <w:bCs/>
          <w:sz w:val="28"/>
          <w:szCs w:val="28"/>
        </w:rPr>
        <w:t>2、严格执行贵单位的工期计划。</w:t>
      </w:r>
    </w:p>
    <w:p>
      <w:pPr>
        <w:ind w:firstLine="560" w:firstLineChars="200"/>
        <w:rPr>
          <w:rFonts w:ascii="仿宋" w:hAnsi="仿宋" w:eastAsia="仿宋"/>
          <w:bCs/>
          <w:sz w:val="28"/>
          <w:szCs w:val="28"/>
        </w:rPr>
      </w:pPr>
      <w:r>
        <w:rPr>
          <w:rFonts w:hint="eastAsia" w:ascii="仿宋" w:hAnsi="仿宋" w:eastAsia="仿宋"/>
          <w:bCs/>
          <w:sz w:val="28"/>
          <w:szCs w:val="28"/>
        </w:rPr>
        <w:t>3、积极响应贵单位关于该工程的要求。</w:t>
      </w:r>
    </w:p>
    <w:p>
      <w:pPr>
        <w:ind w:firstLine="560" w:firstLineChars="200"/>
        <w:rPr>
          <w:rFonts w:ascii="仿宋" w:hAnsi="仿宋" w:eastAsia="仿宋"/>
          <w:bCs/>
          <w:sz w:val="28"/>
          <w:szCs w:val="28"/>
        </w:rPr>
      </w:pPr>
      <w:r>
        <w:rPr>
          <w:rFonts w:hint="eastAsia" w:ascii="仿宋" w:hAnsi="仿宋" w:eastAsia="仿宋"/>
          <w:bCs/>
          <w:sz w:val="28"/>
          <w:szCs w:val="28"/>
        </w:rPr>
        <w:t>4、不分包不转包此工程。</w:t>
      </w: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sz w:val="28"/>
          <w:szCs w:val="28"/>
        </w:rPr>
      </w:pPr>
      <w:r>
        <w:rPr>
          <w:rFonts w:hint="eastAsia" w:ascii="仿宋" w:hAnsi="仿宋" w:eastAsia="仿宋"/>
          <w:bCs/>
          <w:sz w:val="28"/>
          <w:szCs w:val="28"/>
        </w:rPr>
        <w:t xml:space="preserve">                                  </w:t>
      </w:r>
      <w:r>
        <w:rPr>
          <w:rFonts w:hint="eastAsia" w:ascii="仿宋" w:hAnsi="仿宋" w:eastAsia="仿宋"/>
          <w:sz w:val="28"/>
          <w:szCs w:val="28"/>
        </w:rPr>
        <w:t>（投标人公章）</w:t>
      </w:r>
    </w:p>
    <w:p>
      <w:pPr>
        <w:ind w:firstLine="6020" w:firstLineChars="2150"/>
        <w:rPr>
          <w:rFonts w:ascii="仿宋" w:hAnsi="仿宋" w:eastAsia="仿宋"/>
          <w:sz w:val="28"/>
          <w:szCs w:val="28"/>
        </w:rPr>
      </w:pPr>
      <w:r>
        <w:rPr>
          <w:rFonts w:hint="eastAsia" w:ascii="仿宋" w:hAnsi="仿宋" w:eastAsia="仿宋"/>
          <w:sz w:val="28"/>
          <w:szCs w:val="28"/>
        </w:rPr>
        <w:t>年   月   日</w:t>
      </w:r>
    </w:p>
    <w:p>
      <w:pPr>
        <w:ind w:firstLine="560" w:firstLineChars="200"/>
        <w:rPr>
          <w:rFonts w:ascii="仿宋" w:hAnsi="仿宋" w:eastAsia="仿宋"/>
          <w:bCs/>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rPr>
          <w:rFonts w:ascii="仿宋" w:hAnsi="仿宋" w:eastAsia="仿宋"/>
          <w:sz w:val="28"/>
          <w:szCs w:val="28"/>
        </w:rPr>
      </w:pPr>
    </w:p>
    <w:p>
      <w:pPr>
        <w:jc w:val="center"/>
        <w:rPr>
          <w:rFonts w:ascii="仿宋" w:hAnsi="仿宋" w:eastAsia="仿宋"/>
          <w:b/>
          <w:bCs/>
          <w:sz w:val="28"/>
          <w:szCs w:val="28"/>
        </w:rPr>
      </w:pPr>
      <w:r>
        <w:rPr>
          <w:rFonts w:hint="eastAsia" w:ascii="仿宋" w:hAnsi="仿宋" w:eastAsia="仿宋"/>
          <w:b/>
          <w:bCs/>
          <w:sz w:val="28"/>
          <w:szCs w:val="28"/>
        </w:rPr>
        <w:t>书面</w:t>
      </w:r>
      <w:r>
        <w:rPr>
          <w:rFonts w:ascii="仿宋" w:hAnsi="仿宋" w:eastAsia="仿宋"/>
          <w:b/>
          <w:bCs/>
          <w:sz w:val="28"/>
          <w:szCs w:val="28"/>
        </w:rPr>
        <w:t>声明</w:t>
      </w:r>
    </w:p>
    <w:p>
      <w:pPr>
        <w:rPr>
          <w:rFonts w:ascii="仿宋" w:hAnsi="仿宋" w:eastAsia="仿宋"/>
          <w:sz w:val="28"/>
          <w:szCs w:val="28"/>
        </w:rPr>
      </w:pPr>
    </w:p>
    <w:p>
      <w:pPr>
        <w:ind w:firstLine="560" w:firstLineChars="200"/>
        <w:rPr>
          <w:rFonts w:ascii="仿宋" w:hAnsi="仿宋" w:eastAsia="仿宋"/>
          <w:sz w:val="28"/>
          <w:szCs w:val="28"/>
          <w:u w:val="single"/>
        </w:rPr>
      </w:pPr>
      <w:r>
        <w:rPr>
          <w:rFonts w:ascii="仿宋" w:hAnsi="仿宋" w:eastAsia="仿宋"/>
          <w:sz w:val="28"/>
          <w:szCs w:val="28"/>
        </w:rPr>
        <w:t>采购项目名称：</w:t>
      </w:r>
      <w:r>
        <w:rPr>
          <w:rFonts w:ascii="仿宋" w:hAnsi="仿宋" w:eastAsia="仿宋"/>
          <w:sz w:val="28"/>
          <w:szCs w:val="28"/>
          <w:u w:val="single"/>
        </w:rPr>
        <w:t xml:space="preserve">                         </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致：</w:t>
      </w:r>
      <w:r>
        <w:rPr>
          <w:rFonts w:ascii="仿宋" w:hAnsi="仿宋" w:eastAsia="仿宋"/>
          <w:sz w:val="28"/>
          <w:szCs w:val="28"/>
          <w:u w:val="single"/>
        </w:rPr>
        <w:t xml:space="preserve">                   </w:t>
      </w:r>
      <w:r>
        <w:rPr>
          <w:rFonts w:ascii="仿宋" w:hAnsi="仿宋" w:eastAsia="仿宋"/>
          <w:sz w:val="28"/>
          <w:szCs w:val="28"/>
        </w:rPr>
        <w:t>（采购人名称）：</w:t>
      </w:r>
    </w:p>
    <w:p>
      <w:pPr>
        <w:ind w:firstLine="560" w:firstLineChars="200"/>
        <w:rPr>
          <w:rFonts w:ascii="仿宋" w:hAnsi="仿宋" w:eastAsia="仿宋"/>
          <w:sz w:val="28"/>
          <w:szCs w:val="28"/>
        </w:rPr>
      </w:pPr>
      <w:r>
        <w:rPr>
          <w:rFonts w:ascii="仿宋" w:hAnsi="仿宋" w:eastAsia="仿宋"/>
          <w:sz w:val="28"/>
          <w:szCs w:val="28"/>
          <w:u w:val="single"/>
        </w:rPr>
        <w:t xml:space="preserve">                       </w:t>
      </w:r>
      <w:r>
        <w:rPr>
          <w:rFonts w:ascii="仿宋" w:hAnsi="仿宋" w:eastAsia="仿宋"/>
          <w:sz w:val="28"/>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投标人资格条件。我方对以上声明负全部法律责任。</w:t>
      </w:r>
    </w:p>
    <w:p>
      <w:pPr>
        <w:rPr>
          <w:rFonts w:ascii="仿宋" w:hAnsi="仿宋" w:eastAsia="仿宋"/>
          <w:sz w:val="28"/>
          <w:szCs w:val="28"/>
        </w:rPr>
      </w:pPr>
      <w:r>
        <w:rPr>
          <w:rFonts w:ascii="仿宋" w:hAnsi="仿宋" w:eastAsia="仿宋"/>
          <w:sz w:val="28"/>
          <w:szCs w:val="28"/>
        </w:rPr>
        <w:t xml:space="preserve">    特此声明。</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jc w:val="right"/>
        <w:rPr>
          <w:rFonts w:ascii="仿宋" w:hAnsi="仿宋" w:eastAsia="仿宋"/>
          <w:sz w:val="28"/>
          <w:szCs w:val="28"/>
        </w:rPr>
      </w:pPr>
      <w:r>
        <w:rPr>
          <w:rFonts w:ascii="仿宋" w:hAnsi="仿宋" w:eastAsia="仿宋"/>
          <w:sz w:val="28"/>
          <w:szCs w:val="28"/>
        </w:rPr>
        <w:t>（投标人公章）</w:t>
      </w:r>
    </w:p>
    <w:p>
      <w:pPr>
        <w:jc w:val="right"/>
        <w:rPr>
          <w:rFonts w:ascii="仿宋" w:hAnsi="仿宋" w:eastAsia="仿宋"/>
          <w:sz w:val="28"/>
          <w:szCs w:val="28"/>
        </w:rPr>
      </w:pPr>
    </w:p>
    <w:p>
      <w:pPr>
        <w:jc w:val="right"/>
        <w:rPr>
          <w:rFonts w:ascii="仿宋" w:hAnsi="仿宋" w:eastAsia="仿宋"/>
          <w:sz w:val="28"/>
          <w:szCs w:val="28"/>
        </w:rPr>
      </w:pPr>
      <w:r>
        <w:rPr>
          <w:rFonts w:ascii="仿宋" w:hAnsi="仿宋" w:eastAsia="仿宋"/>
          <w:sz w:val="28"/>
          <w:szCs w:val="28"/>
        </w:rPr>
        <w:t>年   月   日</w:t>
      </w:r>
    </w:p>
    <w:p>
      <w:pPr>
        <w:rPr>
          <w:rFonts w:ascii="仿宋" w:hAnsi="仿宋" w:eastAsia="仿宋"/>
          <w:sz w:val="28"/>
          <w:szCs w:val="28"/>
        </w:rPr>
      </w:pPr>
    </w:p>
    <w:p>
      <w:pPr>
        <w:spacing w:line="520" w:lineRule="exact"/>
        <w:ind w:firstLine="562" w:firstLineChars="200"/>
        <w:rPr>
          <w:rFonts w:ascii="仿宋" w:hAnsi="仿宋" w:eastAsia="仿宋"/>
          <w:b/>
          <w:sz w:val="28"/>
          <w:szCs w:val="28"/>
        </w:rPr>
      </w:pPr>
    </w:p>
    <w:p/>
    <w:p/>
    <w:sectPr>
      <w:pgSz w:w="11906" w:h="16838"/>
      <w:pgMar w:top="1020" w:right="1474" w:bottom="1077"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D14C8"/>
    <w:multiLevelType w:val="singleLevel"/>
    <w:tmpl w:val="F6FD14C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liYjA2YWQ0ZGJiNzFiNmUwNmMzOTUxZDk4ODFkMmIifQ=="/>
  </w:docVars>
  <w:rsids>
    <w:rsidRoot w:val="0033027C"/>
    <w:rsid w:val="00040E68"/>
    <w:rsid w:val="0007079C"/>
    <w:rsid w:val="00094638"/>
    <w:rsid w:val="000C298D"/>
    <w:rsid w:val="00155AC9"/>
    <w:rsid w:val="00195DF2"/>
    <w:rsid w:val="001B078F"/>
    <w:rsid w:val="00213244"/>
    <w:rsid w:val="00322EBE"/>
    <w:rsid w:val="0033027C"/>
    <w:rsid w:val="003A7509"/>
    <w:rsid w:val="003D4D91"/>
    <w:rsid w:val="003F7218"/>
    <w:rsid w:val="004934A8"/>
    <w:rsid w:val="004B2959"/>
    <w:rsid w:val="00564FB6"/>
    <w:rsid w:val="005F079E"/>
    <w:rsid w:val="00617EC6"/>
    <w:rsid w:val="00633312"/>
    <w:rsid w:val="006823BA"/>
    <w:rsid w:val="006D44DA"/>
    <w:rsid w:val="00771321"/>
    <w:rsid w:val="007E2F94"/>
    <w:rsid w:val="008568C1"/>
    <w:rsid w:val="00865D39"/>
    <w:rsid w:val="008A53F3"/>
    <w:rsid w:val="00985681"/>
    <w:rsid w:val="00A043C1"/>
    <w:rsid w:val="00A341CB"/>
    <w:rsid w:val="00A82B32"/>
    <w:rsid w:val="00AA572B"/>
    <w:rsid w:val="00AB2733"/>
    <w:rsid w:val="00B238A1"/>
    <w:rsid w:val="00BA20F3"/>
    <w:rsid w:val="00C149AC"/>
    <w:rsid w:val="00C32D4E"/>
    <w:rsid w:val="00C57A5C"/>
    <w:rsid w:val="00CA78EB"/>
    <w:rsid w:val="00CE7081"/>
    <w:rsid w:val="00D21E2B"/>
    <w:rsid w:val="00D277A9"/>
    <w:rsid w:val="00D27C64"/>
    <w:rsid w:val="00D50FD1"/>
    <w:rsid w:val="00D74193"/>
    <w:rsid w:val="00DA22E6"/>
    <w:rsid w:val="00DA6CD7"/>
    <w:rsid w:val="00E004B3"/>
    <w:rsid w:val="00E1708A"/>
    <w:rsid w:val="00F155D5"/>
    <w:rsid w:val="00F76D1D"/>
    <w:rsid w:val="00F8173B"/>
    <w:rsid w:val="00FB444B"/>
    <w:rsid w:val="00FD1F91"/>
    <w:rsid w:val="00FD2959"/>
    <w:rsid w:val="00FF17AD"/>
    <w:rsid w:val="01EF572E"/>
    <w:rsid w:val="0361440A"/>
    <w:rsid w:val="038C592B"/>
    <w:rsid w:val="0394777D"/>
    <w:rsid w:val="05962502"/>
    <w:rsid w:val="05980692"/>
    <w:rsid w:val="075D7ED9"/>
    <w:rsid w:val="0AC547B7"/>
    <w:rsid w:val="0BC479A7"/>
    <w:rsid w:val="0DDD6685"/>
    <w:rsid w:val="15D0417C"/>
    <w:rsid w:val="16D01B7A"/>
    <w:rsid w:val="16EF48C3"/>
    <w:rsid w:val="17FF6273"/>
    <w:rsid w:val="19FE255B"/>
    <w:rsid w:val="1CF33928"/>
    <w:rsid w:val="1E0D5462"/>
    <w:rsid w:val="21D27D5A"/>
    <w:rsid w:val="23117F0D"/>
    <w:rsid w:val="23443421"/>
    <w:rsid w:val="239B0E1A"/>
    <w:rsid w:val="23CF2AF9"/>
    <w:rsid w:val="2480073C"/>
    <w:rsid w:val="248E2EAC"/>
    <w:rsid w:val="25124892"/>
    <w:rsid w:val="259F1096"/>
    <w:rsid w:val="25B96DEA"/>
    <w:rsid w:val="26326A37"/>
    <w:rsid w:val="264A1001"/>
    <w:rsid w:val="27955252"/>
    <w:rsid w:val="28D64DCE"/>
    <w:rsid w:val="2DAC5E39"/>
    <w:rsid w:val="2E081583"/>
    <w:rsid w:val="308C66BA"/>
    <w:rsid w:val="31A17F44"/>
    <w:rsid w:val="32A96023"/>
    <w:rsid w:val="365173C8"/>
    <w:rsid w:val="37CA0BFD"/>
    <w:rsid w:val="388D2FD0"/>
    <w:rsid w:val="38923CF6"/>
    <w:rsid w:val="38A96A23"/>
    <w:rsid w:val="3A5A5133"/>
    <w:rsid w:val="3B19409F"/>
    <w:rsid w:val="3B6A563F"/>
    <w:rsid w:val="3BB52C22"/>
    <w:rsid w:val="3DCE20C0"/>
    <w:rsid w:val="40FE4A6B"/>
    <w:rsid w:val="417E5BAB"/>
    <w:rsid w:val="41BD245F"/>
    <w:rsid w:val="442F1489"/>
    <w:rsid w:val="44E2779E"/>
    <w:rsid w:val="45140D01"/>
    <w:rsid w:val="460572B6"/>
    <w:rsid w:val="46D96DB6"/>
    <w:rsid w:val="4808458B"/>
    <w:rsid w:val="490D7842"/>
    <w:rsid w:val="4A187E52"/>
    <w:rsid w:val="4B081670"/>
    <w:rsid w:val="4D8602C2"/>
    <w:rsid w:val="4E8862BB"/>
    <w:rsid w:val="50214D27"/>
    <w:rsid w:val="51583C9C"/>
    <w:rsid w:val="52911BE2"/>
    <w:rsid w:val="5681361A"/>
    <w:rsid w:val="5CD70F7D"/>
    <w:rsid w:val="5D1167B3"/>
    <w:rsid w:val="5EFB4C65"/>
    <w:rsid w:val="5F7206A6"/>
    <w:rsid w:val="60E314C0"/>
    <w:rsid w:val="610E5787"/>
    <w:rsid w:val="622A5268"/>
    <w:rsid w:val="64141C63"/>
    <w:rsid w:val="64175CC0"/>
    <w:rsid w:val="64E21E2A"/>
    <w:rsid w:val="6711289F"/>
    <w:rsid w:val="69A91168"/>
    <w:rsid w:val="69D04B5E"/>
    <w:rsid w:val="6B482E7D"/>
    <w:rsid w:val="6C1D408F"/>
    <w:rsid w:val="6D9E4D5C"/>
    <w:rsid w:val="6F5C4ECE"/>
    <w:rsid w:val="70F808D8"/>
    <w:rsid w:val="71330637"/>
    <w:rsid w:val="717B5AE0"/>
    <w:rsid w:val="71B91F77"/>
    <w:rsid w:val="72F14E9F"/>
    <w:rsid w:val="73215F9C"/>
    <w:rsid w:val="75CF0172"/>
    <w:rsid w:val="763E532E"/>
    <w:rsid w:val="76506227"/>
    <w:rsid w:val="76E557A9"/>
    <w:rsid w:val="77536BB7"/>
    <w:rsid w:val="78C0202A"/>
    <w:rsid w:val="7907068F"/>
    <w:rsid w:val="7A37456E"/>
    <w:rsid w:val="7AB0768F"/>
    <w:rsid w:val="7B9079B5"/>
    <w:rsid w:val="7BE96F2A"/>
    <w:rsid w:val="7D083ED0"/>
    <w:rsid w:val="7F163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0"/>
    <w:rPr>
      <w:sz w:val="18"/>
      <w:szCs w:val="18"/>
    </w:rPr>
  </w:style>
  <w:style w:type="character" w:customStyle="1" w:styleId="11">
    <w:name w:val="页脚 Char"/>
    <w:basedOn w:val="8"/>
    <w:link w:val="4"/>
    <w:semiHidden/>
    <w:qFormat/>
    <w:uiPriority w:val="99"/>
    <w:rPr>
      <w:sz w:val="18"/>
      <w:szCs w:val="18"/>
    </w:rPr>
  </w:style>
  <w:style w:type="character" w:customStyle="1" w:styleId="12">
    <w:name w:val="font41"/>
    <w:basedOn w:val="8"/>
    <w:qFormat/>
    <w:uiPriority w:val="0"/>
    <w:rPr>
      <w:rFonts w:hint="eastAsia" w:ascii="微软雅黑" w:hAnsi="微软雅黑" w:eastAsia="微软雅黑" w:cs="微软雅黑"/>
      <w:color w:val="000000"/>
      <w:sz w:val="20"/>
      <w:szCs w:val="20"/>
      <w:u w:val="none"/>
    </w:rPr>
  </w:style>
  <w:style w:type="character" w:customStyle="1" w:styleId="13">
    <w:name w:val="font112"/>
    <w:basedOn w:val="8"/>
    <w:qFormat/>
    <w:uiPriority w:val="0"/>
    <w:rPr>
      <w:rFonts w:hint="eastAsia" w:ascii="微软雅黑" w:hAnsi="微软雅黑" w:eastAsia="微软雅黑" w:cs="微软雅黑"/>
      <w:color w:val="000000"/>
      <w:sz w:val="20"/>
      <w:szCs w:val="20"/>
      <w:u w:val="none"/>
    </w:rPr>
  </w:style>
  <w:style w:type="character" w:customStyle="1" w:styleId="14">
    <w:name w:val="批注框文本 Char"/>
    <w:basedOn w:val="8"/>
    <w:link w:val="3"/>
    <w:semiHidden/>
    <w:qFormat/>
    <w:uiPriority w:val="99"/>
    <w:rPr>
      <w:kern w:val="2"/>
      <w:sz w:val="18"/>
      <w:szCs w:val="18"/>
    </w:rPr>
  </w:style>
  <w:style w:type="character" w:customStyle="1" w:styleId="15">
    <w:name w:val="批注文字 Char"/>
    <w:basedOn w:val="8"/>
    <w:link w:val="2"/>
    <w:semiHidden/>
    <w:qFormat/>
    <w:uiPriority w:val="99"/>
    <w:rPr>
      <w:kern w:val="2"/>
      <w:sz w:val="21"/>
      <w:szCs w:val="24"/>
    </w:rPr>
  </w:style>
  <w:style w:type="character" w:customStyle="1" w:styleId="16">
    <w:name w:val="批注主题 Char"/>
    <w:basedOn w:val="15"/>
    <w:link w:val="6"/>
    <w:semiHidden/>
    <w:qFormat/>
    <w:uiPriority w:val="99"/>
    <w:rPr>
      <w:b/>
      <w:bCs/>
    </w:rPr>
  </w:style>
  <w:style w:type="paragraph" w:customStyle="1" w:styleId="17">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16</Pages>
  <Words>5125</Words>
  <Characters>5758</Characters>
  <Lines>48</Lines>
  <Paragraphs>13</Paragraphs>
  <TotalTime>5</TotalTime>
  <ScaleCrop>false</ScaleCrop>
  <LinksUpToDate>false</LinksUpToDate>
  <CharactersWithSpaces>6374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2022-06-20T08:38:00Z</dcterms:created>
  <dc:creator>b h</dc:creator>
  <cp:lastModifiedBy>Mr.ko</cp:lastModifiedBy>
  <dcterms:modified xsi:type="dcterms:W3CDTF">2022-06-21T07:08:10Z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F460AA85D70B4B608A925E61F1F0D320</vt:lpwstr>
  </property>
</Properties>
</file>