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4B83C2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80" w:lineRule="exact"/>
        <w:ind w:firstLine="0" w:firstLineChars="0"/>
        <w:jc w:val="center"/>
        <w:textAlignment w:val="auto"/>
        <w:rPr>
          <w:rFonts w:hint="default" w:ascii="Times New Roman" w:hAnsi="Times New Roman" w:eastAsia="方正小标宋_GBK" w:cs="Times New Roman"/>
          <w:sz w:val="44"/>
          <w:szCs w:val="44"/>
        </w:rPr>
      </w:pPr>
      <w:r>
        <w:rPr>
          <w:rFonts w:hint="default" w:ascii="Times New Roman" w:hAnsi="Times New Roman" w:eastAsia="方正小标宋_GBK" w:cs="Times New Roman"/>
          <w:sz w:val="44"/>
          <w:szCs w:val="44"/>
        </w:rPr>
        <w:t>填表须知</w:t>
      </w:r>
    </w:p>
    <w:p w14:paraId="53B0B528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8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</w:p>
    <w:p w14:paraId="1E530205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8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1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.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本表适用于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公路养护作业资质的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首次申请、增项、升级、重新核定、延续、合并和分立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，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申报单位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必须如实逐项填报本表，不得弄虚作假。</w:t>
      </w:r>
    </w:p>
    <w:p w14:paraId="54EB0880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8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2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.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本表用计算机打印，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不得涂改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。</w:t>
      </w:r>
    </w:p>
    <w:p w14:paraId="4A3B8A57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8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3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.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本表填列数据均采用阿拉伯数字。</w:t>
      </w:r>
    </w:p>
    <w:p w14:paraId="37E4338E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8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4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.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同一申报单位同时申请多个类级资质时，应按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附件提供材料清单按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照申报资质类型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分类提供企业业绩、技术负责人业绩、机械设备等材料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。上述材料须按照申请材料清单类型逐一准备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eastAsia="zh-CN"/>
        </w:rPr>
        <w:t>（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13个材料分开提供word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版、excel版和PDF版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，并将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纸质材料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合并成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一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册。请将电子文件拷贝在U盘中与纸质材料一并递交到重庆市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交通运输委员会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行政服务窗口(渝北区红锦大道20号一楼)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。</w:t>
      </w:r>
      <w:bookmarkStart w:id="0" w:name="_GoBack"/>
      <w:bookmarkEnd w:id="0"/>
    </w:p>
    <w:p w14:paraId="7997D51E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8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5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.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表格页面不足时，可另附页。</w:t>
      </w:r>
    </w:p>
    <w:p w14:paraId="3ECD7259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8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6.提交资料中，企业营业执照、安全生产许可证、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财务审计报告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、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机械设备发票(划拨文件等)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，人员身份证、毕业证、职称证书、执业资格证书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、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企业和技术负责人业绩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证明材料(中标通知书、合同、验收资料、中标网站公示、业绩所在省厅证明等)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等材料须提供电子文档和原件（原件核验后返还）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。</w:t>
      </w:r>
    </w:p>
    <w:p w14:paraId="0A6222F6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8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7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.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申请人提供的纸质申请资料需完善签字、盖章，完整文件需加盖骑缝章。申请人对提交材料的真实性负责，提交纸质申报资料与电子申报资料不一致的，以纸质申报资料为准。</w:t>
      </w:r>
    </w:p>
    <w:p w14:paraId="4B6903D1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8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8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.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为提高办理效率，建议企业提交资料前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与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市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交通运输委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行政服务窗口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咨询交件时间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，电话:88754038。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1" w:fontKey="{AE8C5274-2258-4A8F-A63C-99C5EA8587FC}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2" w:fontKey="{0600F0E5-585A-4FBF-AC92-9205E2F17D28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I1NGQ4MDY4NjMxYWVlMzc3ODM2NDE0MmU1ODUxYzYifQ=="/>
  </w:docVars>
  <w:rsids>
    <w:rsidRoot w:val="00000000"/>
    <w:rsid w:val="00C96AD2"/>
    <w:rsid w:val="15A24B3A"/>
    <w:rsid w:val="351C20BC"/>
    <w:rsid w:val="365D0CA5"/>
    <w:rsid w:val="4BC5405E"/>
    <w:rsid w:val="68BE43E7"/>
    <w:rsid w:val="6C2614D1"/>
    <w:rsid w:val="7CB32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527</Words>
  <Characters>554</Characters>
  <Lines>0</Lines>
  <Paragraphs>0</Paragraphs>
  <TotalTime>141</TotalTime>
  <ScaleCrop>false</ScaleCrop>
  <LinksUpToDate>false</LinksUpToDate>
  <CharactersWithSpaces>554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2024-02-22T01:28:00Z</dcterms:created>
  <dc:creator>大浪淘沙</dc:creator>
  <cp:lastModifiedBy>叮叮猫儿叮</cp:lastModifiedBy>
  <cp:lastPrinted>2024-10-24T09:47:00Z</cp:lastPrinted>
  <dcterms:modified xsi:type="dcterms:W3CDTF">2024-10-24T12:00:29Z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A93C690C071C44FDA8C2D93D78F70539_13</vt:lpwstr>
  </property>
</Properties>
</file>