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u w:val="thick"/>
        </w:rPr>
      </w:pPr>
    </w:p>
    <w:p>
      <w:pPr>
        <w:widowControl/>
        <w:jc w:val="center"/>
        <w:rPr>
          <w:rFonts w:eastAsia="黑体"/>
          <w:sz w:val="52"/>
          <w:szCs w:val="52"/>
        </w:rPr>
      </w:pPr>
    </w:p>
    <w:p>
      <w:pPr>
        <w:widowControl/>
        <w:spacing w:before="100" w:beforeAutospacing="1"/>
        <w:jc w:val="right"/>
        <w:rPr>
          <w:rFonts w:eastAsia="黑体"/>
          <w:sz w:val="84"/>
          <w:szCs w:val="84"/>
        </w:rPr>
      </w:pPr>
      <w:r>
        <w:rPr>
          <w:rFonts w:hint="eastAsia" w:eastAsia="黑体"/>
          <w:sz w:val="84"/>
          <w:szCs w:val="84"/>
        </w:rPr>
        <w:t>CQJTZ</w:t>
      </w:r>
    </w:p>
    <w:p>
      <w:pPr>
        <w:widowControl/>
        <w:jc w:val="center"/>
        <w:rPr>
          <w:rFonts w:eastAsia="黑体"/>
          <w:sz w:val="30"/>
          <w:szCs w:val="30"/>
        </w:rPr>
      </w:pPr>
    </w:p>
    <w:p>
      <w:pPr>
        <w:widowControl/>
        <w:rPr>
          <w:rFonts w:eastAsia="黑体"/>
          <w:sz w:val="30"/>
          <w:szCs w:val="30"/>
        </w:rPr>
      </w:pPr>
      <w:r>
        <w:rPr>
          <w:rFonts w:eastAsia="黑体"/>
          <w:sz w:val="30"/>
          <w:szCs w:val="30"/>
        </w:rPr>
        <w:t>重庆市交通运输行业技术指南</w:t>
      </w:r>
      <w:r>
        <w:rPr>
          <w:rFonts w:hint="eastAsia" w:eastAsia="黑体"/>
          <w:sz w:val="30"/>
          <w:szCs w:val="30"/>
        </w:rPr>
        <w:t xml:space="preserve">             CQJTZ/T A04-2022</w:t>
      </w:r>
    </w:p>
    <w:p>
      <w:pPr>
        <w:rPr>
          <w:sz w:val="28"/>
          <w:szCs w:val="28"/>
          <w:u w:val="thick"/>
        </w:rPr>
      </w:pPr>
      <w:r>
        <w:rPr>
          <w:b/>
          <w:bCs/>
          <w:sz w:val="52"/>
          <w:szCs w:val="52"/>
        </w:rPr>
        <w:pict>
          <v:line id="_x0000_s1538" o:spid="_x0000_s1538" o:spt="20" style="position:absolute;left:0pt;margin-left:-0.75pt;margin-top:2.1pt;height:0pt;width:414pt;z-index:251659264;mso-width-relative:page;mso-height-relative:page;" coordsize="21600,21600">
            <v:path arrowok="t"/>
            <v:fill focussize="0,0"/>
            <v:stroke weight="1.5pt"/>
            <v:imagedata o:title=""/>
            <o:lock v:ext="edit"/>
          </v:line>
        </w:pict>
      </w:r>
    </w:p>
    <w:p>
      <w:pPr>
        <w:rPr>
          <w:sz w:val="28"/>
          <w:szCs w:val="28"/>
          <w:u w:val="thick"/>
        </w:rPr>
      </w:pPr>
    </w:p>
    <w:p>
      <w:pPr>
        <w:rPr>
          <w:sz w:val="28"/>
          <w:szCs w:val="28"/>
          <w:u w:val="thick"/>
        </w:rPr>
      </w:pPr>
    </w:p>
    <w:p>
      <w:pPr>
        <w:spacing w:line="360" w:lineRule="auto"/>
        <w:jc w:val="center"/>
        <w:rPr>
          <w:b/>
          <w:bCs/>
          <w:spacing w:val="20"/>
          <w:sz w:val="52"/>
          <w:szCs w:val="52"/>
        </w:rPr>
      </w:pPr>
      <w:r>
        <w:rPr>
          <w:rFonts w:hint="eastAsia"/>
          <w:b/>
          <w:bCs/>
          <w:spacing w:val="20"/>
          <w:sz w:val="52"/>
          <w:szCs w:val="52"/>
        </w:rPr>
        <w:t>重庆市公路水运智慧工地建设</w:t>
      </w:r>
    </w:p>
    <w:p>
      <w:pPr>
        <w:spacing w:line="360" w:lineRule="auto"/>
        <w:jc w:val="center"/>
        <w:rPr>
          <w:b/>
          <w:bCs/>
          <w:spacing w:val="20"/>
          <w:sz w:val="52"/>
          <w:szCs w:val="52"/>
        </w:rPr>
      </w:pPr>
      <w:r>
        <w:rPr>
          <w:rFonts w:hint="eastAsia"/>
          <w:b/>
          <w:bCs/>
          <w:spacing w:val="20"/>
          <w:sz w:val="52"/>
          <w:szCs w:val="52"/>
        </w:rPr>
        <w:t>及运行指南</w:t>
      </w:r>
    </w:p>
    <w:p>
      <w:pPr>
        <w:spacing w:line="360" w:lineRule="auto"/>
        <w:jc w:val="center"/>
        <w:rPr>
          <w:b/>
          <w:sz w:val="36"/>
          <w:szCs w:val="36"/>
        </w:rPr>
      </w:pPr>
      <w:r>
        <w:rPr>
          <w:b/>
          <w:sz w:val="36"/>
          <w:szCs w:val="36"/>
        </w:rPr>
        <w:t xml:space="preserve">Guidelines for </w:t>
      </w:r>
      <w:r>
        <w:rPr>
          <w:rFonts w:hint="eastAsia"/>
          <w:b/>
          <w:sz w:val="36"/>
          <w:szCs w:val="36"/>
        </w:rPr>
        <w:t>I</w:t>
      </w:r>
      <w:r>
        <w:rPr>
          <w:b/>
          <w:sz w:val="36"/>
          <w:szCs w:val="36"/>
        </w:rPr>
        <w:t xml:space="preserve">ntelligent </w:t>
      </w:r>
      <w:r>
        <w:rPr>
          <w:rFonts w:hint="eastAsia"/>
          <w:b/>
          <w:sz w:val="36"/>
          <w:szCs w:val="36"/>
        </w:rPr>
        <w:t>C</w:t>
      </w:r>
      <w:r>
        <w:rPr>
          <w:b/>
          <w:sz w:val="36"/>
          <w:szCs w:val="36"/>
        </w:rPr>
        <w:t xml:space="preserve">onstruction </w:t>
      </w:r>
      <w:r>
        <w:rPr>
          <w:rFonts w:hint="eastAsia"/>
          <w:b/>
          <w:sz w:val="36"/>
          <w:szCs w:val="36"/>
        </w:rPr>
        <w:t>S</w:t>
      </w:r>
      <w:r>
        <w:rPr>
          <w:b/>
          <w:sz w:val="36"/>
          <w:szCs w:val="36"/>
        </w:rPr>
        <w:t>ites</w:t>
      </w:r>
    </w:p>
    <w:p>
      <w:pPr>
        <w:spacing w:line="360" w:lineRule="auto"/>
        <w:jc w:val="center"/>
        <w:rPr>
          <w:b/>
          <w:sz w:val="36"/>
          <w:szCs w:val="36"/>
        </w:rPr>
      </w:pPr>
      <w:r>
        <w:rPr>
          <w:rFonts w:hint="eastAsia"/>
          <w:b/>
          <w:sz w:val="36"/>
          <w:szCs w:val="36"/>
        </w:rPr>
        <w:t xml:space="preserve">Build and Operation of Highway and Waterway </w:t>
      </w:r>
    </w:p>
    <w:p>
      <w:pPr>
        <w:spacing w:line="360" w:lineRule="auto"/>
        <w:jc w:val="center"/>
        <w:rPr>
          <w:b/>
          <w:sz w:val="36"/>
          <w:szCs w:val="36"/>
        </w:rPr>
      </w:pPr>
      <w:r>
        <w:rPr>
          <w:b/>
          <w:sz w:val="36"/>
          <w:szCs w:val="36"/>
        </w:rPr>
        <w:t>in Chongqing</w:t>
      </w:r>
    </w:p>
    <w:p>
      <w:pPr>
        <w:spacing w:line="360" w:lineRule="auto"/>
        <w:jc w:val="center"/>
        <w:rPr>
          <w:b/>
          <w:sz w:val="52"/>
          <w:szCs w:val="52"/>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rPr>
          <w:sz w:val="44"/>
          <w:szCs w:val="44"/>
        </w:rPr>
      </w:pPr>
    </w:p>
    <w:p>
      <w:pPr>
        <w:spacing w:line="360" w:lineRule="auto"/>
        <w:rPr>
          <w:sz w:val="21"/>
          <w:szCs w:val="21"/>
        </w:rPr>
      </w:pPr>
    </w:p>
    <w:p>
      <w:pPr>
        <w:spacing w:line="360" w:lineRule="auto"/>
        <w:rPr>
          <w:sz w:val="28"/>
          <w:szCs w:val="28"/>
        </w:rPr>
      </w:pPr>
    </w:p>
    <w:p>
      <w:pPr>
        <w:spacing w:line="240" w:lineRule="auto"/>
        <w:rPr>
          <w:b/>
          <w:sz w:val="28"/>
          <w:szCs w:val="28"/>
        </w:rPr>
      </w:pPr>
      <w:r>
        <w:rPr>
          <w:b/>
          <w:sz w:val="28"/>
          <w:szCs w:val="28"/>
        </w:rPr>
        <w:t>202</w:t>
      </w:r>
      <w:r>
        <w:rPr>
          <w:rFonts w:hint="eastAsia"/>
          <w:b/>
          <w:sz w:val="28"/>
          <w:szCs w:val="28"/>
        </w:rPr>
        <w:t>2</w:t>
      </w:r>
      <w:r>
        <w:rPr>
          <w:b/>
          <w:sz w:val="28"/>
          <w:szCs w:val="28"/>
        </w:rPr>
        <w:t>-</w:t>
      </w:r>
      <w:r>
        <w:rPr>
          <w:rFonts w:hint="eastAsia"/>
          <w:b/>
          <w:sz w:val="28"/>
          <w:szCs w:val="28"/>
        </w:rPr>
        <w:t>12</w:t>
      </w:r>
      <w:r>
        <w:rPr>
          <w:b/>
          <w:sz w:val="28"/>
          <w:szCs w:val="28"/>
        </w:rPr>
        <w:t>-</w:t>
      </w:r>
      <w:r>
        <w:rPr>
          <w:rFonts w:hint="eastAsia"/>
          <w:b/>
          <w:sz w:val="28"/>
          <w:szCs w:val="28"/>
        </w:rPr>
        <w:t>20</w:t>
      </w:r>
      <w:r>
        <w:rPr>
          <w:b/>
          <w:sz w:val="28"/>
          <w:szCs w:val="28"/>
        </w:rPr>
        <w:t>发布                          202</w:t>
      </w:r>
      <w:r>
        <w:rPr>
          <w:rFonts w:hint="eastAsia"/>
          <w:b/>
          <w:sz w:val="28"/>
          <w:szCs w:val="28"/>
        </w:rPr>
        <w:t>3</w:t>
      </w:r>
      <w:r>
        <w:rPr>
          <w:b/>
          <w:sz w:val="28"/>
          <w:szCs w:val="28"/>
        </w:rPr>
        <w:t>-</w:t>
      </w:r>
      <w:r>
        <w:rPr>
          <w:rFonts w:hint="eastAsia"/>
          <w:b/>
          <w:sz w:val="28"/>
          <w:szCs w:val="28"/>
        </w:rPr>
        <w:t>01</w:t>
      </w:r>
      <w:r>
        <w:rPr>
          <w:b/>
          <w:sz w:val="28"/>
          <w:szCs w:val="28"/>
        </w:rPr>
        <w:t>-</w:t>
      </w:r>
      <w:r>
        <w:rPr>
          <w:rFonts w:hint="eastAsia"/>
          <w:b/>
          <w:sz w:val="28"/>
          <w:szCs w:val="28"/>
        </w:rPr>
        <w:t>01</w:t>
      </w:r>
      <w:r>
        <w:rPr>
          <w:b/>
          <w:sz w:val="28"/>
          <w:szCs w:val="28"/>
        </w:rPr>
        <w:t>实施</w:t>
      </w:r>
    </w:p>
    <w:p>
      <w:pPr>
        <w:spacing w:line="240" w:lineRule="auto"/>
        <w:jc w:val="center"/>
        <w:rPr>
          <w:rFonts w:eastAsia="黑体"/>
          <w:sz w:val="21"/>
          <w:szCs w:val="21"/>
        </w:rPr>
      </w:pPr>
      <w:r>
        <w:rPr>
          <w:sz w:val="21"/>
          <w:szCs w:val="21"/>
          <w:u w:val="thick"/>
        </w:rPr>
        <w:pict>
          <v:line id="_x0000_s1539" o:spid="_x0000_s1539" o:spt="20" style="position:absolute;left:0pt;margin-left:-2.7pt;margin-top:2.7pt;height:0pt;width:414pt;z-index:251660288;mso-width-relative:page;mso-height-relative:page;" coordsize="21600,21600">
            <v:path arrowok="t"/>
            <v:fill focussize="0,0"/>
            <v:stroke weight="1.5pt"/>
            <v:imagedata o:title=""/>
            <o:lock v:ext="edit"/>
          </v:line>
        </w:pict>
      </w:r>
    </w:p>
    <w:p>
      <w:pPr>
        <w:spacing w:line="240" w:lineRule="auto"/>
        <w:jc w:val="center"/>
        <w:rPr>
          <w:rFonts w:eastAsia="黑体"/>
          <w:sz w:val="32"/>
          <w:szCs w:val="32"/>
        </w:rPr>
      </w:pPr>
      <w:r>
        <w:rPr>
          <w:rFonts w:eastAsia="黑体"/>
          <w:sz w:val="32"/>
          <w:szCs w:val="32"/>
        </w:rPr>
        <w:t>重庆市</w:t>
      </w:r>
      <w:r>
        <w:rPr>
          <w:rFonts w:hint="eastAsia" w:eastAsia="黑体"/>
          <w:sz w:val="32"/>
          <w:szCs w:val="32"/>
        </w:rPr>
        <w:t>交通局</w:t>
      </w:r>
      <w:r>
        <w:rPr>
          <w:rFonts w:eastAsia="黑体"/>
          <w:sz w:val="32"/>
          <w:szCs w:val="32"/>
        </w:rPr>
        <w:t xml:space="preserve">  发布</w:t>
      </w:r>
    </w:p>
    <w:p>
      <w:pPr>
        <w:spacing w:line="240" w:lineRule="auto"/>
        <w:jc w:val="center"/>
        <w:rPr>
          <w:sz w:val="44"/>
          <w:szCs w:val="44"/>
        </w:rPr>
        <w:sectPr>
          <w:headerReference r:id="rId5" w:type="default"/>
          <w:footerReference r:id="rId6" w:type="even"/>
          <w:pgSz w:w="11906" w:h="16838"/>
          <w:pgMar w:top="1440" w:right="1800" w:bottom="1440" w:left="1800" w:header="851" w:footer="992" w:gutter="0"/>
          <w:pgNumType w:fmt="numberInDash"/>
          <w:cols w:space="720" w:num="1"/>
          <w:docGrid w:type="lines" w:linePitch="312" w:charSpace="0"/>
        </w:sectPr>
      </w:pPr>
    </w:p>
    <w:p>
      <w:pPr>
        <w:pStyle w:val="2"/>
        <w:tabs>
          <w:tab w:val="right" w:leader="dot" w:pos="8296"/>
        </w:tabs>
        <w:jc w:val="center"/>
        <w:rPr>
          <w:b/>
          <w:sz w:val="32"/>
          <w:szCs w:val="30"/>
        </w:rPr>
      </w:pPr>
      <w:r>
        <w:rPr>
          <w:rFonts w:hint="eastAsia"/>
          <w:b/>
          <w:sz w:val="32"/>
          <w:szCs w:val="30"/>
        </w:rPr>
        <w:t>前</w:t>
      </w:r>
      <w:r>
        <w:rPr>
          <w:b/>
          <w:sz w:val="32"/>
          <w:szCs w:val="30"/>
        </w:rPr>
        <w:t xml:space="preserve">  言</w:t>
      </w:r>
    </w:p>
    <w:p/>
    <w:p>
      <w:pPr>
        <w:spacing w:line="360" w:lineRule="auto"/>
        <w:ind w:firstLine="480" w:firstLineChars="200"/>
        <w:rPr>
          <w:iCs/>
          <w:szCs w:val="24"/>
        </w:rPr>
      </w:pPr>
      <w:r>
        <w:rPr>
          <w:iCs/>
          <w:szCs w:val="24"/>
        </w:rPr>
        <w:t>为贯彻执行国家新发展阶段的技术经济政策，促进</w:t>
      </w:r>
      <w:r>
        <w:rPr>
          <w:rFonts w:hint="eastAsia"/>
          <w:iCs/>
          <w:szCs w:val="24"/>
        </w:rPr>
        <w:t>物联网、云计算、大数据、人工智能、5G、区块链</w:t>
      </w:r>
      <w:r>
        <w:rPr>
          <w:iCs/>
          <w:szCs w:val="24"/>
        </w:rPr>
        <w:t>等现代信息技术在</w:t>
      </w:r>
      <w:r>
        <w:rPr>
          <w:rFonts w:hint="eastAsia"/>
          <w:iCs/>
          <w:szCs w:val="24"/>
        </w:rPr>
        <w:t>公路水运工程</w:t>
      </w:r>
      <w:r>
        <w:rPr>
          <w:iCs/>
          <w:szCs w:val="24"/>
        </w:rPr>
        <w:t>建设中的应用，加快</w:t>
      </w:r>
      <w:r>
        <w:rPr>
          <w:rFonts w:hint="eastAsia"/>
          <w:iCs/>
          <w:szCs w:val="24"/>
        </w:rPr>
        <w:t>交通基础设施建设领域</w:t>
      </w:r>
      <w:r>
        <w:rPr>
          <w:iCs/>
          <w:szCs w:val="24"/>
        </w:rPr>
        <w:t>数字化转型，</w:t>
      </w:r>
      <w:r>
        <w:rPr>
          <w:rFonts w:hint="eastAsia"/>
          <w:iCs/>
          <w:szCs w:val="24"/>
        </w:rPr>
        <w:t>服务重庆市交通强市建设，指导重庆市公路水运工程建设</w:t>
      </w:r>
      <w:r>
        <w:rPr>
          <w:iCs/>
          <w:szCs w:val="24"/>
        </w:rPr>
        <w:t>领域数字化应用，提升</w:t>
      </w:r>
      <w:r>
        <w:rPr>
          <w:rFonts w:hint="eastAsia"/>
          <w:iCs/>
          <w:szCs w:val="24"/>
        </w:rPr>
        <w:t>施工现场规范化建设、精细化管理和智能化监管水平，让施工更安全、质量更可靠、管理更精细、监管更高效，重庆市交通局组织重庆市交通规划和技术发展中心等</w:t>
      </w:r>
      <w:r>
        <w:rPr>
          <w:rFonts w:hint="eastAsia" w:ascii="宋体" w:hAnsi="宋体"/>
        </w:rPr>
        <w:t>单位编制了</w:t>
      </w:r>
      <w:r>
        <w:rPr>
          <w:szCs w:val="24"/>
        </w:rPr>
        <w:t>《</w:t>
      </w:r>
      <w:r>
        <w:rPr>
          <w:rFonts w:hint="eastAsia"/>
          <w:szCs w:val="24"/>
        </w:rPr>
        <w:t>重庆市公路水运智慧工地建设及运行指南</w:t>
      </w:r>
      <w:r>
        <w:rPr>
          <w:szCs w:val="24"/>
        </w:rPr>
        <w:t>》（以下简称</w:t>
      </w:r>
      <w:r>
        <w:rPr>
          <w:rFonts w:ascii="宋体" w:hAnsi="宋体"/>
          <w:szCs w:val="24"/>
        </w:rPr>
        <w:t>指南</w:t>
      </w:r>
      <w:r>
        <w:rPr>
          <w:szCs w:val="24"/>
        </w:rPr>
        <w:t>）。</w:t>
      </w:r>
    </w:p>
    <w:p>
      <w:pPr>
        <w:spacing w:line="360" w:lineRule="auto"/>
        <w:ind w:firstLine="480" w:firstLineChars="200"/>
        <w:rPr>
          <w:szCs w:val="24"/>
          <w:highlight w:val="yellow"/>
        </w:rPr>
      </w:pPr>
      <w:r>
        <w:rPr>
          <w:szCs w:val="24"/>
        </w:rPr>
        <w:t>指南</w:t>
      </w:r>
      <w:r>
        <w:rPr>
          <w:rFonts w:hint="eastAsia"/>
          <w:szCs w:val="24"/>
        </w:rPr>
        <w:t>紧紧</w:t>
      </w:r>
      <w:r>
        <w:rPr>
          <w:szCs w:val="24"/>
        </w:rPr>
        <w:t>围绕重庆市公路</w:t>
      </w:r>
      <w:r>
        <w:rPr>
          <w:rFonts w:hint="eastAsia"/>
          <w:szCs w:val="24"/>
        </w:rPr>
        <w:t>水运工程</w:t>
      </w:r>
      <w:r>
        <w:rPr>
          <w:szCs w:val="24"/>
        </w:rPr>
        <w:t>施工特点，</w:t>
      </w:r>
      <w:r>
        <w:rPr>
          <w:rFonts w:hint="eastAsia" w:ascii="宋体" w:hAnsi="宋体"/>
        </w:rPr>
        <w:t>以促进</w:t>
      </w:r>
      <w:r>
        <w:rPr>
          <w:rFonts w:ascii="宋体" w:hAnsi="宋体"/>
        </w:rPr>
        <w:t>施工现场信息化管理</w:t>
      </w:r>
      <w:r>
        <w:rPr>
          <w:rFonts w:hint="eastAsia" w:ascii="宋体" w:hAnsi="宋体"/>
        </w:rPr>
        <w:t>为目标，</w:t>
      </w:r>
      <w:r>
        <w:rPr>
          <w:rFonts w:hint="eastAsia"/>
          <w:szCs w:val="24"/>
        </w:rPr>
        <w:t>以推进</w:t>
      </w:r>
      <w:r>
        <w:rPr>
          <w:rFonts w:ascii="宋体" w:hAnsi="宋体"/>
        </w:rPr>
        <w:t>施工过程的全要素数字化管理</w:t>
      </w:r>
      <w:r>
        <w:rPr>
          <w:rFonts w:hint="eastAsia" w:ascii="宋体" w:hAnsi="宋体"/>
        </w:rPr>
        <w:t>为主线，在全面总结国内外智慧工地建设与运行技术领域研究成果与应用经验的基础上，</w:t>
      </w:r>
      <w:r>
        <w:rPr>
          <w:rFonts w:hint="eastAsia"/>
          <w:iCs/>
          <w:szCs w:val="24"/>
        </w:rPr>
        <w:t>规定</w:t>
      </w:r>
      <w:r>
        <w:rPr>
          <w:iCs/>
          <w:szCs w:val="24"/>
        </w:rPr>
        <w:t>了重庆市公路水运智慧工地</w:t>
      </w:r>
      <w:r>
        <w:rPr>
          <w:rFonts w:hint="eastAsia"/>
          <w:iCs/>
          <w:szCs w:val="24"/>
        </w:rPr>
        <w:t>的</w:t>
      </w:r>
      <w:r>
        <w:rPr>
          <w:iCs/>
          <w:szCs w:val="24"/>
        </w:rPr>
        <w:t>建设</w:t>
      </w:r>
      <w:r>
        <w:rPr>
          <w:rFonts w:hint="eastAsia"/>
          <w:iCs/>
          <w:szCs w:val="24"/>
        </w:rPr>
        <w:t>、</w:t>
      </w:r>
      <w:r>
        <w:rPr>
          <w:iCs/>
          <w:szCs w:val="24"/>
        </w:rPr>
        <w:t>运行与维护</w:t>
      </w:r>
      <w:r>
        <w:rPr>
          <w:rFonts w:hint="eastAsia"/>
          <w:iCs/>
          <w:szCs w:val="24"/>
        </w:rPr>
        <w:t>等</w:t>
      </w:r>
      <w:r>
        <w:rPr>
          <w:iCs/>
          <w:szCs w:val="24"/>
        </w:rPr>
        <w:t>内容</w:t>
      </w:r>
      <w:r>
        <w:rPr>
          <w:rFonts w:hint="eastAsia"/>
          <w:iCs/>
          <w:szCs w:val="24"/>
        </w:rPr>
        <w:t>，为</w:t>
      </w:r>
      <w:r>
        <w:rPr>
          <w:iCs/>
          <w:szCs w:val="24"/>
        </w:rPr>
        <w:t>重庆市公路水运工程</w:t>
      </w:r>
      <w:r>
        <w:rPr>
          <w:rFonts w:hint="eastAsia"/>
          <w:iCs/>
          <w:szCs w:val="24"/>
        </w:rPr>
        <w:t>智慧工地建设及运行提供指导，以提升重庆市公路水运智慧工地建设及运行水平。</w:t>
      </w:r>
    </w:p>
    <w:p>
      <w:pPr>
        <w:spacing w:line="360" w:lineRule="auto"/>
        <w:ind w:firstLine="480" w:firstLineChars="200"/>
        <w:rPr>
          <w:highlight w:val="yellow"/>
        </w:rPr>
      </w:pPr>
      <w:r>
        <w:rPr>
          <w:szCs w:val="24"/>
        </w:rPr>
        <w:t>指南共分</w:t>
      </w:r>
      <w:r>
        <w:rPr>
          <w:rFonts w:hint="eastAsia"/>
          <w:szCs w:val="24"/>
        </w:rPr>
        <w:t>九</w:t>
      </w:r>
      <w:r>
        <w:rPr>
          <w:szCs w:val="24"/>
        </w:rPr>
        <w:t>章，分别是总则、规范性引用文件</w:t>
      </w:r>
      <w:r>
        <w:rPr>
          <w:rFonts w:hint="eastAsia"/>
          <w:szCs w:val="24"/>
        </w:rPr>
        <w:t>、术语与缩略语</w:t>
      </w:r>
      <w:r>
        <w:rPr>
          <w:szCs w:val="24"/>
        </w:rPr>
        <w:t>、</w:t>
      </w:r>
      <w:r>
        <w:rPr>
          <w:rFonts w:hint="eastAsia"/>
          <w:szCs w:val="24"/>
        </w:rPr>
        <w:t>基本规定、智慧工地信息化平台、基础设施、建设功能、数据库与数据接口、运行维护和升级</w:t>
      </w:r>
      <w:r>
        <w:rPr>
          <w:szCs w:val="24"/>
        </w:rPr>
        <w:t>。本指南由重庆市交通局负责管理</w:t>
      </w:r>
      <w:r>
        <w:rPr>
          <w:rFonts w:hint="eastAsia"/>
          <w:szCs w:val="24"/>
        </w:rPr>
        <w:t>，</w:t>
      </w:r>
      <w:r>
        <w:rPr>
          <w:szCs w:val="24"/>
        </w:rPr>
        <w:t>由重庆市交通规划和技术发展中心负责具体技术内容的解释</w:t>
      </w:r>
      <w:r>
        <w:rPr>
          <w:rFonts w:hint="eastAsia"/>
          <w:szCs w:val="24"/>
        </w:rPr>
        <w:t>。</w:t>
      </w:r>
      <w:r>
        <w:rPr>
          <w:szCs w:val="24"/>
        </w:rPr>
        <w:t>执行过程中如有意见或建议</w:t>
      </w:r>
      <w:r>
        <w:rPr>
          <w:rFonts w:hint="eastAsia"/>
          <w:szCs w:val="24"/>
        </w:rPr>
        <w:t>，</w:t>
      </w:r>
      <w:r>
        <w:rPr>
          <w:szCs w:val="24"/>
        </w:rPr>
        <w:t>请函告</w:t>
      </w:r>
      <w:r>
        <w:rPr>
          <w:rFonts w:hint="eastAsia"/>
          <w:szCs w:val="24"/>
        </w:rPr>
        <w:t>重庆市交通规划和技术发展中心</w:t>
      </w:r>
      <w:r>
        <w:rPr>
          <w:szCs w:val="24"/>
        </w:rPr>
        <w:t>（地址：重庆市南岸区南兴路58号；邮编：400060；电话：023-62806</w:t>
      </w:r>
      <w:r>
        <w:rPr>
          <w:rFonts w:hint="eastAsia"/>
          <w:szCs w:val="24"/>
        </w:rPr>
        <w:t>030</w:t>
      </w:r>
      <w:r>
        <w:rPr>
          <w:szCs w:val="24"/>
        </w:rPr>
        <w:t>）。</w:t>
      </w:r>
    </w:p>
    <w:p>
      <w:pPr>
        <w:spacing w:line="360" w:lineRule="auto"/>
        <w:ind w:firstLine="480" w:firstLineChars="200"/>
      </w:pPr>
      <w:r>
        <w:rPr>
          <w:rFonts w:hint="eastAsia"/>
        </w:rPr>
        <w:t>主编单位：重庆市交通规划和技术发展中心</w:t>
      </w:r>
    </w:p>
    <w:p>
      <w:pPr>
        <w:pStyle w:val="2"/>
        <w:spacing w:line="360" w:lineRule="auto"/>
        <w:ind w:firstLine="480" w:firstLineChars="200"/>
        <w:rPr>
          <w:rFonts w:ascii="宋体" w:hAnsi="宋体"/>
        </w:rPr>
      </w:pPr>
      <w:r>
        <w:rPr>
          <w:rFonts w:hint="eastAsia"/>
        </w:rPr>
        <w:t>参编单位：重庆市</w:t>
      </w:r>
      <w:r>
        <w:rPr>
          <w:rFonts w:ascii="宋体" w:hAnsi="宋体"/>
        </w:rPr>
        <w:t>交通运输综合行政执法总队工程质量监督支队</w:t>
      </w:r>
    </w:p>
    <w:p>
      <w:pPr>
        <w:pStyle w:val="2"/>
        <w:spacing w:line="360" w:lineRule="auto"/>
        <w:ind w:firstLine="1680" w:firstLineChars="700"/>
        <w:rPr>
          <w:rFonts w:ascii="宋体" w:hAnsi="宋体"/>
        </w:rPr>
      </w:pPr>
      <w:r>
        <w:rPr>
          <w:rFonts w:ascii="宋体" w:hAnsi="宋体"/>
        </w:rPr>
        <w:t>招商局重庆公路工程检测中心有限公司</w:t>
      </w:r>
    </w:p>
    <w:p>
      <w:pPr>
        <w:pStyle w:val="2"/>
        <w:spacing w:line="360" w:lineRule="auto"/>
        <w:ind w:firstLine="1680" w:firstLineChars="700"/>
        <w:rPr>
          <w:rFonts w:ascii="宋体" w:hAnsi="宋体"/>
        </w:rPr>
      </w:pPr>
      <w:r>
        <w:rPr>
          <w:rFonts w:ascii="宋体" w:hAnsi="宋体"/>
        </w:rPr>
        <w:t>重庆首讯科技股份有限公司</w:t>
      </w:r>
    </w:p>
    <w:p>
      <w:pPr>
        <w:pStyle w:val="2"/>
        <w:spacing w:line="360" w:lineRule="auto"/>
        <w:ind w:firstLine="1680" w:firstLineChars="700"/>
        <w:rPr>
          <w:rFonts w:ascii="宋体" w:hAnsi="宋体"/>
        </w:rPr>
      </w:pPr>
      <w:r>
        <w:fldChar w:fldCharType="begin"/>
      </w:r>
      <w:r>
        <w:instrText xml:space="preserve"> HYPERLINK "http://www.baidu.com/link?url=7-kSSUOR2uAn7VOpWM-O9lr402q_4PmZt7KNJ5bxs_y9Ub848S81YR6QRUu4iNQdB-5HznXuvlutAu6AjD8wY72h9fQuAW4h5L_0wT2BC-i" \t "https://www.baidu.com/_blank" </w:instrText>
      </w:r>
      <w:r>
        <w:fldChar w:fldCharType="separate"/>
      </w:r>
      <w:r>
        <w:rPr>
          <w:rFonts w:ascii="宋体" w:hAnsi="宋体"/>
        </w:rPr>
        <w:t>云基智慧工程股份有限公司</w:t>
      </w:r>
      <w:r>
        <w:rPr>
          <w:rFonts w:ascii="宋体" w:hAnsi="宋体"/>
        </w:rPr>
        <w:fldChar w:fldCharType="end"/>
      </w:r>
    </w:p>
    <w:p>
      <w:pPr>
        <w:pStyle w:val="2"/>
        <w:spacing w:line="360" w:lineRule="auto"/>
        <w:ind w:firstLine="1680" w:firstLineChars="700"/>
        <w:rPr>
          <w:rFonts w:ascii="宋体" w:hAnsi="宋体"/>
        </w:rPr>
      </w:pPr>
      <w:r>
        <w:rPr>
          <w:rFonts w:ascii="宋体" w:hAnsi="宋体"/>
        </w:rPr>
        <w:t>中铁长江交通设计集团有限公司</w:t>
      </w:r>
    </w:p>
    <w:p>
      <w:pPr>
        <w:pStyle w:val="2"/>
        <w:spacing w:line="360" w:lineRule="auto"/>
        <w:ind w:firstLine="1680" w:firstLineChars="700"/>
        <w:rPr>
          <w:rFonts w:ascii="宋体" w:hAnsi="宋体"/>
        </w:rPr>
      </w:pPr>
      <w:r>
        <w:rPr>
          <w:rFonts w:hint="eastAsia" w:ascii="宋体" w:hAnsi="宋体"/>
        </w:rPr>
        <w:t>重庆海特科技发展有限公司</w:t>
      </w:r>
    </w:p>
    <w:p>
      <w:pPr>
        <w:pStyle w:val="2"/>
        <w:spacing w:line="360" w:lineRule="auto"/>
        <w:ind w:firstLine="1680" w:firstLineChars="700"/>
        <w:rPr>
          <w:rFonts w:ascii="宋体" w:hAnsi="宋体"/>
        </w:rPr>
      </w:pPr>
      <w:r>
        <w:rPr>
          <w:rFonts w:hint="eastAsia" w:ascii="宋体" w:hAnsi="宋体"/>
        </w:rPr>
        <w:t>重庆交通大学</w:t>
      </w:r>
    </w:p>
    <w:p>
      <w:pPr>
        <w:pStyle w:val="2"/>
        <w:spacing w:line="360" w:lineRule="auto"/>
        <w:ind w:firstLine="1680" w:firstLineChars="700"/>
        <w:rPr>
          <w:rFonts w:ascii="宋体" w:hAnsi="宋体"/>
        </w:rPr>
      </w:pPr>
      <w:r>
        <w:rPr>
          <w:rFonts w:ascii="宋体" w:hAnsi="宋体"/>
        </w:rPr>
        <w:t>重庆中交通信信息技术有限公司</w:t>
      </w:r>
    </w:p>
    <w:p>
      <w:pPr>
        <w:pStyle w:val="2"/>
        <w:spacing w:line="360" w:lineRule="auto"/>
        <w:ind w:firstLine="1680" w:firstLineChars="700"/>
        <w:rPr>
          <w:rFonts w:ascii="宋体" w:hAnsi="宋体"/>
        </w:rPr>
      </w:pPr>
      <w:r>
        <w:rPr>
          <w:rFonts w:hint="eastAsia" w:ascii="宋体" w:hAnsi="宋体"/>
        </w:rPr>
        <w:t>重庆巨能建设（集团）有限公司</w:t>
      </w:r>
    </w:p>
    <w:p>
      <w:pPr>
        <w:spacing w:line="360" w:lineRule="auto"/>
        <w:ind w:firstLine="2160" w:firstLineChars="900"/>
      </w:pPr>
      <w:r>
        <w:rPr>
          <w:rFonts w:hint="eastAsia" w:ascii="宋体" w:hAnsi="宋体"/>
        </w:rPr>
        <w:t>广联达科技股份有限公司</w:t>
      </w:r>
    </w:p>
    <w:p>
      <w:pPr>
        <w:pStyle w:val="2"/>
        <w:spacing w:line="360" w:lineRule="auto"/>
        <w:ind w:firstLine="2160" w:firstLineChars="900"/>
        <w:rPr>
          <w:rFonts w:ascii="宋体" w:hAnsi="宋体"/>
        </w:rPr>
      </w:pPr>
      <w:r>
        <w:rPr>
          <w:rFonts w:ascii="宋体" w:hAnsi="宋体"/>
        </w:rPr>
        <w:t>重庆中环建设有限公司</w:t>
      </w:r>
    </w:p>
    <w:p>
      <w:pPr>
        <w:pStyle w:val="2"/>
        <w:spacing w:line="360" w:lineRule="auto"/>
        <w:ind w:firstLine="480"/>
      </w:pPr>
      <w:r>
        <w:rPr>
          <w:rFonts w:hint="eastAsia"/>
        </w:rPr>
        <w:t xml:space="preserve">主要起草人员：沈小俊  晏胜波  </w:t>
      </w:r>
      <w:r>
        <w:rPr>
          <w:rFonts w:hint="eastAsia" w:ascii="宋体" w:hAnsi="宋体"/>
        </w:rPr>
        <w:t xml:space="preserve">黄福伟  </w:t>
      </w:r>
      <w:r>
        <w:rPr>
          <w:rFonts w:hint="eastAsia"/>
        </w:rPr>
        <w:t>王  兵  李嘉靖  甯家成</w:t>
      </w:r>
    </w:p>
    <w:p>
      <w:pPr>
        <w:pStyle w:val="2"/>
        <w:spacing w:line="360" w:lineRule="auto"/>
        <w:ind w:firstLine="2160" w:firstLineChars="900"/>
      </w:pPr>
      <w:r>
        <w:rPr>
          <w:rFonts w:hint="eastAsia" w:ascii="宋体" w:hAnsi="宋体"/>
        </w:rPr>
        <w:t>向光华  朱建斌</w:t>
      </w:r>
      <w:r>
        <w:rPr>
          <w:rFonts w:hint="eastAsia"/>
        </w:rPr>
        <w:t xml:space="preserve">  齐太山  樊  德  </w:t>
      </w:r>
      <w:r>
        <w:rPr>
          <w:rFonts w:hint="eastAsia" w:ascii="宋体" w:hAnsi="宋体"/>
        </w:rPr>
        <w:t>刘建国  刘  彬</w:t>
      </w:r>
    </w:p>
    <w:p>
      <w:pPr>
        <w:pStyle w:val="2"/>
        <w:spacing w:line="360" w:lineRule="auto"/>
        <w:ind w:firstLine="2160" w:firstLineChars="900"/>
        <w:rPr>
          <w:rFonts w:ascii="宋体" w:hAnsi="宋体"/>
        </w:rPr>
      </w:pPr>
      <w:r>
        <w:rPr>
          <w:rFonts w:hint="eastAsia" w:ascii="宋体" w:hAnsi="宋体"/>
        </w:rPr>
        <w:t xml:space="preserve">赖成军  刘炳林  </w:t>
      </w:r>
      <w:r>
        <w:rPr>
          <w:rFonts w:hint="eastAsia"/>
        </w:rPr>
        <w:t xml:space="preserve">贾仙平  </w:t>
      </w:r>
      <w:r>
        <w:rPr>
          <w:rFonts w:hint="eastAsia" w:ascii="宋体" w:hAnsi="宋体"/>
        </w:rPr>
        <w:t>徐超忠  罗  晖  庞  荣</w:t>
      </w:r>
    </w:p>
    <w:p>
      <w:pPr>
        <w:pStyle w:val="2"/>
        <w:spacing w:line="360" w:lineRule="auto"/>
        <w:ind w:firstLine="2160" w:firstLineChars="900"/>
        <w:rPr>
          <w:rFonts w:ascii="宋体" w:hAnsi="宋体"/>
        </w:rPr>
      </w:pPr>
      <w:r>
        <w:rPr>
          <w:rFonts w:hint="eastAsia"/>
        </w:rPr>
        <w:t xml:space="preserve">田宇航  宋  涛  周先颖  刘天建  </w:t>
      </w:r>
      <w:r>
        <w:rPr>
          <w:rFonts w:hint="eastAsia" w:ascii="宋体" w:hAnsi="宋体"/>
        </w:rPr>
        <w:t>刘大洋  吴  霄</w:t>
      </w:r>
    </w:p>
    <w:p>
      <w:pPr>
        <w:pStyle w:val="2"/>
        <w:spacing w:line="360" w:lineRule="auto"/>
        <w:ind w:firstLine="2160" w:firstLineChars="900"/>
        <w:rPr>
          <w:rFonts w:ascii="宋体" w:hAnsi="宋体"/>
        </w:rPr>
      </w:pPr>
      <w:r>
        <w:rPr>
          <w:rFonts w:hint="eastAsia" w:ascii="宋体" w:hAnsi="宋体"/>
        </w:rPr>
        <w:t>李俊淞  欧卫东  曾小兵  朱晟亿  刘刚海  滕  达</w:t>
      </w:r>
    </w:p>
    <w:p>
      <w:pPr>
        <w:pStyle w:val="2"/>
        <w:spacing w:line="360" w:lineRule="auto"/>
        <w:ind w:firstLine="2160" w:firstLineChars="900"/>
        <w:rPr>
          <w:rFonts w:ascii="宋体" w:hAnsi="宋体"/>
        </w:rPr>
      </w:pPr>
      <w:r>
        <w:rPr>
          <w:rFonts w:hint="eastAsia" w:ascii="宋体" w:hAnsi="宋体"/>
        </w:rPr>
        <w:t>李  贝  李文武  贾家银</w:t>
      </w:r>
      <w:r>
        <w:rPr>
          <w:rFonts w:hint="eastAsia"/>
        </w:rPr>
        <w:t xml:space="preserve">  龚明</w:t>
      </w:r>
      <w:r>
        <w:rPr>
          <w:rFonts w:hint="eastAsia" w:ascii="宋体" w:hAnsi="宋体"/>
        </w:rPr>
        <w:t>锌  南  林  李广俊</w:t>
      </w:r>
    </w:p>
    <w:p>
      <w:pPr>
        <w:pStyle w:val="2"/>
        <w:spacing w:line="360" w:lineRule="auto"/>
        <w:ind w:firstLine="2160" w:firstLineChars="900"/>
      </w:pPr>
      <w:r>
        <w:rPr>
          <w:rFonts w:hint="eastAsia" w:ascii="宋体" w:hAnsi="宋体"/>
        </w:rPr>
        <w:t>杨文琦  程  静  李铁军  周群辉</w:t>
      </w:r>
    </w:p>
    <w:p>
      <w:pPr>
        <w:pStyle w:val="2"/>
        <w:spacing w:line="360" w:lineRule="auto"/>
        <w:ind w:firstLine="480"/>
      </w:pPr>
      <w:r>
        <w:rPr>
          <w:rFonts w:hint="eastAsia"/>
        </w:rPr>
        <w:t>主要审查人员：李关寿  敬世红  王庆珍  张绪进  陈  轩  邱  娟</w:t>
      </w:r>
    </w:p>
    <w:p>
      <w:pPr>
        <w:pStyle w:val="2"/>
        <w:spacing w:line="360" w:lineRule="auto"/>
        <w:ind w:firstLine="2160" w:firstLineChars="900"/>
      </w:pPr>
      <w:r>
        <w:rPr>
          <w:rFonts w:hint="eastAsia"/>
        </w:rPr>
        <w:t>郭良久  吴清高  吕  忠  吴逸飞</w:t>
      </w:r>
    </w:p>
    <w:p>
      <w:pPr>
        <w:pStyle w:val="2"/>
        <w:spacing w:line="360" w:lineRule="auto"/>
        <w:ind w:firstLine="480"/>
      </w:pPr>
      <w:r>
        <w:rPr>
          <w:rFonts w:hint="eastAsia"/>
        </w:rPr>
        <w:t>参 加  人 员：钟  达  杨  洁  李睿哲  祝  君  冯江鹏  董  怡</w:t>
      </w:r>
    </w:p>
    <w:p>
      <w:r>
        <w:rPr>
          <w:rFonts w:hint="eastAsia"/>
        </w:rPr>
        <w:t xml:space="preserve">                  穆喜凤  </w:t>
      </w:r>
    </w:p>
    <w:p>
      <w:pPr>
        <w:rPr>
          <w:highlight w:val="yellow"/>
        </w:rPr>
      </w:pPr>
    </w:p>
    <w:p>
      <w:pPr>
        <w:spacing w:line="360" w:lineRule="auto"/>
        <w:ind w:firstLine="768" w:firstLineChars="320"/>
        <w:jc w:val="left"/>
      </w:pPr>
    </w:p>
    <w:p>
      <w:pPr>
        <w:sectPr>
          <w:footerReference r:id="rId7" w:type="even"/>
          <w:pgSz w:w="11906" w:h="16838"/>
          <w:pgMar w:top="1440" w:right="1800" w:bottom="1440" w:left="1800" w:header="851" w:footer="992" w:gutter="0"/>
          <w:pgNumType w:fmt="numberInDash"/>
          <w:cols w:space="720" w:num="1"/>
          <w:docGrid w:type="lines" w:linePitch="312" w:charSpace="0"/>
        </w:sectPr>
      </w:pPr>
    </w:p>
    <w:p>
      <w:pPr>
        <w:pStyle w:val="2"/>
        <w:tabs>
          <w:tab w:val="right" w:leader="dot" w:pos="8296"/>
        </w:tabs>
        <w:jc w:val="center"/>
        <w:rPr>
          <w:b/>
          <w:sz w:val="30"/>
          <w:szCs w:val="30"/>
        </w:rPr>
      </w:pPr>
      <w:r>
        <w:rPr>
          <w:b/>
          <w:sz w:val="32"/>
          <w:szCs w:val="30"/>
        </w:rPr>
        <w:t xml:space="preserve">目  </w:t>
      </w:r>
      <w:r>
        <w:rPr>
          <w:rFonts w:hint="eastAsia"/>
          <w:b/>
          <w:sz w:val="32"/>
          <w:szCs w:val="30"/>
        </w:rPr>
        <w:t>次</w:t>
      </w:r>
    </w:p>
    <w:p>
      <w:pPr>
        <w:pStyle w:val="2"/>
        <w:tabs>
          <w:tab w:val="right" w:leader="dot" w:pos="8306"/>
        </w:tabs>
      </w:pPr>
    </w:p>
    <w:p>
      <w:pPr>
        <w:pStyle w:val="2"/>
        <w:tabs>
          <w:tab w:val="right" w:leader="dot" w:pos="8306"/>
        </w:tabs>
      </w:pPr>
      <w:r>
        <w:rPr>
          <w:b/>
          <w:bCs/>
        </w:rPr>
        <w:fldChar w:fldCharType="begin"/>
      </w:r>
      <w:r>
        <w:rPr>
          <w:b/>
          <w:bCs/>
        </w:rPr>
        <w:instrText xml:space="preserve"> TOC \o "1-2" \h \z \u </w:instrText>
      </w:r>
      <w:r>
        <w:rPr>
          <w:b/>
          <w:bCs/>
        </w:rPr>
        <w:fldChar w:fldCharType="separate"/>
      </w:r>
      <w:r>
        <w:fldChar w:fldCharType="begin"/>
      </w:r>
      <w:r>
        <w:instrText xml:space="preserve"> HYPERLINK \l "_Toc6902" </w:instrText>
      </w:r>
      <w:r>
        <w:fldChar w:fldCharType="separate"/>
      </w:r>
      <w:r>
        <w:t>1 总则</w:t>
      </w:r>
      <w:r>
        <w:tab/>
      </w:r>
      <w:r>
        <w:fldChar w:fldCharType="begin"/>
      </w:r>
      <w:r>
        <w:instrText xml:space="preserve"> PAGEREF _Toc6902 \h </w:instrText>
      </w:r>
      <w:r>
        <w:fldChar w:fldCharType="separate"/>
      </w:r>
      <w:r>
        <w:t>- 1 -</w:t>
      </w:r>
      <w:r>
        <w:fldChar w:fldCharType="end"/>
      </w:r>
      <w:r>
        <w:fldChar w:fldCharType="end"/>
      </w:r>
    </w:p>
    <w:p>
      <w:pPr>
        <w:pStyle w:val="2"/>
        <w:tabs>
          <w:tab w:val="right" w:leader="dot" w:pos="8306"/>
        </w:tabs>
      </w:pPr>
      <w:r>
        <w:fldChar w:fldCharType="begin"/>
      </w:r>
      <w:r>
        <w:instrText xml:space="preserve"> HYPERLINK \l "_Toc5915" </w:instrText>
      </w:r>
      <w:r>
        <w:fldChar w:fldCharType="separate"/>
      </w:r>
      <w:r>
        <w:rPr>
          <w:rFonts w:hint="eastAsia"/>
        </w:rPr>
        <w:t>2 规范性</w:t>
      </w:r>
      <w:r>
        <w:t>引用文件</w:t>
      </w:r>
      <w:r>
        <w:tab/>
      </w:r>
      <w:r>
        <w:fldChar w:fldCharType="begin"/>
      </w:r>
      <w:r>
        <w:instrText xml:space="preserve"> PAGEREF _Toc5915 \h </w:instrText>
      </w:r>
      <w:r>
        <w:fldChar w:fldCharType="separate"/>
      </w:r>
      <w:r>
        <w:t>- 2 -</w:t>
      </w:r>
      <w:r>
        <w:fldChar w:fldCharType="end"/>
      </w:r>
      <w:r>
        <w:fldChar w:fldCharType="end"/>
      </w:r>
    </w:p>
    <w:p>
      <w:pPr>
        <w:pStyle w:val="2"/>
        <w:tabs>
          <w:tab w:val="right" w:leader="dot" w:pos="8306"/>
        </w:tabs>
      </w:pPr>
      <w:r>
        <w:fldChar w:fldCharType="begin"/>
      </w:r>
      <w:r>
        <w:instrText xml:space="preserve"> HYPERLINK \l "_Toc29241" </w:instrText>
      </w:r>
      <w:r>
        <w:fldChar w:fldCharType="separate"/>
      </w:r>
      <w:r>
        <w:rPr>
          <w:rFonts w:hint="eastAsia"/>
        </w:rPr>
        <w:t>3</w:t>
      </w:r>
      <w:r>
        <w:t>术语</w:t>
      </w:r>
      <w:r>
        <w:rPr>
          <w:rFonts w:hint="eastAsia"/>
        </w:rPr>
        <w:t>和缩略语</w:t>
      </w:r>
      <w:r>
        <w:tab/>
      </w:r>
      <w:r>
        <w:fldChar w:fldCharType="begin"/>
      </w:r>
      <w:r>
        <w:instrText xml:space="preserve"> PAGEREF _Toc29241 \h </w:instrText>
      </w:r>
      <w:r>
        <w:fldChar w:fldCharType="separate"/>
      </w:r>
      <w:r>
        <w:t>- 4 -</w:t>
      </w:r>
      <w:r>
        <w:fldChar w:fldCharType="end"/>
      </w:r>
      <w:r>
        <w:fldChar w:fldCharType="end"/>
      </w:r>
    </w:p>
    <w:p>
      <w:pPr>
        <w:pStyle w:val="26"/>
        <w:tabs>
          <w:tab w:val="right" w:leader="dot" w:pos="8306"/>
        </w:tabs>
        <w:ind w:left="480"/>
      </w:pPr>
      <w:r>
        <w:fldChar w:fldCharType="begin"/>
      </w:r>
      <w:r>
        <w:instrText xml:space="preserve"> HYPERLINK \l "_Toc6764" </w:instrText>
      </w:r>
      <w:r>
        <w:fldChar w:fldCharType="separate"/>
      </w:r>
      <w:r>
        <w:rPr>
          <w:rFonts w:hint="eastAsia"/>
        </w:rPr>
        <w:t>3</w:t>
      </w:r>
      <w:r>
        <w:t>.1 术语</w:t>
      </w:r>
      <w:r>
        <w:tab/>
      </w:r>
      <w:r>
        <w:fldChar w:fldCharType="begin"/>
      </w:r>
      <w:r>
        <w:instrText xml:space="preserve"> PAGEREF _Toc6764 \h </w:instrText>
      </w:r>
      <w:r>
        <w:fldChar w:fldCharType="separate"/>
      </w:r>
      <w:r>
        <w:t>- 4 -</w:t>
      </w:r>
      <w:r>
        <w:fldChar w:fldCharType="end"/>
      </w:r>
      <w:r>
        <w:fldChar w:fldCharType="end"/>
      </w:r>
    </w:p>
    <w:p>
      <w:pPr>
        <w:pStyle w:val="26"/>
        <w:tabs>
          <w:tab w:val="right" w:leader="dot" w:pos="8306"/>
        </w:tabs>
        <w:ind w:left="480"/>
      </w:pPr>
      <w:r>
        <w:fldChar w:fldCharType="begin"/>
      </w:r>
      <w:r>
        <w:instrText xml:space="preserve"> HYPERLINK \l "_Toc15521" </w:instrText>
      </w:r>
      <w:r>
        <w:fldChar w:fldCharType="separate"/>
      </w:r>
      <w:r>
        <w:rPr>
          <w:rFonts w:hint="eastAsia"/>
        </w:rPr>
        <w:t>3</w:t>
      </w:r>
      <w:r>
        <w:t>.2 缩略语</w:t>
      </w:r>
      <w:r>
        <w:tab/>
      </w:r>
      <w:r>
        <w:fldChar w:fldCharType="begin"/>
      </w:r>
      <w:r>
        <w:instrText xml:space="preserve"> PAGEREF _Toc15521 \h </w:instrText>
      </w:r>
      <w:r>
        <w:fldChar w:fldCharType="separate"/>
      </w:r>
      <w:r>
        <w:t>- 5 -</w:t>
      </w:r>
      <w:r>
        <w:fldChar w:fldCharType="end"/>
      </w:r>
      <w:r>
        <w:fldChar w:fldCharType="end"/>
      </w:r>
    </w:p>
    <w:p>
      <w:pPr>
        <w:pStyle w:val="2"/>
        <w:tabs>
          <w:tab w:val="right" w:leader="dot" w:pos="8306"/>
        </w:tabs>
      </w:pPr>
      <w:r>
        <w:fldChar w:fldCharType="begin"/>
      </w:r>
      <w:r>
        <w:instrText xml:space="preserve"> HYPERLINK \l "_Toc28486" </w:instrText>
      </w:r>
      <w:r>
        <w:fldChar w:fldCharType="separate"/>
      </w:r>
      <w:r>
        <w:rPr>
          <w:rFonts w:hint="eastAsia"/>
        </w:rPr>
        <w:t>4 基本规定</w:t>
      </w:r>
      <w:r>
        <w:tab/>
      </w:r>
      <w:r>
        <w:fldChar w:fldCharType="begin"/>
      </w:r>
      <w:r>
        <w:instrText xml:space="preserve"> PAGEREF _Toc28486 \h </w:instrText>
      </w:r>
      <w:r>
        <w:fldChar w:fldCharType="separate"/>
      </w:r>
      <w:r>
        <w:t>- 6 -</w:t>
      </w:r>
      <w:r>
        <w:fldChar w:fldCharType="end"/>
      </w:r>
      <w:r>
        <w:fldChar w:fldCharType="end"/>
      </w:r>
    </w:p>
    <w:p>
      <w:pPr>
        <w:pStyle w:val="2"/>
        <w:tabs>
          <w:tab w:val="right" w:leader="dot" w:pos="8306"/>
        </w:tabs>
      </w:pPr>
      <w:r>
        <w:fldChar w:fldCharType="begin"/>
      </w:r>
      <w:r>
        <w:instrText xml:space="preserve"> HYPERLINK \l "_Toc3708" </w:instrText>
      </w:r>
      <w:r>
        <w:fldChar w:fldCharType="separate"/>
      </w:r>
      <w:r>
        <w:rPr>
          <w:rFonts w:hint="eastAsia"/>
        </w:rPr>
        <w:t>5</w:t>
      </w:r>
      <w:r>
        <w:t>智慧工地</w:t>
      </w:r>
      <w:r>
        <w:rPr>
          <w:rFonts w:hint="eastAsia"/>
        </w:rPr>
        <w:t>信息化平台</w:t>
      </w:r>
      <w:r>
        <w:tab/>
      </w:r>
      <w:r>
        <w:fldChar w:fldCharType="begin"/>
      </w:r>
      <w:r>
        <w:instrText xml:space="preserve"> PAGEREF _Toc3708 \h </w:instrText>
      </w:r>
      <w:r>
        <w:fldChar w:fldCharType="separate"/>
      </w:r>
      <w:r>
        <w:t>- 12 -</w:t>
      </w:r>
      <w:r>
        <w:fldChar w:fldCharType="end"/>
      </w:r>
      <w:r>
        <w:fldChar w:fldCharType="end"/>
      </w:r>
    </w:p>
    <w:p>
      <w:pPr>
        <w:pStyle w:val="26"/>
        <w:tabs>
          <w:tab w:val="right" w:leader="dot" w:pos="8306"/>
        </w:tabs>
        <w:ind w:left="480"/>
      </w:pPr>
      <w:r>
        <w:fldChar w:fldCharType="begin"/>
      </w:r>
      <w:r>
        <w:instrText xml:space="preserve"> HYPERLINK \l "_Toc17052" </w:instrText>
      </w:r>
      <w:r>
        <w:fldChar w:fldCharType="separate"/>
      </w:r>
      <w:r>
        <w:rPr>
          <w:rFonts w:hint="eastAsia"/>
        </w:rPr>
        <w:t>5</w:t>
      </w:r>
      <w:r>
        <w:t>.1 一般规定</w:t>
      </w:r>
      <w:r>
        <w:tab/>
      </w:r>
      <w:r>
        <w:fldChar w:fldCharType="begin"/>
      </w:r>
      <w:r>
        <w:instrText xml:space="preserve"> PAGEREF _Toc17052 \h </w:instrText>
      </w:r>
      <w:r>
        <w:fldChar w:fldCharType="separate"/>
      </w:r>
      <w:r>
        <w:t>- 12 -</w:t>
      </w:r>
      <w:r>
        <w:fldChar w:fldCharType="end"/>
      </w:r>
      <w:r>
        <w:fldChar w:fldCharType="end"/>
      </w:r>
    </w:p>
    <w:p>
      <w:pPr>
        <w:pStyle w:val="26"/>
        <w:tabs>
          <w:tab w:val="right" w:leader="dot" w:pos="8306"/>
        </w:tabs>
        <w:ind w:left="480"/>
      </w:pPr>
      <w:r>
        <w:fldChar w:fldCharType="begin"/>
      </w:r>
      <w:r>
        <w:instrText xml:space="preserve"> HYPERLINK \l "_Toc2912" </w:instrText>
      </w:r>
      <w:r>
        <w:fldChar w:fldCharType="separate"/>
      </w:r>
      <w:r>
        <w:rPr>
          <w:rFonts w:hint="eastAsia"/>
        </w:rPr>
        <w:t>5</w:t>
      </w:r>
      <w:r>
        <w:t>.2平台总体架构</w:t>
      </w:r>
      <w:r>
        <w:tab/>
      </w:r>
      <w:r>
        <w:fldChar w:fldCharType="begin"/>
      </w:r>
      <w:r>
        <w:instrText xml:space="preserve"> PAGEREF _Toc2912 \h </w:instrText>
      </w:r>
      <w:r>
        <w:fldChar w:fldCharType="separate"/>
      </w:r>
      <w:r>
        <w:t>- 12 -</w:t>
      </w:r>
      <w:r>
        <w:fldChar w:fldCharType="end"/>
      </w:r>
      <w:r>
        <w:fldChar w:fldCharType="end"/>
      </w:r>
    </w:p>
    <w:p>
      <w:pPr>
        <w:pStyle w:val="26"/>
        <w:tabs>
          <w:tab w:val="right" w:leader="dot" w:pos="8306"/>
        </w:tabs>
        <w:ind w:left="480"/>
      </w:pPr>
      <w:r>
        <w:fldChar w:fldCharType="begin"/>
      </w:r>
      <w:r>
        <w:instrText xml:space="preserve"> HYPERLINK \l "_Toc29272" </w:instrText>
      </w:r>
      <w:r>
        <w:fldChar w:fldCharType="separate"/>
      </w:r>
      <w:r>
        <w:rPr>
          <w:rFonts w:hint="eastAsia"/>
        </w:rPr>
        <w:t>5</w:t>
      </w:r>
      <w:r>
        <w:t>.3平台功能体系</w:t>
      </w:r>
      <w:r>
        <w:tab/>
      </w:r>
      <w:r>
        <w:fldChar w:fldCharType="begin"/>
      </w:r>
      <w:r>
        <w:instrText xml:space="preserve"> PAGEREF _Toc29272 \h </w:instrText>
      </w:r>
      <w:r>
        <w:fldChar w:fldCharType="separate"/>
      </w:r>
      <w:r>
        <w:t>- 13 -</w:t>
      </w:r>
      <w:r>
        <w:fldChar w:fldCharType="end"/>
      </w:r>
      <w:r>
        <w:fldChar w:fldCharType="end"/>
      </w:r>
    </w:p>
    <w:p>
      <w:pPr>
        <w:pStyle w:val="26"/>
        <w:tabs>
          <w:tab w:val="right" w:leader="dot" w:pos="8306"/>
        </w:tabs>
        <w:ind w:left="480"/>
      </w:pPr>
      <w:r>
        <w:fldChar w:fldCharType="begin"/>
      </w:r>
      <w:r>
        <w:instrText xml:space="preserve"> HYPERLINK \l "_Toc26520" </w:instrText>
      </w:r>
      <w:r>
        <w:fldChar w:fldCharType="separate"/>
      </w:r>
      <w:r>
        <w:rPr>
          <w:rFonts w:hint="eastAsia"/>
        </w:rPr>
        <w:t>5</w:t>
      </w:r>
      <w:r>
        <w:t>.4平台分级管理</w:t>
      </w:r>
      <w:r>
        <w:tab/>
      </w:r>
      <w:r>
        <w:fldChar w:fldCharType="begin"/>
      </w:r>
      <w:r>
        <w:instrText xml:space="preserve"> PAGEREF _Toc26520 \h </w:instrText>
      </w:r>
      <w:r>
        <w:fldChar w:fldCharType="separate"/>
      </w:r>
      <w:r>
        <w:t>- 14 -</w:t>
      </w:r>
      <w:r>
        <w:fldChar w:fldCharType="end"/>
      </w:r>
      <w:r>
        <w:fldChar w:fldCharType="end"/>
      </w:r>
    </w:p>
    <w:p>
      <w:pPr>
        <w:pStyle w:val="2"/>
        <w:tabs>
          <w:tab w:val="right" w:leader="dot" w:pos="8306"/>
        </w:tabs>
      </w:pPr>
      <w:r>
        <w:fldChar w:fldCharType="begin"/>
      </w:r>
      <w:r>
        <w:instrText xml:space="preserve"> HYPERLINK \l "_Toc32657" </w:instrText>
      </w:r>
      <w:r>
        <w:fldChar w:fldCharType="separate"/>
      </w:r>
      <w:r>
        <w:rPr>
          <w:rFonts w:hint="eastAsia"/>
        </w:rPr>
        <w:t>6 基础</w:t>
      </w:r>
      <w:r>
        <w:t>设施</w:t>
      </w:r>
      <w:r>
        <w:tab/>
      </w:r>
      <w:r>
        <w:fldChar w:fldCharType="begin"/>
      </w:r>
      <w:r>
        <w:instrText xml:space="preserve"> PAGEREF _Toc32657 \h </w:instrText>
      </w:r>
      <w:r>
        <w:fldChar w:fldCharType="separate"/>
      </w:r>
      <w:r>
        <w:t>- 15 -</w:t>
      </w:r>
      <w:r>
        <w:fldChar w:fldCharType="end"/>
      </w:r>
      <w:r>
        <w:fldChar w:fldCharType="end"/>
      </w:r>
    </w:p>
    <w:p>
      <w:pPr>
        <w:pStyle w:val="26"/>
        <w:tabs>
          <w:tab w:val="right" w:leader="dot" w:pos="8306"/>
        </w:tabs>
        <w:ind w:left="480"/>
      </w:pPr>
      <w:r>
        <w:fldChar w:fldCharType="begin"/>
      </w:r>
      <w:r>
        <w:instrText xml:space="preserve"> HYPERLINK \l "_Toc11757" </w:instrText>
      </w:r>
      <w:r>
        <w:fldChar w:fldCharType="separate"/>
      </w:r>
      <w:r>
        <w:rPr>
          <w:rFonts w:hint="eastAsia"/>
        </w:rPr>
        <w:t>6</w:t>
      </w:r>
      <w:r>
        <w:t>.1 一般规定</w:t>
      </w:r>
      <w:r>
        <w:tab/>
      </w:r>
      <w:r>
        <w:fldChar w:fldCharType="begin"/>
      </w:r>
      <w:r>
        <w:instrText xml:space="preserve"> PAGEREF _Toc11757 \h </w:instrText>
      </w:r>
      <w:r>
        <w:fldChar w:fldCharType="separate"/>
      </w:r>
      <w:r>
        <w:t>- 15 -</w:t>
      </w:r>
      <w:r>
        <w:fldChar w:fldCharType="end"/>
      </w:r>
      <w:r>
        <w:fldChar w:fldCharType="end"/>
      </w:r>
    </w:p>
    <w:p>
      <w:pPr>
        <w:pStyle w:val="26"/>
        <w:tabs>
          <w:tab w:val="right" w:leader="dot" w:pos="8306"/>
        </w:tabs>
        <w:ind w:left="480"/>
      </w:pPr>
      <w:r>
        <w:fldChar w:fldCharType="begin"/>
      </w:r>
      <w:r>
        <w:instrText xml:space="preserve"> HYPERLINK \l "_Toc26550" </w:instrText>
      </w:r>
      <w:r>
        <w:fldChar w:fldCharType="separate"/>
      </w:r>
      <w:r>
        <w:rPr>
          <w:rFonts w:hint="eastAsia"/>
        </w:rPr>
        <w:t>6</w:t>
      </w:r>
      <w:r>
        <w:t>.2 感知层设备</w:t>
      </w:r>
      <w:r>
        <w:tab/>
      </w:r>
      <w:r>
        <w:fldChar w:fldCharType="begin"/>
      </w:r>
      <w:r>
        <w:instrText xml:space="preserve"> PAGEREF _Toc26550 \h </w:instrText>
      </w:r>
      <w:r>
        <w:fldChar w:fldCharType="separate"/>
      </w:r>
      <w:r>
        <w:t>- 15 -</w:t>
      </w:r>
      <w:r>
        <w:fldChar w:fldCharType="end"/>
      </w:r>
      <w:r>
        <w:fldChar w:fldCharType="end"/>
      </w:r>
    </w:p>
    <w:p>
      <w:pPr>
        <w:pStyle w:val="26"/>
        <w:tabs>
          <w:tab w:val="right" w:leader="dot" w:pos="8306"/>
        </w:tabs>
        <w:ind w:left="480"/>
      </w:pPr>
      <w:r>
        <w:fldChar w:fldCharType="begin"/>
      </w:r>
      <w:r>
        <w:instrText xml:space="preserve"> HYPERLINK \l "_Toc13491" </w:instrText>
      </w:r>
      <w:r>
        <w:fldChar w:fldCharType="separate"/>
      </w:r>
      <w:r>
        <w:rPr>
          <w:rFonts w:hint="eastAsia"/>
        </w:rPr>
        <w:t>6</w:t>
      </w:r>
      <w:r>
        <w:t>.3 网络基础设施</w:t>
      </w:r>
      <w:r>
        <w:tab/>
      </w:r>
      <w:r>
        <w:fldChar w:fldCharType="begin"/>
      </w:r>
      <w:r>
        <w:instrText xml:space="preserve"> PAGEREF _Toc13491 \h </w:instrText>
      </w:r>
      <w:r>
        <w:fldChar w:fldCharType="separate"/>
      </w:r>
      <w:r>
        <w:t>- 18 -</w:t>
      </w:r>
      <w:r>
        <w:fldChar w:fldCharType="end"/>
      </w:r>
      <w:r>
        <w:fldChar w:fldCharType="end"/>
      </w:r>
    </w:p>
    <w:p>
      <w:pPr>
        <w:pStyle w:val="26"/>
        <w:tabs>
          <w:tab w:val="right" w:leader="dot" w:pos="8306"/>
        </w:tabs>
        <w:ind w:left="480"/>
      </w:pPr>
      <w:r>
        <w:fldChar w:fldCharType="begin"/>
      </w:r>
      <w:r>
        <w:instrText xml:space="preserve"> HYPERLINK \l "_Toc17380" </w:instrText>
      </w:r>
      <w:r>
        <w:fldChar w:fldCharType="separate"/>
      </w:r>
      <w:r>
        <w:rPr>
          <w:rFonts w:hint="eastAsia"/>
        </w:rPr>
        <w:t>6</w:t>
      </w:r>
      <w:r>
        <w:t>.4 控制机房和服务器</w:t>
      </w:r>
      <w:r>
        <w:tab/>
      </w:r>
      <w:r>
        <w:fldChar w:fldCharType="begin"/>
      </w:r>
      <w:r>
        <w:instrText xml:space="preserve"> PAGEREF _Toc17380 \h </w:instrText>
      </w:r>
      <w:r>
        <w:fldChar w:fldCharType="separate"/>
      </w:r>
      <w:r>
        <w:t>- 18 -</w:t>
      </w:r>
      <w:r>
        <w:fldChar w:fldCharType="end"/>
      </w:r>
      <w:r>
        <w:fldChar w:fldCharType="end"/>
      </w:r>
    </w:p>
    <w:p>
      <w:pPr>
        <w:pStyle w:val="26"/>
        <w:tabs>
          <w:tab w:val="right" w:leader="dot" w:pos="8306"/>
        </w:tabs>
        <w:ind w:left="480"/>
      </w:pPr>
      <w:r>
        <w:fldChar w:fldCharType="begin"/>
      </w:r>
      <w:r>
        <w:instrText xml:space="preserve"> HYPERLINK \l "_Toc17476" </w:instrText>
      </w:r>
      <w:r>
        <w:fldChar w:fldCharType="separate"/>
      </w:r>
      <w:r>
        <w:rPr>
          <w:rFonts w:hint="eastAsia"/>
        </w:rPr>
        <w:t>6</w:t>
      </w:r>
      <w:r>
        <w:t>.5 信息应用终端</w:t>
      </w:r>
      <w:r>
        <w:tab/>
      </w:r>
      <w:r>
        <w:fldChar w:fldCharType="begin"/>
      </w:r>
      <w:r>
        <w:instrText xml:space="preserve"> PAGEREF _Toc17476 \h </w:instrText>
      </w:r>
      <w:r>
        <w:fldChar w:fldCharType="separate"/>
      </w:r>
      <w:r>
        <w:t>- 18 -</w:t>
      </w:r>
      <w:r>
        <w:fldChar w:fldCharType="end"/>
      </w:r>
      <w:r>
        <w:fldChar w:fldCharType="end"/>
      </w:r>
    </w:p>
    <w:p>
      <w:pPr>
        <w:pStyle w:val="2"/>
        <w:tabs>
          <w:tab w:val="right" w:leader="dot" w:pos="8306"/>
        </w:tabs>
      </w:pPr>
      <w:r>
        <w:fldChar w:fldCharType="begin"/>
      </w:r>
      <w:r>
        <w:instrText xml:space="preserve"> HYPERLINK \l "_Toc18424" </w:instrText>
      </w:r>
      <w:r>
        <w:fldChar w:fldCharType="separate"/>
      </w:r>
      <w:r>
        <w:rPr>
          <w:rFonts w:hint="eastAsia"/>
        </w:rPr>
        <w:t xml:space="preserve">7 </w:t>
      </w:r>
      <w:r>
        <w:t>建设</w:t>
      </w:r>
      <w:r>
        <w:rPr>
          <w:rFonts w:hint="eastAsia"/>
        </w:rPr>
        <w:t>功能</w:t>
      </w:r>
      <w:r>
        <w:tab/>
      </w:r>
      <w:r>
        <w:fldChar w:fldCharType="begin"/>
      </w:r>
      <w:r>
        <w:instrText xml:space="preserve"> PAGEREF _Toc18424 \h </w:instrText>
      </w:r>
      <w:r>
        <w:fldChar w:fldCharType="separate"/>
      </w:r>
      <w:r>
        <w:t>- 19 -</w:t>
      </w:r>
      <w:r>
        <w:fldChar w:fldCharType="end"/>
      </w:r>
      <w:r>
        <w:fldChar w:fldCharType="end"/>
      </w:r>
    </w:p>
    <w:p>
      <w:pPr>
        <w:pStyle w:val="26"/>
        <w:tabs>
          <w:tab w:val="right" w:leader="dot" w:pos="8306"/>
        </w:tabs>
        <w:ind w:left="480"/>
      </w:pPr>
      <w:r>
        <w:fldChar w:fldCharType="begin"/>
      </w:r>
      <w:r>
        <w:instrText xml:space="preserve"> HYPERLINK \l "_Toc16977" </w:instrText>
      </w:r>
      <w:r>
        <w:fldChar w:fldCharType="separate"/>
      </w:r>
      <w:r>
        <w:rPr>
          <w:rFonts w:hint="eastAsia"/>
        </w:rPr>
        <w:t>7</w:t>
      </w:r>
      <w:r>
        <w:t>.1 一般规定</w:t>
      </w:r>
      <w:r>
        <w:tab/>
      </w:r>
      <w:r>
        <w:fldChar w:fldCharType="begin"/>
      </w:r>
      <w:r>
        <w:instrText xml:space="preserve"> PAGEREF _Toc16977 \h </w:instrText>
      </w:r>
      <w:r>
        <w:fldChar w:fldCharType="separate"/>
      </w:r>
      <w:r>
        <w:t>- 19 -</w:t>
      </w:r>
      <w:r>
        <w:fldChar w:fldCharType="end"/>
      </w:r>
      <w:r>
        <w:fldChar w:fldCharType="end"/>
      </w:r>
    </w:p>
    <w:p>
      <w:pPr>
        <w:pStyle w:val="26"/>
        <w:tabs>
          <w:tab w:val="right" w:leader="dot" w:pos="8306"/>
        </w:tabs>
        <w:ind w:left="480"/>
      </w:pPr>
      <w:r>
        <w:fldChar w:fldCharType="begin"/>
      </w:r>
      <w:r>
        <w:instrText xml:space="preserve"> HYPERLINK \l "_Toc18203" </w:instrText>
      </w:r>
      <w:r>
        <w:fldChar w:fldCharType="separate"/>
      </w:r>
      <w:r>
        <w:rPr>
          <w:rFonts w:hint="eastAsia"/>
        </w:rPr>
        <w:t>7</w:t>
      </w:r>
      <w:r>
        <w:t>.2</w:t>
      </w:r>
      <w:r>
        <w:rPr>
          <w:rFonts w:hint="eastAsia"/>
        </w:rPr>
        <w:t>综合</w:t>
      </w:r>
      <w:r>
        <w:t>管理</w:t>
      </w:r>
      <w:r>
        <w:tab/>
      </w:r>
      <w:r>
        <w:fldChar w:fldCharType="begin"/>
      </w:r>
      <w:r>
        <w:instrText xml:space="preserve"> PAGEREF _Toc18203 \h </w:instrText>
      </w:r>
      <w:r>
        <w:fldChar w:fldCharType="separate"/>
      </w:r>
      <w:r>
        <w:t>- 19 -</w:t>
      </w:r>
      <w:r>
        <w:fldChar w:fldCharType="end"/>
      </w:r>
      <w:r>
        <w:fldChar w:fldCharType="end"/>
      </w:r>
    </w:p>
    <w:p>
      <w:pPr>
        <w:pStyle w:val="26"/>
        <w:tabs>
          <w:tab w:val="right" w:leader="dot" w:pos="8306"/>
        </w:tabs>
        <w:ind w:left="480"/>
      </w:pPr>
      <w:r>
        <w:fldChar w:fldCharType="begin"/>
      </w:r>
      <w:r>
        <w:instrText xml:space="preserve"> HYPERLINK \l "_Toc4267" </w:instrText>
      </w:r>
      <w:r>
        <w:fldChar w:fldCharType="separate"/>
      </w:r>
      <w:r>
        <w:rPr>
          <w:rFonts w:hint="eastAsia"/>
        </w:rPr>
        <w:t>7</w:t>
      </w:r>
      <w:r>
        <w:t>.3 人员管理</w:t>
      </w:r>
      <w:r>
        <w:tab/>
      </w:r>
      <w:r>
        <w:fldChar w:fldCharType="begin"/>
      </w:r>
      <w:r>
        <w:instrText xml:space="preserve"> PAGEREF _Toc4267 \h </w:instrText>
      </w:r>
      <w:r>
        <w:fldChar w:fldCharType="separate"/>
      </w:r>
      <w:r>
        <w:t>- 20 -</w:t>
      </w:r>
      <w:r>
        <w:fldChar w:fldCharType="end"/>
      </w:r>
      <w:r>
        <w:fldChar w:fldCharType="end"/>
      </w:r>
    </w:p>
    <w:p>
      <w:pPr>
        <w:pStyle w:val="26"/>
        <w:tabs>
          <w:tab w:val="right" w:leader="dot" w:pos="8306"/>
        </w:tabs>
        <w:ind w:left="480"/>
      </w:pPr>
      <w:r>
        <w:fldChar w:fldCharType="begin"/>
      </w:r>
      <w:r>
        <w:instrText xml:space="preserve"> HYPERLINK \l "_Toc20962" </w:instrText>
      </w:r>
      <w:r>
        <w:fldChar w:fldCharType="separate"/>
      </w:r>
      <w:r>
        <w:rPr>
          <w:rFonts w:hint="eastAsia"/>
        </w:rPr>
        <w:t>7</w:t>
      </w:r>
      <w:r>
        <w:t>.4 设备管理</w:t>
      </w:r>
      <w:r>
        <w:tab/>
      </w:r>
      <w:r>
        <w:fldChar w:fldCharType="begin"/>
      </w:r>
      <w:r>
        <w:instrText xml:space="preserve"> PAGEREF _Toc20962 \h </w:instrText>
      </w:r>
      <w:r>
        <w:fldChar w:fldCharType="separate"/>
      </w:r>
      <w:r>
        <w:t>- 21 -</w:t>
      </w:r>
      <w:r>
        <w:fldChar w:fldCharType="end"/>
      </w:r>
      <w:r>
        <w:fldChar w:fldCharType="end"/>
      </w:r>
    </w:p>
    <w:p>
      <w:pPr>
        <w:pStyle w:val="26"/>
        <w:tabs>
          <w:tab w:val="right" w:leader="dot" w:pos="8306"/>
        </w:tabs>
        <w:ind w:left="480"/>
      </w:pPr>
      <w:r>
        <w:fldChar w:fldCharType="begin"/>
      </w:r>
      <w:r>
        <w:instrText xml:space="preserve"> HYPERLINK \l "_Toc888" </w:instrText>
      </w:r>
      <w:r>
        <w:fldChar w:fldCharType="separate"/>
      </w:r>
      <w:r>
        <w:rPr>
          <w:rFonts w:hint="eastAsia"/>
        </w:rPr>
        <w:t>7</w:t>
      </w:r>
      <w:r>
        <w:t>.5 物料管理</w:t>
      </w:r>
      <w:r>
        <w:tab/>
      </w:r>
      <w:r>
        <w:fldChar w:fldCharType="begin"/>
      </w:r>
      <w:r>
        <w:instrText xml:space="preserve"> PAGEREF _Toc888 \h </w:instrText>
      </w:r>
      <w:r>
        <w:fldChar w:fldCharType="separate"/>
      </w:r>
      <w:r>
        <w:t>- 22 -</w:t>
      </w:r>
      <w:r>
        <w:fldChar w:fldCharType="end"/>
      </w:r>
      <w:r>
        <w:fldChar w:fldCharType="end"/>
      </w:r>
    </w:p>
    <w:p>
      <w:pPr>
        <w:pStyle w:val="26"/>
        <w:tabs>
          <w:tab w:val="right" w:leader="dot" w:pos="8306"/>
        </w:tabs>
        <w:ind w:left="480"/>
      </w:pPr>
      <w:r>
        <w:fldChar w:fldCharType="begin"/>
      </w:r>
      <w:r>
        <w:instrText xml:space="preserve"> HYPERLINK \l "_Toc25142" </w:instrText>
      </w:r>
      <w:r>
        <w:fldChar w:fldCharType="separate"/>
      </w:r>
      <w:r>
        <w:rPr>
          <w:rFonts w:hint="eastAsia"/>
        </w:rPr>
        <w:t>7.6 驻地管理</w:t>
      </w:r>
      <w:r>
        <w:tab/>
      </w:r>
      <w:r>
        <w:fldChar w:fldCharType="begin"/>
      </w:r>
      <w:r>
        <w:instrText xml:space="preserve"> PAGEREF _Toc25142 \h </w:instrText>
      </w:r>
      <w:r>
        <w:fldChar w:fldCharType="separate"/>
      </w:r>
      <w:r>
        <w:t>- 22 -</w:t>
      </w:r>
      <w:r>
        <w:fldChar w:fldCharType="end"/>
      </w:r>
      <w:r>
        <w:fldChar w:fldCharType="end"/>
      </w:r>
    </w:p>
    <w:p>
      <w:pPr>
        <w:pStyle w:val="26"/>
        <w:tabs>
          <w:tab w:val="right" w:leader="dot" w:pos="8306"/>
        </w:tabs>
        <w:ind w:left="480"/>
      </w:pPr>
      <w:r>
        <w:fldChar w:fldCharType="begin"/>
      </w:r>
      <w:r>
        <w:instrText xml:space="preserve"> HYPERLINK \l "_Toc12784" </w:instrText>
      </w:r>
      <w:r>
        <w:fldChar w:fldCharType="separate"/>
      </w:r>
      <w:r>
        <w:rPr>
          <w:rFonts w:hint="eastAsia"/>
        </w:rPr>
        <w:t>7</w:t>
      </w:r>
      <w:r>
        <w:t>.</w:t>
      </w:r>
      <w:r>
        <w:rPr>
          <w:rFonts w:hint="eastAsia"/>
        </w:rPr>
        <w:t>7</w:t>
      </w:r>
      <w:r>
        <w:t>质量管理</w:t>
      </w:r>
      <w:r>
        <w:tab/>
      </w:r>
      <w:r>
        <w:fldChar w:fldCharType="begin"/>
      </w:r>
      <w:r>
        <w:instrText xml:space="preserve"> PAGEREF _Toc12784 \h </w:instrText>
      </w:r>
      <w:r>
        <w:fldChar w:fldCharType="separate"/>
      </w:r>
      <w:r>
        <w:t>- 23 -</w:t>
      </w:r>
      <w:r>
        <w:fldChar w:fldCharType="end"/>
      </w:r>
      <w:r>
        <w:fldChar w:fldCharType="end"/>
      </w:r>
    </w:p>
    <w:p>
      <w:pPr>
        <w:pStyle w:val="26"/>
        <w:tabs>
          <w:tab w:val="right" w:leader="dot" w:pos="8306"/>
        </w:tabs>
        <w:ind w:left="480"/>
      </w:pPr>
      <w:r>
        <w:fldChar w:fldCharType="begin"/>
      </w:r>
      <w:r>
        <w:instrText xml:space="preserve"> HYPERLINK \l "_Toc27542" </w:instrText>
      </w:r>
      <w:r>
        <w:fldChar w:fldCharType="separate"/>
      </w:r>
      <w:r>
        <w:t>7.</w:t>
      </w:r>
      <w:r>
        <w:rPr>
          <w:rFonts w:hint="eastAsia"/>
        </w:rPr>
        <w:t>8</w:t>
      </w:r>
      <w:r>
        <w:t>安全管理</w:t>
      </w:r>
      <w:r>
        <w:tab/>
      </w:r>
      <w:r>
        <w:fldChar w:fldCharType="begin"/>
      </w:r>
      <w:r>
        <w:instrText xml:space="preserve"> PAGEREF _Toc27542 \h </w:instrText>
      </w:r>
      <w:r>
        <w:fldChar w:fldCharType="separate"/>
      </w:r>
      <w:r>
        <w:t>- 26 -</w:t>
      </w:r>
      <w:r>
        <w:fldChar w:fldCharType="end"/>
      </w:r>
      <w:r>
        <w:fldChar w:fldCharType="end"/>
      </w:r>
    </w:p>
    <w:p>
      <w:pPr>
        <w:pStyle w:val="26"/>
        <w:tabs>
          <w:tab w:val="right" w:leader="dot" w:pos="8306"/>
        </w:tabs>
        <w:ind w:left="480"/>
      </w:pPr>
      <w:r>
        <w:fldChar w:fldCharType="begin"/>
      </w:r>
      <w:r>
        <w:instrText xml:space="preserve"> HYPERLINK \l "_Toc15890" </w:instrText>
      </w:r>
      <w:r>
        <w:fldChar w:fldCharType="separate"/>
      </w:r>
      <w:r>
        <w:rPr>
          <w:rFonts w:hint="eastAsia"/>
        </w:rPr>
        <w:t xml:space="preserve">7.9 </w:t>
      </w:r>
      <w:r>
        <w:t>视频</w:t>
      </w:r>
      <w:r>
        <w:rPr>
          <w:rFonts w:hint="eastAsia"/>
        </w:rPr>
        <w:t>监控</w:t>
      </w:r>
      <w:r>
        <w:tab/>
      </w:r>
      <w:r>
        <w:fldChar w:fldCharType="begin"/>
      </w:r>
      <w:r>
        <w:instrText xml:space="preserve"> PAGEREF _Toc15890 \h </w:instrText>
      </w:r>
      <w:r>
        <w:fldChar w:fldCharType="separate"/>
      </w:r>
      <w:r>
        <w:t>- 27 -</w:t>
      </w:r>
      <w:r>
        <w:fldChar w:fldCharType="end"/>
      </w:r>
      <w:r>
        <w:fldChar w:fldCharType="end"/>
      </w:r>
    </w:p>
    <w:p>
      <w:pPr>
        <w:pStyle w:val="26"/>
        <w:tabs>
          <w:tab w:val="right" w:leader="dot" w:pos="8306"/>
        </w:tabs>
        <w:ind w:left="480"/>
      </w:pPr>
      <w:r>
        <w:fldChar w:fldCharType="begin"/>
      </w:r>
      <w:r>
        <w:instrText xml:space="preserve"> HYPERLINK \l "_Toc6788" </w:instrText>
      </w:r>
      <w:r>
        <w:fldChar w:fldCharType="separate"/>
      </w:r>
      <w:r>
        <w:rPr>
          <w:rFonts w:hint="eastAsia"/>
        </w:rPr>
        <w:t>7</w:t>
      </w:r>
      <w:r>
        <w:t>.</w:t>
      </w:r>
      <w:r>
        <w:rPr>
          <w:rFonts w:hint="eastAsia"/>
        </w:rPr>
        <w:t>10</w:t>
      </w:r>
      <w:r>
        <w:t>环境管理</w:t>
      </w:r>
      <w:r>
        <w:tab/>
      </w:r>
      <w:r>
        <w:fldChar w:fldCharType="begin"/>
      </w:r>
      <w:r>
        <w:instrText xml:space="preserve"> PAGEREF _Toc6788 \h </w:instrText>
      </w:r>
      <w:r>
        <w:fldChar w:fldCharType="separate"/>
      </w:r>
      <w:r>
        <w:t>- 28 -</w:t>
      </w:r>
      <w:r>
        <w:fldChar w:fldCharType="end"/>
      </w:r>
      <w:r>
        <w:fldChar w:fldCharType="end"/>
      </w:r>
    </w:p>
    <w:p>
      <w:pPr>
        <w:pStyle w:val="26"/>
        <w:tabs>
          <w:tab w:val="right" w:leader="dot" w:pos="8306"/>
        </w:tabs>
        <w:ind w:left="480"/>
      </w:pPr>
      <w:r>
        <w:fldChar w:fldCharType="begin"/>
      </w:r>
      <w:r>
        <w:instrText xml:space="preserve"> HYPERLINK \l "_Toc21234" </w:instrText>
      </w:r>
      <w:r>
        <w:fldChar w:fldCharType="separate"/>
      </w:r>
      <w:r>
        <w:rPr>
          <w:rFonts w:hint="eastAsia"/>
        </w:rPr>
        <w:t>7</w:t>
      </w:r>
      <w:r>
        <w:t>.</w:t>
      </w:r>
      <w:r>
        <w:rPr>
          <w:rFonts w:hint="eastAsia"/>
        </w:rPr>
        <w:t>11</w:t>
      </w:r>
      <w:r>
        <w:t>BIM应用</w:t>
      </w:r>
      <w:r>
        <w:tab/>
      </w:r>
      <w:r>
        <w:fldChar w:fldCharType="begin"/>
      </w:r>
      <w:r>
        <w:instrText xml:space="preserve"> PAGEREF _Toc21234 \h </w:instrText>
      </w:r>
      <w:r>
        <w:fldChar w:fldCharType="separate"/>
      </w:r>
      <w:r>
        <w:t>- 28 -</w:t>
      </w:r>
      <w:r>
        <w:fldChar w:fldCharType="end"/>
      </w:r>
      <w:r>
        <w:fldChar w:fldCharType="end"/>
      </w:r>
    </w:p>
    <w:p>
      <w:pPr>
        <w:pStyle w:val="26"/>
        <w:tabs>
          <w:tab w:val="right" w:leader="dot" w:pos="8306"/>
        </w:tabs>
        <w:ind w:left="480"/>
      </w:pPr>
      <w:r>
        <w:fldChar w:fldCharType="begin"/>
      </w:r>
      <w:r>
        <w:instrText xml:space="preserve"> HYPERLINK \l "_Toc9225" </w:instrText>
      </w:r>
      <w:r>
        <w:fldChar w:fldCharType="separate"/>
      </w:r>
      <w:r>
        <w:t>7.1</w:t>
      </w:r>
      <w:r>
        <w:rPr>
          <w:rFonts w:hint="eastAsia"/>
        </w:rPr>
        <w:t>2</w:t>
      </w:r>
      <w:r>
        <w:t>电子档案管理</w:t>
      </w:r>
      <w:r>
        <w:tab/>
      </w:r>
      <w:r>
        <w:fldChar w:fldCharType="begin"/>
      </w:r>
      <w:r>
        <w:instrText xml:space="preserve"> PAGEREF _Toc9225 \h </w:instrText>
      </w:r>
      <w:r>
        <w:fldChar w:fldCharType="separate"/>
      </w:r>
      <w:r>
        <w:t>- 29 -</w:t>
      </w:r>
      <w:r>
        <w:fldChar w:fldCharType="end"/>
      </w:r>
      <w:r>
        <w:fldChar w:fldCharType="end"/>
      </w:r>
    </w:p>
    <w:p>
      <w:pPr>
        <w:pStyle w:val="26"/>
        <w:tabs>
          <w:tab w:val="right" w:leader="dot" w:pos="8306"/>
        </w:tabs>
        <w:ind w:left="480"/>
      </w:pPr>
      <w:r>
        <w:fldChar w:fldCharType="begin"/>
      </w:r>
      <w:r>
        <w:instrText xml:space="preserve"> HYPERLINK \l "_Toc22162" </w:instrText>
      </w:r>
      <w:r>
        <w:fldChar w:fldCharType="separate"/>
      </w:r>
      <w:r>
        <w:rPr>
          <w:rFonts w:hint="eastAsia"/>
        </w:rPr>
        <w:t>7</w:t>
      </w:r>
      <w:r>
        <w:t>.1</w:t>
      </w:r>
      <w:r>
        <w:rPr>
          <w:rFonts w:hint="eastAsia"/>
        </w:rPr>
        <w:t>3</w:t>
      </w:r>
      <w:r>
        <w:t>其他功能</w:t>
      </w:r>
      <w:r>
        <w:tab/>
      </w:r>
      <w:r>
        <w:fldChar w:fldCharType="begin"/>
      </w:r>
      <w:r>
        <w:instrText xml:space="preserve"> PAGEREF _Toc22162 \h </w:instrText>
      </w:r>
      <w:r>
        <w:fldChar w:fldCharType="separate"/>
      </w:r>
      <w:r>
        <w:t>- 32 -</w:t>
      </w:r>
      <w:r>
        <w:fldChar w:fldCharType="end"/>
      </w:r>
      <w:r>
        <w:fldChar w:fldCharType="end"/>
      </w:r>
    </w:p>
    <w:p>
      <w:pPr>
        <w:pStyle w:val="2"/>
        <w:tabs>
          <w:tab w:val="right" w:leader="dot" w:pos="8306"/>
        </w:tabs>
      </w:pPr>
      <w:r>
        <w:fldChar w:fldCharType="begin"/>
      </w:r>
      <w:r>
        <w:instrText xml:space="preserve"> HYPERLINK \l "_Toc20155" </w:instrText>
      </w:r>
      <w:r>
        <w:fldChar w:fldCharType="separate"/>
      </w:r>
      <w:r>
        <w:rPr>
          <w:rFonts w:hint="eastAsia"/>
        </w:rPr>
        <w:t xml:space="preserve">8 </w:t>
      </w:r>
      <w:r>
        <w:t>数据库及数据接口</w:t>
      </w:r>
      <w:r>
        <w:tab/>
      </w:r>
      <w:r>
        <w:fldChar w:fldCharType="begin"/>
      </w:r>
      <w:r>
        <w:instrText xml:space="preserve"> PAGEREF _Toc20155 \h </w:instrText>
      </w:r>
      <w:r>
        <w:fldChar w:fldCharType="separate"/>
      </w:r>
      <w:r>
        <w:t>- 33 -</w:t>
      </w:r>
      <w:r>
        <w:fldChar w:fldCharType="end"/>
      </w:r>
      <w:r>
        <w:fldChar w:fldCharType="end"/>
      </w:r>
    </w:p>
    <w:p>
      <w:pPr>
        <w:pStyle w:val="26"/>
        <w:tabs>
          <w:tab w:val="right" w:leader="dot" w:pos="8306"/>
        </w:tabs>
        <w:ind w:left="480"/>
      </w:pPr>
      <w:r>
        <w:fldChar w:fldCharType="begin"/>
      </w:r>
      <w:r>
        <w:instrText xml:space="preserve"> HYPERLINK \l "_Toc29538" </w:instrText>
      </w:r>
      <w:r>
        <w:fldChar w:fldCharType="separate"/>
      </w:r>
      <w:r>
        <w:rPr>
          <w:rFonts w:hint="eastAsia"/>
        </w:rPr>
        <w:t>8</w:t>
      </w:r>
      <w:r>
        <w:t>.1数据库管理与备份</w:t>
      </w:r>
      <w:r>
        <w:tab/>
      </w:r>
      <w:r>
        <w:fldChar w:fldCharType="begin"/>
      </w:r>
      <w:r>
        <w:instrText xml:space="preserve"> PAGEREF _Toc29538 \h </w:instrText>
      </w:r>
      <w:r>
        <w:fldChar w:fldCharType="separate"/>
      </w:r>
      <w:r>
        <w:t>- 33 -</w:t>
      </w:r>
      <w:r>
        <w:fldChar w:fldCharType="end"/>
      </w:r>
      <w:r>
        <w:fldChar w:fldCharType="end"/>
      </w:r>
    </w:p>
    <w:p>
      <w:pPr>
        <w:pStyle w:val="26"/>
        <w:tabs>
          <w:tab w:val="right" w:leader="dot" w:pos="8306"/>
        </w:tabs>
        <w:ind w:left="480"/>
      </w:pPr>
      <w:r>
        <w:fldChar w:fldCharType="begin"/>
      </w:r>
      <w:r>
        <w:instrText xml:space="preserve"> HYPERLINK \l "_Toc26804" </w:instrText>
      </w:r>
      <w:r>
        <w:fldChar w:fldCharType="separate"/>
      </w:r>
      <w:r>
        <w:rPr>
          <w:rFonts w:hint="eastAsia"/>
        </w:rPr>
        <w:t>8</w:t>
      </w:r>
      <w:r>
        <w:t>.2数据接口</w:t>
      </w:r>
      <w:r>
        <w:tab/>
      </w:r>
      <w:r>
        <w:fldChar w:fldCharType="begin"/>
      </w:r>
      <w:r>
        <w:instrText xml:space="preserve"> PAGEREF _Toc26804 \h </w:instrText>
      </w:r>
      <w:r>
        <w:fldChar w:fldCharType="separate"/>
      </w:r>
      <w:r>
        <w:t>- 33 -</w:t>
      </w:r>
      <w:r>
        <w:fldChar w:fldCharType="end"/>
      </w:r>
      <w:r>
        <w:fldChar w:fldCharType="end"/>
      </w:r>
    </w:p>
    <w:p>
      <w:pPr>
        <w:pStyle w:val="2"/>
        <w:tabs>
          <w:tab w:val="right" w:leader="dot" w:pos="8306"/>
        </w:tabs>
      </w:pPr>
      <w:r>
        <w:fldChar w:fldCharType="begin"/>
      </w:r>
      <w:r>
        <w:instrText xml:space="preserve"> HYPERLINK \l "_Toc32474" </w:instrText>
      </w:r>
      <w:r>
        <w:fldChar w:fldCharType="separate"/>
      </w:r>
      <w:r>
        <w:rPr>
          <w:rFonts w:hint="eastAsia"/>
        </w:rPr>
        <w:t xml:space="preserve">9 </w:t>
      </w:r>
      <w:r>
        <w:t>运行维护</w:t>
      </w:r>
      <w:r>
        <w:rPr>
          <w:rFonts w:hint="eastAsia"/>
        </w:rPr>
        <w:t>和升级</w:t>
      </w:r>
      <w:r>
        <w:tab/>
      </w:r>
      <w:r>
        <w:fldChar w:fldCharType="begin"/>
      </w:r>
      <w:r>
        <w:instrText xml:space="preserve"> PAGEREF _Toc32474 \h </w:instrText>
      </w:r>
      <w:r>
        <w:fldChar w:fldCharType="separate"/>
      </w:r>
      <w:r>
        <w:t>- 34 -</w:t>
      </w:r>
      <w:r>
        <w:fldChar w:fldCharType="end"/>
      </w:r>
      <w:r>
        <w:fldChar w:fldCharType="end"/>
      </w:r>
    </w:p>
    <w:p>
      <w:pPr>
        <w:pStyle w:val="26"/>
        <w:tabs>
          <w:tab w:val="right" w:leader="dot" w:pos="8306"/>
        </w:tabs>
        <w:ind w:left="480"/>
      </w:pPr>
      <w:r>
        <w:fldChar w:fldCharType="begin"/>
      </w:r>
      <w:r>
        <w:instrText xml:space="preserve"> HYPERLINK \l "_Toc14920" </w:instrText>
      </w:r>
      <w:r>
        <w:fldChar w:fldCharType="separate"/>
      </w:r>
      <w:r>
        <w:t>9.1</w:t>
      </w:r>
      <w:r>
        <w:rPr>
          <w:rFonts w:hint="eastAsia"/>
        </w:rPr>
        <w:t>一般</w:t>
      </w:r>
      <w:r>
        <w:t>规定</w:t>
      </w:r>
      <w:r>
        <w:tab/>
      </w:r>
      <w:r>
        <w:fldChar w:fldCharType="begin"/>
      </w:r>
      <w:r>
        <w:instrText xml:space="preserve"> PAGEREF _Toc14920 \h </w:instrText>
      </w:r>
      <w:r>
        <w:fldChar w:fldCharType="separate"/>
      </w:r>
      <w:r>
        <w:t>- 34 -</w:t>
      </w:r>
      <w:r>
        <w:fldChar w:fldCharType="end"/>
      </w:r>
      <w:r>
        <w:fldChar w:fldCharType="end"/>
      </w:r>
    </w:p>
    <w:p>
      <w:pPr>
        <w:pStyle w:val="26"/>
        <w:tabs>
          <w:tab w:val="right" w:leader="dot" w:pos="8306"/>
        </w:tabs>
        <w:ind w:left="480"/>
      </w:pPr>
      <w:r>
        <w:fldChar w:fldCharType="begin"/>
      </w:r>
      <w:r>
        <w:instrText xml:space="preserve"> HYPERLINK \l "_Toc11723" </w:instrText>
      </w:r>
      <w:r>
        <w:fldChar w:fldCharType="separate"/>
      </w:r>
      <w:r>
        <w:rPr>
          <w:rFonts w:hint="eastAsia"/>
        </w:rPr>
        <w:t xml:space="preserve">9.2 </w:t>
      </w:r>
      <w:r>
        <w:t>运行维护</w:t>
      </w:r>
      <w:r>
        <w:rPr>
          <w:rFonts w:hint="eastAsia"/>
        </w:rPr>
        <w:t>内容</w:t>
      </w:r>
      <w:r>
        <w:tab/>
      </w:r>
      <w:r>
        <w:fldChar w:fldCharType="begin"/>
      </w:r>
      <w:r>
        <w:instrText xml:space="preserve"> PAGEREF _Toc11723 \h </w:instrText>
      </w:r>
      <w:r>
        <w:fldChar w:fldCharType="separate"/>
      </w:r>
      <w:r>
        <w:t>- 34 -</w:t>
      </w:r>
      <w:r>
        <w:fldChar w:fldCharType="end"/>
      </w:r>
      <w:r>
        <w:fldChar w:fldCharType="end"/>
      </w:r>
    </w:p>
    <w:p>
      <w:pPr>
        <w:pStyle w:val="26"/>
        <w:tabs>
          <w:tab w:val="right" w:leader="dot" w:pos="8306"/>
        </w:tabs>
        <w:ind w:left="480"/>
      </w:pPr>
      <w:r>
        <w:fldChar w:fldCharType="begin"/>
      </w:r>
      <w:r>
        <w:instrText xml:space="preserve"> HYPERLINK \l "_Toc17292" </w:instrText>
      </w:r>
      <w:r>
        <w:fldChar w:fldCharType="separate"/>
      </w:r>
      <w:r>
        <w:rPr>
          <w:rFonts w:hint="eastAsia"/>
        </w:rPr>
        <w:t xml:space="preserve">9.3 </w:t>
      </w:r>
      <w:r>
        <w:t>运行维护</w:t>
      </w:r>
      <w:r>
        <w:rPr>
          <w:rFonts w:hint="eastAsia"/>
        </w:rPr>
        <w:t>方式</w:t>
      </w:r>
      <w:r>
        <w:tab/>
      </w:r>
      <w:r>
        <w:fldChar w:fldCharType="begin"/>
      </w:r>
      <w:r>
        <w:instrText xml:space="preserve"> PAGEREF _Toc17292 \h </w:instrText>
      </w:r>
      <w:r>
        <w:fldChar w:fldCharType="separate"/>
      </w:r>
      <w:r>
        <w:t>- 35 -</w:t>
      </w:r>
      <w:r>
        <w:fldChar w:fldCharType="end"/>
      </w:r>
      <w:r>
        <w:fldChar w:fldCharType="end"/>
      </w:r>
    </w:p>
    <w:p>
      <w:pPr>
        <w:pStyle w:val="26"/>
        <w:tabs>
          <w:tab w:val="right" w:leader="dot" w:pos="8306"/>
        </w:tabs>
        <w:ind w:left="480"/>
      </w:pPr>
      <w:r>
        <w:fldChar w:fldCharType="begin"/>
      </w:r>
      <w:r>
        <w:instrText xml:space="preserve"> HYPERLINK \l "_Toc19548" </w:instrText>
      </w:r>
      <w:r>
        <w:fldChar w:fldCharType="separate"/>
      </w:r>
      <w:r>
        <w:rPr>
          <w:rFonts w:hint="eastAsia"/>
        </w:rPr>
        <w:t>9</w:t>
      </w:r>
      <w:r>
        <w:t>.</w:t>
      </w:r>
      <w:r>
        <w:rPr>
          <w:rFonts w:hint="eastAsia"/>
        </w:rPr>
        <w:t>4 运行维护</w:t>
      </w:r>
      <w:r>
        <w:t>安全</w:t>
      </w:r>
      <w:r>
        <w:tab/>
      </w:r>
      <w:r>
        <w:fldChar w:fldCharType="begin"/>
      </w:r>
      <w:r>
        <w:instrText xml:space="preserve"> PAGEREF _Toc19548 \h </w:instrText>
      </w:r>
      <w:r>
        <w:fldChar w:fldCharType="separate"/>
      </w:r>
      <w:r>
        <w:t>- 35 -</w:t>
      </w:r>
      <w:r>
        <w:fldChar w:fldCharType="end"/>
      </w:r>
      <w:r>
        <w:fldChar w:fldCharType="end"/>
      </w:r>
    </w:p>
    <w:p>
      <w:pPr>
        <w:pStyle w:val="26"/>
        <w:tabs>
          <w:tab w:val="right" w:leader="dot" w:pos="8306"/>
        </w:tabs>
        <w:ind w:left="480"/>
      </w:pPr>
      <w:r>
        <w:fldChar w:fldCharType="begin"/>
      </w:r>
      <w:r>
        <w:instrText xml:space="preserve"> HYPERLINK \l "_Toc17124" </w:instrText>
      </w:r>
      <w:r>
        <w:fldChar w:fldCharType="separate"/>
      </w:r>
      <w:r>
        <w:rPr>
          <w:rFonts w:hint="eastAsia"/>
        </w:rPr>
        <w:t>9</w:t>
      </w:r>
      <w:r>
        <w:t>.</w:t>
      </w:r>
      <w:r>
        <w:rPr>
          <w:rFonts w:hint="eastAsia"/>
        </w:rPr>
        <w:t xml:space="preserve">5 </w:t>
      </w:r>
      <w:r>
        <w:t>系统升级管理</w:t>
      </w:r>
      <w:r>
        <w:tab/>
      </w:r>
      <w:r>
        <w:fldChar w:fldCharType="begin"/>
      </w:r>
      <w:r>
        <w:instrText xml:space="preserve"> PAGEREF _Toc17124 \h </w:instrText>
      </w:r>
      <w:r>
        <w:fldChar w:fldCharType="separate"/>
      </w:r>
      <w:r>
        <w:t>- 35 -</w:t>
      </w:r>
      <w:r>
        <w:fldChar w:fldCharType="end"/>
      </w:r>
      <w:r>
        <w:fldChar w:fldCharType="end"/>
      </w:r>
    </w:p>
    <w:p>
      <w:pPr>
        <w:pStyle w:val="2"/>
        <w:tabs>
          <w:tab w:val="right" w:leader="dot" w:pos="8306"/>
        </w:tabs>
      </w:pPr>
      <w:r>
        <w:fldChar w:fldCharType="begin"/>
      </w:r>
      <w:r>
        <w:instrText xml:space="preserve"> HYPERLINK \l "_Toc7888" </w:instrText>
      </w:r>
      <w:r>
        <w:fldChar w:fldCharType="separate"/>
      </w:r>
      <w:r>
        <w:rPr>
          <w:szCs w:val="24"/>
        </w:rPr>
        <w:t>附录</w:t>
      </w:r>
      <w:r>
        <w:rPr>
          <w:rFonts w:hint="eastAsia"/>
          <w:szCs w:val="24"/>
        </w:rPr>
        <w:t>A 智慧工地建设方案提纲</w:t>
      </w:r>
      <w:r>
        <w:tab/>
      </w:r>
      <w:r>
        <w:fldChar w:fldCharType="begin"/>
      </w:r>
      <w:r>
        <w:instrText xml:space="preserve"> PAGEREF _Toc7888 \h </w:instrText>
      </w:r>
      <w:r>
        <w:fldChar w:fldCharType="separate"/>
      </w:r>
      <w:r>
        <w:t>- 36 -</w:t>
      </w:r>
      <w:r>
        <w:fldChar w:fldCharType="end"/>
      </w:r>
      <w:r>
        <w:fldChar w:fldCharType="end"/>
      </w:r>
    </w:p>
    <w:p>
      <w:pPr>
        <w:pStyle w:val="2"/>
        <w:tabs>
          <w:tab w:val="right" w:leader="dot" w:pos="8306"/>
        </w:tabs>
      </w:pPr>
      <w:r>
        <w:fldChar w:fldCharType="begin"/>
      </w:r>
      <w:r>
        <w:instrText xml:space="preserve"> HYPERLINK \l "_Toc13619" </w:instrText>
      </w:r>
      <w:r>
        <w:fldChar w:fldCharType="separate"/>
      </w:r>
      <w:r>
        <w:rPr>
          <w:szCs w:val="24"/>
        </w:rPr>
        <w:t>附录</w:t>
      </w:r>
      <w:r>
        <w:rPr>
          <w:rFonts w:hint="eastAsia"/>
          <w:szCs w:val="24"/>
        </w:rPr>
        <w:t>B 智慧工地信息化平台数据交换清单</w:t>
      </w:r>
      <w:r>
        <w:tab/>
      </w:r>
      <w:r>
        <w:fldChar w:fldCharType="begin"/>
      </w:r>
      <w:r>
        <w:instrText xml:space="preserve"> PAGEREF _Toc13619 \h </w:instrText>
      </w:r>
      <w:r>
        <w:fldChar w:fldCharType="separate"/>
      </w:r>
      <w:r>
        <w:t>- 38 -</w:t>
      </w:r>
      <w:r>
        <w:fldChar w:fldCharType="end"/>
      </w:r>
      <w:r>
        <w:fldChar w:fldCharType="end"/>
      </w:r>
    </w:p>
    <w:p>
      <w:pPr>
        <w:sectPr>
          <w:footerReference r:id="rId8" w:type="even"/>
          <w:pgSz w:w="11906" w:h="16838"/>
          <w:pgMar w:top="1440" w:right="1800" w:bottom="1440" w:left="1800" w:header="851" w:footer="992" w:gutter="0"/>
          <w:pgNumType w:fmt="numberInDash"/>
          <w:cols w:space="720" w:num="1"/>
          <w:docGrid w:type="lines" w:linePitch="312" w:charSpace="0"/>
        </w:sectPr>
      </w:pPr>
      <w:r>
        <w:fldChar w:fldCharType="end"/>
      </w:r>
    </w:p>
    <w:p>
      <w:pPr>
        <w:pStyle w:val="3"/>
        <w:jc w:val="both"/>
      </w:pPr>
      <w:bookmarkStart w:id="0" w:name="_Toc10058382"/>
      <w:bookmarkStart w:id="1" w:name="_Toc6902"/>
      <w:bookmarkStart w:id="2" w:name="_Toc14374_WPSOffice_Level1"/>
      <w:r>
        <w:t>1 总则</w:t>
      </w:r>
      <w:bookmarkEnd w:id="0"/>
      <w:bookmarkEnd w:id="1"/>
      <w:bookmarkEnd w:id="2"/>
    </w:p>
    <w:p>
      <w:bookmarkStart w:id="3" w:name="_Toc31839_WPSOffice_Level2"/>
      <w:bookmarkStart w:id="4" w:name="_Toc15902"/>
      <w:bookmarkStart w:id="5" w:name="_Toc1902"/>
      <w:bookmarkStart w:id="6" w:name="_Toc10058383"/>
      <w:bookmarkStart w:id="7" w:name="_Toc15980_WPSOffice_Level2"/>
      <w:r>
        <w:t>1.</w:t>
      </w:r>
      <w:r>
        <w:rPr>
          <w:rFonts w:hint="eastAsia"/>
        </w:rPr>
        <w:t>0.</w:t>
      </w:r>
      <w:r>
        <w:t xml:space="preserve">1 </w:t>
      </w:r>
      <w:bookmarkEnd w:id="3"/>
      <w:bookmarkEnd w:id="4"/>
      <w:bookmarkEnd w:id="5"/>
      <w:bookmarkEnd w:id="6"/>
      <w:bookmarkEnd w:id="7"/>
      <w:r>
        <w:rPr>
          <w:rFonts w:hint="eastAsia"/>
        </w:rPr>
        <w:t>为推进重庆市公路水运工程建设领域全过程智慧化转型，</w:t>
      </w:r>
      <w:r>
        <w:rPr>
          <w:iCs/>
          <w:szCs w:val="24"/>
        </w:rPr>
        <w:t>提升</w:t>
      </w:r>
      <w:r>
        <w:rPr>
          <w:rFonts w:hint="eastAsia"/>
          <w:iCs/>
          <w:szCs w:val="24"/>
        </w:rPr>
        <w:t>施工现场规范化建设、精细化管理和智能化监管水平，</w:t>
      </w:r>
      <w:r>
        <w:rPr>
          <w:rFonts w:hint="eastAsia"/>
        </w:rPr>
        <w:t>特制定本指南</w:t>
      </w:r>
      <w:r>
        <w:t>。</w:t>
      </w:r>
    </w:p>
    <w:p>
      <w:bookmarkStart w:id="8" w:name="_Toc24581"/>
      <w:bookmarkStart w:id="9" w:name="_Toc23893_WPSOffice_Level2"/>
      <w:bookmarkStart w:id="10" w:name="_Toc7576"/>
      <w:bookmarkStart w:id="11" w:name="_Toc10058384"/>
      <w:bookmarkStart w:id="12" w:name="_Toc15946_WPSOffice_Level2"/>
      <w:r>
        <w:t>1.</w:t>
      </w:r>
      <w:r>
        <w:rPr>
          <w:rFonts w:hint="eastAsia"/>
        </w:rPr>
        <w:t>0.</w:t>
      </w:r>
      <w:r>
        <w:t xml:space="preserve">2 </w:t>
      </w:r>
      <w:bookmarkEnd w:id="8"/>
      <w:bookmarkEnd w:id="9"/>
      <w:bookmarkEnd w:id="10"/>
      <w:bookmarkEnd w:id="11"/>
      <w:bookmarkEnd w:id="12"/>
      <w:r>
        <w:rPr>
          <w:rFonts w:hint="eastAsia"/>
        </w:rPr>
        <w:t>本指南适用于重庆市公路水运工程智慧工地建设及运行维护</w:t>
      </w:r>
      <w:r>
        <w:t>。</w:t>
      </w:r>
    </w:p>
    <w:p>
      <w:r>
        <w:t>1.</w:t>
      </w:r>
      <w:r>
        <w:rPr>
          <w:rFonts w:hint="eastAsia"/>
        </w:rPr>
        <w:t xml:space="preserve">0.3 </w:t>
      </w:r>
      <w:r>
        <w:t>智慧工地的建设和</w:t>
      </w:r>
      <w:r>
        <w:rPr>
          <w:rFonts w:hint="eastAsia"/>
        </w:rPr>
        <w:t>运行维护</w:t>
      </w:r>
      <w:r>
        <w:t>除应符合本</w:t>
      </w:r>
      <w:r>
        <w:rPr>
          <w:rFonts w:hint="eastAsia"/>
        </w:rPr>
        <w:t>指南</w:t>
      </w:r>
      <w:r>
        <w:t>外，尚应符合国家及</w:t>
      </w:r>
      <w:r>
        <w:rPr>
          <w:rFonts w:hint="eastAsia"/>
        </w:rPr>
        <w:t>行业</w:t>
      </w:r>
      <w:r>
        <w:t>现行有关标准的规定。</w:t>
      </w:r>
    </w:p>
    <w:p/>
    <w:p>
      <w:pPr>
        <w:pStyle w:val="2"/>
      </w:pPr>
    </w:p>
    <w:p>
      <w:pPr>
        <w:sectPr>
          <w:headerReference r:id="rId9" w:type="default"/>
          <w:footerReference r:id="rId11" w:type="default"/>
          <w:headerReference r:id="rId10" w:type="even"/>
          <w:footerReference r:id="rId12" w:type="even"/>
          <w:pgSz w:w="11906" w:h="16838"/>
          <w:pgMar w:top="1440" w:right="1800" w:bottom="1440" w:left="1800" w:header="851" w:footer="992" w:gutter="0"/>
          <w:pgNumType w:fmt="numberInDash" w:start="1"/>
          <w:cols w:space="720" w:num="1"/>
          <w:docGrid w:type="lines" w:linePitch="312" w:charSpace="0"/>
        </w:sectPr>
      </w:pPr>
    </w:p>
    <w:p>
      <w:pPr>
        <w:pStyle w:val="3"/>
        <w:jc w:val="both"/>
      </w:pPr>
      <w:bookmarkStart w:id="13" w:name="_Toc17510"/>
      <w:bookmarkStart w:id="14" w:name="_Toc25698_WPSOffice_Level2"/>
      <w:bookmarkStart w:id="15" w:name="_Toc10058385"/>
      <w:bookmarkStart w:id="16" w:name="_Toc4168"/>
      <w:bookmarkStart w:id="17" w:name="_Toc13392_WPSOffice_Level2"/>
      <w:bookmarkStart w:id="18" w:name="_Toc5915"/>
      <w:r>
        <w:rPr>
          <w:rFonts w:hint="eastAsia"/>
        </w:rPr>
        <w:t>2</w:t>
      </w:r>
      <w:bookmarkEnd w:id="13"/>
      <w:bookmarkEnd w:id="14"/>
      <w:bookmarkEnd w:id="15"/>
      <w:bookmarkEnd w:id="16"/>
      <w:bookmarkEnd w:id="17"/>
      <w:r>
        <w:rPr>
          <w:rFonts w:hint="eastAsia"/>
        </w:rPr>
        <w:t>规范性</w:t>
      </w:r>
      <w:r>
        <w:t>引用文件</w:t>
      </w:r>
      <w:bookmarkEnd w:id="18"/>
    </w:p>
    <w:p>
      <w:pPr>
        <w:ind w:firstLine="480" w:firstLineChars="200"/>
      </w:pPr>
      <w:r>
        <w:t>下列文件对于本指南的应用是必不可少的。凡是注日期的引用文件，仅所注日期的版本适用于本文件</w:t>
      </w:r>
      <w:r>
        <w:rPr>
          <w:rFonts w:hint="eastAsia"/>
        </w:rPr>
        <w:t>；</w:t>
      </w:r>
      <w:r>
        <w:t>凡是不注日期的引用文件，其最新版本适用于本文件。</w:t>
      </w:r>
    </w:p>
    <w:p>
      <w:pPr>
        <w:ind w:firstLine="480" w:firstLineChars="200"/>
      </w:pPr>
      <w:r>
        <w:rPr>
          <w:rFonts w:hint="eastAsia"/>
        </w:rPr>
        <w:t>GB 50497 建筑基坑工程监测技术标准</w:t>
      </w:r>
    </w:p>
    <w:p>
      <w:pPr>
        <w:ind w:firstLine="480" w:firstLineChars="200"/>
      </w:pPr>
      <w:r>
        <w:rPr>
          <w:rFonts w:hint="eastAsia"/>
        </w:rPr>
        <w:t>GB/T 1.1  标准化工作导则 第1部分：标准化文件的结构和起草规则</w:t>
      </w:r>
    </w:p>
    <w:p>
      <w:pPr>
        <w:ind w:firstLine="480" w:firstLineChars="200"/>
      </w:pPr>
      <w:r>
        <w:rPr>
          <w:rFonts w:hint="eastAsia"/>
        </w:rPr>
        <w:t>GB/T 18894 电子文件归档与电子档案管理规范</w:t>
      </w:r>
    </w:p>
    <w:p>
      <w:pPr>
        <w:ind w:firstLine="480" w:firstLineChars="200"/>
      </w:pPr>
      <w:r>
        <w:rPr>
          <w:rFonts w:hint="eastAsia"/>
        </w:rPr>
        <w:t>GB/T 20001.7 标准编写规则 第7部分：指南标准</w:t>
      </w:r>
    </w:p>
    <w:p>
      <w:pPr>
        <w:ind w:firstLine="480" w:firstLineChars="200"/>
      </w:pPr>
      <w:r>
        <w:rPr>
          <w:rFonts w:hint="eastAsia"/>
        </w:rPr>
        <w:t>GB/T 20271 信息安全技术 信息系统通用安全技术要求</w:t>
      </w:r>
    </w:p>
    <w:p>
      <w:pPr>
        <w:ind w:firstLine="480" w:firstLineChars="200"/>
      </w:pPr>
      <w:r>
        <w:rPr>
          <w:rFonts w:hint="eastAsia"/>
        </w:rPr>
        <w:t>GB/T 21063.2 政务信息资源目录体系 第2部分：技术要求</w:t>
      </w:r>
    </w:p>
    <w:p>
      <w:pPr>
        <w:ind w:firstLine="480" w:firstLineChars="200"/>
      </w:pPr>
      <w:r>
        <w:rPr>
          <w:rFonts w:hint="eastAsia"/>
        </w:rPr>
        <w:t>GB/T 22239 信息安全技术 网络安全等级保护基本要求</w:t>
      </w:r>
    </w:p>
    <w:p>
      <w:pPr>
        <w:ind w:firstLine="480" w:firstLineChars="200"/>
      </w:pPr>
      <w:r>
        <w:rPr>
          <w:rFonts w:hint="eastAsia"/>
        </w:rPr>
        <w:t>GB/T 22240 信息安全技术 网络安全等级保护定级指南</w:t>
      </w:r>
    </w:p>
    <w:p>
      <w:pPr>
        <w:ind w:firstLine="480" w:firstLineChars="200"/>
      </w:pPr>
      <w:r>
        <w:t>GB/T 25070信息安全技术网络安全等级保护安全设计技术要求</w:t>
      </w:r>
    </w:p>
    <w:p>
      <w:pPr>
        <w:ind w:firstLine="480" w:firstLineChars="200"/>
      </w:pPr>
      <w:r>
        <w:rPr>
          <w:rFonts w:hint="eastAsia"/>
        </w:rPr>
        <w:t>GB/T 28264 起重机械 安全监控管理系统</w:t>
      </w:r>
    </w:p>
    <w:p>
      <w:pPr>
        <w:pStyle w:val="2"/>
        <w:ind w:firstLine="480" w:firstLineChars="200"/>
      </w:pPr>
      <w:r>
        <w:rPr>
          <w:rFonts w:hint="eastAsia"/>
        </w:rPr>
        <w:t>GB/T 28827.1 信息技术服务 运行维护 第1部分：通用要求</w:t>
      </w:r>
    </w:p>
    <w:p>
      <w:pPr>
        <w:pStyle w:val="2"/>
        <w:ind w:firstLine="480" w:firstLineChars="200"/>
      </w:pPr>
      <w:r>
        <w:rPr>
          <w:rFonts w:hint="eastAsia"/>
        </w:rPr>
        <w:t>GB/T 28827.2 信息技术服务 运行维护 第2部分：交付规范</w:t>
      </w:r>
    </w:p>
    <w:p>
      <w:pPr>
        <w:pStyle w:val="2"/>
        <w:ind w:firstLine="480" w:firstLineChars="200"/>
      </w:pPr>
      <w:r>
        <w:rPr>
          <w:rFonts w:hint="eastAsia"/>
        </w:rPr>
        <w:t>GB/T 28827.3 信息技术服务 运行维护 第3部分：应急响应规范</w:t>
      </w:r>
    </w:p>
    <w:p>
      <w:pPr>
        <w:ind w:firstLine="480" w:firstLineChars="200"/>
      </w:pPr>
      <w:r>
        <w:t xml:space="preserve">GB/T 31167 </w:t>
      </w:r>
      <w:r>
        <w:rPr>
          <w:rFonts w:hint="eastAsia"/>
        </w:rPr>
        <w:t>信息安全技术云计算服务安全指南</w:t>
      </w:r>
    </w:p>
    <w:p>
      <w:pPr>
        <w:ind w:firstLine="480" w:firstLineChars="200"/>
      </w:pPr>
      <w:r>
        <w:t>GB/T 3241</w:t>
      </w:r>
      <w:r>
        <w:rPr>
          <w:rFonts w:hint="eastAsia"/>
        </w:rPr>
        <w:t>9.5 信息技术 SOA技术实现规范 第5部分：服务集成开发</w:t>
      </w:r>
    </w:p>
    <w:p>
      <w:pPr>
        <w:ind w:firstLine="480" w:firstLineChars="200"/>
      </w:pPr>
      <w:r>
        <w:rPr>
          <w:rFonts w:hint="eastAsia"/>
        </w:rPr>
        <w:t>GB/T 34982 云计算数据中心基本要求</w:t>
      </w:r>
    </w:p>
    <w:p>
      <w:pPr>
        <w:ind w:firstLine="480" w:firstLineChars="200"/>
      </w:pPr>
      <w:r>
        <w:t xml:space="preserve">GB/T 36951 </w:t>
      </w:r>
      <w:r>
        <w:rPr>
          <w:rFonts w:hint="eastAsia"/>
        </w:rPr>
        <w:t>信息安全技术物联网感知终端应用安全技术要求</w:t>
      </w:r>
    </w:p>
    <w:p>
      <w:pPr>
        <w:ind w:firstLine="480" w:firstLineChars="200"/>
      </w:pPr>
      <w:r>
        <w:rPr>
          <w:rFonts w:hint="eastAsia"/>
        </w:rPr>
        <w:t>GB/T 38540 信息安全技术 安全电子签章密码技术规范</w:t>
      </w:r>
    </w:p>
    <w:p>
      <w:pPr>
        <w:ind w:firstLine="480" w:firstLineChars="200"/>
      </w:pPr>
      <w:r>
        <w:t>GB/T 39784</w:t>
      </w:r>
      <w:r>
        <w:rPr>
          <w:rFonts w:hint="eastAsia"/>
        </w:rPr>
        <w:t>电子档案管理系统通用功能要求</w:t>
      </w:r>
    </w:p>
    <w:p>
      <w:pPr>
        <w:ind w:firstLine="480" w:firstLineChars="200"/>
      </w:pPr>
      <w:r>
        <w:rPr>
          <w:rFonts w:hint="eastAsia"/>
        </w:rPr>
        <w:t>GB/T 39786 信息安全技术信息系统密码应用基本要求</w:t>
      </w:r>
    </w:p>
    <w:p>
      <w:pPr>
        <w:ind w:firstLine="480" w:firstLineChars="200"/>
      </w:pPr>
      <w:r>
        <w:rPr>
          <w:rFonts w:hint="eastAsia"/>
        </w:rPr>
        <w:t>GB/T 51028 大体积混凝土温度测控技术规范</w:t>
      </w:r>
    </w:p>
    <w:p>
      <w:pPr>
        <w:ind w:firstLine="480" w:firstLineChars="200"/>
      </w:pPr>
      <w:r>
        <w:rPr>
          <w:rFonts w:hint="eastAsia"/>
        </w:rPr>
        <w:t>GB/T 51235 建筑信息模型施工应用标准</w:t>
      </w:r>
    </w:p>
    <w:p>
      <w:pPr>
        <w:pStyle w:val="2"/>
        <w:ind w:firstLine="480" w:firstLineChars="200"/>
      </w:pPr>
      <w:r>
        <w:rPr>
          <w:rFonts w:hint="eastAsia"/>
        </w:rPr>
        <w:t>JT/T 904 交通运输行业信息系统安全等级保护定级指南</w:t>
      </w:r>
    </w:p>
    <w:p>
      <w:pPr>
        <w:ind w:firstLine="480" w:firstLineChars="200"/>
      </w:pPr>
      <w:r>
        <w:rPr>
          <w:rFonts w:hint="eastAsia"/>
        </w:rPr>
        <w:t>JTG/T 2420 公路工程信息模型应用统一标准</w:t>
      </w:r>
    </w:p>
    <w:p>
      <w:pPr>
        <w:ind w:firstLine="480" w:firstLineChars="200"/>
      </w:pPr>
      <w:r>
        <w:rPr>
          <w:rFonts w:hint="eastAsia"/>
        </w:rPr>
        <w:t>JTG/T 2422 公路工程施工信息模型应用标准</w:t>
      </w:r>
    </w:p>
    <w:p>
      <w:pPr>
        <w:ind w:firstLine="480" w:firstLineChars="200"/>
      </w:pPr>
      <w:r>
        <w:rPr>
          <w:rFonts w:hint="eastAsia"/>
        </w:rPr>
        <w:t>JTG/T 3650-01 公路桥梁施工监控技术规程</w:t>
      </w:r>
    </w:p>
    <w:p>
      <w:pPr>
        <w:ind w:firstLine="480" w:firstLineChars="200"/>
      </w:pPr>
      <w:r>
        <w:rPr>
          <w:rFonts w:hint="eastAsia"/>
        </w:rPr>
        <w:t>JTG/T 3660 公路隧道施工技术规范</w:t>
      </w:r>
    </w:p>
    <w:p>
      <w:pPr>
        <w:ind w:firstLine="480" w:firstLineChars="200"/>
      </w:pPr>
      <w:r>
        <w:rPr>
          <w:rFonts w:hint="eastAsia"/>
        </w:rPr>
        <w:t>JTS/T 198-1 水运工程信息模型应用统一标准</w:t>
      </w:r>
    </w:p>
    <w:p>
      <w:pPr>
        <w:ind w:firstLine="480" w:firstLineChars="200"/>
      </w:pPr>
      <w:r>
        <w:rPr>
          <w:rFonts w:hint="eastAsia"/>
        </w:rPr>
        <w:t>JTS/T 198-3 水运工程施工信息模型应用标准</w:t>
      </w:r>
    </w:p>
    <w:p>
      <w:pPr>
        <w:ind w:firstLine="480" w:firstLineChars="200"/>
      </w:pPr>
      <w:r>
        <w:rPr>
          <w:rFonts w:hint="eastAsia"/>
        </w:rPr>
        <w:t>JTS 217  港口设备安装工程技术规范</w:t>
      </w:r>
    </w:p>
    <w:p>
      <w:pPr>
        <w:ind w:firstLine="480" w:firstLineChars="200"/>
      </w:pPr>
      <w:r>
        <w:rPr>
          <w:rFonts w:hint="eastAsia"/>
        </w:rPr>
        <w:t>DA/T 18 档案著录规则</w:t>
      </w:r>
    </w:p>
    <w:p>
      <w:pPr>
        <w:ind w:firstLine="480" w:firstLineChars="200"/>
      </w:pPr>
      <w:r>
        <w:rPr>
          <w:rFonts w:hint="eastAsia"/>
        </w:rPr>
        <w:t>DA/T 31 纸质档案数字化技术规范</w:t>
      </w:r>
    </w:p>
    <w:p>
      <w:pPr>
        <w:ind w:firstLine="480" w:firstLineChars="200"/>
      </w:pPr>
    </w:p>
    <w:p>
      <w:pPr>
        <w:ind w:firstLine="480" w:firstLineChars="200"/>
        <w:sectPr>
          <w:headerReference r:id="rId13" w:type="default"/>
          <w:headerReference r:id="rId14" w:type="even"/>
          <w:pgSz w:w="11906" w:h="16838"/>
          <w:pgMar w:top="1440" w:right="1800" w:bottom="1440" w:left="1800" w:header="851" w:footer="992" w:gutter="0"/>
          <w:pgNumType w:fmt="numberInDash"/>
          <w:cols w:space="720" w:num="1"/>
          <w:docGrid w:type="lines" w:linePitch="312" w:charSpace="0"/>
        </w:sectPr>
      </w:pPr>
    </w:p>
    <w:p>
      <w:pPr>
        <w:pStyle w:val="3"/>
        <w:jc w:val="both"/>
      </w:pPr>
      <w:bookmarkStart w:id="19" w:name="_Toc72826999"/>
      <w:bookmarkStart w:id="20" w:name="_Toc29241"/>
      <w:r>
        <w:rPr>
          <w:rFonts w:hint="eastAsia"/>
        </w:rPr>
        <w:t>3</w:t>
      </w:r>
      <w:r>
        <w:t>术语</w:t>
      </w:r>
      <w:bookmarkEnd w:id="19"/>
      <w:r>
        <w:rPr>
          <w:rFonts w:hint="eastAsia"/>
        </w:rPr>
        <w:t>和缩略语</w:t>
      </w:r>
      <w:bookmarkEnd w:id="20"/>
    </w:p>
    <w:p>
      <w:pPr>
        <w:pStyle w:val="4"/>
        <w:rPr>
          <w:rFonts w:ascii="Times New Roman" w:hAnsi="Times New Roman"/>
        </w:rPr>
      </w:pPr>
      <w:bookmarkStart w:id="21" w:name="_Toc6764"/>
      <w:bookmarkStart w:id="22" w:name="_Toc72827000"/>
      <w:r>
        <w:rPr>
          <w:rFonts w:hint="eastAsia" w:ascii="Times New Roman" w:hAnsi="Times New Roman"/>
        </w:rPr>
        <w:t>3</w:t>
      </w:r>
      <w:r>
        <w:rPr>
          <w:rFonts w:ascii="Times New Roman" w:hAnsi="Times New Roman"/>
        </w:rPr>
        <w:t xml:space="preserve">.1 </w:t>
      </w:r>
      <w:r>
        <w:rPr>
          <w:rFonts w:ascii="Times New Roman"/>
        </w:rPr>
        <w:t>术语</w:t>
      </w:r>
      <w:bookmarkEnd w:id="21"/>
      <w:bookmarkEnd w:id="22"/>
    </w:p>
    <w:p>
      <w:r>
        <w:rPr>
          <w:rFonts w:hint="eastAsia"/>
        </w:rPr>
        <w:t>3</w:t>
      </w:r>
      <w:r>
        <w:t>.1.1</w:t>
      </w:r>
    </w:p>
    <w:p>
      <w:pPr>
        <w:ind w:firstLine="480" w:firstLineChars="200"/>
      </w:pPr>
      <w:r>
        <w:t>智慧工地 intelligent construction sites</w:t>
      </w:r>
    </w:p>
    <w:p>
      <w:pPr>
        <w:ind w:firstLine="480" w:firstLineChars="200"/>
      </w:pPr>
      <w:r>
        <w:rPr>
          <w:rFonts w:hint="eastAsia"/>
        </w:rPr>
        <w:t>利用</w:t>
      </w:r>
      <w:r>
        <w:t>物联网、云计算</w:t>
      </w:r>
      <w:r>
        <w:rPr>
          <w:rFonts w:hint="eastAsia"/>
        </w:rPr>
        <w:t>、大数据、人工智能、5G、区块链</w:t>
      </w:r>
      <w:r>
        <w:t>等现代信息技术，建立智慧工地信息化平台</w:t>
      </w:r>
      <w:r>
        <w:rPr>
          <w:rFonts w:hint="eastAsia"/>
        </w:rPr>
        <w:t>，</w:t>
      </w:r>
      <w:r>
        <w:t>全面</w:t>
      </w:r>
      <w:r>
        <w:rPr>
          <w:rFonts w:hint="eastAsia"/>
          <w:lang w:eastAsia="zh-CN"/>
        </w:rPr>
        <w:t>采</w:t>
      </w:r>
      <w:r>
        <w:rPr>
          <w:rFonts w:hint="eastAsia"/>
        </w:rPr>
        <w:t>集、</w:t>
      </w:r>
      <w:r>
        <w:t>分析</w:t>
      </w:r>
      <w:r>
        <w:rPr>
          <w:rFonts w:hint="eastAsia"/>
        </w:rPr>
        <w:t>、</w:t>
      </w:r>
      <w:r>
        <w:t>应用各</w:t>
      </w:r>
      <w:r>
        <w:rPr>
          <w:rFonts w:hint="eastAsia"/>
        </w:rPr>
        <w:t>相关要素</w:t>
      </w:r>
      <w:r>
        <w:t>数据</w:t>
      </w:r>
      <w:r>
        <w:rPr>
          <w:rFonts w:hint="eastAsia"/>
        </w:rPr>
        <w:t>，</w:t>
      </w:r>
      <w:r>
        <w:t>实现</w:t>
      </w:r>
      <w:r>
        <w:rPr>
          <w:rFonts w:hint="eastAsia"/>
        </w:rPr>
        <w:t>互联协同、</w:t>
      </w:r>
      <w:r>
        <w:t>辅助决策</w:t>
      </w:r>
      <w:r>
        <w:rPr>
          <w:rFonts w:hint="eastAsia"/>
        </w:rPr>
        <w:t>、</w:t>
      </w:r>
      <w:r>
        <w:t>智能生产、科学监管等功能</w:t>
      </w:r>
      <w:r>
        <w:rPr>
          <w:rFonts w:hint="eastAsia"/>
        </w:rPr>
        <w:t>，形成</w:t>
      </w:r>
      <w:r>
        <w:t>数字化、网络化、</w:t>
      </w:r>
      <w:r>
        <w:rPr>
          <w:rFonts w:hint="eastAsia"/>
        </w:rPr>
        <w:t>智能化</w:t>
      </w:r>
      <w:r>
        <w:t>的</w:t>
      </w:r>
      <w:r>
        <w:rPr>
          <w:rFonts w:hint="eastAsia"/>
        </w:rPr>
        <w:t>智慧</w:t>
      </w:r>
      <w:r>
        <w:t>建造工地</w:t>
      </w:r>
      <w:r>
        <w:rPr>
          <w:rFonts w:hint="eastAsia"/>
        </w:rPr>
        <w:t>。</w:t>
      </w:r>
    </w:p>
    <w:p>
      <w:bookmarkStart w:id="23" w:name="_Toc67670984"/>
      <w:bookmarkStart w:id="24" w:name="_Toc67673203"/>
      <w:bookmarkStart w:id="25" w:name="_Toc67384536"/>
      <w:bookmarkStart w:id="26" w:name="_Toc67349066"/>
      <w:bookmarkStart w:id="27" w:name="_Toc67135285"/>
      <w:r>
        <w:rPr>
          <w:rFonts w:hint="eastAsia"/>
        </w:rPr>
        <w:t>3.1.2</w:t>
      </w:r>
    </w:p>
    <w:p>
      <w:pPr>
        <w:ind w:firstLine="480" w:firstLineChars="200"/>
      </w:pPr>
      <w:r>
        <w:rPr>
          <w:rFonts w:hint="eastAsia"/>
        </w:rPr>
        <w:t>智慧工地信息化平台 i</w:t>
      </w:r>
      <w:r>
        <w:t>nformation platform</w:t>
      </w:r>
      <w:r>
        <w:rPr>
          <w:rFonts w:hint="eastAsia"/>
        </w:rPr>
        <w:t xml:space="preserve"> of </w:t>
      </w:r>
      <w:r>
        <w:t>intelligent construction sites</w:t>
      </w:r>
    </w:p>
    <w:p>
      <w:pPr>
        <w:ind w:firstLine="480" w:firstLineChars="200"/>
      </w:pPr>
      <w:r>
        <w:t>对</w:t>
      </w:r>
      <w:r>
        <w:rPr>
          <w:rFonts w:hint="eastAsia"/>
        </w:rPr>
        <w:t>施工</w:t>
      </w:r>
      <w:r>
        <w:t>现场</w:t>
      </w:r>
      <w:r>
        <w:rPr>
          <w:rFonts w:hint="eastAsia"/>
        </w:rPr>
        <w:t>“</w:t>
      </w:r>
      <w:r>
        <w:t>人</w:t>
      </w:r>
      <w:r>
        <w:rPr>
          <w:rFonts w:hint="eastAsia"/>
        </w:rPr>
        <w:t>、</w:t>
      </w:r>
      <w:r>
        <w:t>机</w:t>
      </w:r>
      <w:r>
        <w:rPr>
          <w:rFonts w:hint="eastAsia"/>
        </w:rPr>
        <w:t>、</w:t>
      </w:r>
      <w:r>
        <w:t>料</w:t>
      </w:r>
      <w:r>
        <w:rPr>
          <w:rFonts w:hint="eastAsia"/>
        </w:rPr>
        <w:t>、</w:t>
      </w:r>
      <w:r>
        <w:t>法</w:t>
      </w:r>
      <w:r>
        <w:rPr>
          <w:rFonts w:hint="eastAsia"/>
        </w:rPr>
        <w:t>、</w:t>
      </w:r>
      <w:r>
        <w:t>环</w:t>
      </w:r>
      <w:r>
        <w:rPr>
          <w:rFonts w:hint="eastAsia"/>
        </w:rPr>
        <w:t>、</w:t>
      </w:r>
      <w:r>
        <w:t>测</w:t>
      </w:r>
      <w:r>
        <w:rPr>
          <w:rFonts w:hint="eastAsia"/>
        </w:rPr>
        <w:t>”</w:t>
      </w:r>
      <w:r>
        <w:t>等要素数据全面采集</w:t>
      </w:r>
      <w:r>
        <w:rPr>
          <w:rFonts w:hint="eastAsia"/>
        </w:rPr>
        <w:t>、分析、应用</w:t>
      </w:r>
      <w:r>
        <w:t>的信息管理</w:t>
      </w:r>
      <w:r>
        <w:rPr>
          <w:rFonts w:hint="eastAsia"/>
        </w:rPr>
        <w:t>平台。</w:t>
      </w:r>
    </w:p>
    <w:p>
      <w:r>
        <w:rPr>
          <w:rFonts w:hint="eastAsia"/>
        </w:rPr>
        <w:t>3</w:t>
      </w:r>
      <w:r>
        <w:t>.</w:t>
      </w:r>
      <w:r>
        <w:rPr>
          <w:rFonts w:hint="eastAsia"/>
        </w:rPr>
        <w:t>1</w:t>
      </w:r>
      <w:r>
        <w:t>.</w:t>
      </w:r>
      <w:bookmarkEnd w:id="23"/>
      <w:bookmarkEnd w:id="24"/>
      <w:r>
        <w:rPr>
          <w:rFonts w:hint="eastAsia"/>
        </w:rPr>
        <w:t>3</w:t>
      </w:r>
    </w:p>
    <w:p>
      <w:pPr>
        <w:ind w:firstLine="480" w:firstLineChars="200"/>
      </w:pPr>
      <w:r>
        <w:rPr>
          <w:rFonts w:hint="eastAsia"/>
        </w:rPr>
        <w:t>智慧工地基础设施i</w:t>
      </w:r>
      <w:r>
        <w:t xml:space="preserve">nfrastructure of </w:t>
      </w:r>
      <w:bookmarkEnd w:id="25"/>
      <w:bookmarkEnd w:id="26"/>
      <w:bookmarkEnd w:id="27"/>
      <w:r>
        <w:t>intelligent construction sites</w:t>
      </w:r>
    </w:p>
    <w:p>
      <w:pPr>
        <w:ind w:firstLine="480" w:firstLineChars="200"/>
      </w:pPr>
      <w:r>
        <w:rPr>
          <w:rFonts w:hint="eastAsia"/>
        </w:rPr>
        <w:t>收集、传输、处理、显示数据和信息的硬件设施与软件系统，包括各类传感器、自动识别装置、网关、路由器、服务器、显示屏、集成设施等设备，以及数据库管理系统、操作系统等。</w:t>
      </w:r>
    </w:p>
    <w:p>
      <w:bookmarkStart w:id="28" w:name="_Toc67673208"/>
      <w:bookmarkStart w:id="29" w:name="_Toc67670989"/>
      <w:bookmarkStart w:id="30" w:name="_Toc67135290"/>
      <w:bookmarkStart w:id="31" w:name="_Toc67349071"/>
      <w:bookmarkStart w:id="32" w:name="_Toc67384541"/>
      <w:r>
        <w:rPr>
          <w:rFonts w:hint="eastAsia"/>
        </w:rPr>
        <w:t>3</w:t>
      </w:r>
      <w:r>
        <w:t>.</w:t>
      </w:r>
      <w:r>
        <w:rPr>
          <w:rFonts w:hint="eastAsia"/>
        </w:rPr>
        <w:t>1</w:t>
      </w:r>
      <w:r>
        <w:t>.</w:t>
      </w:r>
      <w:bookmarkEnd w:id="28"/>
      <w:bookmarkEnd w:id="29"/>
      <w:r>
        <w:rPr>
          <w:rFonts w:hint="eastAsia"/>
        </w:rPr>
        <w:t>4</w:t>
      </w:r>
    </w:p>
    <w:p>
      <w:pPr>
        <w:ind w:firstLine="480" w:firstLineChars="200"/>
      </w:pPr>
      <w:r>
        <w:rPr>
          <w:rFonts w:hint="eastAsia"/>
        </w:rPr>
        <w:t>建筑信息模型（</w:t>
      </w:r>
      <w:r>
        <w:t>BIM</w:t>
      </w:r>
      <w:r>
        <w:rPr>
          <w:rFonts w:hint="eastAsia"/>
        </w:rPr>
        <w:t>）b</w:t>
      </w:r>
      <w:r>
        <w:t xml:space="preserve">uilding </w:t>
      </w:r>
      <w:r>
        <w:rPr>
          <w:rFonts w:hint="eastAsia"/>
        </w:rPr>
        <w:t>i</w:t>
      </w:r>
      <w:r>
        <w:t xml:space="preserve">nformation </w:t>
      </w:r>
      <w:r>
        <w:rPr>
          <w:rFonts w:hint="eastAsia"/>
        </w:rPr>
        <w:t>m</w:t>
      </w:r>
      <w:r>
        <w:t>odeling</w:t>
      </w:r>
      <w:bookmarkEnd w:id="30"/>
      <w:bookmarkEnd w:id="31"/>
      <w:bookmarkEnd w:id="32"/>
    </w:p>
    <w:p>
      <w:pPr>
        <w:ind w:firstLine="480" w:firstLineChars="200"/>
      </w:pPr>
      <w:r>
        <w:rPr>
          <w:rFonts w:hint="eastAsia"/>
        </w:rPr>
        <w:t>在建设工程及设施全寿命周期内，对其物理和功能特性进行数字化表达，并以此进行设计、施工、运营的过程和结果的总称。</w:t>
      </w:r>
    </w:p>
    <w:p>
      <w:pPr>
        <w:pStyle w:val="2"/>
        <w:ind w:firstLine="480" w:firstLineChars="200"/>
      </w:pPr>
      <w:r>
        <w:rPr>
          <w:rFonts w:hint="eastAsia"/>
        </w:rPr>
        <w:t>[GB/T 51235-2017，术语2.0.1]</w:t>
      </w:r>
    </w:p>
    <w:p>
      <w:r>
        <w:rPr>
          <w:rFonts w:hint="eastAsia"/>
        </w:rPr>
        <w:t>3</w:t>
      </w:r>
      <w:r>
        <w:t>.1.</w:t>
      </w:r>
      <w:r>
        <w:rPr>
          <w:rFonts w:hint="eastAsia"/>
        </w:rPr>
        <w:t>5</w:t>
      </w:r>
    </w:p>
    <w:p>
      <w:pPr>
        <w:ind w:firstLine="480" w:firstLineChars="200"/>
      </w:pPr>
      <w:r>
        <w:rPr>
          <w:rFonts w:hint="eastAsia"/>
        </w:rPr>
        <w:t>电子</w:t>
      </w:r>
      <w:r>
        <w:t xml:space="preserve">档案 </w:t>
      </w:r>
      <w:r>
        <w:rPr>
          <w:rFonts w:hint="eastAsia"/>
        </w:rPr>
        <w:t>electronic record</w:t>
      </w:r>
    </w:p>
    <w:p>
      <w:pPr>
        <w:ind w:firstLine="480" w:firstLineChars="200"/>
      </w:pPr>
      <w:r>
        <w:t>具有凭证</w:t>
      </w:r>
      <w:r>
        <w:rPr>
          <w:rFonts w:hint="eastAsia"/>
        </w:rPr>
        <w:t>、</w:t>
      </w:r>
      <w:r>
        <w:t>查考和保存价值并归档保存的</w:t>
      </w:r>
      <w:r>
        <w:rPr>
          <w:rFonts w:hint="eastAsia"/>
        </w:rPr>
        <w:t>电子</w:t>
      </w:r>
      <w:r>
        <w:t>文件</w:t>
      </w:r>
      <w:r>
        <w:rPr>
          <w:rFonts w:hint="eastAsia"/>
        </w:rPr>
        <w:t>。</w:t>
      </w:r>
    </w:p>
    <w:p>
      <w:pPr>
        <w:pStyle w:val="2"/>
        <w:ind w:firstLine="480" w:firstLineChars="200"/>
      </w:pPr>
      <w:r>
        <w:rPr>
          <w:rFonts w:hint="eastAsia"/>
        </w:rPr>
        <w:t>[GB/T 18894-2016，术语和定义3.2]</w:t>
      </w:r>
    </w:p>
    <w:p>
      <w:r>
        <w:rPr>
          <w:rFonts w:hint="eastAsia"/>
        </w:rPr>
        <w:t>3</w:t>
      </w:r>
      <w:r>
        <w:t>.1.</w:t>
      </w:r>
      <w:r>
        <w:rPr>
          <w:rFonts w:hint="eastAsia"/>
        </w:rPr>
        <w:t>6</w:t>
      </w:r>
    </w:p>
    <w:p>
      <w:pPr>
        <w:ind w:firstLine="480" w:firstLineChars="200"/>
      </w:pPr>
      <w:r>
        <w:rPr>
          <w:rFonts w:hint="eastAsia"/>
        </w:rPr>
        <w:t>电子印章electronic seal</w:t>
      </w:r>
    </w:p>
    <w:p>
      <w:pPr>
        <w:ind w:firstLine="480" w:firstLineChars="200"/>
      </w:pPr>
      <w:r>
        <w:rPr>
          <w:rFonts w:hint="eastAsia"/>
        </w:rPr>
        <w:t>一种由电子印章制章者数字签名的安全数据</w:t>
      </w:r>
      <w:r>
        <w:t>。</w:t>
      </w:r>
    </w:p>
    <w:p>
      <w:pPr>
        <w:ind w:firstLine="480" w:firstLineChars="200"/>
      </w:pPr>
      <w:r>
        <w:rPr>
          <w:rFonts w:hint="eastAsia"/>
        </w:rPr>
        <w:t>[GB/T 38540-2020，术语和定义3.1]</w:t>
      </w:r>
    </w:p>
    <w:p>
      <w:r>
        <w:rPr>
          <w:rFonts w:hint="eastAsia"/>
        </w:rPr>
        <w:t>3</w:t>
      </w:r>
      <w:r>
        <w:t>.1.</w:t>
      </w:r>
      <w:r>
        <w:rPr>
          <w:rFonts w:hint="eastAsia"/>
        </w:rPr>
        <w:t>7</w:t>
      </w:r>
    </w:p>
    <w:p>
      <w:pPr>
        <w:ind w:firstLine="480" w:firstLineChars="200"/>
      </w:pPr>
      <w:r>
        <w:rPr>
          <w:rFonts w:hint="eastAsia"/>
        </w:rPr>
        <w:t>电子签章electronic signature</w:t>
      </w:r>
    </w:p>
    <w:p>
      <w:pPr>
        <w:ind w:firstLine="480" w:firstLineChars="200"/>
      </w:pPr>
      <w:r>
        <w:rPr>
          <w:rFonts w:hint="eastAsia"/>
        </w:rPr>
        <w:t>使用电子印章签署电子文件的过程</w:t>
      </w:r>
      <w:r>
        <w:t>。</w:t>
      </w:r>
    </w:p>
    <w:p>
      <w:pPr>
        <w:ind w:firstLine="480" w:firstLineChars="200"/>
      </w:pPr>
      <w:r>
        <w:rPr>
          <w:rFonts w:hint="eastAsia"/>
        </w:rPr>
        <w:t>[GB/T 38540-2020，术语和定义3.2]</w:t>
      </w:r>
    </w:p>
    <w:p>
      <w:r>
        <w:rPr>
          <w:rFonts w:hint="eastAsia"/>
        </w:rPr>
        <w:t>3.1.8</w:t>
      </w:r>
    </w:p>
    <w:p>
      <w:pPr>
        <w:ind w:firstLine="480" w:firstLineChars="200"/>
      </w:pPr>
      <w:r>
        <w:t>物联网 internet of things</w:t>
      </w:r>
    </w:p>
    <w:p>
      <w:pPr>
        <w:ind w:firstLine="480" w:firstLineChars="200"/>
      </w:pPr>
      <w:r>
        <w:rPr>
          <w:rFonts w:hint="eastAsia"/>
        </w:rPr>
        <w:t>将</w:t>
      </w:r>
      <w:r>
        <w:t>感知节点设备通过互联网等网络连接起来构成的系统。</w:t>
      </w:r>
    </w:p>
    <w:p>
      <w:pPr>
        <w:ind w:firstLine="480" w:firstLineChars="200"/>
      </w:pPr>
      <w:r>
        <w:rPr>
          <w:rFonts w:hint="eastAsia"/>
        </w:rPr>
        <w:t>[GB/T 22239-2019，术语和定义3.15]</w:t>
      </w:r>
    </w:p>
    <w:p>
      <w:r>
        <w:rPr>
          <w:rFonts w:hint="eastAsia"/>
        </w:rPr>
        <w:t>3.1.9</w:t>
      </w:r>
    </w:p>
    <w:p>
      <w:pPr>
        <w:ind w:firstLine="480" w:firstLineChars="200"/>
      </w:pPr>
      <w:r>
        <w:t>云计算 cloud computing</w:t>
      </w:r>
    </w:p>
    <w:p>
      <w:pPr>
        <w:ind w:firstLine="480" w:firstLineChars="200"/>
      </w:pPr>
      <w:r>
        <w:rPr>
          <w:rFonts w:hint="eastAsia"/>
        </w:rPr>
        <w:t>通过网络访问可扩展的、灵活的物理或虚拟共享资源池，并按需自助获取和管理资源的模式。</w:t>
      </w:r>
    </w:p>
    <w:p>
      <w:pPr>
        <w:pStyle w:val="2"/>
        <w:ind w:firstLine="480" w:firstLineChars="200"/>
      </w:pPr>
      <w:r>
        <w:rPr>
          <w:rFonts w:hint="eastAsia"/>
        </w:rPr>
        <w:t>[GB/T 31167-2014，术语和定义3.1]</w:t>
      </w:r>
    </w:p>
    <w:p>
      <w:r>
        <w:rPr>
          <w:rFonts w:hint="eastAsia"/>
        </w:rPr>
        <w:t>3.1.10</w:t>
      </w:r>
    </w:p>
    <w:p>
      <w:pPr>
        <w:ind w:firstLine="480" w:firstLineChars="200"/>
      </w:pPr>
      <w:r>
        <w:rPr>
          <w:rFonts w:hint="eastAsia"/>
        </w:rPr>
        <w:t>大数据 big data</w:t>
      </w:r>
    </w:p>
    <w:p>
      <w:pPr>
        <w:ind w:firstLine="480" w:firstLineChars="200"/>
      </w:pPr>
      <w:r>
        <w:rPr>
          <w:rFonts w:hint="eastAsia"/>
        </w:rPr>
        <w:t>具有体量巨大、来源多样、生成极快、且多变等特征并且难以用传统数据体系结构有效处理的包含大量数据集的数据。</w:t>
      </w:r>
    </w:p>
    <w:p>
      <w:pPr>
        <w:pStyle w:val="2"/>
        <w:ind w:firstLine="480" w:firstLineChars="200"/>
      </w:pPr>
      <w:r>
        <w:rPr>
          <w:rFonts w:hint="eastAsia"/>
        </w:rPr>
        <w:t>[GB/T 35295-2017，术语和定义2.1.1]</w:t>
      </w:r>
    </w:p>
    <w:p>
      <w:pPr>
        <w:pStyle w:val="4"/>
        <w:rPr>
          <w:rFonts w:ascii="Times New Roman" w:hAnsi="Times New Roman"/>
        </w:rPr>
      </w:pPr>
      <w:bookmarkStart w:id="33" w:name="_Toc72827001"/>
      <w:bookmarkStart w:id="34" w:name="_Toc15521"/>
      <w:r>
        <w:rPr>
          <w:rFonts w:hint="eastAsia" w:ascii="Times New Roman" w:hAnsi="Times New Roman"/>
        </w:rPr>
        <w:t>3</w:t>
      </w:r>
      <w:r>
        <w:rPr>
          <w:rFonts w:ascii="Times New Roman" w:hAnsi="Times New Roman"/>
        </w:rPr>
        <w:t xml:space="preserve">.2 </w:t>
      </w:r>
      <w:bookmarkEnd w:id="33"/>
      <w:r>
        <w:rPr>
          <w:rFonts w:ascii="Times New Roman"/>
        </w:rPr>
        <w:t>缩略语</w:t>
      </w:r>
      <w:bookmarkEnd w:id="34"/>
    </w:p>
    <w:p>
      <w:r>
        <w:rPr>
          <w:rFonts w:hint="eastAsia"/>
        </w:rPr>
        <w:t>3.2.1本指南相关缩略语指代的意义见表1。</w:t>
      </w:r>
    </w:p>
    <w:p>
      <w:pPr>
        <w:jc w:val="center"/>
        <w:rPr>
          <w:rFonts w:eastAsia="黑体"/>
          <w:sz w:val="21"/>
          <w:szCs w:val="21"/>
        </w:rPr>
      </w:pPr>
      <w:r>
        <w:rPr>
          <w:rFonts w:hint="eastAsia" w:eastAsia="黑体"/>
          <w:sz w:val="21"/>
          <w:szCs w:val="21"/>
        </w:rPr>
        <w:t>表1 缩略语意义</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3696"/>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03" w:type="dxa"/>
          </w:tcPr>
          <w:p>
            <w:pPr>
              <w:jc w:val="center"/>
              <w:rPr>
                <w:sz w:val="21"/>
                <w:szCs w:val="21"/>
              </w:rPr>
            </w:pPr>
            <w:r>
              <w:rPr>
                <w:rFonts w:hint="eastAsia"/>
                <w:sz w:val="21"/>
                <w:szCs w:val="21"/>
              </w:rPr>
              <w:t>简写</w:t>
            </w:r>
          </w:p>
        </w:tc>
        <w:tc>
          <w:tcPr>
            <w:tcW w:w="3696" w:type="dxa"/>
          </w:tcPr>
          <w:p>
            <w:pPr>
              <w:jc w:val="center"/>
              <w:rPr>
                <w:sz w:val="21"/>
                <w:szCs w:val="21"/>
              </w:rPr>
            </w:pPr>
            <w:r>
              <w:rPr>
                <w:rFonts w:hint="eastAsia"/>
                <w:sz w:val="21"/>
                <w:szCs w:val="21"/>
              </w:rPr>
              <w:t>英文全称</w:t>
            </w:r>
          </w:p>
        </w:tc>
        <w:tc>
          <w:tcPr>
            <w:tcW w:w="3177" w:type="dxa"/>
          </w:tcPr>
          <w:p>
            <w:pPr>
              <w:jc w:val="center"/>
              <w:rPr>
                <w:sz w:val="21"/>
                <w:szCs w:val="21"/>
              </w:rPr>
            </w:pPr>
            <w:r>
              <w:rPr>
                <w:rFonts w:hint="eastAsia"/>
                <w:sz w:val="21"/>
                <w:szCs w:val="21"/>
              </w:rPr>
              <w:t>中文解释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sz w:val="21"/>
                <w:szCs w:val="21"/>
              </w:rPr>
            </w:pPr>
            <w:r>
              <w:rPr>
                <w:sz w:val="21"/>
                <w:szCs w:val="21"/>
              </w:rPr>
              <w:t>RFID</w:t>
            </w:r>
          </w:p>
        </w:tc>
        <w:tc>
          <w:tcPr>
            <w:tcW w:w="3696" w:type="dxa"/>
          </w:tcPr>
          <w:p>
            <w:pPr>
              <w:jc w:val="center"/>
              <w:rPr>
                <w:sz w:val="21"/>
                <w:szCs w:val="21"/>
              </w:rPr>
            </w:pPr>
            <w:r>
              <w:rPr>
                <w:rFonts w:hint="eastAsia"/>
                <w:sz w:val="21"/>
                <w:szCs w:val="21"/>
              </w:rPr>
              <w:t>r</w:t>
            </w:r>
            <w:r>
              <w:rPr>
                <w:sz w:val="21"/>
                <w:szCs w:val="21"/>
              </w:rPr>
              <w:t xml:space="preserve">adio </w:t>
            </w:r>
            <w:r>
              <w:rPr>
                <w:rFonts w:hint="eastAsia"/>
                <w:sz w:val="21"/>
                <w:szCs w:val="21"/>
              </w:rPr>
              <w:t>f</w:t>
            </w:r>
            <w:r>
              <w:rPr>
                <w:sz w:val="21"/>
                <w:szCs w:val="21"/>
              </w:rPr>
              <w:t xml:space="preserve">requency </w:t>
            </w:r>
            <w:r>
              <w:rPr>
                <w:rFonts w:hint="eastAsia"/>
                <w:sz w:val="21"/>
                <w:szCs w:val="21"/>
              </w:rPr>
              <w:t>i</w:t>
            </w:r>
            <w:r>
              <w:rPr>
                <w:sz w:val="21"/>
                <w:szCs w:val="21"/>
              </w:rPr>
              <w:t>dentification</w:t>
            </w:r>
          </w:p>
        </w:tc>
        <w:tc>
          <w:tcPr>
            <w:tcW w:w="3177" w:type="dxa"/>
          </w:tcPr>
          <w:p>
            <w:pPr>
              <w:jc w:val="center"/>
              <w:rPr>
                <w:sz w:val="21"/>
                <w:szCs w:val="21"/>
              </w:rPr>
            </w:pPr>
            <w:r>
              <w:rPr>
                <w:rFonts w:hint="eastAsia"/>
                <w:sz w:val="21"/>
                <w:szCs w:val="21"/>
              </w:rPr>
              <w:t>射频识别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rFonts w:eastAsia="Times New Roman"/>
                <w:sz w:val="21"/>
                <w:szCs w:val="21"/>
              </w:rPr>
            </w:pPr>
            <w:r>
              <w:rPr>
                <w:rFonts w:eastAsia="Times New Roman"/>
                <w:sz w:val="21"/>
                <w:szCs w:val="21"/>
              </w:rPr>
              <w:t>APP</w:t>
            </w:r>
          </w:p>
        </w:tc>
        <w:tc>
          <w:tcPr>
            <w:tcW w:w="3696" w:type="dxa"/>
          </w:tcPr>
          <w:p>
            <w:pPr>
              <w:jc w:val="center"/>
              <w:rPr>
                <w:rFonts w:eastAsia="Times New Roman"/>
                <w:sz w:val="21"/>
                <w:szCs w:val="21"/>
              </w:rPr>
            </w:pPr>
            <w:r>
              <w:rPr>
                <w:rFonts w:hint="eastAsia" w:eastAsiaTheme="minorEastAsia"/>
                <w:sz w:val="21"/>
                <w:szCs w:val="21"/>
              </w:rPr>
              <w:t>a</w:t>
            </w:r>
            <w:r>
              <w:rPr>
                <w:rFonts w:eastAsia="Times New Roman"/>
                <w:sz w:val="21"/>
                <w:szCs w:val="21"/>
              </w:rPr>
              <w:t>pplication</w:t>
            </w:r>
          </w:p>
        </w:tc>
        <w:tc>
          <w:tcPr>
            <w:tcW w:w="3177" w:type="dxa"/>
          </w:tcPr>
          <w:p>
            <w:pPr>
              <w:jc w:val="center"/>
              <w:rPr>
                <w:sz w:val="21"/>
                <w:szCs w:val="21"/>
              </w:rPr>
            </w:pPr>
            <w:r>
              <w:rPr>
                <w:rFonts w:hint="eastAsia"/>
                <w:sz w:val="21"/>
                <w:szCs w:val="21"/>
              </w:rPr>
              <w:t>移动终端应用程序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rFonts w:eastAsia="Times New Roman"/>
                <w:sz w:val="21"/>
                <w:szCs w:val="21"/>
              </w:rPr>
            </w:pPr>
            <w:r>
              <w:rPr>
                <w:rFonts w:eastAsia="Times New Roman"/>
                <w:sz w:val="21"/>
                <w:szCs w:val="21"/>
              </w:rPr>
              <w:t>HTTP</w:t>
            </w:r>
          </w:p>
        </w:tc>
        <w:tc>
          <w:tcPr>
            <w:tcW w:w="3696" w:type="dxa"/>
          </w:tcPr>
          <w:p>
            <w:pPr>
              <w:jc w:val="center"/>
              <w:rPr>
                <w:rFonts w:eastAsia="Times New Roman"/>
                <w:sz w:val="21"/>
                <w:szCs w:val="21"/>
              </w:rPr>
            </w:pPr>
            <w:r>
              <w:rPr>
                <w:rFonts w:hint="eastAsia" w:eastAsiaTheme="minorEastAsia"/>
                <w:sz w:val="21"/>
                <w:szCs w:val="21"/>
              </w:rPr>
              <w:t>h</w:t>
            </w:r>
            <w:r>
              <w:rPr>
                <w:rFonts w:eastAsia="Times New Roman"/>
                <w:sz w:val="21"/>
                <w:szCs w:val="21"/>
              </w:rPr>
              <w:t>yper</w:t>
            </w:r>
            <w:r>
              <w:rPr>
                <w:rFonts w:hint="eastAsia"/>
                <w:sz w:val="21"/>
                <w:szCs w:val="21"/>
              </w:rPr>
              <w:t>t</w:t>
            </w:r>
            <w:r>
              <w:rPr>
                <w:rFonts w:eastAsia="Times New Roman"/>
                <w:sz w:val="21"/>
                <w:szCs w:val="21"/>
              </w:rPr>
              <w:t xml:space="preserve">ext </w:t>
            </w:r>
            <w:r>
              <w:rPr>
                <w:rFonts w:hint="eastAsia" w:eastAsiaTheme="minorEastAsia"/>
                <w:sz w:val="21"/>
                <w:szCs w:val="21"/>
              </w:rPr>
              <w:t>t</w:t>
            </w:r>
            <w:r>
              <w:rPr>
                <w:rFonts w:eastAsia="Times New Roman"/>
                <w:sz w:val="21"/>
                <w:szCs w:val="21"/>
              </w:rPr>
              <w:t xml:space="preserve">ransfer </w:t>
            </w:r>
            <w:r>
              <w:rPr>
                <w:rFonts w:hint="eastAsia" w:eastAsiaTheme="minorEastAsia"/>
                <w:sz w:val="21"/>
                <w:szCs w:val="21"/>
              </w:rPr>
              <w:t>p</w:t>
            </w:r>
            <w:r>
              <w:rPr>
                <w:rFonts w:eastAsia="Times New Roman"/>
                <w:sz w:val="21"/>
                <w:szCs w:val="21"/>
              </w:rPr>
              <w:t>rotocol</w:t>
            </w:r>
          </w:p>
        </w:tc>
        <w:tc>
          <w:tcPr>
            <w:tcW w:w="3177" w:type="dxa"/>
          </w:tcPr>
          <w:p>
            <w:pPr>
              <w:jc w:val="center"/>
              <w:rPr>
                <w:sz w:val="21"/>
                <w:szCs w:val="21"/>
              </w:rPr>
            </w:pPr>
            <w:r>
              <w:rPr>
                <w:rFonts w:hint="eastAsia"/>
                <w:sz w:val="21"/>
                <w:szCs w:val="21"/>
              </w:rPr>
              <w:t>超文本传输协议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sz w:val="21"/>
                <w:szCs w:val="21"/>
              </w:rPr>
            </w:pPr>
            <w:r>
              <w:rPr>
                <w:sz w:val="21"/>
                <w:szCs w:val="21"/>
              </w:rPr>
              <w:t>XML</w:t>
            </w:r>
          </w:p>
        </w:tc>
        <w:tc>
          <w:tcPr>
            <w:tcW w:w="3696" w:type="dxa"/>
          </w:tcPr>
          <w:p>
            <w:pPr>
              <w:jc w:val="center"/>
              <w:rPr>
                <w:sz w:val="21"/>
                <w:szCs w:val="21"/>
              </w:rPr>
            </w:pPr>
            <w:r>
              <w:rPr>
                <w:rFonts w:hint="eastAsia"/>
                <w:sz w:val="21"/>
                <w:szCs w:val="21"/>
              </w:rPr>
              <w:t>e</w:t>
            </w:r>
            <w:r>
              <w:rPr>
                <w:sz w:val="21"/>
                <w:szCs w:val="21"/>
              </w:rPr>
              <w:t xml:space="preserve">xtensible </w:t>
            </w:r>
            <w:r>
              <w:rPr>
                <w:rFonts w:hint="eastAsia"/>
                <w:sz w:val="21"/>
                <w:szCs w:val="21"/>
              </w:rPr>
              <w:t>m</w:t>
            </w:r>
            <w:r>
              <w:rPr>
                <w:sz w:val="21"/>
                <w:szCs w:val="21"/>
              </w:rPr>
              <w:t xml:space="preserve">arkup </w:t>
            </w:r>
            <w:r>
              <w:rPr>
                <w:rFonts w:hint="eastAsia"/>
                <w:sz w:val="21"/>
                <w:szCs w:val="21"/>
              </w:rPr>
              <w:t>l</w:t>
            </w:r>
            <w:r>
              <w:rPr>
                <w:sz w:val="21"/>
                <w:szCs w:val="21"/>
              </w:rPr>
              <w:t>anguage</w:t>
            </w:r>
          </w:p>
        </w:tc>
        <w:tc>
          <w:tcPr>
            <w:tcW w:w="3177" w:type="dxa"/>
          </w:tcPr>
          <w:p>
            <w:pPr>
              <w:jc w:val="center"/>
              <w:rPr>
                <w:sz w:val="21"/>
                <w:szCs w:val="21"/>
              </w:rPr>
            </w:pPr>
            <w:r>
              <w:rPr>
                <w:rFonts w:hint="eastAsia"/>
                <w:sz w:val="21"/>
                <w:szCs w:val="21"/>
              </w:rPr>
              <w:t>可扩展标记语言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sz w:val="21"/>
                <w:szCs w:val="21"/>
              </w:rPr>
            </w:pPr>
            <w:r>
              <w:rPr>
                <w:rFonts w:eastAsia="Times New Roman"/>
                <w:sz w:val="21"/>
                <w:szCs w:val="21"/>
              </w:rPr>
              <w:t>JSON</w:t>
            </w:r>
          </w:p>
        </w:tc>
        <w:tc>
          <w:tcPr>
            <w:tcW w:w="3696" w:type="dxa"/>
          </w:tcPr>
          <w:p>
            <w:pPr>
              <w:jc w:val="center"/>
              <w:rPr>
                <w:sz w:val="21"/>
                <w:szCs w:val="21"/>
              </w:rPr>
            </w:pPr>
            <w:r>
              <w:rPr>
                <w:rFonts w:eastAsia="Times New Roman"/>
                <w:sz w:val="21"/>
                <w:szCs w:val="21"/>
              </w:rPr>
              <w:t xml:space="preserve">JavaScript </w:t>
            </w:r>
            <w:r>
              <w:rPr>
                <w:rFonts w:hint="eastAsia" w:eastAsiaTheme="minorEastAsia"/>
                <w:sz w:val="21"/>
                <w:szCs w:val="21"/>
              </w:rPr>
              <w:t>o</w:t>
            </w:r>
            <w:r>
              <w:rPr>
                <w:rFonts w:eastAsia="Times New Roman"/>
                <w:sz w:val="21"/>
                <w:szCs w:val="21"/>
              </w:rPr>
              <w:t xml:space="preserve">bject </w:t>
            </w:r>
            <w:r>
              <w:rPr>
                <w:rFonts w:hint="eastAsia" w:eastAsiaTheme="minorEastAsia"/>
                <w:sz w:val="21"/>
                <w:szCs w:val="21"/>
              </w:rPr>
              <w:t>n</w:t>
            </w:r>
            <w:r>
              <w:rPr>
                <w:rFonts w:eastAsia="Times New Roman"/>
                <w:sz w:val="21"/>
                <w:szCs w:val="21"/>
              </w:rPr>
              <w:t>otation</w:t>
            </w:r>
          </w:p>
        </w:tc>
        <w:tc>
          <w:tcPr>
            <w:tcW w:w="3177" w:type="dxa"/>
          </w:tcPr>
          <w:p>
            <w:pPr>
              <w:jc w:val="center"/>
              <w:rPr>
                <w:sz w:val="21"/>
                <w:szCs w:val="21"/>
              </w:rPr>
            </w:pPr>
            <w:r>
              <w:rPr>
                <w:rFonts w:hint="eastAsia"/>
                <w:sz w:val="21"/>
                <w:szCs w:val="21"/>
              </w:rPr>
              <w:t>JavaScript对象表示法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sz w:val="21"/>
                <w:szCs w:val="21"/>
              </w:rPr>
            </w:pPr>
            <w:r>
              <w:rPr>
                <w:sz w:val="21"/>
                <w:szCs w:val="21"/>
              </w:rPr>
              <w:t>5G</w:t>
            </w:r>
          </w:p>
        </w:tc>
        <w:tc>
          <w:tcPr>
            <w:tcW w:w="3696" w:type="dxa"/>
          </w:tcPr>
          <w:p>
            <w:pPr>
              <w:jc w:val="center"/>
              <w:rPr>
                <w:sz w:val="21"/>
                <w:szCs w:val="21"/>
              </w:rPr>
            </w:pPr>
            <w:r>
              <w:rPr>
                <w:rStyle w:val="73"/>
                <w:rFonts w:ascii="Times New Roman" w:hAnsi="Times New Roman"/>
                <w:sz w:val="21"/>
                <w:szCs w:val="21"/>
              </w:rPr>
              <w:t xml:space="preserve">5th </w:t>
            </w:r>
            <w:r>
              <w:rPr>
                <w:rStyle w:val="73"/>
                <w:rFonts w:hint="eastAsia" w:ascii="Times New Roman" w:hAnsi="Times New Roman"/>
                <w:sz w:val="21"/>
                <w:szCs w:val="21"/>
              </w:rPr>
              <w:t>g</w:t>
            </w:r>
            <w:r>
              <w:rPr>
                <w:rStyle w:val="73"/>
                <w:rFonts w:ascii="Times New Roman" w:hAnsi="Times New Roman"/>
                <w:sz w:val="21"/>
                <w:szCs w:val="21"/>
              </w:rPr>
              <w:t xml:space="preserve">eneration </w:t>
            </w:r>
            <w:r>
              <w:rPr>
                <w:rStyle w:val="73"/>
                <w:rFonts w:hint="eastAsia" w:ascii="Times New Roman" w:hAnsi="Times New Roman"/>
                <w:sz w:val="21"/>
                <w:szCs w:val="21"/>
              </w:rPr>
              <w:t>m</w:t>
            </w:r>
            <w:r>
              <w:rPr>
                <w:rStyle w:val="73"/>
                <w:rFonts w:ascii="Times New Roman" w:hAnsi="Times New Roman"/>
                <w:sz w:val="21"/>
                <w:szCs w:val="21"/>
              </w:rPr>
              <w:t xml:space="preserve">obile </w:t>
            </w:r>
            <w:r>
              <w:rPr>
                <w:rStyle w:val="73"/>
                <w:rFonts w:hint="eastAsia" w:ascii="Times New Roman" w:hAnsi="Times New Roman"/>
                <w:sz w:val="21"/>
                <w:szCs w:val="21"/>
              </w:rPr>
              <w:t>n</w:t>
            </w:r>
            <w:r>
              <w:rPr>
                <w:rStyle w:val="73"/>
                <w:rFonts w:ascii="Times New Roman" w:hAnsi="Times New Roman"/>
                <w:sz w:val="21"/>
                <w:szCs w:val="21"/>
              </w:rPr>
              <w:t>etworks</w:t>
            </w:r>
          </w:p>
        </w:tc>
        <w:tc>
          <w:tcPr>
            <w:tcW w:w="3177" w:type="dxa"/>
          </w:tcPr>
          <w:p>
            <w:pPr>
              <w:jc w:val="center"/>
              <w:rPr>
                <w:sz w:val="21"/>
                <w:szCs w:val="21"/>
              </w:rPr>
            </w:pPr>
            <w:r>
              <w:rPr>
                <w:rFonts w:hint="eastAsia"/>
                <w:sz w:val="21"/>
                <w:szCs w:val="21"/>
              </w:rPr>
              <w:t>第五代移动通信技术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sz w:val="21"/>
                <w:szCs w:val="21"/>
              </w:rPr>
            </w:pPr>
            <w:r>
              <w:rPr>
                <w:sz w:val="21"/>
                <w:szCs w:val="21"/>
              </w:rPr>
              <w:t>SOA</w:t>
            </w:r>
          </w:p>
        </w:tc>
        <w:tc>
          <w:tcPr>
            <w:tcW w:w="3696" w:type="dxa"/>
          </w:tcPr>
          <w:p>
            <w:pPr>
              <w:jc w:val="center"/>
              <w:rPr>
                <w:rStyle w:val="73"/>
                <w:rFonts w:ascii="Times New Roman" w:hAnsi="Times New Roman"/>
                <w:sz w:val="21"/>
                <w:szCs w:val="21"/>
              </w:rPr>
            </w:pPr>
            <w:r>
              <w:rPr>
                <w:rStyle w:val="73"/>
                <w:rFonts w:ascii="Times New Roman" w:hAnsi="Times New Roman"/>
                <w:sz w:val="21"/>
                <w:szCs w:val="21"/>
              </w:rPr>
              <w:t>service-oriented architecture</w:t>
            </w:r>
          </w:p>
        </w:tc>
        <w:tc>
          <w:tcPr>
            <w:tcW w:w="3177" w:type="dxa"/>
          </w:tcPr>
          <w:p>
            <w:pPr>
              <w:jc w:val="center"/>
              <w:rPr>
                <w:sz w:val="21"/>
                <w:szCs w:val="21"/>
              </w:rPr>
            </w:pPr>
            <w:r>
              <w:rPr>
                <w:rFonts w:hint="eastAsia"/>
                <w:sz w:val="21"/>
                <w:szCs w:val="21"/>
              </w:rPr>
              <w:t>面向服务的体系结构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sz w:val="21"/>
                <w:szCs w:val="21"/>
              </w:rPr>
            </w:pPr>
            <w:r>
              <w:rPr>
                <w:rFonts w:hint="eastAsia"/>
                <w:sz w:val="21"/>
                <w:szCs w:val="21"/>
              </w:rPr>
              <w:t>GIS</w:t>
            </w:r>
          </w:p>
        </w:tc>
        <w:tc>
          <w:tcPr>
            <w:tcW w:w="3696" w:type="dxa"/>
          </w:tcPr>
          <w:p>
            <w:pPr>
              <w:jc w:val="center"/>
              <w:rPr>
                <w:rStyle w:val="73"/>
                <w:rFonts w:ascii="Times New Roman" w:hAnsi="Times New Roman"/>
                <w:sz w:val="21"/>
                <w:szCs w:val="21"/>
              </w:rPr>
            </w:pPr>
            <w:r>
              <w:rPr>
                <w:rFonts w:hint="eastAsia"/>
                <w:sz w:val="21"/>
                <w:szCs w:val="21"/>
              </w:rPr>
              <w:t>geographic information system</w:t>
            </w:r>
          </w:p>
        </w:tc>
        <w:tc>
          <w:tcPr>
            <w:tcW w:w="3177" w:type="dxa"/>
          </w:tcPr>
          <w:p>
            <w:pPr>
              <w:jc w:val="center"/>
              <w:rPr>
                <w:sz w:val="21"/>
                <w:szCs w:val="21"/>
              </w:rPr>
            </w:pPr>
            <w:r>
              <w:rPr>
                <w:rFonts w:hint="eastAsia"/>
                <w:sz w:val="21"/>
                <w:szCs w:val="21"/>
              </w:rPr>
              <w:t>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sz w:val="21"/>
                <w:szCs w:val="21"/>
              </w:rPr>
            </w:pPr>
            <w:r>
              <w:rPr>
                <w:rFonts w:hint="eastAsia"/>
                <w:sz w:val="21"/>
                <w:szCs w:val="21"/>
              </w:rPr>
              <w:t>SLA</w:t>
            </w:r>
          </w:p>
        </w:tc>
        <w:tc>
          <w:tcPr>
            <w:tcW w:w="3696" w:type="dxa"/>
          </w:tcPr>
          <w:p>
            <w:pPr>
              <w:jc w:val="center"/>
              <w:rPr>
                <w:sz w:val="21"/>
                <w:szCs w:val="21"/>
              </w:rPr>
            </w:pPr>
            <w:r>
              <w:rPr>
                <w:rFonts w:hint="eastAsia"/>
                <w:sz w:val="21"/>
                <w:szCs w:val="21"/>
              </w:rPr>
              <w:t>s</w:t>
            </w:r>
            <w:r>
              <w:rPr>
                <w:sz w:val="21"/>
                <w:szCs w:val="21"/>
              </w:rPr>
              <w:t xml:space="preserve">ervice </w:t>
            </w:r>
            <w:r>
              <w:rPr>
                <w:rFonts w:hint="eastAsia"/>
                <w:sz w:val="21"/>
                <w:szCs w:val="21"/>
              </w:rPr>
              <w:t>l</w:t>
            </w:r>
            <w:r>
              <w:rPr>
                <w:sz w:val="21"/>
                <w:szCs w:val="21"/>
              </w:rPr>
              <w:t xml:space="preserve">evel </w:t>
            </w:r>
            <w:r>
              <w:rPr>
                <w:rFonts w:hint="eastAsia"/>
                <w:sz w:val="21"/>
                <w:szCs w:val="21"/>
              </w:rPr>
              <w:t>a</w:t>
            </w:r>
            <w:r>
              <w:rPr>
                <w:sz w:val="21"/>
                <w:szCs w:val="21"/>
              </w:rPr>
              <w:t>greement</w:t>
            </w:r>
          </w:p>
        </w:tc>
        <w:tc>
          <w:tcPr>
            <w:tcW w:w="3177" w:type="dxa"/>
          </w:tcPr>
          <w:p>
            <w:pPr>
              <w:jc w:val="center"/>
              <w:rPr>
                <w:sz w:val="21"/>
                <w:szCs w:val="21"/>
              </w:rPr>
            </w:pPr>
            <w:r>
              <w:rPr>
                <w:rFonts w:hint="eastAsia"/>
                <w:sz w:val="21"/>
                <w:szCs w:val="21"/>
              </w:rPr>
              <w:t>服务级别协议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tcPr>
          <w:p>
            <w:pPr>
              <w:jc w:val="center"/>
              <w:rPr>
                <w:sz w:val="21"/>
                <w:szCs w:val="21"/>
              </w:rPr>
            </w:pPr>
            <w:r>
              <w:rPr>
                <w:rFonts w:hint="eastAsia"/>
                <w:sz w:val="21"/>
                <w:szCs w:val="21"/>
              </w:rPr>
              <w:t>UPA</w:t>
            </w:r>
          </w:p>
        </w:tc>
        <w:tc>
          <w:tcPr>
            <w:tcW w:w="3696" w:type="dxa"/>
          </w:tcPr>
          <w:p>
            <w:pPr>
              <w:jc w:val="center"/>
              <w:rPr>
                <w:sz w:val="21"/>
                <w:szCs w:val="21"/>
              </w:rPr>
            </w:pPr>
            <w:r>
              <w:rPr>
                <w:rFonts w:hint="eastAsia"/>
                <w:sz w:val="21"/>
                <w:szCs w:val="21"/>
              </w:rPr>
              <w:t>u</w:t>
            </w:r>
            <w:r>
              <w:rPr>
                <w:sz w:val="21"/>
                <w:szCs w:val="21"/>
              </w:rPr>
              <w:t xml:space="preserve">ninterruptible </w:t>
            </w:r>
            <w:r>
              <w:rPr>
                <w:rFonts w:hint="eastAsia"/>
                <w:sz w:val="21"/>
                <w:szCs w:val="21"/>
              </w:rPr>
              <w:t>p</w:t>
            </w:r>
            <w:r>
              <w:rPr>
                <w:sz w:val="21"/>
                <w:szCs w:val="21"/>
              </w:rPr>
              <w:t xml:space="preserve">ower </w:t>
            </w:r>
            <w:r>
              <w:rPr>
                <w:rFonts w:hint="eastAsia"/>
                <w:sz w:val="21"/>
                <w:szCs w:val="21"/>
              </w:rPr>
              <w:t>s</w:t>
            </w:r>
            <w:r>
              <w:rPr>
                <w:sz w:val="21"/>
                <w:szCs w:val="21"/>
              </w:rPr>
              <w:t>upply</w:t>
            </w:r>
          </w:p>
        </w:tc>
        <w:tc>
          <w:tcPr>
            <w:tcW w:w="3177" w:type="dxa"/>
          </w:tcPr>
          <w:p>
            <w:pPr>
              <w:jc w:val="center"/>
              <w:rPr>
                <w:sz w:val="21"/>
                <w:szCs w:val="21"/>
              </w:rPr>
            </w:pPr>
            <w:r>
              <w:rPr>
                <w:rFonts w:hint="eastAsia"/>
                <w:sz w:val="21"/>
                <w:szCs w:val="21"/>
              </w:rPr>
              <w:t>不间断电源</w:t>
            </w:r>
          </w:p>
        </w:tc>
      </w:tr>
    </w:tbl>
    <w:p/>
    <w:p>
      <w:pPr>
        <w:sectPr>
          <w:headerReference r:id="rId15" w:type="default"/>
          <w:headerReference r:id="rId16" w:type="even"/>
          <w:pgSz w:w="11906" w:h="16838"/>
          <w:pgMar w:top="1440" w:right="1800" w:bottom="1440" w:left="1800" w:header="851" w:footer="992" w:gutter="0"/>
          <w:pgNumType w:fmt="numberInDash"/>
          <w:cols w:space="720" w:num="1"/>
          <w:docGrid w:type="lines" w:linePitch="312" w:charSpace="0"/>
        </w:sectPr>
      </w:pPr>
    </w:p>
    <w:p>
      <w:pPr>
        <w:pStyle w:val="3"/>
        <w:jc w:val="both"/>
      </w:pPr>
      <w:bookmarkStart w:id="35" w:name="_Toc28486"/>
      <w:r>
        <w:rPr>
          <w:rFonts w:hint="eastAsia"/>
        </w:rPr>
        <w:t>4 基本规定</w:t>
      </w:r>
      <w:bookmarkEnd w:id="35"/>
    </w:p>
    <w:p>
      <w:r>
        <w:rPr>
          <w:rFonts w:hint="eastAsia"/>
        </w:rPr>
        <w:t>4</w:t>
      </w:r>
      <w:r>
        <w:t>.</w:t>
      </w:r>
      <w:r>
        <w:rPr>
          <w:rFonts w:hint="eastAsia"/>
        </w:rPr>
        <w:t>0</w:t>
      </w:r>
      <w:r>
        <w:t>.1</w:t>
      </w:r>
      <w:r>
        <w:rPr>
          <w:rFonts w:hint="eastAsia"/>
        </w:rPr>
        <w:t>智慧工地建设应本着高效节约的原则，综合考虑项目特点和建设管理需求，做到“统筹规划设计，规范建设运维，数据互联互通，分级管理应用”。</w:t>
      </w:r>
    </w:p>
    <w:p>
      <w:r>
        <w:rPr>
          <w:rFonts w:hint="eastAsia"/>
        </w:rPr>
        <w:t>4</w:t>
      </w:r>
      <w:r>
        <w:t>.</w:t>
      </w:r>
      <w:r>
        <w:rPr>
          <w:rFonts w:hint="eastAsia"/>
        </w:rPr>
        <w:t>0</w:t>
      </w:r>
      <w:r>
        <w:t>.</w:t>
      </w:r>
      <w:r>
        <w:rPr>
          <w:rFonts w:hint="eastAsia"/>
        </w:rPr>
        <w:t>2智慧工地建设所采用的技术应与建设管理需求和施工现场环境相适应。</w:t>
      </w:r>
    </w:p>
    <w:p>
      <w:r>
        <w:rPr>
          <w:rFonts w:hint="eastAsia"/>
        </w:rPr>
        <w:t>4.0.3</w:t>
      </w:r>
      <w:r>
        <w:t>智慧工地</w:t>
      </w:r>
      <w:r>
        <w:rPr>
          <w:rFonts w:hint="eastAsia"/>
        </w:rPr>
        <w:t>数据采集设备和传输集成系统应匹配，采集的数据应及时上传至</w:t>
      </w:r>
      <w:r>
        <w:t>智慧工地信息化平台。</w:t>
      </w:r>
    </w:p>
    <w:p>
      <w:r>
        <w:rPr>
          <w:rFonts w:hint="eastAsia"/>
        </w:rPr>
        <w:t>4.0.4智慧工地信息化平台信息安全应符合国家</w:t>
      </w:r>
      <w:r>
        <w:t>信息安全相关的法律法规、标准</w:t>
      </w:r>
      <w:r>
        <w:rPr>
          <w:rFonts w:hint="eastAsia"/>
        </w:rPr>
        <w:t>规范</w:t>
      </w:r>
      <w:r>
        <w:t>要求</w:t>
      </w:r>
      <w:r>
        <w:rPr>
          <w:rFonts w:hint="eastAsia"/>
        </w:rPr>
        <w:t>，并应参照JT/T 904进行安全等级保护定级。</w:t>
      </w:r>
    </w:p>
    <w:p>
      <w:r>
        <w:rPr>
          <w:rFonts w:hint="eastAsia"/>
        </w:rPr>
        <w:t>4</w:t>
      </w:r>
      <w:r>
        <w:t>.</w:t>
      </w:r>
      <w:r>
        <w:rPr>
          <w:rFonts w:hint="eastAsia"/>
        </w:rPr>
        <w:t>0</w:t>
      </w:r>
      <w:r>
        <w:t>.</w:t>
      </w:r>
      <w:r>
        <w:rPr>
          <w:rFonts w:hint="eastAsia"/>
        </w:rPr>
        <w:t xml:space="preserve">5  </w:t>
      </w:r>
      <w:r>
        <w:t>智慧工地</w:t>
      </w:r>
      <w:r>
        <w:rPr>
          <w:rFonts w:hint="eastAsia"/>
        </w:rPr>
        <w:t>建设应编制智慧工地建设方案，方案编写可参照本指南附录A智慧工地建设方案提纲</w:t>
      </w:r>
      <w:r>
        <w:t>。</w:t>
      </w:r>
    </w:p>
    <w:p>
      <w:r>
        <w:rPr>
          <w:rFonts w:hint="eastAsia"/>
        </w:rPr>
        <w:t>4.0.6  智慧工地运行维护应配套必要的制度、流程，构建智慧工地运维机制。</w:t>
      </w:r>
    </w:p>
    <w:p>
      <w:r>
        <w:rPr>
          <w:rFonts w:hint="eastAsia"/>
        </w:rPr>
        <w:t>4.0.7  智慧工地主要功能配置应结合各工程项目实际情况确定，可参照表2。</w:t>
      </w:r>
    </w:p>
    <w:p>
      <w:pPr>
        <w:pStyle w:val="2"/>
        <w:jc w:val="center"/>
        <w:rPr>
          <w:rFonts w:eastAsia="黑体"/>
          <w:sz w:val="21"/>
          <w:szCs w:val="21"/>
        </w:rPr>
      </w:pPr>
      <w:r>
        <w:rPr>
          <w:rFonts w:hint="eastAsia" w:eastAsia="黑体"/>
          <w:sz w:val="21"/>
          <w:szCs w:val="21"/>
        </w:rPr>
        <w:t>表2  智慧工地主要功能清单</w:t>
      </w:r>
    </w:p>
    <w:tbl>
      <w:tblPr>
        <w:tblStyle w:val="32"/>
        <w:tblW w:w="7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177"/>
        <w:gridCol w:w="1299"/>
        <w:gridCol w:w="118"/>
        <w:gridCol w:w="2126"/>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965" w:type="dxa"/>
            <w:tcBorders>
              <w:tl2br w:val="nil"/>
              <w:tr2bl w:val="nil"/>
            </w:tcBorders>
            <w:vAlign w:val="center"/>
          </w:tcPr>
          <w:p>
            <w:pPr>
              <w:jc w:val="center"/>
              <w:rPr>
                <w:rFonts w:ascii="宋体"/>
                <w:bCs/>
                <w:sz w:val="21"/>
                <w:szCs w:val="21"/>
              </w:rPr>
            </w:pPr>
            <w:r>
              <w:rPr>
                <w:rFonts w:ascii="宋体"/>
                <w:bCs/>
                <w:sz w:val="21"/>
                <w:szCs w:val="21"/>
              </w:rPr>
              <w:t>序号</w:t>
            </w:r>
          </w:p>
        </w:tc>
        <w:tc>
          <w:tcPr>
            <w:tcW w:w="4720" w:type="dxa"/>
            <w:gridSpan w:val="4"/>
            <w:tcBorders>
              <w:tl2br w:val="nil"/>
              <w:tr2bl w:val="nil"/>
            </w:tcBorders>
            <w:shd w:val="clear" w:color="auto" w:fill="auto"/>
            <w:vAlign w:val="center"/>
          </w:tcPr>
          <w:p>
            <w:pPr>
              <w:jc w:val="center"/>
              <w:rPr>
                <w:rFonts w:ascii="宋体"/>
                <w:bCs/>
                <w:sz w:val="21"/>
                <w:szCs w:val="21"/>
              </w:rPr>
            </w:pPr>
            <w:r>
              <w:rPr>
                <w:rFonts w:ascii="宋体"/>
                <w:bCs/>
                <w:sz w:val="21"/>
                <w:szCs w:val="21"/>
              </w:rPr>
              <w:t>功能名称</w:t>
            </w:r>
          </w:p>
        </w:tc>
        <w:tc>
          <w:tcPr>
            <w:tcW w:w="1517" w:type="dxa"/>
            <w:tcBorders>
              <w:tl2br w:val="nil"/>
              <w:tr2bl w:val="nil"/>
            </w:tcBorders>
            <w:shd w:val="clear" w:color="auto" w:fill="auto"/>
            <w:vAlign w:val="center"/>
          </w:tcPr>
          <w:p>
            <w:pPr>
              <w:jc w:val="center"/>
              <w:rPr>
                <w:rFonts w:ascii="宋体"/>
                <w:bCs/>
                <w:sz w:val="21"/>
                <w:szCs w:val="21"/>
              </w:rPr>
            </w:pPr>
            <w:r>
              <w:rPr>
                <w:rFonts w:ascii="宋体"/>
                <w:bCs/>
                <w:sz w:val="21"/>
                <w:szCs w:val="21"/>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auto"/>
            <w:vAlign w:val="center"/>
          </w:tcPr>
          <w:p>
            <w:pPr>
              <w:jc w:val="center"/>
              <w:rPr>
                <w:rFonts w:ascii="宋体"/>
                <w:sz w:val="21"/>
                <w:szCs w:val="21"/>
              </w:rPr>
            </w:pPr>
            <w:r>
              <w:rPr>
                <w:rFonts w:ascii="宋体"/>
                <w:sz w:val="21"/>
                <w:szCs w:val="21"/>
              </w:rPr>
              <w:t>综合管理</w:t>
            </w: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组织管理</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组织架构</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职责分工</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合同管理</w:t>
            </w: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合同立项</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合同登记</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合同执行</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合同变更</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合同结算</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进度管理</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计划</w:t>
            </w:r>
            <w:r>
              <w:rPr>
                <w:rFonts w:hint="eastAsia" w:ascii="宋体"/>
                <w:sz w:val="21"/>
                <w:szCs w:val="21"/>
              </w:rPr>
              <w:t>制定</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过程跟踪</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进度管理</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进度</w:t>
            </w:r>
            <w:r>
              <w:rPr>
                <w:rFonts w:hint="eastAsia" w:ascii="宋体"/>
                <w:sz w:val="21"/>
                <w:szCs w:val="21"/>
              </w:rPr>
              <w:t>分析</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进度预警</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进度纠偏</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tcBorders>
              <w:tl2br w:val="nil"/>
              <w:tr2bl w:val="nil"/>
            </w:tcBorders>
            <w:shd w:val="clear" w:color="auto" w:fill="auto"/>
            <w:vAlign w:val="center"/>
          </w:tcPr>
          <w:p>
            <w:pPr>
              <w:jc w:val="center"/>
              <w:rPr>
                <w:rFonts w:ascii="宋体"/>
                <w:sz w:val="21"/>
                <w:szCs w:val="21"/>
              </w:rPr>
            </w:pPr>
            <w:r>
              <w:rPr>
                <w:rFonts w:ascii="宋体"/>
                <w:sz w:val="21"/>
                <w:szCs w:val="21"/>
              </w:rPr>
              <w:t>计量管理</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计量审批</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综合管理</w:t>
            </w: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计量管理</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计量统计</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清单管理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人工调差</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材料调差</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变更管理</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变更审批</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变更记录查询</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变更</w:t>
            </w:r>
            <w:r>
              <w:rPr>
                <w:rFonts w:hint="eastAsia" w:ascii="宋体"/>
                <w:sz w:val="21"/>
                <w:szCs w:val="21"/>
              </w:rPr>
              <w:t>图纸查阅</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办公管理</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日常事务管理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收发文管理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auto"/>
            <w:vAlign w:val="center"/>
          </w:tcPr>
          <w:p>
            <w:pPr>
              <w:jc w:val="center"/>
              <w:rPr>
                <w:rFonts w:ascii="宋体"/>
                <w:sz w:val="21"/>
                <w:szCs w:val="21"/>
              </w:rPr>
            </w:pPr>
            <w:r>
              <w:rPr>
                <w:rFonts w:ascii="宋体"/>
                <w:sz w:val="21"/>
                <w:szCs w:val="21"/>
              </w:rPr>
              <w:t>人员管理</w:t>
            </w: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实名制</w:t>
            </w:r>
            <w:r>
              <w:rPr>
                <w:rFonts w:ascii="宋体"/>
                <w:sz w:val="21"/>
                <w:szCs w:val="21"/>
              </w:rPr>
              <w:t>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ascii="宋体"/>
                <w:sz w:val="21"/>
                <w:szCs w:val="21"/>
              </w:rPr>
              <w:t>考勤管理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ascii="宋体"/>
                <w:sz w:val="21"/>
                <w:szCs w:val="21"/>
              </w:rPr>
              <w:t>职业健康</w:t>
            </w:r>
            <w:r>
              <w:rPr>
                <w:rFonts w:hint="eastAsia" w:ascii="宋体"/>
                <w:sz w:val="21"/>
                <w:szCs w:val="21"/>
              </w:rPr>
              <w:t>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ascii="宋体"/>
                <w:sz w:val="21"/>
                <w:szCs w:val="21"/>
              </w:rPr>
              <w:t>门禁管理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ascii="宋体"/>
                <w:sz w:val="21"/>
                <w:szCs w:val="21"/>
              </w:rPr>
              <w:t>人员定位</w:t>
            </w:r>
            <w:r>
              <w:rPr>
                <w:rFonts w:hint="eastAsia" w:ascii="宋体"/>
                <w:sz w:val="21"/>
                <w:szCs w:val="21"/>
              </w:rPr>
              <w:t>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ascii="宋体"/>
                <w:sz w:val="21"/>
                <w:szCs w:val="21"/>
              </w:rPr>
              <w:t>安全技术交底</w:t>
            </w:r>
            <w:r>
              <w:rPr>
                <w:rFonts w:hint="eastAsia" w:ascii="宋体"/>
                <w:sz w:val="21"/>
                <w:szCs w:val="21"/>
              </w:rPr>
              <w:t>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ascii="宋体"/>
                <w:sz w:val="21"/>
                <w:szCs w:val="21"/>
              </w:rPr>
              <w:t>教育培训</w:t>
            </w:r>
            <w:r>
              <w:rPr>
                <w:rFonts w:hint="eastAsia" w:ascii="宋体"/>
                <w:sz w:val="21"/>
                <w:szCs w:val="21"/>
              </w:rPr>
              <w:t>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薪资管理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auto"/>
            <w:vAlign w:val="center"/>
          </w:tcPr>
          <w:p>
            <w:pPr>
              <w:jc w:val="center"/>
              <w:rPr>
                <w:rFonts w:ascii="宋体"/>
                <w:sz w:val="21"/>
                <w:szCs w:val="21"/>
              </w:rPr>
            </w:pPr>
            <w:r>
              <w:rPr>
                <w:rFonts w:ascii="宋体"/>
                <w:sz w:val="21"/>
                <w:szCs w:val="21"/>
              </w:rPr>
              <w:t>设备管理</w:t>
            </w: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施工机械</w:t>
            </w:r>
          </w:p>
          <w:p>
            <w:pPr>
              <w:jc w:val="center"/>
              <w:rPr>
                <w:rFonts w:ascii="宋体"/>
                <w:sz w:val="21"/>
                <w:szCs w:val="21"/>
              </w:rPr>
            </w:pPr>
            <w:r>
              <w:rPr>
                <w:rFonts w:hint="eastAsia" w:ascii="宋体"/>
                <w:sz w:val="21"/>
                <w:szCs w:val="21"/>
              </w:rPr>
              <w:t>管理</w:t>
            </w: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安装</w:t>
            </w:r>
          </w:p>
        </w:tc>
        <w:tc>
          <w:tcPr>
            <w:tcW w:w="1517" w:type="dxa"/>
            <w:tcBorders>
              <w:tl2br w:val="nil"/>
              <w:tr2bl w:val="nil"/>
            </w:tcBorders>
            <w:shd w:val="clear" w:color="auto" w:fill="auto"/>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运维</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拆卸</w:t>
            </w:r>
          </w:p>
        </w:tc>
        <w:tc>
          <w:tcPr>
            <w:tcW w:w="1517" w:type="dxa"/>
            <w:tcBorders>
              <w:tl2br w:val="nil"/>
              <w:tr2bl w:val="nil"/>
            </w:tcBorders>
            <w:shd w:val="clear" w:color="auto" w:fill="auto"/>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特种设备</w:t>
            </w:r>
          </w:p>
          <w:p>
            <w:pPr>
              <w:jc w:val="center"/>
              <w:rPr>
                <w:rFonts w:ascii="宋体"/>
                <w:sz w:val="21"/>
                <w:szCs w:val="21"/>
              </w:rPr>
            </w:pPr>
            <w:r>
              <w:rPr>
                <w:rFonts w:ascii="宋体"/>
                <w:sz w:val="21"/>
                <w:szCs w:val="21"/>
              </w:rPr>
              <w:t>管理</w:t>
            </w: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安装</w:t>
            </w:r>
          </w:p>
        </w:tc>
        <w:tc>
          <w:tcPr>
            <w:tcW w:w="1517" w:type="dxa"/>
            <w:tcBorders>
              <w:tl2br w:val="nil"/>
              <w:tr2bl w:val="nil"/>
            </w:tcBorders>
            <w:shd w:val="clear" w:color="auto" w:fill="auto"/>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运维</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拆卸</w:t>
            </w:r>
          </w:p>
        </w:tc>
        <w:tc>
          <w:tcPr>
            <w:tcW w:w="1517" w:type="dxa"/>
            <w:tcBorders>
              <w:tl2br w:val="nil"/>
              <w:tr2bl w:val="nil"/>
            </w:tcBorders>
            <w:shd w:val="clear" w:color="auto" w:fill="auto"/>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安全状态</w:t>
            </w:r>
            <w:r>
              <w:rPr>
                <w:rFonts w:hint="eastAsia" w:ascii="宋体"/>
                <w:sz w:val="21"/>
                <w:szCs w:val="21"/>
              </w:rPr>
              <w:t>监测</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auto"/>
            <w:vAlign w:val="center"/>
          </w:tcPr>
          <w:p>
            <w:pPr>
              <w:jc w:val="center"/>
              <w:rPr>
                <w:rFonts w:ascii="宋体"/>
                <w:sz w:val="21"/>
                <w:szCs w:val="21"/>
              </w:rPr>
            </w:pPr>
            <w:r>
              <w:rPr>
                <w:rFonts w:ascii="宋体"/>
                <w:sz w:val="21"/>
                <w:szCs w:val="21"/>
              </w:rPr>
              <w:t>设备管理</w:t>
            </w: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特种设备</w:t>
            </w:r>
          </w:p>
          <w:p>
            <w:pPr>
              <w:jc w:val="center"/>
              <w:rPr>
                <w:rFonts w:ascii="宋体"/>
                <w:sz w:val="21"/>
                <w:szCs w:val="21"/>
              </w:rPr>
            </w:pPr>
            <w:r>
              <w:rPr>
                <w:rFonts w:ascii="宋体"/>
                <w:sz w:val="21"/>
                <w:szCs w:val="21"/>
              </w:rPr>
              <w:t>管理</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智能感知</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智能预警</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车辆管理</w:t>
            </w: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进场管理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车辆定位</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清洗状态</w:t>
            </w:r>
          </w:p>
        </w:tc>
        <w:tc>
          <w:tcPr>
            <w:tcW w:w="1517" w:type="dxa"/>
            <w:tcBorders>
              <w:tl2br w:val="nil"/>
              <w:tr2bl w:val="nil"/>
            </w:tcBorders>
            <w:shd w:val="clear" w:color="auto" w:fill="auto"/>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出场管理</w:t>
            </w:r>
          </w:p>
        </w:tc>
        <w:tc>
          <w:tcPr>
            <w:tcW w:w="1517" w:type="dxa"/>
            <w:tcBorders>
              <w:tl2br w:val="nil"/>
              <w:tr2bl w:val="nil"/>
            </w:tcBorders>
            <w:shd w:val="clear" w:color="auto" w:fill="auto"/>
            <w:vAlign w:val="center"/>
          </w:tcPr>
          <w:p>
            <w:pPr>
              <w:jc w:val="center"/>
              <w:rPr>
                <w:rFonts w:ascii="宋体" w:hAns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auto"/>
            <w:vAlign w:val="center"/>
          </w:tcPr>
          <w:p>
            <w:pPr>
              <w:jc w:val="center"/>
              <w:rPr>
                <w:rFonts w:ascii="宋体"/>
                <w:sz w:val="21"/>
                <w:szCs w:val="21"/>
              </w:rPr>
            </w:pPr>
            <w:r>
              <w:rPr>
                <w:rFonts w:ascii="宋体"/>
                <w:sz w:val="21"/>
                <w:szCs w:val="21"/>
              </w:rPr>
              <w:t>物料管理</w:t>
            </w:r>
          </w:p>
        </w:tc>
        <w:tc>
          <w:tcPr>
            <w:tcW w:w="3543" w:type="dxa"/>
            <w:gridSpan w:val="3"/>
            <w:tcBorders>
              <w:tl2br w:val="nil"/>
              <w:tr2bl w:val="nil"/>
            </w:tcBorders>
            <w:shd w:val="clear" w:color="auto" w:fill="auto"/>
            <w:vAlign w:val="center"/>
          </w:tcPr>
          <w:p>
            <w:pPr>
              <w:jc w:val="center"/>
              <w:rPr>
                <w:rFonts w:ascii="宋体"/>
                <w:sz w:val="21"/>
                <w:szCs w:val="21"/>
              </w:rPr>
            </w:pPr>
            <w:r>
              <w:rPr>
                <w:rFonts w:ascii="宋体"/>
                <w:sz w:val="21"/>
                <w:szCs w:val="21"/>
              </w:rPr>
              <w:t>入库管理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统计</w:t>
            </w:r>
            <w:r>
              <w:rPr>
                <w:rFonts w:ascii="宋体"/>
                <w:sz w:val="21"/>
                <w:szCs w:val="21"/>
              </w:rPr>
              <w:t>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存储</w:t>
            </w:r>
            <w:r>
              <w:rPr>
                <w:rFonts w:ascii="宋体"/>
                <w:sz w:val="21"/>
                <w:szCs w:val="21"/>
              </w:rPr>
              <w:t>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ascii="宋体"/>
                <w:sz w:val="21"/>
                <w:szCs w:val="21"/>
              </w:rPr>
              <w:t>出库管理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溯源</w:t>
            </w:r>
            <w:r>
              <w:rPr>
                <w:rFonts w:ascii="宋体"/>
                <w:sz w:val="21"/>
                <w:szCs w:val="21"/>
              </w:rPr>
              <w:t>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vAlign w:val="center"/>
          </w:tcPr>
          <w:p>
            <w:pPr>
              <w:jc w:val="center"/>
              <w:rPr>
                <w:rFonts w:ascii="宋体"/>
                <w:sz w:val="21"/>
                <w:szCs w:val="21"/>
              </w:rPr>
            </w:pPr>
            <w:r>
              <w:rPr>
                <w:rFonts w:hint="eastAsia" w:ascii="宋体"/>
                <w:sz w:val="21"/>
                <w:szCs w:val="21"/>
              </w:rPr>
              <w:t>驻地</w:t>
            </w:r>
            <w:r>
              <w:rPr>
                <w:rFonts w:ascii="宋体"/>
                <w:sz w:val="21"/>
                <w:szCs w:val="21"/>
              </w:rPr>
              <w:t>管理</w:t>
            </w: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智慧项目部</w:t>
            </w: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智能门禁系统</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hint="eastAsia" w:ascii="宋体"/>
                <w:sz w:val="21"/>
                <w:szCs w:val="21"/>
              </w:rPr>
              <w:t>智能监控系统</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智慧试验室</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样品流转</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视频监控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环境监控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数据自动采集分析</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报告生成</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智慧拌合厂</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生产过程监控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数据统计分析</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vAlign w:val="center"/>
          </w:tcPr>
          <w:p>
            <w:pPr>
              <w:jc w:val="center"/>
              <w:rPr>
                <w:rFonts w:ascii="宋体"/>
                <w:sz w:val="21"/>
                <w:szCs w:val="21"/>
              </w:rPr>
            </w:pPr>
            <w:r>
              <w:rPr>
                <w:rFonts w:hint="eastAsia" w:ascii="宋体"/>
                <w:sz w:val="21"/>
                <w:szCs w:val="21"/>
              </w:rPr>
              <w:t>驻地</w:t>
            </w:r>
            <w:r>
              <w:rPr>
                <w:rFonts w:ascii="宋体"/>
                <w:sz w:val="21"/>
                <w:szCs w:val="21"/>
              </w:rPr>
              <w:t>管理</w:t>
            </w: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智慧钢筋</w:t>
            </w:r>
          </w:p>
          <w:p>
            <w:pPr>
              <w:jc w:val="center"/>
              <w:rPr>
                <w:rFonts w:ascii="宋体"/>
                <w:sz w:val="21"/>
                <w:szCs w:val="21"/>
              </w:rPr>
            </w:pPr>
            <w:r>
              <w:rPr>
                <w:rFonts w:ascii="宋体"/>
                <w:sz w:val="21"/>
                <w:szCs w:val="21"/>
              </w:rPr>
              <w:t>加工厂</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进出库管理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订单管理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翻样管理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tcBorders>
              <w:tl2br w:val="nil"/>
              <w:tr2bl w:val="nil"/>
            </w:tcBorders>
            <w:shd w:val="clear" w:color="auto" w:fill="auto"/>
            <w:vAlign w:val="center"/>
          </w:tcPr>
          <w:p>
            <w:pPr>
              <w:jc w:val="center"/>
              <w:rPr>
                <w:rFonts w:ascii="宋体"/>
                <w:sz w:val="21"/>
                <w:szCs w:val="21"/>
              </w:rPr>
            </w:pPr>
            <w:r>
              <w:rPr>
                <w:rFonts w:hint="eastAsia" w:ascii="宋体"/>
                <w:sz w:val="21"/>
                <w:szCs w:val="21"/>
              </w:rPr>
              <w:t>智慧预制厂</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生产物料管理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vAlign w:val="center"/>
          </w:tcPr>
          <w:p>
            <w:pPr>
              <w:jc w:val="center"/>
              <w:rPr>
                <w:rFonts w:ascii="宋体"/>
                <w:sz w:val="21"/>
                <w:szCs w:val="21"/>
              </w:rPr>
            </w:pPr>
            <w:r>
              <w:rPr>
                <w:rFonts w:hint="eastAsia" w:ascii="宋体"/>
                <w:sz w:val="21"/>
                <w:szCs w:val="21"/>
              </w:rPr>
              <w:t>驻地</w:t>
            </w:r>
            <w:r>
              <w:rPr>
                <w:rFonts w:ascii="宋体"/>
                <w:sz w:val="21"/>
                <w:szCs w:val="21"/>
              </w:rPr>
              <w:t>管理</w:t>
            </w: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智慧预制厂</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视频监控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设备监控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环境监控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智能张拉</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智能压浆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养护管控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进度管理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数据统计分析</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vAlign w:val="center"/>
          </w:tcPr>
          <w:p>
            <w:pPr>
              <w:jc w:val="center"/>
              <w:rPr>
                <w:rFonts w:ascii="宋体"/>
                <w:sz w:val="21"/>
                <w:szCs w:val="21"/>
              </w:rPr>
            </w:pPr>
            <w:r>
              <w:rPr>
                <w:rFonts w:ascii="宋体"/>
                <w:sz w:val="21"/>
                <w:szCs w:val="21"/>
              </w:rPr>
              <w:t>质量管理</w:t>
            </w: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路基工程</w:t>
            </w: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压实</w:t>
            </w:r>
            <w:r>
              <w:rPr>
                <w:rFonts w:hint="eastAsia" w:ascii="宋体"/>
                <w:sz w:val="21"/>
                <w:szCs w:val="21"/>
              </w:rPr>
              <w:t>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shd w:val="clear" w:color="auto" w:fill="auto"/>
            <w:vAlign w:val="center"/>
          </w:tcPr>
          <w:p>
            <w:pPr>
              <w:jc w:val="center"/>
              <w:rPr>
                <w:rFonts w:ascii="宋体"/>
                <w:sz w:val="21"/>
                <w:szCs w:val="21"/>
              </w:rPr>
            </w:pPr>
            <w:r>
              <w:rPr>
                <w:rFonts w:ascii="宋体"/>
                <w:sz w:val="21"/>
                <w:szCs w:val="21"/>
              </w:rPr>
              <w:t>沉降监测</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sz w:val="21"/>
                <w:szCs w:val="21"/>
              </w:rPr>
            </w:pPr>
            <w:r>
              <w:rPr>
                <w:rFonts w:ascii="宋体"/>
                <w:sz w:val="21"/>
                <w:szCs w:val="21"/>
              </w:rPr>
              <w:t>路面工程</w:t>
            </w:r>
          </w:p>
        </w:tc>
        <w:tc>
          <w:tcPr>
            <w:tcW w:w="2126" w:type="dxa"/>
            <w:tcBorders>
              <w:tl2br w:val="nil"/>
              <w:tr2bl w:val="nil"/>
            </w:tcBorders>
            <w:vAlign w:val="center"/>
          </w:tcPr>
          <w:p>
            <w:pPr>
              <w:jc w:val="center"/>
              <w:rPr>
                <w:rFonts w:ascii="宋体"/>
                <w:sz w:val="21"/>
                <w:szCs w:val="21"/>
              </w:rPr>
            </w:pPr>
            <w:r>
              <w:rPr>
                <w:rFonts w:hint="eastAsia" w:ascii="宋体"/>
                <w:sz w:val="21"/>
                <w:szCs w:val="21"/>
              </w:rPr>
              <w:t>摊铺监控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压实监控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sz w:val="21"/>
                <w:szCs w:val="21"/>
              </w:rPr>
            </w:pPr>
            <w:r>
              <w:rPr>
                <w:rFonts w:hint="eastAsia" w:ascii="宋体"/>
                <w:sz w:val="21"/>
                <w:szCs w:val="21"/>
              </w:rPr>
              <w:t>桥涵</w:t>
            </w:r>
            <w:r>
              <w:rPr>
                <w:rFonts w:ascii="宋体"/>
                <w:sz w:val="21"/>
                <w:szCs w:val="21"/>
              </w:rPr>
              <w:t>工程</w:t>
            </w:r>
          </w:p>
        </w:tc>
        <w:tc>
          <w:tcPr>
            <w:tcW w:w="2126" w:type="dxa"/>
            <w:tcBorders>
              <w:tl2br w:val="nil"/>
              <w:tr2bl w:val="nil"/>
            </w:tcBorders>
            <w:vAlign w:val="center"/>
          </w:tcPr>
          <w:p>
            <w:pPr>
              <w:jc w:val="center"/>
              <w:rPr>
                <w:rFonts w:ascii="宋体"/>
                <w:sz w:val="21"/>
                <w:szCs w:val="21"/>
              </w:rPr>
            </w:pPr>
            <w:r>
              <w:rPr>
                <w:rFonts w:ascii="宋体"/>
                <w:sz w:val="21"/>
                <w:szCs w:val="21"/>
              </w:rPr>
              <w:t>桩基施工管控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智能养护</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智能张拉</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智能压浆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ascii="宋体"/>
                <w:sz w:val="21"/>
                <w:szCs w:val="21"/>
              </w:rPr>
              <w:t>隧道工程</w:t>
            </w:r>
          </w:p>
        </w:tc>
        <w:tc>
          <w:tcPr>
            <w:tcW w:w="2126" w:type="dxa"/>
            <w:tcBorders>
              <w:tl2br w:val="nil"/>
              <w:tr2bl w:val="nil"/>
            </w:tcBorders>
            <w:vAlign w:val="center"/>
          </w:tcPr>
          <w:p>
            <w:pPr>
              <w:jc w:val="center"/>
              <w:rPr>
                <w:rFonts w:ascii="宋体"/>
                <w:sz w:val="21"/>
                <w:szCs w:val="21"/>
              </w:rPr>
            </w:pPr>
            <w:r>
              <w:rPr>
                <w:rFonts w:ascii="宋体"/>
                <w:sz w:val="21"/>
                <w:szCs w:val="21"/>
              </w:rPr>
              <w:t>超前地质预报</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开挖数据管理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沉降裂缝监控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环境信息监控</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机电工程</w:t>
            </w:r>
          </w:p>
        </w:tc>
        <w:tc>
          <w:tcPr>
            <w:tcW w:w="2126" w:type="dxa"/>
            <w:tcBorders>
              <w:tl2br w:val="nil"/>
              <w:tr2bl w:val="nil"/>
            </w:tcBorders>
            <w:vAlign w:val="center"/>
          </w:tcPr>
          <w:p>
            <w:pPr>
              <w:jc w:val="center"/>
              <w:rPr>
                <w:rFonts w:ascii="宋体"/>
                <w:sz w:val="21"/>
                <w:szCs w:val="21"/>
              </w:rPr>
            </w:pPr>
            <w:r>
              <w:rPr>
                <w:rFonts w:hint="eastAsia" w:ascii="宋体"/>
                <w:sz w:val="21"/>
                <w:szCs w:val="21"/>
              </w:rPr>
              <w:t>BIM模拟</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信息追溯</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安装调试</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智能配电网</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vAlign w:val="center"/>
          </w:tcPr>
          <w:p>
            <w:pPr>
              <w:jc w:val="center"/>
              <w:rPr>
                <w:rFonts w:ascii="宋体"/>
                <w:sz w:val="21"/>
                <w:szCs w:val="21"/>
              </w:rPr>
            </w:pPr>
            <w:r>
              <w:rPr>
                <w:rFonts w:ascii="宋体"/>
                <w:sz w:val="21"/>
                <w:szCs w:val="21"/>
              </w:rPr>
              <w:t>质量管理</w:t>
            </w:r>
          </w:p>
        </w:tc>
        <w:tc>
          <w:tcPr>
            <w:tcW w:w="1417" w:type="dxa"/>
            <w:gridSpan w:val="2"/>
            <w:tcBorders>
              <w:tl2br w:val="nil"/>
              <w:tr2bl w:val="nil"/>
            </w:tcBorders>
            <w:shd w:val="clear" w:color="auto" w:fill="auto"/>
            <w:vAlign w:val="center"/>
          </w:tcPr>
          <w:p>
            <w:pPr>
              <w:jc w:val="center"/>
              <w:rPr>
                <w:rFonts w:ascii="宋体"/>
                <w:sz w:val="21"/>
                <w:szCs w:val="21"/>
              </w:rPr>
            </w:pPr>
            <w:r>
              <w:rPr>
                <w:rFonts w:hint="eastAsia" w:ascii="宋体"/>
                <w:sz w:val="21"/>
                <w:szCs w:val="21"/>
              </w:rPr>
              <w:t>机电工程</w:t>
            </w:r>
          </w:p>
        </w:tc>
        <w:tc>
          <w:tcPr>
            <w:tcW w:w="2126" w:type="dxa"/>
            <w:tcBorders>
              <w:tl2br w:val="nil"/>
              <w:tr2bl w:val="nil"/>
            </w:tcBorders>
            <w:vAlign w:val="center"/>
          </w:tcPr>
          <w:p>
            <w:pPr>
              <w:jc w:val="center"/>
              <w:rPr>
                <w:rFonts w:ascii="宋体"/>
                <w:sz w:val="21"/>
                <w:szCs w:val="21"/>
              </w:rPr>
            </w:pPr>
            <w:r>
              <w:rPr>
                <w:rFonts w:hint="eastAsia" w:ascii="宋体"/>
                <w:sz w:val="21"/>
                <w:szCs w:val="21"/>
              </w:rPr>
              <w:t>智能库房</w:t>
            </w:r>
          </w:p>
        </w:tc>
        <w:tc>
          <w:tcPr>
            <w:tcW w:w="1517" w:type="dxa"/>
            <w:tcBorders>
              <w:tl2br w:val="nil"/>
              <w:tr2bl w:val="nil"/>
            </w:tcBorders>
            <w:shd w:val="clear" w:color="auto" w:fill="auto"/>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水下开挖</w:t>
            </w:r>
          </w:p>
          <w:p>
            <w:pPr>
              <w:jc w:val="center"/>
              <w:rPr>
                <w:rFonts w:ascii="宋体"/>
                <w:sz w:val="21"/>
                <w:szCs w:val="21"/>
              </w:rPr>
            </w:pPr>
            <w:r>
              <w:rPr>
                <w:rFonts w:hint="eastAsia" w:ascii="宋体"/>
                <w:sz w:val="21"/>
                <w:szCs w:val="21"/>
              </w:rPr>
              <w:t>工程</w:t>
            </w:r>
          </w:p>
        </w:tc>
        <w:tc>
          <w:tcPr>
            <w:tcW w:w="2126" w:type="dxa"/>
            <w:tcBorders>
              <w:tl2br w:val="nil"/>
              <w:tr2bl w:val="nil"/>
            </w:tcBorders>
            <w:vAlign w:val="center"/>
          </w:tcPr>
          <w:p>
            <w:pPr>
              <w:jc w:val="center"/>
              <w:rPr>
                <w:rFonts w:ascii="宋体"/>
                <w:sz w:val="21"/>
                <w:szCs w:val="21"/>
              </w:rPr>
            </w:pPr>
            <w:r>
              <w:rPr>
                <w:rFonts w:ascii="宋体"/>
                <w:sz w:val="21"/>
                <w:szCs w:val="21"/>
              </w:rPr>
              <w:t>船舶定位</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开挖深度监测</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开挖宽度监测</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工程量统计</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疏浚土泄露监测</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shd w:val="clear" w:color="auto" w:fill="auto"/>
            <w:vAlign w:val="center"/>
          </w:tcPr>
          <w:p>
            <w:pPr>
              <w:jc w:val="center"/>
              <w:rPr>
                <w:rFonts w:ascii="宋体"/>
                <w:sz w:val="21"/>
                <w:szCs w:val="21"/>
              </w:rPr>
            </w:pPr>
            <w:r>
              <w:rPr>
                <w:rFonts w:hint="eastAsia" w:ascii="宋体"/>
                <w:sz w:val="21"/>
                <w:szCs w:val="21"/>
              </w:rPr>
              <w:t>水工建构筑物工程</w:t>
            </w:r>
          </w:p>
        </w:tc>
        <w:tc>
          <w:tcPr>
            <w:tcW w:w="2126" w:type="dxa"/>
            <w:tcBorders>
              <w:tl2br w:val="nil"/>
              <w:tr2bl w:val="nil"/>
            </w:tcBorders>
            <w:vAlign w:val="center"/>
          </w:tcPr>
          <w:p>
            <w:pPr>
              <w:jc w:val="center"/>
              <w:rPr>
                <w:rFonts w:ascii="宋体"/>
                <w:sz w:val="21"/>
                <w:szCs w:val="21"/>
              </w:rPr>
            </w:pPr>
            <w:r>
              <w:rPr>
                <w:rFonts w:ascii="宋体"/>
                <w:sz w:val="21"/>
                <w:szCs w:val="21"/>
              </w:rPr>
              <w:t>智能养护</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智能张拉</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shd w:val="clear" w:color="auto" w:fill="auto"/>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智能压浆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vAlign w:val="center"/>
          </w:tcPr>
          <w:p>
            <w:pPr>
              <w:jc w:val="center"/>
              <w:rPr>
                <w:rFonts w:ascii="宋体"/>
                <w:sz w:val="21"/>
                <w:szCs w:val="21"/>
              </w:rPr>
            </w:pPr>
            <w:r>
              <w:rPr>
                <w:rFonts w:hint="eastAsia" w:ascii="宋体"/>
                <w:sz w:val="21"/>
                <w:szCs w:val="21"/>
              </w:rPr>
              <w:t>设备安装</w:t>
            </w:r>
          </w:p>
          <w:p>
            <w:pPr>
              <w:jc w:val="center"/>
              <w:rPr>
                <w:rFonts w:ascii="宋体"/>
                <w:sz w:val="21"/>
                <w:szCs w:val="21"/>
              </w:rPr>
            </w:pPr>
            <w:r>
              <w:rPr>
                <w:rFonts w:hint="eastAsia" w:ascii="宋体"/>
                <w:sz w:val="21"/>
                <w:szCs w:val="21"/>
              </w:rPr>
              <w:t>工程</w:t>
            </w:r>
          </w:p>
        </w:tc>
        <w:tc>
          <w:tcPr>
            <w:tcW w:w="2126" w:type="dxa"/>
            <w:tcBorders>
              <w:tl2br w:val="nil"/>
              <w:tr2bl w:val="nil"/>
            </w:tcBorders>
            <w:vAlign w:val="center"/>
          </w:tcPr>
          <w:p>
            <w:pPr>
              <w:jc w:val="center"/>
              <w:rPr>
                <w:rFonts w:ascii="宋体"/>
                <w:sz w:val="21"/>
                <w:szCs w:val="21"/>
              </w:rPr>
            </w:pPr>
            <w:r>
              <w:rPr>
                <w:rFonts w:hint="eastAsia" w:ascii="宋体"/>
                <w:sz w:val="21"/>
                <w:szCs w:val="21"/>
              </w:rPr>
              <w:t>BIM模拟</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信息追溯</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安装调试</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智慧用电</w:t>
            </w:r>
          </w:p>
        </w:tc>
        <w:tc>
          <w:tcPr>
            <w:tcW w:w="1517" w:type="dxa"/>
            <w:tcBorders>
              <w:tl2br w:val="nil"/>
              <w:tr2bl w:val="nil"/>
            </w:tcBorders>
            <w:shd w:val="clear" w:color="auto" w:fill="auto"/>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restart"/>
            <w:tcBorders>
              <w:tl2br w:val="nil"/>
              <w:tr2bl w:val="nil"/>
            </w:tcBorders>
            <w:vAlign w:val="center"/>
          </w:tcPr>
          <w:p>
            <w:pPr>
              <w:jc w:val="center"/>
              <w:rPr>
                <w:rFonts w:ascii="宋体"/>
                <w:sz w:val="21"/>
                <w:szCs w:val="21"/>
              </w:rPr>
            </w:pPr>
            <w:r>
              <w:rPr>
                <w:rFonts w:hint="eastAsia" w:ascii="宋体"/>
                <w:sz w:val="21"/>
                <w:szCs w:val="21"/>
              </w:rPr>
              <w:t>验收环节</w:t>
            </w:r>
          </w:p>
        </w:tc>
        <w:tc>
          <w:tcPr>
            <w:tcW w:w="2126" w:type="dxa"/>
            <w:tcBorders>
              <w:tl2br w:val="nil"/>
              <w:tr2bl w:val="nil"/>
            </w:tcBorders>
            <w:vAlign w:val="center"/>
          </w:tcPr>
          <w:p>
            <w:pPr>
              <w:jc w:val="center"/>
              <w:rPr>
                <w:rFonts w:ascii="宋体"/>
                <w:sz w:val="21"/>
                <w:szCs w:val="21"/>
              </w:rPr>
            </w:pPr>
            <w:r>
              <w:rPr>
                <w:rFonts w:hint="eastAsia" w:ascii="宋体"/>
                <w:sz w:val="21"/>
                <w:szCs w:val="21"/>
              </w:rPr>
              <w:t>验收流程</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ascii="宋体"/>
                <w:sz w:val="21"/>
                <w:szCs w:val="21"/>
              </w:rPr>
              <w:t>质检评定</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vAlign w:val="center"/>
          </w:tcPr>
          <w:p>
            <w:pPr>
              <w:jc w:val="center"/>
              <w:rPr>
                <w:rFonts w:ascii="宋体"/>
                <w:sz w:val="21"/>
                <w:szCs w:val="21"/>
              </w:rPr>
            </w:pPr>
          </w:p>
        </w:tc>
        <w:tc>
          <w:tcPr>
            <w:tcW w:w="1417" w:type="dxa"/>
            <w:gridSpan w:val="2"/>
            <w:vMerge w:val="continue"/>
            <w:tcBorders>
              <w:tl2br w:val="nil"/>
              <w:tr2bl w:val="nil"/>
            </w:tcBorders>
            <w:vAlign w:val="center"/>
          </w:tcPr>
          <w:p>
            <w:pPr>
              <w:jc w:val="center"/>
              <w:rPr>
                <w:rFonts w:ascii="宋体"/>
                <w:sz w:val="21"/>
                <w:szCs w:val="21"/>
              </w:rPr>
            </w:pPr>
          </w:p>
        </w:tc>
        <w:tc>
          <w:tcPr>
            <w:tcW w:w="2126" w:type="dxa"/>
            <w:tcBorders>
              <w:tl2br w:val="nil"/>
              <w:tr2bl w:val="nil"/>
            </w:tcBorders>
            <w:vAlign w:val="center"/>
          </w:tcPr>
          <w:p>
            <w:pPr>
              <w:jc w:val="center"/>
              <w:rPr>
                <w:rFonts w:ascii="宋体"/>
                <w:sz w:val="21"/>
                <w:szCs w:val="21"/>
              </w:rPr>
            </w:pPr>
            <w:r>
              <w:rPr>
                <w:rFonts w:hint="eastAsia" w:ascii="宋体"/>
                <w:sz w:val="21"/>
                <w:szCs w:val="21"/>
              </w:rPr>
              <w:t>整改闭合</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auto"/>
            <w:vAlign w:val="center"/>
          </w:tcPr>
          <w:p>
            <w:pPr>
              <w:jc w:val="center"/>
              <w:rPr>
                <w:rFonts w:ascii="宋体"/>
                <w:sz w:val="21"/>
                <w:szCs w:val="21"/>
              </w:rPr>
            </w:pPr>
            <w:r>
              <w:rPr>
                <w:rFonts w:ascii="宋体"/>
                <w:sz w:val="21"/>
                <w:szCs w:val="21"/>
              </w:rPr>
              <w:t>安全管理</w:t>
            </w: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安全教育</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风</w:t>
            </w:r>
            <w:r>
              <w:rPr>
                <w:rFonts w:ascii="宋体"/>
                <w:sz w:val="21"/>
                <w:szCs w:val="21"/>
              </w:rPr>
              <w:t>险管理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危大工程管理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auto"/>
            <w:vAlign w:val="center"/>
          </w:tcPr>
          <w:p>
            <w:pPr>
              <w:jc w:val="center"/>
              <w:rPr>
                <w:rFonts w:ascii="宋体"/>
                <w:sz w:val="21"/>
                <w:szCs w:val="21"/>
              </w:rPr>
            </w:pP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应急救援管理</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auto"/>
            <w:vAlign w:val="center"/>
          </w:tcPr>
          <w:p>
            <w:pPr>
              <w:jc w:val="center"/>
              <w:rPr>
                <w:rFonts w:ascii="宋体"/>
                <w:sz w:val="21"/>
                <w:szCs w:val="21"/>
              </w:rPr>
            </w:pPr>
            <w:r>
              <w:rPr>
                <w:rFonts w:ascii="宋体"/>
                <w:sz w:val="21"/>
                <w:szCs w:val="21"/>
              </w:rPr>
              <w:t>视频</w:t>
            </w:r>
            <w:r>
              <w:rPr>
                <w:rFonts w:hint="eastAsia" w:ascii="宋体"/>
                <w:sz w:val="21"/>
                <w:szCs w:val="21"/>
              </w:rPr>
              <w:t>监控</w:t>
            </w:r>
          </w:p>
        </w:tc>
        <w:tc>
          <w:tcPr>
            <w:tcW w:w="3543" w:type="dxa"/>
            <w:gridSpan w:val="3"/>
            <w:tcBorders>
              <w:tl2br w:val="nil"/>
              <w:tr2bl w:val="nil"/>
            </w:tcBorders>
            <w:shd w:val="clear" w:color="auto" w:fill="auto"/>
            <w:vAlign w:val="center"/>
          </w:tcPr>
          <w:p>
            <w:pPr>
              <w:jc w:val="center"/>
              <w:rPr>
                <w:rFonts w:ascii="宋体"/>
                <w:sz w:val="21"/>
                <w:szCs w:val="21"/>
              </w:rPr>
            </w:pPr>
            <w:r>
              <w:rPr>
                <w:rFonts w:hint="eastAsia" w:ascii="宋体"/>
                <w:sz w:val="21"/>
                <w:szCs w:val="21"/>
              </w:rPr>
              <w:t>实时显示</w:t>
            </w:r>
          </w:p>
        </w:tc>
        <w:tc>
          <w:tcPr>
            <w:tcW w:w="1517" w:type="dxa"/>
            <w:tcBorders>
              <w:tl2br w:val="nil"/>
              <w:tr2bl w:val="nil"/>
            </w:tcBorders>
            <w:shd w:val="clear" w:color="auto" w:fill="auto"/>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视频存储</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视频回放</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智能识别</w:t>
            </w:r>
          </w:p>
        </w:tc>
        <w:tc>
          <w:tcPr>
            <w:tcW w:w="1517" w:type="dxa"/>
            <w:tcBorders>
              <w:tl2br w:val="nil"/>
              <w:tr2bl w:val="nil"/>
            </w:tcBorders>
            <w:shd w:val="clear" w:color="auto" w:fill="FFFFFF"/>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tcBorders>
              <w:tl2br w:val="nil"/>
              <w:tr2bl w:val="nil"/>
            </w:tcBorders>
            <w:shd w:val="clear" w:color="auto" w:fill="FFFFFF"/>
            <w:vAlign w:val="center"/>
          </w:tcPr>
          <w:p>
            <w:pPr>
              <w:jc w:val="center"/>
              <w:rPr>
                <w:rFonts w:ascii="宋体"/>
                <w:sz w:val="21"/>
                <w:szCs w:val="21"/>
              </w:rPr>
            </w:pPr>
            <w:r>
              <w:rPr>
                <w:rFonts w:ascii="宋体"/>
                <w:sz w:val="21"/>
                <w:szCs w:val="21"/>
              </w:rPr>
              <w:t>视频</w:t>
            </w:r>
            <w:r>
              <w:rPr>
                <w:rFonts w:hint="eastAsia" w:ascii="宋体"/>
                <w:sz w:val="21"/>
                <w:szCs w:val="21"/>
              </w:rPr>
              <w:t>监控</w:t>
            </w: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自动预警</w:t>
            </w:r>
          </w:p>
        </w:tc>
        <w:tc>
          <w:tcPr>
            <w:tcW w:w="1517" w:type="dxa"/>
            <w:tcBorders>
              <w:tl2br w:val="nil"/>
              <w:tr2bl w:val="nil"/>
            </w:tcBorders>
            <w:shd w:val="clear" w:color="auto" w:fill="FFFFFF"/>
            <w:vAlign w:val="center"/>
          </w:tcPr>
          <w:p>
            <w:pPr>
              <w:jc w:val="center"/>
              <w:rPr>
                <w:rFonts w:asci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FFFFFF"/>
            <w:vAlign w:val="center"/>
          </w:tcPr>
          <w:p>
            <w:pPr>
              <w:jc w:val="center"/>
              <w:rPr>
                <w:rFonts w:ascii="宋体"/>
                <w:sz w:val="21"/>
                <w:szCs w:val="21"/>
              </w:rPr>
            </w:pPr>
            <w:r>
              <w:rPr>
                <w:rFonts w:hint="eastAsia" w:ascii="宋体"/>
                <w:sz w:val="21"/>
                <w:szCs w:val="21"/>
              </w:rPr>
              <w:t>环境管理</w:t>
            </w:r>
          </w:p>
        </w:tc>
        <w:tc>
          <w:tcPr>
            <w:tcW w:w="3543" w:type="dxa"/>
            <w:gridSpan w:val="3"/>
            <w:tcBorders>
              <w:tl2br w:val="nil"/>
              <w:tr2bl w:val="nil"/>
            </w:tcBorders>
            <w:shd w:val="clear" w:color="auto" w:fill="FFFFFF"/>
            <w:vAlign w:val="center"/>
          </w:tcPr>
          <w:p>
            <w:pPr>
              <w:jc w:val="center"/>
              <w:rPr>
                <w:rFonts w:ascii="宋体"/>
                <w:sz w:val="21"/>
                <w:szCs w:val="21"/>
              </w:rPr>
            </w:pPr>
            <w:r>
              <w:rPr>
                <w:rFonts w:ascii="宋体"/>
                <w:sz w:val="21"/>
                <w:szCs w:val="21"/>
              </w:rPr>
              <w:t>扬尘监测</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ascii="宋体"/>
                <w:sz w:val="21"/>
                <w:szCs w:val="21"/>
              </w:rPr>
              <w:t>噪声监测</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ascii="宋体"/>
                <w:sz w:val="21"/>
                <w:szCs w:val="21"/>
              </w:rPr>
              <w:t>水质监测</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有害气体</w:t>
            </w:r>
            <w:r>
              <w:rPr>
                <w:rFonts w:ascii="宋体"/>
                <w:sz w:val="21"/>
                <w:szCs w:val="21"/>
              </w:rPr>
              <w:t>监测</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FFFFFF"/>
            <w:vAlign w:val="center"/>
          </w:tcPr>
          <w:p>
            <w:pPr>
              <w:jc w:val="center"/>
              <w:rPr>
                <w:rFonts w:ascii="宋体"/>
                <w:sz w:val="21"/>
                <w:szCs w:val="21"/>
              </w:rPr>
            </w:pPr>
            <w:r>
              <w:rPr>
                <w:rFonts w:ascii="宋体"/>
                <w:sz w:val="21"/>
                <w:szCs w:val="21"/>
              </w:rPr>
              <w:t>BIM</w:t>
            </w:r>
            <w:r>
              <w:rPr>
                <w:rFonts w:hint="eastAsia" w:ascii="宋体"/>
                <w:sz w:val="21"/>
                <w:szCs w:val="21"/>
              </w:rPr>
              <w:t>应用</w:t>
            </w:r>
          </w:p>
        </w:tc>
        <w:tc>
          <w:tcPr>
            <w:tcW w:w="1299" w:type="dxa"/>
            <w:vMerge w:val="restart"/>
            <w:tcBorders>
              <w:tl2br w:val="nil"/>
              <w:tr2bl w:val="nil"/>
            </w:tcBorders>
            <w:shd w:val="clear" w:color="auto" w:fill="FFFFFF"/>
            <w:vAlign w:val="center"/>
          </w:tcPr>
          <w:p>
            <w:pPr>
              <w:jc w:val="center"/>
              <w:rPr>
                <w:rFonts w:ascii="宋体"/>
                <w:sz w:val="21"/>
                <w:szCs w:val="21"/>
              </w:rPr>
            </w:pPr>
            <w:r>
              <w:rPr>
                <w:rFonts w:hint="eastAsia" w:ascii="宋体"/>
                <w:sz w:val="21"/>
                <w:szCs w:val="21"/>
              </w:rPr>
              <w:t>项目建设</w:t>
            </w:r>
          </w:p>
          <w:p>
            <w:pPr>
              <w:jc w:val="center"/>
              <w:rPr>
                <w:rFonts w:ascii="宋体"/>
                <w:sz w:val="21"/>
                <w:szCs w:val="21"/>
              </w:rPr>
            </w:pPr>
            <w:r>
              <w:rPr>
                <w:rFonts w:hint="eastAsia" w:ascii="宋体"/>
                <w:sz w:val="21"/>
                <w:szCs w:val="21"/>
              </w:rPr>
              <w:t>准备阶段</w:t>
            </w:r>
          </w:p>
        </w:tc>
        <w:tc>
          <w:tcPr>
            <w:tcW w:w="2244" w:type="dxa"/>
            <w:gridSpan w:val="2"/>
            <w:tcBorders>
              <w:tl2br w:val="nil"/>
              <w:tr2bl w:val="nil"/>
            </w:tcBorders>
            <w:shd w:val="clear" w:color="auto" w:fill="FFFFFF"/>
            <w:vAlign w:val="center"/>
          </w:tcPr>
          <w:p>
            <w:pPr>
              <w:jc w:val="center"/>
              <w:rPr>
                <w:rFonts w:ascii="宋体"/>
                <w:sz w:val="21"/>
                <w:szCs w:val="21"/>
              </w:rPr>
            </w:pPr>
            <w:r>
              <w:rPr>
                <w:rFonts w:hint="eastAsia" w:ascii="宋体"/>
                <w:sz w:val="21"/>
                <w:szCs w:val="21"/>
              </w:rPr>
              <w:t>深化设计</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1299" w:type="dxa"/>
            <w:vMerge w:val="continue"/>
            <w:tcBorders>
              <w:tl2br w:val="nil"/>
              <w:tr2bl w:val="nil"/>
            </w:tcBorders>
            <w:shd w:val="clear" w:color="auto" w:fill="FFFFFF"/>
            <w:vAlign w:val="center"/>
          </w:tcPr>
          <w:p>
            <w:pPr>
              <w:jc w:val="center"/>
              <w:rPr>
                <w:rFonts w:ascii="宋体"/>
                <w:sz w:val="21"/>
                <w:szCs w:val="21"/>
              </w:rPr>
            </w:pPr>
          </w:p>
        </w:tc>
        <w:tc>
          <w:tcPr>
            <w:tcW w:w="2244" w:type="dxa"/>
            <w:gridSpan w:val="2"/>
            <w:tcBorders>
              <w:tl2br w:val="nil"/>
              <w:tr2bl w:val="nil"/>
            </w:tcBorders>
            <w:shd w:val="clear" w:color="auto" w:fill="FFFFFF"/>
            <w:vAlign w:val="center"/>
          </w:tcPr>
          <w:p>
            <w:pPr>
              <w:jc w:val="center"/>
              <w:rPr>
                <w:rFonts w:ascii="宋体"/>
                <w:sz w:val="21"/>
                <w:szCs w:val="21"/>
              </w:rPr>
            </w:pPr>
            <w:r>
              <w:rPr>
                <w:rFonts w:hint="eastAsia" w:ascii="宋体"/>
                <w:sz w:val="21"/>
                <w:szCs w:val="21"/>
              </w:rPr>
              <w:t>施工模拟</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1299" w:type="dxa"/>
            <w:vMerge w:val="restart"/>
            <w:tcBorders>
              <w:tl2br w:val="nil"/>
              <w:tr2bl w:val="nil"/>
            </w:tcBorders>
            <w:shd w:val="clear" w:color="auto" w:fill="FFFFFF"/>
            <w:vAlign w:val="center"/>
          </w:tcPr>
          <w:p>
            <w:pPr>
              <w:jc w:val="center"/>
              <w:rPr>
                <w:rFonts w:ascii="宋体"/>
                <w:sz w:val="21"/>
                <w:szCs w:val="21"/>
              </w:rPr>
            </w:pPr>
            <w:r>
              <w:rPr>
                <w:rFonts w:hint="eastAsia" w:ascii="宋体"/>
                <w:sz w:val="21"/>
                <w:szCs w:val="21"/>
              </w:rPr>
              <w:t>项目建设</w:t>
            </w:r>
          </w:p>
          <w:p>
            <w:pPr>
              <w:jc w:val="center"/>
              <w:rPr>
                <w:rFonts w:ascii="宋体"/>
                <w:sz w:val="21"/>
                <w:szCs w:val="21"/>
              </w:rPr>
            </w:pPr>
            <w:r>
              <w:rPr>
                <w:rFonts w:hint="eastAsia" w:ascii="宋体"/>
                <w:sz w:val="21"/>
                <w:szCs w:val="21"/>
              </w:rPr>
              <w:t>实施阶段</w:t>
            </w:r>
          </w:p>
        </w:tc>
        <w:tc>
          <w:tcPr>
            <w:tcW w:w="2244" w:type="dxa"/>
            <w:gridSpan w:val="2"/>
            <w:tcBorders>
              <w:tl2br w:val="nil"/>
              <w:tr2bl w:val="nil"/>
            </w:tcBorders>
            <w:shd w:val="clear" w:color="auto" w:fill="FFFFFF"/>
            <w:vAlign w:val="center"/>
          </w:tcPr>
          <w:p>
            <w:pPr>
              <w:jc w:val="center"/>
              <w:rPr>
                <w:rFonts w:ascii="宋体"/>
                <w:sz w:val="21"/>
                <w:szCs w:val="21"/>
              </w:rPr>
            </w:pPr>
            <w:r>
              <w:rPr>
                <w:rFonts w:hint="eastAsia" w:ascii="宋体"/>
                <w:sz w:val="21"/>
                <w:szCs w:val="21"/>
              </w:rPr>
              <w:t>进度管理</w:t>
            </w:r>
          </w:p>
        </w:tc>
        <w:tc>
          <w:tcPr>
            <w:tcW w:w="1517" w:type="dxa"/>
            <w:tcBorders>
              <w:tl2br w:val="nil"/>
              <w:tr2bl w:val="nil"/>
            </w:tcBorders>
            <w:shd w:val="clear" w:color="auto" w:fill="FFFFFF"/>
            <w:vAlign w:val="center"/>
          </w:tcPr>
          <w:p>
            <w:pPr>
              <w:jc w:val="center"/>
              <w:rPr>
                <w:rFonts w:ascii="宋体" w:hAns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1299" w:type="dxa"/>
            <w:vMerge w:val="continue"/>
            <w:tcBorders>
              <w:tl2br w:val="nil"/>
              <w:tr2bl w:val="nil"/>
            </w:tcBorders>
            <w:shd w:val="clear" w:color="auto" w:fill="FFFFFF"/>
            <w:vAlign w:val="center"/>
          </w:tcPr>
          <w:p>
            <w:pPr>
              <w:jc w:val="center"/>
              <w:rPr>
                <w:rFonts w:ascii="宋体"/>
                <w:sz w:val="21"/>
                <w:szCs w:val="21"/>
              </w:rPr>
            </w:pPr>
          </w:p>
        </w:tc>
        <w:tc>
          <w:tcPr>
            <w:tcW w:w="2244" w:type="dxa"/>
            <w:gridSpan w:val="2"/>
            <w:tcBorders>
              <w:tl2br w:val="nil"/>
              <w:tr2bl w:val="nil"/>
            </w:tcBorders>
            <w:shd w:val="clear" w:color="auto" w:fill="FFFFFF"/>
            <w:vAlign w:val="center"/>
          </w:tcPr>
          <w:p>
            <w:pPr>
              <w:jc w:val="center"/>
              <w:rPr>
                <w:rFonts w:ascii="宋体"/>
                <w:sz w:val="21"/>
                <w:szCs w:val="21"/>
              </w:rPr>
            </w:pPr>
            <w:r>
              <w:rPr>
                <w:rFonts w:hint="eastAsia" w:ascii="宋体"/>
                <w:sz w:val="21"/>
                <w:szCs w:val="21"/>
              </w:rPr>
              <w:t>预算与成本管理</w:t>
            </w:r>
          </w:p>
        </w:tc>
        <w:tc>
          <w:tcPr>
            <w:tcW w:w="1517" w:type="dxa"/>
            <w:tcBorders>
              <w:tl2br w:val="nil"/>
              <w:tr2bl w:val="nil"/>
            </w:tcBorders>
            <w:shd w:val="clear" w:color="auto" w:fill="FFFFFF"/>
            <w:vAlign w:val="center"/>
          </w:tcPr>
          <w:p>
            <w:pPr>
              <w:jc w:val="center"/>
              <w:rPr>
                <w:rFonts w:ascii="宋体"/>
                <w:color w:val="000000"/>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1299" w:type="dxa"/>
            <w:vMerge w:val="continue"/>
            <w:tcBorders>
              <w:tl2br w:val="nil"/>
              <w:tr2bl w:val="nil"/>
            </w:tcBorders>
            <w:shd w:val="clear" w:color="auto" w:fill="FFFFFF"/>
            <w:vAlign w:val="center"/>
          </w:tcPr>
          <w:p>
            <w:pPr>
              <w:jc w:val="center"/>
              <w:rPr>
                <w:rFonts w:ascii="宋体"/>
                <w:sz w:val="21"/>
                <w:szCs w:val="21"/>
              </w:rPr>
            </w:pPr>
          </w:p>
        </w:tc>
        <w:tc>
          <w:tcPr>
            <w:tcW w:w="2244" w:type="dxa"/>
            <w:gridSpan w:val="2"/>
            <w:tcBorders>
              <w:tl2br w:val="nil"/>
              <w:tr2bl w:val="nil"/>
            </w:tcBorders>
            <w:shd w:val="clear" w:color="auto" w:fill="FFFFFF"/>
            <w:vAlign w:val="center"/>
          </w:tcPr>
          <w:p>
            <w:pPr>
              <w:jc w:val="center"/>
              <w:rPr>
                <w:rFonts w:ascii="宋体"/>
                <w:sz w:val="21"/>
                <w:szCs w:val="21"/>
              </w:rPr>
            </w:pPr>
            <w:r>
              <w:rPr>
                <w:rFonts w:hint="eastAsia" w:ascii="宋体"/>
                <w:sz w:val="21"/>
                <w:szCs w:val="21"/>
              </w:rPr>
              <w:t>质量与安全管理</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1299" w:type="dxa"/>
            <w:vMerge w:val="continue"/>
            <w:tcBorders>
              <w:tl2br w:val="nil"/>
              <w:tr2bl w:val="nil"/>
            </w:tcBorders>
            <w:shd w:val="clear" w:color="auto" w:fill="FFFFFF"/>
            <w:vAlign w:val="center"/>
          </w:tcPr>
          <w:p>
            <w:pPr>
              <w:jc w:val="center"/>
              <w:rPr>
                <w:rFonts w:ascii="宋体"/>
                <w:sz w:val="21"/>
                <w:szCs w:val="21"/>
              </w:rPr>
            </w:pPr>
          </w:p>
        </w:tc>
        <w:tc>
          <w:tcPr>
            <w:tcW w:w="2244" w:type="dxa"/>
            <w:gridSpan w:val="2"/>
            <w:tcBorders>
              <w:tl2br w:val="nil"/>
              <w:tr2bl w:val="nil"/>
            </w:tcBorders>
            <w:shd w:val="clear" w:color="auto" w:fill="FFFFFF"/>
            <w:vAlign w:val="center"/>
          </w:tcPr>
          <w:p>
            <w:pPr>
              <w:jc w:val="center"/>
              <w:rPr>
                <w:rFonts w:ascii="宋体"/>
                <w:sz w:val="21"/>
                <w:szCs w:val="21"/>
              </w:rPr>
            </w:pPr>
            <w:r>
              <w:rPr>
                <w:rFonts w:hint="eastAsia" w:ascii="宋体"/>
                <w:sz w:val="21"/>
                <w:szCs w:val="21"/>
              </w:rPr>
              <w:t>竣（交）工模型</w:t>
            </w:r>
          </w:p>
        </w:tc>
        <w:tc>
          <w:tcPr>
            <w:tcW w:w="1517" w:type="dxa"/>
            <w:tcBorders>
              <w:tl2br w:val="nil"/>
              <w:tr2bl w:val="nil"/>
            </w:tcBorders>
            <w:shd w:val="clear" w:color="auto" w:fill="FFFFFF"/>
            <w:vAlign w:val="center"/>
          </w:tcPr>
          <w:p>
            <w:pPr>
              <w:jc w:val="center"/>
              <w:rPr>
                <w:rFonts w:ascii="宋体" w:hAns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1299" w:type="dxa"/>
            <w:vMerge w:val="restart"/>
            <w:tcBorders>
              <w:tl2br w:val="nil"/>
              <w:tr2bl w:val="nil"/>
            </w:tcBorders>
            <w:shd w:val="clear" w:color="auto" w:fill="FFFFFF"/>
            <w:vAlign w:val="center"/>
          </w:tcPr>
          <w:p>
            <w:pPr>
              <w:jc w:val="center"/>
              <w:rPr>
                <w:rFonts w:ascii="宋体"/>
                <w:sz w:val="21"/>
                <w:szCs w:val="21"/>
              </w:rPr>
            </w:pPr>
            <w:r>
              <w:rPr>
                <w:rFonts w:hint="eastAsia" w:ascii="宋体"/>
                <w:sz w:val="21"/>
                <w:szCs w:val="21"/>
              </w:rPr>
              <w:t>运维管理</w:t>
            </w:r>
          </w:p>
          <w:p>
            <w:pPr>
              <w:jc w:val="center"/>
              <w:rPr>
                <w:rFonts w:ascii="宋体"/>
                <w:sz w:val="21"/>
                <w:szCs w:val="21"/>
              </w:rPr>
            </w:pPr>
            <w:r>
              <w:rPr>
                <w:rFonts w:hint="eastAsia" w:ascii="宋体"/>
                <w:sz w:val="21"/>
                <w:szCs w:val="21"/>
              </w:rPr>
              <w:t>阶段</w:t>
            </w:r>
          </w:p>
        </w:tc>
        <w:tc>
          <w:tcPr>
            <w:tcW w:w="2244" w:type="dxa"/>
            <w:gridSpan w:val="2"/>
            <w:tcBorders>
              <w:tl2br w:val="nil"/>
              <w:tr2bl w:val="nil"/>
            </w:tcBorders>
            <w:shd w:val="clear" w:color="auto" w:fill="FFFFFF"/>
            <w:vAlign w:val="center"/>
          </w:tcPr>
          <w:p>
            <w:pPr>
              <w:jc w:val="center"/>
              <w:rPr>
                <w:rFonts w:ascii="宋体"/>
                <w:sz w:val="21"/>
                <w:szCs w:val="21"/>
              </w:rPr>
            </w:pPr>
            <w:r>
              <w:rPr>
                <w:rFonts w:hint="eastAsia" w:ascii="宋体"/>
                <w:sz w:val="21"/>
                <w:szCs w:val="21"/>
              </w:rPr>
              <w:t>运维数据集成</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1299" w:type="dxa"/>
            <w:vMerge w:val="continue"/>
            <w:tcBorders>
              <w:tl2br w:val="nil"/>
              <w:tr2bl w:val="nil"/>
            </w:tcBorders>
            <w:shd w:val="clear" w:color="auto" w:fill="FFFFFF"/>
            <w:vAlign w:val="center"/>
          </w:tcPr>
          <w:p>
            <w:pPr>
              <w:jc w:val="center"/>
              <w:rPr>
                <w:rFonts w:ascii="宋体"/>
                <w:sz w:val="21"/>
                <w:szCs w:val="21"/>
              </w:rPr>
            </w:pPr>
          </w:p>
        </w:tc>
        <w:tc>
          <w:tcPr>
            <w:tcW w:w="2244" w:type="dxa"/>
            <w:gridSpan w:val="2"/>
            <w:tcBorders>
              <w:tl2br w:val="nil"/>
              <w:tr2bl w:val="nil"/>
            </w:tcBorders>
            <w:shd w:val="clear" w:color="auto" w:fill="FFFFFF"/>
            <w:vAlign w:val="center"/>
          </w:tcPr>
          <w:p>
            <w:pPr>
              <w:jc w:val="center"/>
              <w:rPr>
                <w:rFonts w:ascii="宋体"/>
                <w:sz w:val="21"/>
                <w:szCs w:val="21"/>
              </w:rPr>
            </w:pPr>
            <w:r>
              <w:rPr>
                <w:rFonts w:hint="eastAsia" w:ascii="宋体"/>
                <w:sz w:val="21"/>
                <w:szCs w:val="21"/>
              </w:rPr>
              <w:t>设备设施运维管理</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restart"/>
            <w:tcBorders>
              <w:tl2br w:val="nil"/>
              <w:tr2bl w:val="nil"/>
            </w:tcBorders>
            <w:shd w:val="clear" w:color="auto" w:fill="FFFFFF"/>
            <w:vAlign w:val="center"/>
          </w:tcPr>
          <w:p>
            <w:pPr>
              <w:jc w:val="center"/>
              <w:rPr>
                <w:rFonts w:ascii="宋体"/>
                <w:sz w:val="21"/>
                <w:szCs w:val="21"/>
              </w:rPr>
            </w:pPr>
            <w:r>
              <w:rPr>
                <w:rFonts w:hint="eastAsia" w:ascii="宋体"/>
                <w:sz w:val="21"/>
                <w:szCs w:val="21"/>
              </w:rPr>
              <w:t>电子档案</w:t>
            </w:r>
          </w:p>
          <w:p>
            <w:pPr>
              <w:jc w:val="center"/>
              <w:rPr>
                <w:rFonts w:ascii="宋体"/>
                <w:sz w:val="21"/>
                <w:szCs w:val="21"/>
              </w:rPr>
            </w:pPr>
            <w:r>
              <w:rPr>
                <w:rFonts w:ascii="宋体"/>
                <w:sz w:val="21"/>
                <w:szCs w:val="21"/>
              </w:rPr>
              <w:t>管理</w:t>
            </w:r>
          </w:p>
        </w:tc>
        <w:tc>
          <w:tcPr>
            <w:tcW w:w="3543" w:type="dxa"/>
            <w:gridSpan w:val="3"/>
            <w:tcBorders>
              <w:tl2br w:val="nil"/>
              <w:tr2bl w:val="nil"/>
            </w:tcBorders>
            <w:shd w:val="clear" w:color="auto" w:fill="FFFFFF"/>
            <w:vAlign w:val="center"/>
          </w:tcPr>
          <w:p>
            <w:pPr>
              <w:jc w:val="center"/>
              <w:rPr>
                <w:rFonts w:ascii="宋体"/>
                <w:sz w:val="21"/>
                <w:szCs w:val="21"/>
              </w:rPr>
            </w:pPr>
            <w:r>
              <w:rPr>
                <w:rFonts w:ascii="宋体"/>
                <w:sz w:val="21"/>
                <w:szCs w:val="21"/>
              </w:rPr>
              <w:t>电子档案管理系统</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生成</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归档</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检测</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ascii="宋体"/>
                <w:sz w:val="21"/>
                <w:szCs w:val="21"/>
              </w:rPr>
              <w:t>移交</w:t>
            </w:r>
          </w:p>
        </w:tc>
        <w:tc>
          <w:tcPr>
            <w:tcW w:w="1517" w:type="dxa"/>
            <w:tcBorders>
              <w:tl2br w:val="nil"/>
              <w:tr2bl w:val="nil"/>
            </w:tcBorders>
            <w:shd w:val="clear" w:color="auto" w:fill="FFFFFF"/>
            <w:vAlign w:val="center"/>
          </w:tcPr>
          <w:p>
            <w:pPr>
              <w:jc w:val="center"/>
              <w:rPr>
                <w:rFonts w:ascii="宋体"/>
                <w:sz w:val="21"/>
                <w:szCs w:val="21"/>
              </w:rPr>
            </w:pPr>
            <w:r>
              <w:rPr>
                <w:rFonts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5" w:type="dxa"/>
            <w:tcBorders>
              <w:tl2br w:val="nil"/>
              <w:tr2bl w:val="nil"/>
            </w:tcBorders>
            <w:shd w:val="clear" w:color="auto" w:fill="FFFFFF"/>
            <w:vAlign w:val="center"/>
          </w:tcPr>
          <w:p>
            <w:pPr>
              <w:pStyle w:val="52"/>
              <w:numPr>
                <w:ilvl w:val="0"/>
                <w:numId w:val="1"/>
              </w:numPr>
              <w:ind w:firstLineChars="0"/>
              <w:jc w:val="center"/>
              <w:rPr>
                <w:sz w:val="21"/>
                <w:szCs w:val="21"/>
              </w:rPr>
            </w:pPr>
          </w:p>
        </w:tc>
        <w:tc>
          <w:tcPr>
            <w:tcW w:w="1177" w:type="dxa"/>
            <w:vMerge w:val="continue"/>
            <w:tcBorders>
              <w:tl2br w:val="nil"/>
              <w:tr2bl w:val="nil"/>
            </w:tcBorders>
            <w:shd w:val="clear" w:color="auto" w:fill="FFFFFF"/>
            <w:vAlign w:val="center"/>
          </w:tcPr>
          <w:p>
            <w:pPr>
              <w:jc w:val="center"/>
              <w:rPr>
                <w:rFonts w:ascii="宋体"/>
                <w:sz w:val="21"/>
                <w:szCs w:val="21"/>
              </w:rPr>
            </w:pPr>
          </w:p>
        </w:tc>
        <w:tc>
          <w:tcPr>
            <w:tcW w:w="3543" w:type="dxa"/>
            <w:gridSpan w:val="3"/>
            <w:tcBorders>
              <w:tl2br w:val="nil"/>
              <w:tr2bl w:val="nil"/>
            </w:tcBorders>
            <w:shd w:val="clear" w:color="auto" w:fill="FFFFFF"/>
            <w:vAlign w:val="center"/>
          </w:tcPr>
          <w:p>
            <w:pPr>
              <w:jc w:val="center"/>
              <w:rPr>
                <w:rFonts w:ascii="宋体"/>
                <w:sz w:val="21"/>
                <w:szCs w:val="21"/>
              </w:rPr>
            </w:pPr>
            <w:r>
              <w:rPr>
                <w:rFonts w:hint="eastAsia" w:ascii="宋体"/>
                <w:sz w:val="21"/>
                <w:szCs w:val="21"/>
              </w:rPr>
              <w:t>利用</w:t>
            </w:r>
          </w:p>
        </w:tc>
        <w:tc>
          <w:tcPr>
            <w:tcW w:w="1517" w:type="dxa"/>
            <w:tcBorders>
              <w:tl2br w:val="nil"/>
              <w:tr2bl w:val="nil"/>
            </w:tcBorders>
            <w:shd w:val="clear" w:color="auto" w:fill="FFFFFF"/>
            <w:vAlign w:val="center"/>
          </w:tcPr>
          <w:p>
            <w:pPr>
              <w:jc w:val="center"/>
              <w:rPr>
                <w:rFonts w:ascii="宋体"/>
                <w:color w:val="000000"/>
                <w:sz w:val="21"/>
                <w:szCs w:val="21"/>
              </w:rPr>
            </w:pPr>
            <w:r>
              <w:rPr>
                <w:rFonts w:hint="eastAsia" w:ascii="宋体" w:hAnsi="宋体"/>
                <w:sz w:val="21"/>
                <w:szCs w:val="21"/>
              </w:rPr>
              <w:t>○</w:t>
            </w:r>
          </w:p>
        </w:tc>
      </w:tr>
    </w:tbl>
    <w:p>
      <w:pPr>
        <w:ind w:firstLine="630" w:firstLineChars="300"/>
      </w:pPr>
      <w:r>
        <w:rPr>
          <w:sz w:val="21"/>
          <w:szCs w:val="21"/>
        </w:rPr>
        <w:t>备注</w:t>
      </w:r>
      <w:r>
        <w:rPr>
          <w:rFonts w:hint="eastAsia"/>
          <w:sz w:val="21"/>
          <w:szCs w:val="21"/>
        </w:rPr>
        <w:t>：1.</w:t>
      </w:r>
      <w:r>
        <w:rPr>
          <w:sz w:val="21"/>
          <w:szCs w:val="21"/>
        </w:rPr>
        <w:t>打</w:t>
      </w:r>
      <w:r>
        <w:rPr>
          <w:rFonts w:hint="eastAsia"/>
          <w:sz w:val="21"/>
          <w:szCs w:val="21"/>
        </w:rPr>
        <w:t>“</w:t>
      </w:r>
      <w:r>
        <w:rPr>
          <w:rFonts w:ascii="宋体"/>
          <w:sz w:val="21"/>
          <w:szCs w:val="21"/>
        </w:rPr>
        <w:t>√</w:t>
      </w:r>
      <w:r>
        <w:rPr>
          <w:rFonts w:hint="eastAsia"/>
          <w:sz w:val="21"/>
          <w:szCs w:val="21"/>
        </w:rPr>
        <w:t>”的为应具备的功能，打“</w:t>
      </w:r>
      <w:r>
        <w:rPr>
          <w:rFonts w:hint="eastAsia" w:ascii="宋体" w:hAnsi="宋体"/>
          <w:sz w:val="21"/>
          <w:szCs w:val="21"/>
        </w:rPr>
        <w:t>○</w:t>
      </w:r>
      <w:r>
        <w:rPr>
          <w:rFonts w:hint="eastAsia"/>
          <w:sz w:val="21"/>
          <w:szCs w:val="21"/>
        </w:rPr>
        <w:t>”的为宜具备的功能。2.智慧工地功能包括但不限于表中内容。</w:t>
      </w:r>
    </w:p>
    <w:p>
      <w:pPr>
        <w:sectPr>
          <w:headerReference r:id="rId17" w:type="default"/>
          <w:headerReference r:id="rId18" w:type="even"/>
          <w:pgSz w:w="11906" w:h="16838"/>
          <w:pgMar w:top="1440" w:right="1800" w:bottom="1440" w:left="1800" w:header="851" w:footer="992" w:gutter="0"/>
          <w:pgNumType w:fmt="numberInDash"/>
          <w:cols w:space="720" w:num="1"/>
          <w:docGrid w:type="lines" w:linePitch="312" w:charSpace="0"/>
        </w:sectPr>
      </w:pPr>
    </w:p>
    <w:p>
      <w:pPr>
        <w:pStyle w:val="3"/>
        <w:jc w:val="both"/>
      </w:pPr>
      <w:bookmarkStart w:id="36" w:name="_Toc72827002"/>
      <w:bookmarkStart w:id="37" w:name="_Toc3708"/>
      <w:r>
        <w:rPr>
          <w:rFonts w:hint="eastAsia"/>
        </w:rPr>
        <w:t>5</w:t>
      </w:r>
      <w:r>
        <w:t>智慧工地</w:t>
      </w:r>
      <w:r>
        <w:rPr>
          <w:rFonts w:hint="eastAsia"/>
        </w:rPr>
        <w:t>信息化平台</w:t>
      </w:r>
      <w:bookmarkEnd w:id="36"/>
      <w:bookmarkEnd w:id="37"/>
    </w:p>
    <w:p>
      <w:pPr>
        <w:pStyle w:val="4"/>
        <w:rPr>
          <w:rFonts w:ascii="Times New Roman" w:hAnsi="Times New Roman"/>
        </w:rPr>
      </w:pPr>
      <w:bookmarkStart w:id="38" w:name="_Toc17052"/>
      <w:bookmarkStart w:id="39" w:name="_Toc72827003"/>
      <w:r>
        <w:rPr>
          <w:rFonts w:hint="eastAsia" w:ascii="Times New Roman" w:hAnsi="Times New Roman"/>
        </w:rPr>
        <w:t>5</w:t>
      </w:r>
      <w:r>
        <w:rPr>
          <w:rFonts w:ascii="Times New Roman" w:hAnsi="Times New Roman"/>
        </w:rPr>
        <w:t xml:space="preserve">.1 </w:t>
      </w:r>
      <w:r>
        <w:rPr>
          <w:rFonts w:ascii="Times New Roman"/>
        </w:rPr>
        <w:t>一般规定</w:t>
      </w:r>
      <w:bookmarkEnd w:id="38"/>
    </w:p>
    <w:p>
      <w:r>
        <w:rPr>
          <w:rFonts w:hint="eastAsia"/>
        </w:rPr>
        <w:t>5</w:t>
      </w:r>
      <w:r>
        <w:t>.1.</w:t>
      </w:r>
      <w:r>
        <w:rPr>
          <w:rFonts w:hint="eastAsia"/>
        </w:rPr>
        <w:t>1智慧工地信息化平台除应具备数据采集存储、统计分析、共享利用、可视化展示功能外，还应具备分级管理、与行业管理</w:t>
      </w:r>
      <w:r>
        <w:t>平台</w:t>
      </w:r>
      <w:r>
        <w:rPr>
          <w:rFonts w:hint="eastAsia"/>
        </w:rPr>
        <w:t>数据</w:t>
      </w:r>
      <w:r>
        <w:t>对接的功能</w:t>
      </w:r>
      <w:r>
        <w:rPr>
          <w:rFonts w:hint="eastAsia"/>
        </w:rPr>
        <w:t>。</w:t>
      </w:r>
    </w:p>
    <w:p>
      <w:r>
        <w:rPr>
          <w:rFonts w:hint="eastAsia"/>
        </w:rPr>
        <w:t>5</w:t>
      </w:r>
      <w:r>
        <w:t>.1.</w:t>
      </w:r>
      <w:r>
        <w:rPr>
          <w:rFonts w:hint="eastAsia"/>
        </w:rPr>
        <w:t>2智慧工地信息化平台应构建标准化数据接口，各应用层级的数据格式应统一，数据接口应规范，并保证数据信息传输的稳定性、一致性及完整性。</w:t>
      </w:r>
    </w:p>
    <w:p>
      <w:r>
        <w:rPr>
          <w:rFonts w:hint="eastAsia"/>
        </w:rPr>
        <w:t>5.1.3智慧工地信息化平台应符合数据和网络安全相关要求，各类用户账号禁止设置弱密码。</w:t>
      </w:r>
    </w:p>
    <w:p>
      <w:r>
        <w:rPr>
          <w:rFonts w:hint="eastAsia"/>
        </w:rPr>
        <w:t>5</w:t>
      </w:r>
      <w:r>
        <w:t>.1.</w:t>
      </w:r>
      <w:r>
        <w:rPr>
          <w:rFonts w:hint="eastAsia"/>
        </w:rPr>
        <w:t>4智慧工地信息化平台应支持功能扩展升级。</w:t>
      </w:r>
    </w:p>
    <w:p>
      <w:r>
        <w:rPr>
          <w:rFonts w:hint="eastAsia"/>
        </w:rPr>
        <w:t>5.1.5智慧工地信息化平台宜由建设单位统筹规划设计，组织建设实施。</w:t>
      </w:r>
    </w:p>
    <w:p>
      <w:pPr>
        <w:pStyle w:val="4"/>
        <w:rPr>
          <w:rFonts w:ascii="Times New Roman" w:hAnsi="Times New Roman"/>
        </w:rPr>
      </w:pPr>
      <w:bookmarkStart w:id="40" w:name="_Toc2912"/>
      <w:r>
        <w:rPr>
          <w:rFonts w:hint="eastAsia" w:ascii="Times New Roman" w:hAnsi="Times New Roman"/>
        </w:rPr>
        <w:t>5</w:t>
      </w:r>
      <w:r>
        <w:rPr>
          <w:rFonts w:ascii="Times New Roman" w:hAnsi="Times New Roman"/>
        </w:rPr>
        <w:t>.2</w:t>
      </w:r>
      <w:r>
        <w:rPr>
          <w:rFonts w:ascii="Times New Roman"/>
        </w:rPr>
        <w:t>平台总体架构</w:t>
      </w:r>
      <w:bookmarkEnd w:id="39"/>
      <w:bookmarkEnd w:id="40"/>
    </w:p>
    <w:p>
      <w:r>
        <w:rPr>
          <w:rFonts w:hint="eastAsia"/>
        </w:rPr>
        <w:t>5</w:t>
      </w:r>
      <w:r>
        <w:t>.</w:t>
      </w:r>
      <w:r>
        <w:rPr>
          <w:rFonts w:hint="eastAsia"/>
        </w:rPr>
        <w:t>2</w:t>
      </w:r>
      <w:r>
        <w:t>.1智慧工地信息化平台由感知层、通信层、数据层、应用层以及用户层组成</w:t>
      </w:r>
      <w:r>
        <w:rPr>
          <w:rFonts w:hint="eastAsia"/>
        </w:rPr>
        <w:t>，总体架构如图1所示</w:t>
      </w:r>
      <w:r>
        <w:t>。</w:t>
      </w:r>
    </w:p>
    <w:p>
      <w:r>
        <w:rPr>
          <w:rFonts w:hint="eastAsia"/>
        </w:rPr>
        <w:t>5</w:t>
      </w:r>
      <w:r>
        <w:t>.</w:t>
      </w:r>
      <w:r>
        <w:rPr>
          <w:rFonts w:hint="eastAsia"/>
        </w:rPr>
        <w:t>2</w:t>
      </w:r>
      <w:r>
        <w:t>.2感知层</w:t>
      </w:r>
      <w:r>
        <w:rPr>
          <w:rFonts w:hint="eastAsia"/>
        </w:rPr>
        <w:t>包含</w:t>
      </w:r>
      <w:r>
        <w:t>各类信息</w:t>
      </w:r>
      <w:r>
        <w:rPr>
          <w:rFonts w:hint="eastAsia"/>
        </w:rPr>
        <w:t>感知、</w:t>
      </w:r>
      <w:r>
        <w:rPr>
          <w:rFonts w:hint="eastAsia"/>
          <w:lang w:eastAsia="zh-CN"/>
        </w:rPr>
        <w:t>采</w:t>
      </w:r>
      <w:bookmarkStart w:id="94" w:name="_GoBack"/>
      <w:bookmarkEnd w:id="94"/>
      <w:r>
        <w:t>集设备</w:t>
      </w:r>
      <w:r>
        <w:rPr>
          <w:rFonts w:hint="eastAsia"/>
        </w:rPr>
        <w:t>，应</w:t>
      </w:r>
      <w:r>
        <w:t>满足信息采集</w:t>
      </w:r>
      <w:r>
        <w:rPr>
          <w:rFonts w:hint="eastAsia"/>
        </w:rPr>
        <w:t>的</w:t>
      </w:r>
      <w:r>
        <w:t>需</w:t>
      </w:r>
      <w:r>
        <w:rPr>
          <w:rFonts w:hint="eastAsia"/>
        </w:rPr>
        <w:t>求</w:t>
      </w:r>
      <w:r>
        <w:t>。</w:t>
      </w:r>
    </w:p>
    <w:p>
      <w:r>
        <w:rPr>
          <w:rFonts w:hint="eastAsia"/>
        </w:rPr>
        <w:t>5</w:t>
      </w:r>
      <w:r>
        <w:t>.</w:t>
      </w:r>
      <w:r>
        <w:rPr>
          <w:rFonts w:hint="eastAsia"/>
        </w:rPr>
        <w:t>2</w:t>
      </w:r>
      <w:r>
        <w:t>.3通信层包</w:t>
      </w:r>
      <w:r>
        <w:rPr>
          <w:rFonts w:hint="eastAsia"/>
        </w:rPr>
        <w:t>含</w:t>
      </w:r>
      <w:r>
        <w:t>现场总线</w:t>
      </w:r>
      <w:r>
        <w:rPr>
          <w:rFonts w:hint="eastAsia"/>
        </w:rPr>
        <w:t>、有线网络、</w:t>
      </w:r>
      <w:r>
        <w:t>无线</w:t>
      </w:r>
      <w:r>
        <w:rPr>
          <w:rFonts w:hint="eastAsia"/>
        </w:rPr>
        <w:t>网络、移动互联网</w:t>
      </w:r>
      <w:r>
        <w:t>等，</w:t>
      </w:r>
      <w:r>
        <w:rPr>
          <w:rFonts w:hint="eastAsia"/>
        </w:rPr>
        <w:t>应满足</w:t>
      </w:r>
      <w:r>
        <w:t>现场采集数据的实时传输需求。</w:t>
      </w:r>
    </w:p>
    <w:p>
      <w:r>
        <w:rPr>
          <w:rFonts w:hint="eastAsia"/>
        </w:rPr>
        <w:t>5</w:t>
      </w:r>
      <w:r>
        <w:t>.</w:t>
      </w:r>
      <w:r>
        <w:rPr>
          <w:rFonts w:hint="eastAsia"/>
        </w:rPr>
        <w:t>2</w:t>
      </w:r>
      <w:r>
        <w:t>.4数据层</w:t>
      </w:r>
      <w:r>
        <w:rPr>
          <w:rFonts w:hint="eastAsia"/>
        </w:rPr>
        <w:t>包含</w:t>
      </w:r>
      <w:r>
        <w:t>数据</w:t>
      </w:r>
      <w:r>
        <w:rPr>
          <w:rFonts w:hint="eastAsia"/>
        </w:rPr>
        <w:t>的</w:t>
      </w:r>
      <w:r>
        <w:t>存储、分析</w:t>
      </w:r>
      <w:r>
        <w:rPr>
          <w:rFonts w:hint="eastAsia"/>
        </w:rPr>
        <w:t>、</w:t>
      </w:r>
      <w:r>
        <w:t>交换</w:t>
      </w:r>
      <w:r>
        <w:rPr>
          <w:rFonts w:hint="eastAsia"/>
        </w:rPr>
        <w:t>和</w:t>
      </w:r>
      <w:r>
        <w:t>共享。</w:t>
      </w:r>
    </w:p>
    <w:p>
      <w:r>
        <w:rPr>
          <w:rFonts w:hint="eastAsia"/>
        </w:rPr>
        <w:t>5</w:t>
      </w:r>
      <w:r>
        <w:t>.</w:t>
      </w:r>
      <w:r>
        <w:rPr>
          <w:rFonts w:hint="eastAsia"/>
        </w:rPr>
        <w:t>2</w:t>
      </w:r>
      <w:r>
        <w:t>.5应用层包括综合管理、人员管理、设备管理、物料管理、驻地管理</w:t>
      </w:r>
      <w:r>
        <w:rPr>
          <w:rFonts w:hint="eastAsia"/>
        </w:rPr>
        <w:t>、</w:t>
      </w:r>
      <w:r>
        <w:t>质量管理、安全管理、环境管理</w:t>
      </w:r>
      <w:r>
        <w:rPr>
          <w:rFonts w:hint="eastAsia"/>
        </w:rPr>
        <w:t>、</w:t>
      </w:r>
      <w:r>
        <w:t>视频监控</w:t>
      </w:r>
      <w:r>
        <w:rPr>
          <w:rFonts w:hint="eastAsia"/>
        </w:rPr>
        <w:t>、</w:t>
      </w:r>
      <w:r>
        <w:t>BIM应用和电子档案等内容。</w:t>
      </w:r>
    </w:p>
    <w:p>
      <w:r>
        <w:rPr>
          <w:rFonts w:hint="eastAsia"/>
        </w:rPr>
        <w:t>5.2.6用户层包含使用智慧工地信息化平台的各类用户，主要用户为项目建设单位、施工单位、监理单位、勘察设计单位等项目级用户，项目参建单位所属集团公司以及行业主管部门也可作为智慧工地信息化平台用户直接获取管理信息。</w:t>
      </w:r>
    </w:p>
    <w:p>
      <w:pPr>
        <w:spacing w:line="240" w:lineRule="atLeast"/>
        <w:jc w:val="center"/>
      </w:pPr>
      <w:r>
        <w:object>
          <v:shape id="_x0000_i1025" o:spt="75" type="#_x0000_t75" style="height:303pt;width:436.5pt;" o:ole="t" filled="f" o:preferrelative="t" stroked="f" coordsize="21600,21600">
            <v:path/>
            <v:fill on="f" focussize="0,0"/>
            <v:stroke on="f" joinstyle="miter"/>
            <v:imagedata r:id="rId35" o:title=""/>
            <o:lock v:ext="edit" aspectratio="t"/>
            <w10:wrap type="none"/>
            <w10:anchorlock/>
          </v:shape>
          <o:OLEObject Type="Embed" ProgID="Visio.Drawing.15" ShapeID="_x0000_i1025" DrawAspect="Content" ObjectID="_1468075725" r:id="rId34">
            <o:LockedField>false</o:LockedField>
          </o:OLEObject>
        </w:object>
      </w:r>
    </w:p>
    <w:p>
      <w:pPr>
        <w:pStyle w:val="2"/>
        <w:jc w:val="center"/>
      </w:pPr>
      <w:r>
        <w:rPr>
          <w:rFonts w:eastAsia="黑体"/>
          <w:sz w:val="21"/>
          <w:szCs w:val="21"/>
        </w:rPr>
        <w:t>图</w:t>
      </w:r>
      <w:r>
        <w:rPr>
          <w:rFonts w:hint="eastAsia" w:eastAsia="黑体"/>
          <w:sz w:val="21"/>
          <w:szCs w:val="21"/>
        </w:rPr>
        <w:t>1  智慧工地信息化平台总体架构图</w:t>
      </w:r>
    </w:p>
    <w:p>
      <w:pPr>
        <w:pStyle w:val="4"/>
        <w:rPr>
          <w:rFonts w:ascii="Times New Roman" w:hAnsi="Times New Roman"/>
        </w:rPr>
      </w:pPr>
      <w:bookmarkStart w:id="41" w:name="_Toc29272"/>
      <w:bookmarkStart w:id="42" w:name="_Toc72827004"/>
      <w:r>
        <w:rPr>
          <w:rFonts w:hint="eastAsia" w:ascii="Times New Roman" w:hAnsi="Times New Roman"/>
        </w:rPr>
        <w:t>5</w:t>
      </w:r>
      <w:r>
        <w:rPr>
          <w:rFonts w:ascii="Times New Roman" w:hAnsi="Times New Roman"/>
        </w:rPr>
        <w:t>.3</w:t>
      </w:r>
      <w:r>
        <w:rPr>
          <w:rFonts w:ascii="Times New Roman"/>
        </w:rPr>
        <w:t>平台功能体系</w:t>
      </w:r>
      <w:bookmarkEnd w:id="41"/>
      <w:bookmarkEnd w:id="42"/>
    </w:p>
    <w:p>
      <w:r>
        <w:rPr>
          <w:rFonts w:hint="eastAsia"/>
        </w:rPr>
        <w:t>5</w:t>
      </w:r>
      <w:r>
        <w:t>.</w:t>
      </w:r>
      <w:r>
        <w:rPr>
          <w:rFonts w:hint="eastAsia"/>
        </w:rPr>
        <w:t>3</w:t>
      </w:r>
      <w:r>
        <w:t>.1智慧工地建设</w:t>
      </w:r>
      <w:r>
        <w:rPr>
          <w:rFonts w:hint="eastAsia"/>
        </w:rPr>
        <w:t>包括基础设施建设、功能配置、数据库建设和应用集成等，平台功能</w:t>
      </w:r>
      <w:r>
        <w:t>体系如图</w:t>
      </w:r>
      <w:r>
        <w:rPr>
          <w:rFonts w:hint="eastAsia"/>
        </w:rPr>
        <w:t>2</w:t>
      </w:r>
      <w:r>
        <w:t>所示。</w:t>
      </w:r>
    </w:p>
    <w:p>
      <w:r>
        <w:rPr>
          <w:rFonts w:hint="eastAsia"/>
        </w:rPr>
        <w:t>5</w:t>
      </w:r>
      <w:r>
        <w:t>.</w:t>
      </w:r>
      <w:r>
        <w:rPr>
          <w:rFonts w:hint="eastAsia"/>
        </w:rPr>
        <w:t>3</w:t>
      </w:r>
      <w:r>
        <w:t>.</w:t>
      </w:r>
      <w:r>
        <w:rPr>
          <w:rFonts w:hint="eastAsia"/>
        </w:rPr>
        <w:t>2</w:t>
      </w:r>
      <w:r>
        <w:t>智慧工地</w:t>
      </w:r>
      <w:r>
        <w:rPr>
          <w:rFonts w:hint="eastAsia"/>
        </w:rPr>
        <w:t>信息化平台功能模块包括但不限于</w:t>
      </w:r>
      <w:r>
        <w:t>综合管理、人员管理、设备管理、物料管理、</w:t>
      </w:r>
      <w:r>
        <w:rPr>
          <w:rFonts w:hint="eastAsia"/>
        </w:rPr>
        <w:t>驻地管理、</w:t>
      </w:r>
      <w:r>
        <w:t>质量管理、安全管理、</w:t>
      </w:r>
      <w:r>
        <w:rPr>
          <w:rFonts w:hint="eastAsia"/>
        </w:rPr>
        <w:t>视频监控、</w:t>
      </w:r>
      <w:r>
        <w:t>环境管理、</w:t>
      </w:r>
      <w:r>
        <w:rPr>
          <w:rFonts w:hint="eastAsia"/>
        </w:rPr>
        <w:t>BIM</w:t>
      </w:r>
      <w:r>
        <w:t>应用、</w:t>
      </w:r>
      <w:r>
        <w:rPr>
          <w:rFonts w:hint="eastAsia"/>
        </w:rPr>
        <w:t>电子</w:t>
      </w:r>
      <w:r>
        <w:t>档案管理。</w:t>
      </w:r>
    </w:p>
    <w:p>
      <w:pPr>
        <w:spacing w:line="240" w:lineRule="atLeast"/>
        <w:jc w:val="center"/>
      </w:pPr>
      <w:r>
        <w:object>
          <v:shape id="_x0000_i1026" o:spt="75" type="#_x0000_t75" style="height:404.25pt;width:439.5pt;" o:ole="t" filled="f" o:preferrelative="t" stroked="f" coordsize="21600,21600">
            <v:path/>
            <v:fill on="f" focussize="0,0"/>
            <v:stroke on="f" joinstyle="miter"/>
            <v:imagedata r:id="rId37" o:title=""/>
            <o:lock v:ext="edit" aspectratio="t"/>
            <w10:wrap type="none"/>
            <w10:anchorlock/>
          </v:shape>
          <o:OLEObject Type="Embed" ProgID="Visio.Drawing.15" ShapeID="_x0000_i1026" DrawAspect="Content" ObjectID="_1468075726" r:id="rId36">
            <o:LockedField>false</o:LockedField>
          </o:OLEObject>
        </w:object>
      </w:r>
    </w:p>
    <w:p>
      <w:pPr>
        <w:jc w:val="center"/>
        <w:rPr>
          <w:rFonts w:eastAsia="黑体"/>
          <w:sz w:val="21"/>
          <w:szCs w:val="21"/>
        </w:rPr>
      </w:pPr>
      <w:r>
        <w:rPr>
          <w:rFonts w:eastAsia="黑体"/>
          <w:sz w:val="21"/>
          <w:szCs w:val="21"/>
        </w:rPr>
        <w:t>图</w:t>
      </w:r>
      <w:r>
        <w:rPr>
          <w:rFonts w:hint="eastAsia" w:eastAsia="黑体"/>
          <w:sz w:val="21"/>
          <w:szCs w:val="21"/>
        </w:rPr>
        <w:t>2  智慧工地信息化平台功能体系图</w:t>
      </w:r>
    </w:p>
    <w:p>
      <w:pPr>
        <w:pStyle w:val="4"/>
        <w:rPr>
          <w:rFonts w:ascii="Times New Roman" w:hAnsi="Times New Roman"/>
        </w:rPr>
      </w:pPr>
      <w:bookmarkStart w:id="43" w:name="_Toc26520"/>
      <w:r>
        <w:rPr>
          <w:rFonts w:hint="eastAsia" w:ascii="Times New Roman" w:hAnsi="Times New Roman"/>
        </w:rPr>
        <w:t>5</w:t>
      </w:r>
      <w:r>
        <w:rPr>
          <w:rFonts w:ascii="Times New Roman" w:hAnsi="Times New Roman"/>
        </w:rPr>
        <w:t>.4</w:t>
      </w:r>
      <w:r>
        <w:rPr>
          <w:rFonts w:ascii="Times New Roman"/>
        </w:rPr>
        <w:t>平台分级管理</w:t>
      </w:r>
      <w:bookmarkEnd w:id="43"/>
    </w:p>
    <w:p>
      <w:r>
        <w:rPr>
          <w:rFonts w:hint="eastAsia"/>
        </w:rPr>
        <w:t>5.4.1项目级用户是智慧工地信息化平台的主要用户，同时也是智慧工地信息化平台建设及运行维护的主体，具体负责实施智慧工地信息化平台建设及运行维护。</w:t>
      </w:r>
    </w:p>
    <w:p>
      <w:r>
        <w:rPr>
          <w:rFonts w:hint="eastAsia"/>
        </w:rPr>
        <w:t>5.4.2集团级用户主要负责指导下属项目级用户开展智慧工地信息化平台建设及运行维护，并利用智慧工地信息化平台获取所需数据，满足集团管理需求。</w:t>
      </w:r>
    </w:p>
    <w:p>
      <w:r>
        <w:rPr>
          <w:rFonts w:hint="eastAsia"/>
        </w:rPr>
        <w:t>5.4.3行业主管部门可通过智慧工地信息化平台获取所需数据，满足行业监管需求。</w:t>
      </w:r>
    </w:p>
    <w:p>
      <w:pPr>
        <w:pStyle w:val="2"/>
      </w:pPr>
    </w:p>
    <w:p/>
    <w:p>
      <w:pPr>
        <w:autoSpaceDE w:val="0"/>
        <w:autoSpaceDN w:val="0"/>
        <w:adjustRightInd w:val="0"/>
        <w:spacing w:line="400" w:lineRule="atLeast"/>
        <w:ind w:firstLine="480" w:firstLineChars="200"/>
        <w:jc w:val="left"/>
        <w:rPr>
          <w:bCs/>
          <w:kern w:val="0"/>
          <w:szCs w:val="24"/>
        </w:rPr>
        <w:sectPr>
          <w:headerReference r:id="rId19" w:type="default"/>
          <w:headerReference r:id="rId20" w:type="even"/>
          <w:pgSz w:w="11906" w:h="16838"/>
          <w:pgMar w:top="1417" w:right="1418" w:bottom="1417" w:left="1701" w:header="851" w:footer="850" w:gutter="0"/>
          <w:pgNumType w:fmt="numberInDash"/>
          <w:cols w:space="720" w:num="1"/>
          <w:docGrid w:type="lines" w:linePitch="326" w:charSpace="0"/>
        </w:sectPr>
      </w:pPr>
    </w:p>
    <w:p>
      <w:pPr>
        <w:pStyle w:val="3"/>
        <w:jc w:val="both"/>
      </w:pPr>
      <w:bookmarkStart w:id="44" w:name="_Toc32657"/>
      <w:bookmarkStart w:id="45" w:name="_Toc72827005"/>
      <w:r>
        <w:rPr>
          <w:rFonts w:hint="eastAsia"/>
        </w:rPr>
        <w:t>6 基础</w:t>
      </w:r>
      <w:r>
        <w:t>设施</w:t>
      </w:r>
      <w:bookmarkEnd w:id="44"/>
      <w:bookmarkEnd w:id="45"/>
    </w:p>
    <w:p>
      <w:pPr>
        <w:pStyle w:val="4"/>
        <w:rPr>
          <w:rFonts w:ascii="Times New Roman" w:hAnsi="Times New Roman"/>
        </w:rPr>
      </w:pPr>
      <w:bookmarkStart w:id="46" w:name="_Toc11757"/>
      <w:r>
        <w:rPr>
          <w:rFonts w:hint="eastAsia" w:ascii="Times New Roman" w:hAnsi="Times New Roman"/>
        </w:rPr>
        <w:t>6</w:t>
      </w:r>
      <w:r>
        <w:rPr>
          <w:rFonts w:ascii="Times New Roman" w:hAnsi="Times New Roman"/>
        </w:rPr>
        <w:t xml:space="preserve">.1 </w:t>
      </w:r>
      <w:r>
        <w:rPr>
          <w:rFonts w:ascii="Times New Roman"/>
        </w:rPr>
        <w:t>一般规定</w:t>
      </w:r>
      <w:bookmarkEnd w:id="46"/>
    </w:p>
    <w:p>
      <w:r>
        <w:rPr>
          <w:rFonts w:hint="eastAsia"/>
        </w:rPr>
        <w:t>6.1.1智慧工地基础设施建设应遵循安全可靠、技术先进、经济合理、节能环保、运维便捷的原则。</w:t>
      </w:r>
    </w:p>
    <w:p>
      <w:r>
        <w:rPr>
          <w:rFonts w:hint="eastAsia"/>
        </w:rPr>
        <w:t>6.1.2智慧工地基础设施应满足本指南和国家行业有关标准相关要求。</w:t>
      </w:r>
    </w:p>
    <w:p>
      <w:pPr>
        <w:pStyle w:val="4"/>
        <w:rPr>
          <w:rFonts w:ascii="Times New Roman" w:hAnsi="Times New Roman"/>
        </w:rPr>
      </w:pPr>
      <w:bookmarkStart w:id="47" w:name="_Toc26550"/>
      <w:bookmarkStart w:id="48" w:name="_Toc72827006"/>
      <w:r>
        <w:rPr>
          <w:rFonts w:hint="eastAsia" w:ascii="Times New Roman" w:hAnsi="Times New Roman"/>
        </w:rPr>
        <w:t>6</w:t>
      </w:r>
      <w:r>
        <w:rPr>
          <w:rFonts w:ascii="Times New Roman" w:hAnsi="Times New Roman"/>
        </w:rPr>
        <w:t xml:space="preserve">.2 </w:t>
      </w:r>
      <w:r>
        <w:rPr>
          <w:rFonts w:ascii="Times New Roman"/>
        </w:rPr>
        <w:t>感知层设备</w:t>
      </w:r>
      <w:bookmarkEnd w:id="47"/>
      <w:bookmarkEnd w:id="48"/>
    </w:p>
    <w:p>
      <w:r>
        <w:rPr>
          <w:rFonts w:hint="eastAsia"/>
        </w:rPr>
        <w:t>6.2.1信息采集设备应支持TXT、XML、JSON等数据格式。</w:t>
      </w:r>
    </w:p>
    <w:p>
      <w:r>
        <w:rPr>
          <w:rFonts w:hint="eastAsia"/>
        </w:rPr>
        <w:t>6.2.2感知层设备应支持蓝牙、蜂窝网络、Wi-Fi、RJ45等网络接入方式。</w:t>
      </w:r>
    </w:p>
    <w:p>
      <w:r>
        <w:rPr>
          <w:rFonts w:hint="eastAsia"/>
        </w:rPr>
        <w:t>6.2.3感知层设备应支持通过HTTP协议与智慧工地信息化平台端传输数据。</w:t>
      </w:r>
    </w:p>
    <w:p>
      <w:r>
        <w:rPr>
          <w:rFonts w:hint="eastAsia"/>
        </w:rPr>
        <w:t>6</w:t>
      </w:r>
      <w:r>
        <w:t>.</w:t>
      </w:r>
      <w:r>
        <w:rPr>
          <w:rFonts w:hint="eastAsia"/>
        </w:rPr>
        <w:t>2</w:t>
      </w:r>
      <w:r>
        <w:t>.</w:t>
      </w:r>
      <w:r>
        <w:rPr>
          <w:rFonts w:hint="eastAsia"/>
        </w:rPr>
        <w:t>4</w:t>
      </w:r>
      <w:r>
        <w:t>人员</w:t>
      </w:r>
      <w:r>
        <w:rPr>
          <w:rFonts w:hint="eastAsia"/>
        </w:rPr>
        <w:t>信息采集</w:t>
      </w:r>
    </w:p>
    <w:p>
      <w:r>
        <w:rPr>
          <w:rFonts w:hint="eastAsia"/>
        </w:rPr>
        <w:t>6</w:t>
      </w:r>
      <w:r>
        <w:t>.</w:t>
      </w:r>
      <w:r>
        <w:rPr>
          <w:rFonts w:hint="eastAsia"/>
        </w:rPr>
        <w:t>2</w:t>
      </w:r>
      <w:r>
        <w:t>.</w:t>
      </w:r>
      <w:r>
        <w:rPr>
          <w:rFonts w:hint="eastAsia"/>
        </w:rPr>
        <w:t>4.1 应具备考勤功能，考勤机性能应符合表3的要求。</w:t>
      </w:r>
    </w:p>
    <w:p>
      <w:pPr>
        <w:ind w:firstLine="420" w:firstLineChars="200"/>
        <w:jc w:val="center"/>
        <w:rPr>
          <w:rFonts w:eastAsia="黑体"/>
          <w:sz w:val="21"/>
          <w:szCs w:val="21"/>
        </w:rPr>
      </w:pPr>
      <w:r>
        <w:rPr>
          <w:rFonts w:hint="eastAsia" w:eastAsia="黑体"/>
          <w:sz w:val="21"/>
          <w:szCs w:val="21"/>
        </w:rPr>
        <w:t>表3  考勤机性能要求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rFonts w:hint="eastAsia"/>
                <w:sz w:val="21"/>
                <w:szCs w:val="21"/>
              </w:rPr>
              <w:t>序号</w:t>
            </w:r>
          </w:p>
        </w:tc>
        <w:tc>
          <w:tcPr>
            <w:tcW w:w="7247" w:type="dxa"/>
          </w:tcPr>
          <w:p>
            <w:pPr>
              <w:jc w:val="center"/>
              <w:rPr>
                <w:sz w:val="21"/>
                <w:szCs w:val="21"/>
              </w:rPr>
            </w:pPr>
            <w:r>
              <w:rPr>
                <w:rFonts w:hint="eastAsia"/>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rFonts w:hint="eastAsia"/>
                <w:sz w:val="21"/>
                <w:szCs w:val="21"/>
              </w:rPr>
              <w:t>1</w:t>
            </w:r>
          </w:p>
        </w:tc>
        <w:tc>
          <w:tcPr>
            <w:tcW w:w="7247" w:type="dxa"/>
          </w:tcPr>
          <w:p>
            <w:pPr>
              <w:rPr>
                <w:sz w:val="21"/>
                <w:szCs w:val="21"/>
              </w:rPr>
            </w:pPr>
            <w:r>
              <w:rPr>
                <w:rFonts w:hint="eastAsia"/>
                <w:sz w:val="21"/>
                <w:szCs w:val="21"/>
              </w:rPr>
              <w:t>身份</w:t>
            </w:r>
            <w:r>
              <w:rPr>
                <w:sz w:val="21"/>
                <w:szCs w:val="21"/>
              </w:rPr>
              <w:t>识别</w:t>
            </w:r>
            <w:r>
              <w:rPr>
                <w:rFonts w:hint="eastAsia"/>
                <w:sz w:val="21"/>
                <w:szCs w:val="21"/>
              </w:rPr>
              <w:t>匹配</w:t>
            </w:r>
            <w:r>
              <w:rPr>
                <w:sz w:val="21"/>
                <w:szCs w:val="21"/>
              </w:rPr>
              <w:t>速度≤1</w:t>
            </w:r>
            <w:r>
              <w:rPr>
                <w:rFonts w:hint="eastAsia"/>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sz w:val="21"/>
                <w:szCs w:val="21"/>
              </w:rPr>
              <w:t>2</w:t>
            </w:r>
          </w:p>
        </w:tc>
        <w:tc>
          <w:tcPr>
            <w:tcW w:w="7247" w:type="dxa"/>
          </w:tcPr>
          <w:p>
            <w:pPr>
              <w:rPr>
                <w:sz w:val="21"/>
                <w:szCs w:val="21"/>
              </w:rPr>
            </w:pPr>
            <w:r>
              <w:rPr>
                <w:rFonts w:hint="eastAsia"/>
                <w:sz w:val="21"/>
                <w:szCs w:val="21"/>
              </w:rPr>
              <w:t>身份</w:t>
            </w:r>
            <w:r>
              <w:rPr>
                <w:sz w:val="21"/>
                <w:szCs w:val="21"/>
              </w:rPr>
              <w:t>识别</w:t>
            </w:r>
            <w:r>
              <w:rPr>
                <w:rFonts w:hint="eastAsia"/>
                <w:sz w:val="21"/>
                <w:szCs w:val="21"/>
              </w:rPr>
              <w:t>正确</w:t>
            </w:r>
            <w:r>
              <w:rPr>
                <w:sz w:val="21"/>
                <w:szCs w:val="21"/>
              </w:rPr>
              <w:t>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sz w:val="21"/>
                <w:szCs w:val="21"/>
              </w:rPr>
              <w:t>3</w:t>
            </w:r>
          </w:p>
        </w:tc>
        <w:tc>
          <w:tcPr>
            <w:tcW w:w="7247" w:type="dxa"/>
          </w:tcPr>
          <w:p>
            <w:pPr>
              <w:rPr>
                <w:sz w:val="21"/>
                <w:szCs w:val="21"/>
              </w:rPr>
            </w:pPr>
            <w:r>
              <w:rPr>
                <w:sz w:val="21"/>
                <w:szCs w:val="21"/>
              </w:rPr>
              <w:t>支持不</w:t>
            </w:r>
            <w:r>
              <w:rPr>
                <w:rFonts w:hint="eastAsia"/>
                <w:sz w:val="21"/>
                <w:szCs w:val="21"/>
              </w:rPr>
              <w:t>少</w:t>
            </w:r>
            <w:r>
              <w:rPr>
                <w:sz w:val="21"/>
                <w:szCs w:val="21"/>
              </w:rPr>
              <w:t>于</w:t>
            </w:r>
            <w:r>
              <w:rPr>
                <w:rFonts w:hint="eastAsia"/>
                <w:sz w:val="21"/>
                <w:szCs w:val="21"/>
              </w:rPr>
              <w:t>20000条的考勤</w:t>
            </w:r>
            <w:r>
              <w:rPr>
                <w:sz w:val="21"/>
                <w:szCs w:val="21"/>
              </w:rPr>
              <w:t>离线</w:t>
            </w:r>
            <w:r>
              <w:rPr>
                <w:rFonts w:hint="eastAsia"/>
                <w:sz w:val="21"/>
                <w:szCs w:val="21"/>
              </w:rPr>
              <w:t>数据</w:t>
            </w:r>
            <w:r>
              <w:rPr>
                <w:sz w:val="21"/>
                <w:szCs w:val="21"/>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21"/>
                <w:szCs w:val="21"/>
              </w:rPr>
            </w:pPr>
            <w:r>
              <w:rPr>
                <w:sz w:val="21"/>
                <w:szCs w:val="21"/>
              </w:rPr>
              <w:t>4</w:t>
            </w:r>
          </w:p>
        </w:tc>
        <w:tc>
          <w:tcPr>
            <w:tcW w:w="7247" w:type="dxa"/>
          </w:tcPr>
          <w:p>
            <w:pPr>
              <w:rPr>
                <w:sz w:val="21"/>
                <w:szCs w:val="21"/>
              </w:rPr>
            </w:pPr>
            <w:r>
              <w:rPr>
                <w:rFonts w:hint="eastAsia"/>
                <w:sz w:val="21"/>
                <w:szCs w:val="21"/>
              </w:rPr>
              <w:t>具有备用电池，</w:t>
            </w:r>
            <w:r>
              <w:rPr>
                <w:sz w:val="21"/>
                <w:szCs w:val="21"/>
              </w:rPr>
              <w:t>可持续稳定供电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21"/>
                <w:szCs w:val="21"/>
              </w:rPr>
            </w:pPr>
            <w:r>
              <w:rPr>
                <w:rFonts w:hint="eastAsia"/>
                <w:sz w:val="21"/>
                <w:szCs w:val="21"/>
              </w:rPr>
              <w:t>5</w:t>
            </w:r>
          </w:p>
        </w:tc>
        <w:tc>
          <w:tcPr>
            <w:tcW w:w="7247" w:type="dxa"/>
          </w:tcPr>
          <w:p>
            <w:pPr>
              <w:rPr>
                <w:sz w:val="21"/>
                <w:szCs w:val="21"/>
              </w:rPr>
            </w:pPr>
            <w:r>
              <w:rPr>
                <w:sz w:val="21"/>
                <w:szCs w:val="21"/>
              </w:rPr>
              <w:t>防护等级不低于IP65</w:t>
            </w:r>
          </w:p>
        </w:tc>
      </w:tr>
    </w:tbl>
    <w:p>
      <w:pPr>
        <w:rPr>
          <w:rFonts w:eastAsia="黑体"/>
          <w:sz w:val="21"/>
          <w:szCs w:val="21"/>
        </w:rPr>
      </w:pPr>
      <w:r>
        <w:rPr>
          <w:rFonts w:hint="eastAsia"/>
        </w:rPr>
        <w:t>6</w:t>
      </w:r>
      <w:r>
        <w:t>.</w:t>
      </w:r>
      <w:r>
        <w:rPr>
          <w:rFonts w:hint="eastAsia"/>
        </w:rPr>
        <w:t>2</w:t>
      </w:r>
      <w:r>
        <w:t>.</w:t>
      </w:r>
      <w:r>
        <w:rPr>
          <w:rFonts w:hint="eastAsia"/>
        </w:rPr>
        <w:t>4.2 应具备实名制登记功能，实名制登记设备性能应符合表4的要求。</w:t>
      </w:r>
    </w:p>
    <w:p>
      <w:pPr>
        <w:ind w:firstLine="420"/>
        <w:jc w:val="center"/>
        <w:rPr>
          <w:rFonts w:eastAsia="黑体"/>
          <w:sz w:val="21"/>
          <w:szCs w:val="21"/>
        </w:rPr>
      </w:pPr>
      <w:r>
        <w:rPr>
          <w:rFonts w:hint="eastAsia" w:eastAsia="黑体"/>
          <w:sz w:val="21"/>
          <w:szCs w:val="21"/>
        </w:rPr>
        <w:t>表4  实名制登记设备性能要求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rFonts w:hint="eastAsia"/>
                <w:sz w:val="21"/>
                <w:szCs w:val="21"/>
              </w:rPr>
              <w:t>序号</w:t>
            </w:r>
          </w:p>
        </w:tc>
        <w:tc>
          <w:tcPr>
            <w:tcW w:w="7247" w:type="dxa"/>
          </w:tcPr>
          <w:p>
            <w:pPr>
              <w:jc w:val="center"/>
              <w:rPr>
                <w:sz w:val="21"/>
                <w:szCs w:val="21"/>
              </w:rPr>
            </w:pPr>
            <w:r>
              <w:rPr>
                <w:rFonts w:hint="eastAsia"/>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rFonts w:hint="eastAsia"/>
                <w:sz w:val="21"/>
                <w:szCs w:val="21"/>
              </w:rPr>
              <w:t>1</w:t>
            </w:r>
          </w:p>
        </w:tc>
        <w:tc>
          <w:tcPr>
            <w:tcW w:w="7247" w:type="dxa"/>
          </w:tcPr>
          <w:p>
            <w:pPr>
              <w:rPr>
                <w:sz w:val="21"/>
                <w:szCs w:val="21"/>
              </w:rPr>
            </w:pPr>
            <w:r>
              <w:rPr>
                <w:sz w:val="21"/>
                <w:szCs w:val="21"/>
              </w:rPr>
              <w:t>系统稳</w:t>
            </w:r>
            <w:r>
              <w:rPr>
                <w:rFonts w:hint="eastAsia"/>
                <w:sz w:val="21"/>
                <w:szCs w:val="21"/>
              </w:rPr>
              <w:t>定</w:t>
            </w:r>
            <w:r>
              <w:rPr>
                <w:sz w:val="21"/>
                <w:szCs w:val="21"/>
              </w:rPr>
              <w:t>、</w:t>
            </w:r>
            <w:r>
              <w:rPr>
                <w:rFonts w:hint="eastAsia"/>
                <w:sz w:val="21"/>
                <w:szCs w:val="21"/>
              </w:rPr>
              <w:t>运行流畅、</w:t>
            </w:r>
            <w:r>
              <w:rPr>
                <w:sz w:val="21"/>
                <w:szCs w:val="21"/>
              </w:rPr>
              <w:t>噪音小、无机械冲击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21"/>
                <w:szCs w:val="21"/>
              </w:rPr>
            </w:pPr>
            <w:r>
              <w:rPr>
                <w:rFonts w:hint="eastAsia"/>
                <w:sz w:val="21"/>
                <w:szCs w:val="21"/>
              </w:rPr>
              <w:t>2</w:t>
            </w:r>
          </w:p>
        </w:tc>
        <w:tc>
          <w:tcPr>
            <w:tcW w:w="7247" w:type="dxa"/>
          </w:tcPr>
          <w:p>
            <w:pPr>
              <w:rPr>
                <w:sz w:val="21"/>
                <w:szCs w:val="21"/>
              </w:rPr>
            </w:pPr>
            <w:r>
              <w:rPr>
                <w:sz w:val="21"/>
                <w:szCs w:val="21"/>
              </w:rPr>
              <w:t>具有统一、标准的对外电气接口，便于系统集成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sz w:val="21"/>
                <w:szCs w:val="21"/>
              </w:rPr>
              <w:t>3</w:t>
            </w:r>
          </w:p>
        </w:tc>
        <w:tc>
          <w:tcPr>
            <w:tcW w:w="7247" w:type="dxa"/>
          </w:tcPr>
          <w:p>
            <w:pPr>
              <w:rPr>
                <w:sz w:val="21"/>
                <w:szCs w:val="21"/>
              </w:rPr>
            </w:pPr>
            <w:r>
              <w:rPr>
                <w:sz w:val="21"/>
                <w:szCs w:val="21"/>
              </w:rPr>
              <w:t>可实现远程控制与管理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21"/>
                <w:szCs w:val="21"/>
              </w:rPr>
            </w:pPr>
            <w:r>
              <w:rPr>
                <w:rFonts w:hint="eastAsia"/>
                <w:sz w:val="21"/>
                <w:szCs w:val="21"/>
              </w:rPr>
              <w:t>4</w:t>
            </w:r>
          </w:p>
        </w:tc>
        <w:tc>
          <w:tcPr>
            <w:tcW w:w="7247" w:type="dxa"/>
          </w:tcPr>
          <w:p>
            <w:pPr>
              <w:rPr>
                <w:sz w:val="21"/>
                <w:szCs w:val="21"/>
              </w:rPr>
            </w:pPr>
            <w:r>
              <w:rPr>
                <w:rFonts w:hint="eastAsia"/>
                <w:sz w:val="21"/>
                <w:szCs w:val="21"/>
              </w:rPr>
              <w:t>具有备用电池，</w:t>
            </w:r>
            <w:r>
              <w:rPr>
                <w:sz w:val="21"/>
                <w:szCs w:val="21"/>
              </w:rPr>
              <w:t>可持续稳定供电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21"/>
                <w:szCs w:val="21"/>
              </w:rPr>
            </w:pPr>
            <w:r>
              <w:rPr>
                <w:rFonts w:hint="eastAsia"/>
                <w:sz w:val="21"/>
                <w:szCs w:val="21"/>
              </w:rPr>
              <w:t>5</w:t>
            </w:r>
          </w:p>
        </w:tc>
        <w:tc>
          <w:tcPr>
            <w:tcW w:w="7247" w:type="dxa"/>
          </w:tcPr>
          <w:p>
            <w:pPr>
              <w:rPr>
                <w:sz w:val="21"/>
                <w:szCs w:val="21"/>
              </w:rPr>
            </w:pPr>
            <w:r>
              <w:rPr>
                <w:sz w:val="21"/>
                <w:szCs w:val="21"/>
              </w:rPr>
              <w:t>防护等级不低于IP65</w:t>
            </w:r>
          </w:p>
        </w:tc>
      </w:tr>
    </w:tbl>
    <w:p>
      <w:pPr>
        <w:sectPr>
          <w:headerReference r:id="rId21" w:type="default"/>
          <w:headerReference r:id="rId22" w:type="even"/>
          <w:pgSz w:w="11906" w:h="16838"/>
          <w:pgMar w:top="1418" w:right="1418" w:bottom="1418" w:left="1701" w:header="851" w:footer="851" w:gutter="0"/>
          <w:pgNumType w:fmt="numberInDash"/>
          <w:cols w:space="720" w:num="1"/>
          <w:docGrid w:type="lines" w:linePitch="312" w:charSpace="0"/>
        </w:sectPr>
      </w:pPr>
      <w:r>
        <w:rPr>
          <w:rFonts w:hint="eastAsia"/>
        </w:rPr>
        <w:t>6</w:t>
      </w:r>
      <w:r>
        <w:t>.</w:t>
      </w:r>
      <w:r>
        <w:rPr>
          <w:rFonts w:hint="eastAsia"/>
        </w:rPr>
        <w:t>2</w:t>
      </w:r>
      <w:r>
        <w:t>.</w:t>
      </w:r>
      <w:r>
        <w:rPr>
          <w:rFonts w:hint="eastAsia"/>
        </w:rPr>
        <w:t>4.3 应具备人员定位功能，可采取定位安全帽、便携式定位卡、定位基站等技术手段，人员定位设备性能应符合表5的要求。</w:t>
      </w:r>
    </w:p>
    <w:p>
      <w:pPr>
        <w:ind w:firstLine="420"/>
        <w:jc w:val="center"/>
        <w:rPr>
          <w:rFonts w:eastAsia="黑体"/>
          <w:sz w:val="21"/>
          <w:szCs w:val="21"/>
        </w:rPr>
      </w:pPr>
      <w:r>
        <w:rPr>
          <w:rFonts w:hint="eastAsia" w:eastAsia="黑体"/>
          <w:sz w:val="21"/>
          <w:szCs w:val="21"/>
        </w:rPr>
        <w:t>表5  人员定位设备性能要求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rFonts w:hint="eastAsia"/>
                <w:sz w:val="21"/>
                <w:szCs w:val="21"/>
              </w:rPr>
              <w:t>序号</w:t>
            </w:r>
          </w:p>
        </w:tc>
        <w:tc>
          <w:tcPr>
            <w:tcW w:w="7203" w:type="dxa"/>
          </w:tcPr>
          <w:p>
            <w:pPr>
              <w:jc w:val="center"/>
              <w:rPr>
                <w:sz w:val="21"/>
                <w:szCs w:val="21"/>
              </w:rPr>
            </w:pPr>
            <w:r>
              <w:rPr>
                <w:rFonts w:hint="eastAsia"/>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sz w:val="21"/>
                <w:szCs w:val="21"/>
              </w:rPr>
              <w:t>1</w:t>
            </w:r>
          </w:p>
        </w:tc>
        <w:tc>
          <w:tcPr>
            <w:tcW w:w="7203" w:type="dxa"/>
          </w:tcPr>
          <w:p>
            <w:pPr>
              <w:rPr>
                <w:sz w:val="21"/>
                <w:szCs w:val="21"/>
              </w:rPr>
            </w:pPr>
            <w:r>
              <w:rPr>
                <w:sz w:val="21"/>
                <w:szCs w:val="21"/>
              </w:rPr>
              <w:t>定位精度</w:t>
            </w:r>
            <w:r>
              <w:rPr>
                <w:rFonts w:hint="eastAsia"/>
                <w:sz w:val="21"/>
                <w:szCs w:val="21"/>
              </w:rPr>
              <w:t>：</w:t>
            </w:r>
            <w:r>
              <w:rPr>
                <w:sz w:val="21"/>
                <w:szCs w:val="21"/>
              </w:rPr>
              <w:t>误差小于5m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21"/>
                <w:szCs w:val="21"/>
              </w:rPr>
            </w:pPr>
            <w:r>
              <w:rPr>
                <w:sz w:val="21"/>
                <w:szCs w:val="21"/>
              </w:rPr>
              <w:t>2</w:t>
            </w:r>
          </w:p>
        </w:tc>
        <w:tc>
          <w:tcPr>
            <w:tcW w:w="7203" w:type="dxa"/>
          </w:tcPr>
          <w:p>
            <w:pPr>
              <w:rPr>
                <w:sz w:val="21"/>
                <w:szCs w:val="21"/>
              </w:rPr>
            </w:pPr>
            <w:r>
              <w:rPr>
                <w:rFonts w:hint="eastAsia"/>
                <w:sz w:val="21"/>
                <w:szCs w:val="21"/>
              </w:rPr>
              <w:t>定位</w:t>
            </w:r>
            <w:r>
              <w:rPr>
                <w:sz w:val="21"/>
                <w:szCs w:val="21"/>
              </w:rPr>
              <w:t>基站设备具</w:t>
            </w:r>
            <w:r>
              <w:rPr>
                <w:rFonts w:hint="eastAsia"/>
                <w:sz w:val="21"/>
                <w:szCs w:val="21"/>
              </w:rPr>
              <w:t>有备用电池，可</w:t>
            </w:r>
            <w:r>
              <w:rPr>
                <w:sz w:val="21"/>
                <w:szCs w:val="21"/>
              </w:rPr>
              <w:t>持续稳定供电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rFonts w:hint="eastAsia"/>
                <w:sz w:val="21"/>
                <w:szCs w:val="21"/>
              </w:rPr>
              <w:t>3</w:t>
            </w:r>
          </w:p>
        </w:tc>
        <w:tc>
          <w:tcPr>
            <w:tcW w:w="7203" w:type="dxa"/>
          </w:tcPr>
          <w:p>
            <w:pPr>
              <w:rPr>
                <w:sz w:val="21"/>
                <w:szCs w:val="21"/>
              </w:rPr>
            </w:pPr>
            <w:r>
              <w:rPr>
                <w:sz w:val="21"/>
                <w:szCs w:val="21"/>
              </w:rPr>
              <w:t>支持周期传输模式，周期可配置范围</w:t>
            </w:r>
            <w:r>
              <w:rPr>
                <w:rFonts w:hint="eastAsia"/>
                <w:sz w:val="21"/>
                <w:szCs w:val="21"/>
              </w:rPr>
              <w:t>为：</w:t>
            </w:r>
            <w:r>
              <w:rPr>
                <w:sz w:val="21"/>
                <w:szCs w:val="21"/>
              </w:rPr>
              <w:t>1</w:t>
            </w:r>
            <w:r>
              <w:rPr>
                <w:rFonts w:hint="eastAsia"/>
                <w:sz w:val="21"/>
                <w:szCs w:val="21"/>
              </w:rPr>
              <w:t>s~</w:t>
            </w:r>
            <w:r>
              <w:rPr>
                <w:sz w:val="21"/>
                <w:szCs w:val="21"/>
              </w:rPr>
              <w:t>30</w:t>
            </w:r>
            <w:r>
              <w:rPr>
                <w:rFonts w:hint="eastAsia"/>
                <w:sz w:val="21"/>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21"/>
                <w:szCs w:val="21"/>
              </w:rPr>
            </w:pPr>
            <w:r>
              <w:rPr>
                <w:rFonts w:hint="eastAsia"/>
                <w:sz w:val="21"/>
                <w:szCs w:val="21"/>
              </w:rPr>
              <w:t>4</w:t>
            </w:r>
          </w:p>
        </w:tc>
        <w:tc>
          <w:tcPr>
            <w:tcW w:w="7203" w:type="dxa"/>
          </w:tcPr>
          <w:p>
            <w:pPr>
              <w:rPr>
                <w:sz w:val="21"/>
                <w:szCs w:val="21"/>
              </w:rPr>
            </w:pPr>
            <w:r>
              <w:rPr>
                <w:sz w:val="21"/>
                <w:szCs w:val="21"/>
              </w:rPr>
              <w:t>人员定位设备防护等级不低于IP65</w:t>
            </w:r>
            <w:r>
              <w:rPr>
                <w:rFonts w:hint="eastAsia"/>
                <w:sz w:val="21"/>
                <w:szCs w:val="21"/>
              </w:rPr>
              <w:t>，</w:t>
            </w:r>
            <w:r>
              <w:rPr>
                <w:sz w:val="21"/>
                <w:szCs w:val="21"/>
              </w:rPr>
              <w:t>定位终端防护等级不低于IP67</w:t>
            </w:r>
          </w:p>
        </w:tc>
      </w:tr>
    </w:tbl>
    <w:p>
      <w:r>
        <w:rPr>
          <w:rFonts w:hint="eastAsia"/>
        </w:rPr>
        <w:t>6</w:t>
      </w:r>
      <w:r>
        <w:t>.</w:t>
      </w:r>
      <w:r>
        <w:rPr>
          <w:rFonts w:hint="eastAsia"/>
        </w:rPr>
        <w:t>2</w:t>
      </w:r>
      <w:r>
        <w:t>.</w:t>
      </w:r>
      <w:r>
        <w:rPr>
          <w:rFonts w:hint="eastAsia"/>
        </w:rPr>
        <w:t>4.4 人员穿戴智能设备宜具备求救及一键报警等功能。</w:t>
      </w:r>
    </w:p>
    <w:p>
      <w:r>
        <w:rPr>
          <w:rFonts w:hint="eastAsia"/>
        </w:rPr>
        <w:t>6.2.5设备信息采集</w:t>
      </w:r>
    </w:p>
    <w:p>
      <w:r>
        <w:rPr>
          <w:rFonts w:hint="eastAsia"/>
        </w:rPr>
        <w:t>6</w:t>
      </w:r>
      <w:r>
        <w:t>.</w:t>
      </w:r>
      <w:r>
        <w:rPr>
          <w:rFonts w:hint="eastAsia"/>
        </w:rPr>
        <w:t>2</w:t>
      </w:r>
      <w:r>
        <w:t>.</w:t>
      </w:r>
      <w:r>
        <w:rPr>
          <w:rFonts w:hint="eastAsia"/>
        </w:rPr>
        <w:t>5.1 应对主要施工机械、特种设备、车辆进行定位，记录现场主要机械设备的分布状况和运动轨迹，定位精度</w:t>
      </w:r>
      <w:r>
        <w:t>≤</w:t>
      </w:r>
      <w:r>
        <w:rPr>
          <w:rFonts w:hint="eastAsia"/>
        </w:rPr>
        <w:t>5m；</w:t>
      </w:r>
    </w:p>
    <w:p>
      <w:r>
        <w:rPr>
          <w:rFonts w:hint="eastAsia"/>
        </w:rPr>
        <w:t>6</w:t>
      </w:r>
      <w:r>
        <w:t>.</w:t>
      </w:r>
      <w:r>
        <w:rPr>
          <w:rFonts w:hint="eastAsia"/>
        </w:rPr>
        <w:t>2</w:t>
      </w:r>
      <w:r>
        <w:t>.</w:t>
      </w:r>
      <w:r>
        <w:rPr>
          <w:rFonts w:hint="eastAsia"/>
        </w:rPr>
        <w:t>5.2 车辆门禁应具备识别车辆信息、自动控制进出的功能，识别率</w:t>
      </w:r>
      <w:r>
        <w:t>≥</w:t>
      </w:r>
      <w:r>
        <w:rPr>
          <w:rFonts w:hint="eastAsia"/>
        </w:rPr>
        <w:t>99%。</w:t>
      </w:r>
    </w:p>
    <w:p>
      <w:r>
        <w:rPr>
          <w:rFonts w:hint="eastAsia"/>
        </w:rPr>
        <w:t>6</w:t>
      </w:r>
      <w:r>
        <w:t>.</w:t>
      </w:r>
      <w:r>
        <w:rPr>
          <w:rFonts w:hint="eastAsia"/>
        </w:rPr>
        <w:t>2</w:t>
      </w:r>
      <w:r>
        <w:t>.</w:t>
      </w:r>
      <w:r>
        <w:rPr>
          <w:rFonts w:hint="eastAsia"/>
        </w:rPr>
        <w:t>6物料信息采集</w:t>
      </w:r>
    </w:p>
    <w:p>
      <w:r>
        <w:rPr>
          <w:rFonts w:hint="eastAsia"/>
        </w:rPr>
        <w:t>6</w:t>
      </w:r>
      <w:r>
        <w:t>.</w:t>
      </w:r>
      <w:r>
        <w:rPr>
          <w:rFonts w:hint="eastAsia"/>
        </w:rPr>
        <w:t>2</w:t>
      </w:r>
      <w:r>
        <w:t>.</w:t>
      </w:r>
      <w:r>
        <w:rPr>
          <w:rFonts w:hint="eastAsia"/>
        </w:rPr>
        <w:t>6.1 物料信息采集设备包括二维码设备、RFID设备、AI智能识别设备等。</w:t>
      </w:r>
    </w:p>
    <w:p>
      <w:r>
        <w:rPr>
          <w:rFonts w:hint="eastAsia"/>
        </w:rPr>
        <w:t>6</w:t>
      </w:r>
      <w:r>
        <w:t>.</w:t>
      </w:r>
      <w:r>
        <w:rPr>
          <w:rFonts w:hint="eastAsia"/>
        </w:rPr>
        <w:t>2</w:t>
      </w:r>
      <w:r>
        <w:t>.</w:t>
      </w:r>
      <w:r>
        <w:rPr>
          <w:rFonts w:hint="eastAsia"/>
        </w:rPr>
        <w:t>6.2 物料信息可通过移动端、PC端进行管理。</w:t>
      </w:r>
    </w:p>
    <w:p>
      <w:r>
        <w:rPr>
          <w:rFonts w:hint="eastAsia"/>
        </w:rPr>
        <w:t>6</w:t>
      </w:r>
      <w:r>
        <w:t>.</w:t>
      </w:r>
      <w:r>
        <w:rPr>
          <w:rFonts w:hint="eastAsia"/>
        </w:rPr>
        <w:t>2</w:t>
      </w:r>
      <w:r>
        <w:t>.</w:t>
      </w:r>
      <w:r>
        <w:rPr>
          <w:rFonts w:hint="eastAsia"/>
        </w:rPr>
        <w:t>6.3</w:t>
      </w:r>
      <w:r>
        <w:t>物料</w:t>
      </w:r>
      <w:r>
        <w:rPr>
          <w:rFonts w:hint="eastAsia"/>
        </w:rPr>
        <w:t>信息采集设备宜利用数据采集传输网关采集数据，并实时传输至智慧工地信息化平台。</w:t>
      </w:r>
    </w:p>
    <w:p>
      <w:r>
        <w:rPr>
          <w:rFonts w:hint="eastAsia"/>
        </w:rPr>
        <w:t>6.2.7环境信息采集</w:t>
      </w:r>
    </w:p>
    <w:p>
      <w:r>
        <w:rPr>
          <w:rFonts w:hint="eastAsia"/>
        </w:rPr>
        <w:t>6</w:t>
      </w:r>
      <w:r>
        <w:t>.</w:t>
      </w:r>
      <w:r>
        <w:rPr>
          <w:rFonts w:hint="eastAsia"/>
        </w:rPr>
        <w:t>2</w:t>
      </w:r>
      <w:r>
        <w:t>.</w:t>
      </w:r>
      <w:r>
        <w:rPr>
          <w:rFonts w:hint="eastAsia"/>
        </w:rPr>
        <w:t>7.1环境信息采集设施包括扬尘监测、噪声监测、水质监测和有害气体监测等设备，采集的数据应实时上传至智慧工地信息化平台，并通过LED屏幕实时显示。</w:t>
      </w:r>
    </w:p>
    <w:p>
      <w:r>
        <w:rPr>
          <w:rFonts w:hint="eastAsia"/>
        </w:rPr>
        <w:t>6</w:t>
      </w:r>
      <w:r>
        <w:t>.</w:t>
      </w:r>
      <w:r>
        <w:rPr>
          <w:rFonts w:hint="eastAsia"/>
        </w:rPr>
        <w:t>2</w:t>
      </w:r>
      <w:r>
        <w:t>.</w:t>
      </w:r>
      <w:r>
        <w:rPr>
          <w:rFonts w:hint="eastAsia"/>
        </w:rPr>
        <w:t>7.2 环境信息监测设备测量范围、精度、分辨率等指标应满足相关检验检测规范要求。</w:t>
      </w:r>
    </w:p>
    <w:p>
      <w:r>
        <w:rPr>
          <w:rFonts w:hint="eastAsia"/>
        </w:rPr>
        <w:t>6</w:t>
      </w:r>
      <w:r>
        <w:t>.</w:t>
      </w:r>
      <w:r>
        <w:rPr>
          <w:rFonts w:hint="eastAsia"/>
        </w:rPr>
        <w:t>2</w:t>
      </w:r>
      <w:r>
        <w:t>.</w:t>
      </w:r>
      <w:r>
        <w:rPr>
          <w:rFonts w:hint="eastAsia"/>
        </w:rPr>
        <w:t>7.3 扬尘监测设备应能采集PM2.5、PM10、PM100等数据。</w:t>
      </w:r>
    </w:p>
    <w:p>
      <w:r>
        <w:rPr>
          <w:rFonts w:hint="eastAsia"/>
        </w:rPr>
        <w:t>6</w:t>
      </w:r>
      <w:r>
        <w:t>.</w:t>
      </w:r>
      <w:r>
        <w:rPr>
          <w:rFonts w:hint="eastAsia"/>
        </w:rPr>
        <w:t>2</w:t>
      </w:r>
      <w:r>
        <w:t>.</w:t>
      </w:r>
      <w:r>
        <w:rPr>
          <w:rFonts w:hint="eastAsia"/>
        </w:rPr>
        <w:t>7.4 噪声监测设备应能采集30dB(A)及以上的噪声数据。</w:t>
      </w:r>
    </w:p>
    <w:p>
      <w:r>
        <w:rPr>
          <w:rFonts w:hint="eastAsia"/>
        </w:rPr>
        <w:t>6</w:t>
      </w:r>
      <w:r>
        <w:t>.</w:t>
      </w:r>
      <w:r>
        <w:rPr>
          <w:rFonts w:hint="eastAsia"/>
        </w:rPr>
        <w:t>2</w:t>
      </w:r>
      <w:r>
        <w:t>.</w:t>
      </w:r>
      <w:r>
        <w:rPr>
          <w:rFonts w:hint="eastAsia"/>
        </w:rPr>
        <w:t>7.5 水质监测设备应能采集pH值、氯离子、悬浮物、浊度、石油类污染物等数据。</w:t>
      </w:r>
    </w:p>
    <w:p>
      <w:r>
        <w:rPr>
          <w:rFonts w:hint="eastAsia"/>
        </w:rPr>
        <w:t>6</w:t>
      </w:r>
      <w:r>
        <w:t>.</w:t>
      </w:r>
      <w:r>
        <w:rPr>
          <w:rFonts w:hint="eastAsia"/>
        </w:rPr>
        <w:t>2</w:t>
      </w:r>
      <w:r>
        <w:t>.</w:t>
      </w:r>
      <w:r>
        <w:rPr>
          <w:rFonts w:hint="eastAsia"/>
        </w:rPr>
        <w:t>7.6 有害气体监测设备应能采集甲烷、一氧化碳、硫化氢等有害气体的浓度数据。</w:t>
      </w:r>
    </w:p>
    <w:p>
      <w:r>
        <w:rPr>
          <w:rFonts w:hint="eastAsia"/>
        </w:rPr>
        <w:t>6.2.8驻地信息采集</w:t>
      </w:r>
    </w:p>
    <w:p>
      <w:pPr>
        <w:ind w:firstLine="480" w:firstLineChars="200"/>
      </w:pPr>
      <w:r>
        <w:rPr>
          <w:rFonts w:hint="eastAsia"/>
        </w:rPr>
        <w:t>驻地信息采集设备主要包含智慧试验室、智慧拌和厂、智慧钢筋加工厂、智慧预制厂相关的信息采集设备，其性能要求分别满足表6~表9相关要求。</w:t>
      </w:r>
    </w:p>
    <w:p>
      <w:pPr>
        <w:ind w:firstLine="420"/>
        <w:jc w:val="center"/>
        <w:rPr>
          <w:rFonts w:eastAsia="黑体"/>
          <w:sz w:val="21"/>
          <w:szCs w:val="21"/>
        </w:rPr>
      </w:pPr>
      <w:r>
        <w:rPr>
          <w:rFonts w:hint="eastAsia" w:eastAsia="黑体"/>
          <w:sz w:val="21"/>
          <w:szCs w:val="21"/>
        </w:rPr>
        <w:t>表6智慧试验室设备和系统性能要求</w:t>
      </w:r>
    </w:p>
    <w:tbl>
      <w:tblPr>
        <w:tblStyle w:val="32"/>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6" w:type="dxa"/>
          </w:tcPr>
          <w:p>
            <w:pPr>
              <w:jc w:val="center"/>
              <w:rPr>
                <w:sz w:val="21"/>
                <w:szCs w:val="21"/>
              </w:rPr>
            </w:pPr>
            <w:r>
              <w:rPr>
                <w:rFonts w:hint="eastAsia"/>
                <w:sz w:val="21"/>
                <w:szCs w:val="21"/>
              </w:rPr>
              <w:t>序号</w:t>
            </w:r>
          </w:p>
        </w:tc>
        <w:tc>
          <w:tcPr>
            <w:tcW w:w="7621" w:type="dxa"/>
          </w:tcPr>
          <w:p>
            <w:pPr>
              <w:ind w:firstLine="420"/>
              <w:jc w:val="center"/>
              <w:rPr>
                <w:sz w:val="21"/>
                <w:szCs w:val="21"/>
              </w:rPr>
            </w:pPr>
            <w:r>
              <w:rPr>
                <w:rFonts w:hint="eastAsia"/>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rPr>
                <w:sz w:val="21"/>
                <w:szCs w:val="21"/>
              </w:rPr>
            </w:pPr>
            <w:r>
              <w:rPr>
                <w:rFonts w:hint="eastAsia"/>
                <w:sz w:val="21"/>
                <w:szCs w:val="21"/>
              </w:rPr>
              <w:t>1</w:t>
            </w:r>
          </w:p>
        </w:tc>
        <w:tc>
          <w:tcPr>
            <w:tcW w:w="7621" w:type="dxa"/>
          </w:tcPr>
          <w:p>
            <w:pPr>
              <w:rPr>
                <w:sz w:val="21"/>
                <w:szCs w:val="21"/>
              </w:rPr>
            </w:pPr>
            <w:r>
              <w:rPr>
                <w:rFonts w:hint="eastAsia"/>
                <w:sz w:val="21"/>
                <w:szCs w:val="21"/>
              </w:rPr>
              <w:t>各数据采集模块支持TCP/UDP透明数据传输，能通过HTTP协议与智慧工地信息化平台传输数据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rPr>
                <w:sz w:val="21"/>
                <w:szCs w:val="21"/>
              </w:rPr>
            </w:pPr>
            <w:r>
              <w:rPr>
                <w:rFonts w:hint="eastAsia"/>
                <w:sz w:val="21"/>
                <w:szCs w:val="21"/>
              </w:rPr>
              <w:t>2</w:t>
            </w:r>
          </w:p>
        </w:tc>
        <w:tc>
          <w:tcPr>
            <w:tcW w:w="7621" w:type="dxa"/>
          </w:tcPr>
          <w:p>
            <w:pPr>
              <w:rPr>
                <w:sz w:val="21"/>
                <w:szCs w:val="21"/>
              </w:rPr>
            </w:pPr>
            <w:r>
              <w:rPr>
                <w:rFonts w:hint="eastAsia"/>
                <w:sz w:val="21"/>
                <w:szCs w:val="21"/>
              </w:rPr>
              <w:t>压力试验机、万能试验机、沥青针入度仪、沥青软化点仪、沥青延度仪、马歇尔试验仪等试验检测设备应具备数据自动采集功能；支持数据防篡改、断点续传；支持自动出具标准格式的检测报告，并支持检测报告加盖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rPr>
                <w:sz w:val="21"/>
                <w:szCs w:val="21"/>
              </w:rPr>
            </w:pPr>
            <w:r>
              <w:rPr>
                <w:rFonts w:hint="eastAsia"/>
                <w:sz w:val="21"/>
                <w:szCs w:val="21"/>
              </w:rPr>
              <w:t>3</w:t>
            </w:r>
          </w:p>
        </w:tc>
        <w:tc>
          <w:tcPr>
            <w:tcW w:w="7621" w:type="dxa"/>
          </w:tcPr>
          <w:p>
            <w:pPr>
              <w:rPr>
                <w:sz w:val="21"/>
                <w:szCs w:val="21"/>
              </w:rPr>
            </w:pPr>
            <w:r>
              <w:rPr>
                <w:rFonts w:hint="eastAsia"/>
                <w:sz w:val="21"/>
                <w:szCs w:val="21"/>
              </w:rPr>
              <w:t>试验样品应粘贴二维码或RFID标签，具备样品流转、溯源管理的功能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rPr>
                <w:sz w:val="21"/>
                <w:szCs w:val="21"/>
              </w:rPr>
            </w:pPr>
            <w:r>
              <w:rPr>
                <w:rFonts w:hint="eastAsia"/>
                <w:sz w:val="21"/>
                <w:szCs w:val="21"/>
              </w:rPr>
              <w:t>4</w:t>
            </w:r>
          </w:p>
        </w:tc>
        <w:tc>
          <w:tcPr>
            <w:tcW w:w="7621" w:type="dxa"/>
          </w:tcPr>
          <w:p>
            <w:pPr>
              <w:rPr>
                <w:sz w:val="21"/>
                <w:szCs w:val="21"/>
              </w:rPr>
            </w:pPr>
            <w:r>
              <w:rPr>
                <w:rFonts w:hint="eastAsia"/>
                <w:sz w:val="21"/>
                <w:szCs w:val="21"/>
              </w:rPr>
              <w:t>标养室应具备温湿度自动监测与控制的功能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rPr>
                <w:sz w:val="21"/>
                <w:szCs w:val="21"/>
              </w:rPr>
            </w:pPr>
            <w:r>
              <w:rPr>
                <w:rFonts w:hint="eastAsia"/>
                <w:sz w:val="21"/>
                <w:szCs w:val="21"/>
              </w:rPr>
              <w:t>5</w:t>
            </w:r>
          </w:p>
        </w:tc>
        <w:tc>
          <w:tcPr>
            <w:tcW w:w="7621" w:type="dxa"/>
          </w:tcPr>
          <w:p>
            <w:pPr>
              <w:rPr>
                <w:sz w:val="21"/>
                <w:szCs w:val="21"/>
              </w:rPr>
            </w:pPr>
            <w:r>
              <w:rPr>
                <w:rFonts w:hint="eastAsia"/>
                <w:sz w:val="21"/>
                <w:szCs w:val="21"/>
              </w:rPr>
              <w:t>化学室、药品室等重点管控室应加装智能门禁，具备授权登记、生物识别、出入记录等功能</w:t>
            </w:r>
          </w:p>
        </w:tc>
      </w:tr>
    </w:tbl>
    <w:p>
      <w:pPr>
        <w:ind w:firstLine="420"/>
        <w:jc w:val="center"/>
        <w:rPr>
          <w:rFonts w:eastAsia="黑体"/>
          <w:sz w:val="21"/>
          <w:szCs w:val="21"/>
        </w:rPr>
      </w:pPr>
      <w:r>
        <w:rPr>
          <w:rFonts w:hint="eastAsia" w:eastAsia="黑体"/>
          <w:sz w:val="21"/>
          <w:szCs w:val="21"/>
        </w:rPr>
        <w:t>表7  智慧拌和厂设备和系统性能要求</w:t>
      </w:r>
    </w:p>
    <w:tbl>
      <w:tblPr>
        <w:tblStyle w:val="32"/>
        <w:tblW w:w="47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1" w:type="pct"/>
            <w:vAlign w:val="center"/>
          </w:tcPr>
          <w:p>
            <w:pPr>
              <w:jc w:val="center"/>
              <w:rPr>
                <w:sz w:val="21"/>
                <w:szCs w:val="21"/>
              </w:rPr>
            </w:pPr>
            <w:r>
              <w:rPr>
                <w:rFonts w:hint="eastAsia"/>
                <w:sz w:val="21"/>
                <w:szCs w:val="21"/>
              </w:rPr>
              <w:t>序号</w:t>
            </w:r>
          </w:p>
        </w:tc>
        <w:tc>
          <w:tcPr>
            <w:tcW w:w="4469" w:type="pct"/>
          </w:tcPr>
          <w:p>
            <w:pPr>
              <w:jc w:val="center"/>
              <w:rPr>
                <w:sz w:val="21"/>
                <w:szCs w:val="21"/>
              </w:rPr>
            </w:pPr>
            <w:r>
              <w:rPr>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jc w:val="center"/>
              <w:rPr>
                <w:sz w:val="21"/>
                <w:szCs w:val="21"/>
              </w:rPr>
            </w:pPr>
            <w:r>
              <w:rPr>
                <w:sz w:val="21"/>
                <w:szCs w:val="21"/>
              </w:rPr>
              <w:t>1</w:t>
            </w:r>
          </w:p>
        </w:tc>
        <w:tc>
          <w:tcPr>
            <w:tcW w:w="4469" w:type="pct"/>
            <w:vAlign w:val="center"/>
          </w:tcPr>
          <w:p>
            <w:pPr>
              <w:rPr>
                <w:sz w:val="21"/>
                <w:szCs w:val="21"/>
              </w:rPr>
            </w:pPr>
            <w:r>
              <w:rPr>
                <w:rFonts w:hAnsi="宋体"/>
                <w:sz w:val="21"/>
                <w:szCs w:val="21"/>
              </w:rPr>
              <w:t>读写精度</w:t>
            </w:r>
            <w:r>
              <w:rPr>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jc w:val="center"/>
              <w:rPr>
                <w:sz w:val="21"/>
                <w:szCs w:val="21"/>
              </w:rPr>
            </w:pPr>
            <w:r>
              <w:rPr>
                <w:sz w:val="21"/>
                <w:szCs w:val="21"/>
              </w:rPr>
              <w:t>2</w:t>
            </w:r>
          </w:p>
        </w:tc>
        <w:tc>
          <w:tcPr>
            <w:tcW w:w="4469" w:type="pct"/>
            <w:vAlign w:val="center"/>
          </w:tcPr>
          <w:p>
            <w:pPr>
              <w:rPr>
                <w:sz w:val="21"/>
                <w:szCs w:val="21"/>
              </w:rPr>
            </w:pPr>
            <w:r>
              <w:rPr>
                <w:rFonts w:hAnsi="宋体"/>
                <w:sz w:val="21"/>
                <w:szCs w:val="21"/>
              </w:rPr>
              <w:t>采样频率</w:t>
            </w:r>
            <w:r>
              <w:rPr>
                <w:sz w:val="21"/>
                <w:szCs w:val="21"/>
              </w:rPr>
              <w:t>≥5</w:t>
            </w:r>
            <w:r>
              <w:rPr>
                <w:rFonts w:hAnsi="宋体"/>
                <w:sz w:val="21"/>
                <w:szCs w:val="21"/>
              </w:rPr>
              <w:t>次</w:t>
            </w:r>
            <w:r>
              <w:rPr>
                <w:sz w:val="21"/>
                <w:szCs w:val="21"/>
              </w:rPr>
              <w:t>/min</w:t>
            </w:r>
            <w:r>
              <w:rPr>
                <w:rFonts w:hAnsi="宋体"/>
                <w:sz w:val="21"/>
                <w:szCs w:val="21"/>
              </w:rPr>
              <w:t>，采集间隔可实时授权传输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jc w:val="center"/>
              <w:rPr>
                <w:sz w:val="21"/>
                <w:szCs w:val="21"/>
              </w:rPr>
            </w:pPr>
            <w:r>
              <w:rPr>
                <w:sz w:val="21"/>
                <w:szCs w:val="21"/>
              </w:rPr>
              <w:t>3</w:t>
            </w:r>
          </w:p>
        </w:tc>
        <w:tc>
          <w:tcPr>
            <w:tcW w:w="4469" w:type="pct"/>
            <w:vAlign w:val="center"/>
          </w:tcPr>
          <w:p>
            <w:pPr>
              <w:rPr>
                <w:rFonts w:hAnsi="宋体"/>
                <w:sz w:val="21"/>
                <w:szCs w:val="21"/>
              </w:rPr>
            </w:pPr>
            <w:r>
              <w:rPr>
                <w:sz w:val="21"/>
                <w:szCs w:val="21"/>
              </w:rPr>
              <w:t>过磅响应时长&lt;1s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jc w:val="center"/>
              <w:rPr>
                <w:sz w:val="21"/>
                <w:szCs w:val="21"/>
              </w:rPr>
            </w:pPr>
            <w:r>
              <w:rPr>
                <w:rFonts w:hint="eastAsia"/>
                <w:sz w:val="21"/>
                <w:szCs w:val="21"/>
              </w:rPr>
              <w:t>4</w:t>
            </w:r>
          </w:p>
        </w:tc>
        <w:tc>
          <w:tcPr>
            <w:tcW w:w="4469" w:type="pct"/>
            <w:vAlign w:val="center"/>
          </w:tcPr>
          <w:p>
            <w:pPr>
              <w:rPr>
                <w:sz w:val="21"/>
                <w:szCs w:val="21"/>
              </w:rPr>
            </w:pPr>
            <w:r>
              <w:rPr>
                <w:rFonts w:hAnsi="宋体"/>
                <w:sz w:val="21"/>
                <w:szCs w:val="21"/>
              </w:rPr>
              <w:t>网络支持</w:t>
            </w:r>
            <w:r>
              <w:rPr>
                <w:sz w:val="21"/>
                <w:szCs w:val="21"/>
              </w:rPr>
              <w:t>TCP/UDP</w:t>
            </w:r>
            <w:r>
              <w:rPr>
                <w:rFonts w:hAnsi="宋体"/>
                <w:sz w:val="21"/>
                <w:szCs w:val="21"/>
              </w:rPr>
              <w:t>透明数据传输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jc w:val="center"/>
              <w:rPr>
                <w:sz w:val="21"/>
                <w:szCs w:val="21"/>
              </w:rPr>
            </w:pPr>
            <w:r>
              <w:rPr>
                <w:rFonts w:hint="eastAsia"/>
                <w:sz w:val="21"/>
                <w:szCs w:val="21"/>
              </w:rPr>
              <w:t>5</w:t>
            </w:r>
          </w:p>
        </w:tc>
        <w:tc>
          <w:tcPr>
            <w:tcW w:w="4469" w:type="pct"/>
            <w:vAlign w:val="center"/>
          </w:tcPr>
          <w:p>
            <w:pPr>
              <w:rPr>
                <w:sz w:val="21"/>
                <w:szCs w:val="21"/>
              </w:rPr>
            </w:pPr>
            <w:r>
              <w:rPr>
                <w:rFonts w:hint="eastAsia"/>
                <w:sz w:val="21"/>
                <w:szCs w:val="21"/>
              </w:rPr>
              <w:t>拌和厂出料信息应与预制构件和结构部位自动关联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pPr>
              <w:jc w:val="center"/>
              <w:rPr>
                <w:sz w:val="21"/>
                <w:szCs w:val="21"/>
              </w:rPr>
            </w:pPr>
            <w:r>
              <w:rPr>
                <w:rFonts w:hint="eastAsia"/>
                <w:sz w:val="21"/>
                <w:szCs w:val="21"/>
              </w:rPr>
              <w:t>6</w:t>
            </w:r>
          </w:p>
        </w:tc>
        <w:tc>
          <w:tcPr>
            <w:tcW w:w="4469" w:type="pct"/>
            <w:vAlign w:val="center"/>
          </w:tcPr>
          <w:p>
            <w:pPr>
              <w:rPr>
                <w:sz w:val="21"/>
                <w:szCs w:val="21"/>
              </w:rPr>
            </w:pPr>
            <w:r>
              <w:rPr>
                <w:sz w:val="21"/>
                <w:szCs w:val="21"/>
              </w:rPr>
              <w:t>防护等级不低于IP65</w:t>
            </w:r>
          </w:p>
        </w:tc>
      </w:tr>
    </w:tbl>
    <w:p>
      <w:pPr>
        <w:ind w:firstLine="420"/>
        <w:jc w:val="center"/>
        <w:rPr>
          <w:rFonts w:eastAsia="黑体"/>
          <w:sz w:val="21"/>
          <w:szCs w:val="21"/>
        </w:rPr>
      </w:pPr>
      <w:r>
        <w:rPr>
          <w:rFonts w:hint="eastAsia" w:eastAsia="黑体"/>
          <w:sz w:val="21"/>
          <w:szCs w:val="21"/>
        </w:rPr>
        <w:t>表8  智慧钢筋加工厂设备和系统性能要求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pPr>
              <w:jc w:val="center"/>
              <w:rPr>
                <w:sz w:val="21"/>
                <w:szCs w:val="21"/>
              </w:rPr>
            </w:pPr>
            <w:r>
              <w:rPr>
                <w:rFonts w:hint="eastAsia"/>
                <w:sz w:val="21"/>
                <w:szCs w:val="21"/>
              </w:rPr>
              <w:t>序号</w:t>
            </w:r>
          </w:p>
        </w:tc>
        <w:tc>
          <w:tcPr>
            <w:tcW w:w="7642" w:type="dxa"/>
          </w:tcPr>
          <w:p>
            <w:pPr>
              <w:ind w:firstLine="420"/>
              <w:jc w:val="center"/>
              <w:rPr>
                <w:sz w:val="21"/>
                <w:szCs w:val="21"/>
              </w:rPr>
            </w:pPr>
            <w:r>
              <w:rPr>
                <w:rFonts w:hint="eastAsia"/>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sz w:val="21"/>
                <w:szCs w:val="21"/>
              </w:rPr>
              <w:t>1</w:t>
            </w:r>
          </w:p>
        </w:tc>
        <w:tc>
          <w:tcPr>
            <w:tcW w:w="7642" w:type="dxa"/>
          </w:tcPr>
          <w:p>
            <w:pPr>
              <w:rPr>
                <w:sz w:val="21"/>
                <w:szCs w:val="21"/>
              </w:rPr>
            </w:pPr>
            <w:r>
              <w:rPr>
                <w:sz w:val="21"/>
                <w:szCs w:val="21"/>
              </w:rPr>
              <w:t>过磅响应时长&lt;1s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sz w:val="21"/>
                <w:szCs w:val="21"/>
              </w:rPr>
              <w:t>2</w:t>
            </w:r>
          </w:p>
        </w:tc>
        <w:tc>
          <w:tcPr>
            <w:tcW w:w="7642" w:type="dxa"/>
          </w:tcPr>
          <w:p>
            <w:pPr>
              <w:rPr>
                <w:sz w:val="21"/>
                <w:szCs w:val="21"/>
              </w:rPr>
            </w:pPr>
            <w:r>
              <w:rPr>
                <w:rFonts w:hint="eastAsia"/>
                <w:sz w:val="21"/>
                <w:szCs w:val="21"/>
              </w:rPr>
              <w:t>支持模块化硬件添加，以满足数控车床等自动化设备扩能需求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sz w:val="21"/>
                <w:szCs w:val="21"/>
              </w:rPr>
              <w:t>3</w:t>
            </w:r>
          </w:p>
        </w:tc>
        <w:tc>
          <w:tcPr>
            <w:tcW w:w="7642" w:type="dxa"/>
          </w:tcPr>
          <w:p>
            <w:pPr>
              <w:rPr>
                <w:sz w:val="21"/>
                <w:szCs w:val="21"/>
              </w:rPr>
            </w:pPr>
            <w:r>
              <w:rPr>
                <w:rFonts w:hint="eastAsia"/>
                <w:sz w:val="21"/>
                <w:szCs w:val="21"/>
              </w:rPr>
              <w:t>支持数据中心远程管理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sz w:val="21"/>
                <w:szCs w:val="21"/>
              </w:rPr>
              <w:t>4</w:t>
            </w:r>
          </w:p>
        </w:tc>
        <w:tc>
          <w:tcPr>
            <w:tcW w:w="7642" w:type="dxa"/>
          </w:tcPr>
          <w:p>
            <w:pPr>
              <w:rPr>
                <w:sz w:val="21"/>
                <w:szCs w:val="21"/>
              </w:rPr>
            </w:pPr>
            <w:r>
              <w:rPr>
                <w:rFonts w:hint="eastAsia"/>
                <w:sz w:val="21"/>
                <w:szCs w:val="21"/>
              </w:rPr>
              <w:t>支持断网后数据缓存，网络恢复后数据补传</w:t>
            </w:r>
          </w:p>
        </w:tc>
      </w:tr>
    </w:tbl>
    <w:p>
      <w:pPr>
        <w:ind w:firstLine="420"/>
        <w:jc w:val="center"/>
        <w:rPr>
          <w:rFonts w:eastAsia="黑体"/>
          <w:sz w:val="21"/>
          <w:szCs w:val="21"/>
        </w:rPr>
      </w:pPr>
      <w:r>
        <w:rPr>
          <w:rFonts w:hint="eastAsia" w:eastAsia="黑体"/>
          <w:sz w:val="21"/>
          <w:szCs w:val="21"/>
        </w:rPr>
        <w:t>表9  智慧预制厂设备和系统性能要求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pPr>
              <w:jc w:val="center"/>
              <w:rPr>
                <w:sz w:val="21"/>
                <w:szCs w:val="21"/>
              </w:rPr>
            </w:pPr>
            <w:r>
              <w:rPr>
                <w:sz w:val="21"/>
                <w:szCs w:val="21"/>
              </w:rPr>
              <w:t>序号</w:t>
            </w:r>
          </w:p>
        </w:tc>
        <w:tc>
          <w:tcPr>
            <w:tcW w:w="7641" w:type="dxa"/>
          </w:tcPr>
          <w:p>
            <w:pPr>
              <w:ind w:firstLine="420"/>
              <w:jc w:val="center"/>
              <w:rPr>
                <w:sz w:val="21"/>
                <w:szCs w:val="21"/>
              </w:rPr>
            </w:pPr>
            <w:r>
              <w:rPr>
                <w:rFonts w:hint="eastAsia"/>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sz w:val="21"/>
                <w:szCs w:val="21"/>
              </w:rPr>
              <w:t>1</w:t>
            </w:r>
          </w:p>
        </w:tc>
        <w:tc>
          <w:tcPr>
            <w:tcW w:w="7641" w:type="dxa"/>
          </w:tcPr>
          <w:p>
            <w:pPr>
              <w:rPr>
                <w:sz w:val="21"/>
                <w:szCs w:val="21"/>
              </w:rPr>
            </w:pPr>
            <w:r>
              <w:rPr>
                <w:sz w:val="21"/>
                <w:szCs w:val="21"/>
              </w:rPr>
              <w:t>扫描二维码获取信息时间≤3s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rFonts w:hint="eastAsia"/>
                <w:sz w:val="21"/>
                <w:szCs w:val="21"/>
              </w:rPr>
              <w:t>2</w:t>
            </w:r>
          </w:p>
        </w:tc>
        <w:tc>
          <w:tcPr>
            <w:tcW w:w="7641" w:type="dxa"/>
          </w:tcPr>
          <w:p>
            <w:pPr>
              <w:rPr>
                <w:sz w:val="21"/>
                <w:szCs w:val="21"/>
              </w:rPr>
            </w:pPr>
            <w:r>
              <w:rPr>
                <w:sz w:val="21"/>
                <w:szCs w:val="21"/>
              </w:rPr>
              <w:t>异常</w:t>
            </w:r>
            <w:r>
              <w:rPr>
                <w:rFonts w:hint="eastAsia"/>
                <w:sz w:val="21"/>
                <w:szCs w:val="21"/>
              </w:rPr>
              <w:t>响应</w:t>
            </w:r>
            <w:r>
              <w:rPr>
                <w:sz w:val="21"/>
                <w:szCs w:val="21"/>
              </w:rPr>
              <w:t>时</w:t>
            </w:r>
            <w:r>
              <w:rPr>
                <w:rFonts w:hint="eastAsia"/>
                <w:sz w:val="21"/>
                <w:szCs w:val="21"/>
              </w:rPr>
              <w:t>长</w:t>
            </w:r>
            <w:r>
              <w:rPr>
                <w:sz w:val="21"/>
                <w:szCs w:val="21"/>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rFonts w:hint="eastAsia"/>
                <w:sz w:val="21"/>
                <w:szCs w:val="21"/>
              </w:rPr>
              <w:t>3</w:t>
            </w:r>
          </w:p>
        </w:tc>
        <w:tc>
          <w:tcPr>
            <w:tcW w:w="7641" w:type="dxa"/>
          </w:tcPr>
          <w:p>
            <w:pPr>
              <w:rPr>
                <w:sz w:val="21"/>
                <w:szCs w:val="21"/>
              </w:rPr>
            </w:pPr>
            <w:r>
              <w:rPr>
                <w:sz w:val="21"/>
                <w:szCs w:val="21"/>
              </w:rPr>
              <w:t>张拉数据、压浆数据实时上传率应达到100%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rFonts w:hint="eastAsia"/>
                <w:sz w:val="21"/>
                <w:szCs w:val="21"/>
              </w:rPr>
              <w:t>4</w:t>
            </w:r>
          </w:p>
        </w:tc>
        <w:tc>
          <w:tcPr>
            <w:tcW w:w="7641" w:type="dxa"/>
          </w:tcPr>
          <w:p>
            <w:pPr>
              <w:rPr>
                <w:sz w:val="21"/>
                <w:szCs w:val="21"/>
              </w:rPr>
            </w:pPr>
            <w:r>
              <w:rPr>
                <w:sz w:val="21"/>
                <w:szCs w:val="21"/>
              </w:rPr>
              <w:t>无线控制指令延时</w:t>
            </w:r>
            <w:r>
              <w:rPr>
                <w:rFonts w:hint="eastAsia"/>
                <w:sz w:val="21"/>
                <w:szCs w:val="21"/>
              </w:rPr>
              <w:t>&lt;</w:t>
            </w:r>
            <w:r>
              <w:rPr>
                <w:sz w:val="21"/>
                <w:szCs w:val="21"/>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jc w:val="center"/>
              <w:rPr>
                <w:sz w:val="21"/>
                <w:szCs w:val="21"/>
              </w:rPr>
            </w:pPr>
            <w:r>
              <w:rPr>
                <w:rFonts w:hint="eastAsia"/>
                <w:sz w:val="21"/>
                <w:szCs w:val="21"/>
              </w:rPr>
              <w:t>5</w:t>
            </w:r>
          </w:p>
        </w:tc>
        <w:tc>
          <w:tcPr>
            <w:tcW w:w="7641" w:type="dxa"/>
          </w:tcPr>
          <w:p>
            <w:pPr>
              <w:rPr>
                <w:sz w:val="21"/>
                <w:szCs w:val="21"/>
              </w:rPr>
            </w:pPr>
            <w:r>
              <w:rPr>
                <w:rFonts w:hint="eastAsia"/>
                <w:sz w:val="21"/>
                <w:szCs w:val="21"/>
              </w:rPr>
              <w:t>应支持预制构件场内外跟踪</w:t>
            </w:r>
          </w:p>
        </w:tc>
      </w:tr>
    </w:tbl>
    <w:p>
      <w:r>
        <w:rPr>
          <w:rFonts w:hint="eastAsia"/>
        </w:rPr>
        <w:t>6.2.9  视频监控设备</w:t>
      </w:r>
    </w:p>
    <w:p>
      <w:r>
        <w:rPr>
          <w:rFonts w:hint="eastAsia"/>
        </w:rPr>
        <w:t>6</w:t>
      </w:r>
      <w:r>
        <w:t>.</w:t>
      </w:r>
      <w:r>
        <w:rPr>
          <w:rFonts w:hint="eastAsia"/>
        </w:rPr>
        <w:t>2</w:t>
      </w:r>
      <w:r>
        <w:t>.</w:t>
      </w:r>
      <w:r>
        <w:rPr>
          <w:rFonts w:hint="eastAsia"/>
        </w:rPr>
        <w:t>9.1 视频监控设备应符合现行国家标准、行业标准的要求，并满足使用现场的环境适应性和电磁兼容性要求。</w:t>
      </w:r>
    </w:p>
    <w:p>
      <w:r>
        <w:rPr>
          <w:rFonts w:hint="eastAsia"/>
        </w:rPr>
        <w:t>6</w:t>
      </w:r>
      <w:r>
        <w:t>.</w:t>
      </w:r>
      <w:r>
        <w:rPr>
          <w:rFonts w:hint="eastAsia"/>
        </w:rPr>
        <w:t>2</w:t>
      </w:r>
      <w:r>
        <w:t>.</w:t>
      </w:r>
      <w:r>
        <w:rPr>
          <w:rFonts w:hint="eastAsia"/>
        </w:rPr>
        <w:t>9.2 视频抓拍设备应对施工现场未佩戴安全帽、未系安全绳、未穿救生衣等违规行为进行自动抓拍，识别准确率</w:t>
      </w:r>
      <w:r>
        <w:t>≥</w:t>
      </w:r>
      <w:r>
        <w:rPr>
          <w:rFonts w:hint="eastAsia"/>
        </w:rPr>
        <w:t>95%。</w:t>
      </w:r>
    </w:p>
    <w:p>
      <w:pPr>
        <w:rPr>
          <w:rFonts w:eastAsia="黑体"/>
          <w:sz w:val="21"/>
          <w:szCs w:val="21"/>
        </w:rPr>
      </w:pPr>
      <w:r>
        <w:rPr>
          <w:rFonts w:hint="eastAsia"/>
        </w:rPr>
        <w:t>6</w:t>
      </w:r>
      <w:r>
        <w:t>.</w:t>
      </w:r>
      <w:r>
        <w:rPr>
          <w:rFonts w:hint="eastAsia"/>
        </w:rPr>
        <w:t>2</w:t>
      </w:r>
      <w:r>
        <w:t>.</w:t>
      </w:r>
      <w:r>
        <w:rPr>
          <w:rFonts w:hint="eastAsia"/>
        </w:rPr>
        <w:t>9.3 视频监控设备性能要求见表10。</w:t>
      </w:r>
    </w:p>
    <w:p>
      <w:pPr>
        <w:jc w:val="center"/>
        <w:rPr>
          <w:rFonts w:eastAsia="黑体"/>
          <w:sz w:val="21"/>
          <w:szCs w:val="21"/>
        </w:rPr>
      </w:pPr>
      <w:r>
        <w:rPr>
          <w:rFonts w:hint="eastAsia" w:eastAsia="黑体"/>
          <w:sz w:val="21"/>
          <w:szCs w:val="21"/>
        </w:rPr>
        <w:t>表10  视频监控硬件设备要求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3" w:type="dxa"/>
          </w:tcPr>
          <w:p>
            <w:pPr>
              <w:jc w:val="center"/>
              <w:rPr>
                <w:sz w:val="21"/>
                <w:szCs w:val="21"/>
              </w:rPr>
            </w:pPr>
            <w:r>
              <w:rPr>
                <w:rFonts w:hint="eastAsia"/>
                <w:sz w:val="21"/>
                <w:szCs w:val="21"/>
              </w:rPr>
              <w:t>序号</w:t>
            </w:r>
          </w:p>
        </w:tc>
        <w:tc>
          <w:tcPr>
            <w:tcW w:w="7724" w:type="dxa"/>
          </w:tcPr>
          <w:p>
            <w:pPr>
              <w:jc w:val="center"/>
              <w:rPr>
                <w:sz w:val="21"/>
                <w:szCs w:val="21"/>
              </w:rPr>
            </w:pPr>
            <w:r>
              <w:rPr>
                <w:rFonts w:hint="eastAsia"/>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3" w:type="dxa"/>
          </w:tcPr>
          <w:p>
            <w:pPr>
              <w:jc w:val="center"/>
              <w:rPr>
                <w:sz w:val="21"/>
                <w:szCs w:val="21"/>
              </w:rPr>
            </w:pPr>
            <w:r>
              <w:rPr>
                <w:rFonts w:hint="eastAsia"/>
                <w:sz w:val="21"/>
                <w:szCs w:val="21"/>
              </w:rPr>
              <w:t>1</w:t>
            </w:r>
          </w:p>
        </w:tc>
        <w:tc>
          <w:tcPr>
            <w:tcW w:w="7724" w:type="dxa"/>
          </w:tcPr>
          <w:p>
            <w:pPr>
              <w:pStyle w:val="2"/>
              <w:rPr>
                <w:sz w:val="21"/>
                <w:szCs w:val="21"/>
              </w:rPr>
            </w:pPr>
            <w:r>
              <w:rPr>
                <w:rFonts w:hint="eastAsia"/>
                <w:sz w:val="21"/>
                <w:szCs w:val="21"/>
              </w:rPr>
              <w:t>应具备24h不间断监控功能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3" w:type="dxa"/>
          </w:tcPr>
          <w:p>
            <w:pPr>
              <w:jc w:val="center"/>
              <w:rPr>
                <w:sz w:val="21"/>
                <w:szCs w:val="21"/>
              </w:rPr>
            </w:pPr>
            <w:r>
              <w:rPr>
                <w:rFonts w:hint="eastAsia"/>
                <w:sz w:val="21"/>
                <w:szCs w:val="21"/>
              </w:rPr>
              <w:t>2</w:t>
            </w:r>
          </w:p>
        </w:tc>
        <w:tc>
          <w:tcPr>
            <w:tcW w:w="7724" w:type="dxa"/>
          </w:tcPr>
          <w:p>
            <w:pPr>
              <w:pStyle w:val="2"/>
              <w:rPr>
                <w:sz w:val="21"/>
                <w:szCs w:val="21"/>
              </w:rPr>
            </w:pPr>
            <w:r>
              <w:rPr>
                <w:rFonts w:hint="eastAsia"/>
                <w:sz w:val="21"/>
                <w:szCs w:val="21"/>
              </w:rPr>
              <w:t>前端采集设备每路图像分辨率不应小于1080p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3" w:type="dxa"/>
          </w:tcPr>
          <w:p>
            <w:pPr>
              <w:jc w:val="center"/>
              <w:rPr>
                <w:sz w:val="21"/>
                <w:szCs w:val="21"/>
              </w:rPr>
            </w:pPr>
            <w:r>
              <w:rPr>
                <w:rFonts w:hint="eastAsia"/>
                <w:sz w:val="21"/>
                <w:szCs w:val="21"/>
              </w:rPr>
              <w:t>3</w:t>
            </w:r>
          </w:p>
        </w:tc>
        <w:tc>
          <w:tcPr>
            <w:tcW w:w="7724" w:type="dxa"/>
          </w:tcPr>
          <w:p>
            <w:pPr>
              <w:pStyle w:val="2"/>
              <w:rPr>
                <w:sz w:val="21"/>
                <w:szCs w:val="21"/>
              </w:rPr>
            </w:pPr>
            <w:r>
              <w:rPr>
                <w:rFonts w:hint="eastAsia"/>
                <w:sz w:val="21"/>
                <w:szCs w:val="21"/>
              </w:rPr>
              <w:t>视频监控应能实现滚动存储，储存时长不应少于30天，并符合行业主管部门、监管部门相关要求</w:t>
            </w:r>
          </w:p>
        </w:tc>
      </w:tr>
    </w:tbl>
    <w:p>
      <w:pPr>
        <w:pStyle w:val="4"/>
        <w:rPr>
          <w:rFonts w:ascii="Times New Roman" w:hAnsi="Times New Roman"/>
        </w:rPr>
      </w:pPr>
      <w:bookmarkStart w:id="49" w:name="_Toc13491"/>
      <w:bookmarkStart w:id="50" w:name="_Toc72827007"/>
      <w:r>
        <w:rPr>
          <w:rFonts w:hint="eastAsia" w:ascii="Times New Roman" w:hAnsi="Times New Roman"/>
        </w:rPr>
        <w:t>6</w:t>
      </w:r>
      <w:r>
        <w:rPr>
          <w:rFonts w:ascii="Times New Roman" w:hAnsi="Times New Roman"/>
        </w:rPr>
        <w:t xml:space="preserve">.3 </w:t>
      </w:r>
      <w:r>
        <w:rPr>
          <w:rFonts w:ascii="Times New Roman"/>
        </w:rPr>
        <w:t>网络基础设施</w:t>
      </w:r>
      <w:bookmarkEnd w:id="49"/>
      <w:bookmarkEnd w:id="50"/>
    </w:p>
    <w:p>
      <w:r>
        <w:rPr>
          <w:rFonts w:hint="eastAsia"/>
        </w:rPr>
        <w:t>6.3.1 智慧工地通信网络配置应支持智慧工地功能的实现。</w:t>
      </w:r>
    </w:p>
    <w:p>
      <w:r>
        <w:rPr>
          <w:rFonts w:hint="eastAsia"/>
        </w:rPr>
        <w:t>6.3.2 通信网络接入带宽应满足相关通信设备、应用终端的网络带宽要求，网络接入带宽应满足传输需求。</w:t>
      </w:r>
    </w:p>
    <w:p>
      <w:r>
        <w:rPr>
          <w:rFonts w:hint="eastAsia"/>
        </w:rPr>
        <w:t>6.3.3 通信网络信号应全面覆盖信息采集设备装置点。</w:t>
      </w:r>
    </w:p>
    <w:p>
      <w:pPr>
        <w:pStyle w:val="4"/>
        <w:rPr>
          <w:rFonts w:ascii="Times New Roman" w:hAnsi="Times New Roman"/>
        </w:rPr>
      </w:pPr>
      <w:bookmarkStart w:id="51" w:name="_Toc17380"/>
      <w:bookmarkStart w:id="52" w:name="_Toc72827008"/>
      <w:r>
        <w:rPr>
          <w:rFonts w:hint="eastAsia" w:ascii="Times New Roman" w:hAnsi="Times New Roman"/>
        </w:rPr>
        <w:t>6</w:t>
      </w:r>
      <w:r>
        <w:rPr>
          <w:rFonts w:ascii="Times New Roman" w:hAnsi="Times New Roman"/>
        </w:rPr>
        <w:t xml:space="preserve">.4 </w:t>
      </w:r>
      <w:r>
        <w:rPr>
          <w:rFonts w:ascii="Times New Roman"/>
        </w:rPr>
        <w:t>控制机房和服务器</w:t>
      </w:r>
      <w:bookmarkEnd w:id="51"/>
      <w:bookmarkEnd w:id="52"/>
    </w:p>
    <w:p>
      <w:r>
        <w:rPr>
          <w:rFonts w:hint="eastAsia"/>
        </w:rPr>
        <w:t>6.4.1</w:t>
      </w:r>
      <w:r>
        <w:t>控制机房和服务器</w:t>
      </w:r>
      <w:r>
        <w:rPr>
          <w:rFonts w:hint="eastAsia"/>
        </w:rPr>
        <w:t>应设置集中放置区域，强弱电分离，防止干扰。</w:t>
      </w:r>
    </w:p>
    <w:p>
      <w:r>
        <w:rPr>
          <w:rFonts w:hint="eastAsia"/>
        </w:rPr>
        <w:t>6.4.2 设备集中放置区域应配置不间断电源，并具备为区域内所有设备提供不少于2小时持续供电的能力。</w:t>
      </w:r>
    </w:p>
    <w:p>
      <w:r>
        <w:rPr>
          <w:rFonts w:hint="eastAsia"/>
        </w:rPr>
        <w:t>6.4.3 服务器配置应按项目智慧工地使用需求进行。</w:t>
      </w:r>
    </w:p>
    <w:p>
      <w:pPr>
        <w:pStyle w:val="4"/>
        <w:rPr>
          <w:rFonts w:ascii="Times New Roman" w:hAnsi="Times New Roman"/>
        </w:rPr>
      </w:pPr>
      <w:bookmarkStart w:id="53" w:name="_Toc72827009"/>
      <w:bookmarkStart w:id="54" w:name="_Toc17476"/>
      <w:r>
        <w:rPr>
          <w:rFonts w:hint="eastAsia" w:ascii="Times New Roman" w:hAnsi="Times New Roman"/>
        </w:rPr>
        <w:t>6</w:t>
      </w:r>
      <w:r>
        <w:rPr>
          <w:rFonts w:ascii="Times New Roman" w:hAnsi="Times New Roman"/>
        </w:rPr>
        <w:t xml:space="preserve">.5 </w:t>
      </w:r>
      <w:r>
        <w:rPr>
          <w:rFonts w:ascii="Times New Roman"/>
        </w:rPr>
        <w:t>信息应用终端</w:t>
      </w:r>
      <w:bookmarkEnd w:id="53"/>
      <w:bookmarkEnd w:id="54"/>
    </w:p>
    <w:p>
      <w:r>
        <w:rPr>
          <w:rFonts w:hint="eastAsia"/>
        </w:rPr>
        <w:t>6.5.1 固定终端设备应具有现场综合信息处理功能。</w:t>
      </w:r>
    </w:p>
    <w:p>
      <w:r>
        <w:rPr>
          <w:rFonts w:hint="eastAsia"/>
        </w:rPr>
        <w:t>6.5.2 移动终端设备应具有现场识别、监测、管理、控制等信息处理功能。</w:t>
      </w:r>
    </w:p>
    <w:p>
      <w:r>
        <w:rPr>
          <w:rFonts w:hint="eastAsia"/>
        </w:rPr>
        <w:t>6.5.3 应构建视频监控系统，具备远程视频监控施工现场的功能。</w:t>
      </w:r>
    </w:p>
    <w:p>
      <w:r>
        <w:rPr>
          <w:rFonts w:hint="eastAsia"/>
        </w:rPr>
        <w:t>6.5.4 应构建信息发布和数据显示终端，具备实时显示施工现场环境监测数据、隧道内作业人员数据等功能。</w:t>
      </w:r>
    </w:p>
    <w:p>
      <w:r>
        <w:rPr>
          <w:rFonts w:hint="eastAsia"/>
        </w:rPr>
        <w:t>6.5.5 宜构建语音广播系统，并配置语音报警功能。</w:t>
      </w:r>
    </w:p>
    <w:p>
      <w:pPr>
        <w:pStyle w:val="2"/>
      </w:pPr>
    </w:p>
    <w:p>
      <w:pPr>
        <w:autoSpaceDE w:val="0"/>
        <w:autoSpaceDN w:val="0"/>
        <w:adjustRightInd w:val="0"/>
        <w:spacing w:line="400" w:lineRule="atLeast"/>
        <w:ind w:firstLine="480" w:firstLineChars="200"/>
        <w:jc w:val="left"/>
        <w:rPr>
          <w:bCs/>
          <w:kern w:val="0"/>
          <w:szCs w:val="24"/>
        </w:rPr>
        <w:sectPr>
          <w:pgSz w:w="11906" w:h="16838"/>
          <w:pgMar w:top="1418" w:right="1418" w:bottom="1418" w:left="1701" w:header="851" w:footer="851" w:gutter="0"/>
          <w:pgNumType w:fmt="numberInDash"/>
          <w:cols w:space="720" w:num="1"/>
          <w:docGrid w:type="lines" w:linePitch="312" w:charSpace="0"/>
        </w:sectPr>
      </w:pPr>
    </w:p>
    <w:p>
      <w:pPr>
        <w:pStyle w:val="3"/>
        <w:jc w:val="both"/>
      </w:pPr>
      <w:bookmarkStart w:id="55" w:name="_Toc72827010"/>
      <w:bookmarkStart w:id="56" w:name="_Toc18424"/>
      <w:r>
        <w:rPr>
          <w:rFonts w:hint="eastAsia"/>
        </w:rPr>
        <w:t xml:space="preserve">7 </w:t>
      </w:r>
      <w:r>
        <w:t>建设</w:t>
      </w:r>
      <w:bookmarkEnd w:id="55"/>
      <w:r>
        <w:rPr>
          <w:rFonts w:hint="eastAsia"/>
        </w:rPr>
        <w:t>功能</w:t>
      </w:r>
      <w:bookmarkEnd w:id="56"/>
    </w:p>
    <w:p>
      <w:pPr>
        <w:pStyle w:val="4"/>
        <w:rPr>
          <w:rFonts w:ascii="Times New Roman" w:hAnsi="Times New Roman"/>
        </w:rPr>
      </w:pPr>
      <w:bookmarkStart w:id="57" w:name="_Toc16977"/>
      <w:bookmarkStart w:id="58" w:name="_Toc72827011"/>
      <w:r>
        <w:rPr>
          <w:rFonts w:hint="eastAsia" w:ascii="Times New Roman" w:hAnsi="Times New Roman"/>
        </w:rPr>
        <w:t>7</w:t>
      </w:r>
      <w:r>
        <w:rPr>
          <w:rFonts w:ascii="Times New Roman" w:hAnsi="Times New Roman"/>
        </w:rPr>
        <w:t xml:space="preserve">.1 </w:t>
      </w:r>
      <w:r>
        <w:rPr>
          <w:rFonts w:ascii="Times New Roman"/>
        </w:rPr>
        <w:t>一般规定</w:t>
      </w:r>
      <w:bookmarkEnd w:id="57"/>
    </w:p>
    <w:p>
      <w:r>
        <w:rPr>
          <w:rFonts w:hint="eastAsia"/>
        </w:rPr>
        <w:t>7.1.1智慧工地各功能之间应以数据为主线串联各施工现场，应满足项目级用户、集团级用户以及行业主管部门的差异化数据需求。</w:t>
      </w:r>
    </w:p>
    <w:p>
      <w:r>
        <w:rPr>
          <w:rFonts w:hint="eastAsia"/>
        </w:rPr>
        <w:t>7.1.2智慧工地各功能应针对工程特点、施工环境、建设目标等实际情况进行需求分析，选用适宜的软件、设备、工具、技术，对施工现场的“人、机、料、法、环、测”等要素进行全过程动态感知和协同管理。</w:t>
      </w:r>
    </w:p>
    <w:p>
      <w:r>
        <w:rPr>
          <w:rFonts w:hint="eastAsia"/>
        </w:rPr>
        <w:t>7.</w:t>
      </w:r>
      <w:r>
        <w:t>1.</w:t>
      </w:r>
      <w:r>
        <w:rPr>
          <w:rFonts w:hint="eastAsia"/>
        </w:rPr>
        <w:t>3智慧工地各功能应充分考虑养护、运营的需要，软硬件设施配置遵循“永临结合、建养综合”一体化原则。</w:t>
      </w:r>
    </w:p>
    <w:p>
      <w:pPr>
        <w:pStyle w:val="4"/>
        <w:rPr>
          <w:rFonts w:ascii="Times New Roman" w:hAnsi="Times New Roman"/>
        </w:rPr>
      </w:pPr>
      <w:bookmarkStart w:id="59" w:name="_Toc18203"/>
      <w:r>
        <w:rPr>
          <w:rFonts w:hint="eastAsia" w:ascii="Times New Roman" w:hAnsi="Times New Roman"/>
        </w:rPr>
        <w:t>7</w:t>
      </w:r>
      <w:r>
        <w:rPr>
          <w:rFonts w:ascii="Times New Roman" w:hAnsi="Times New Roman"/>
        </w:rPr>
        <w:t>.2</w:t>
      </w:r>
      <w:r>
        <w:rPr>
          <w:rFonts w:hint="eastAsia" w:ascii="Times New Roman"/>
        </w:rPr>
        <w:t>综合</w:t>
      </w:r>
      <w:r>
        <w:rPr>
          <w:rFonts w:ascii="Times New Roman"/>
        </w:rPr>
        <w:t>管理</w:t>
      </w:r>
      <w:bookmarkEnd w:id="58"/>
      <w:bookmarkEnd w:id="59"/>
    </w:p>
    <w:p>
      <w:r>
        <w:rPr>
          <w:rFonts w:hint="eastAsia"/>
        </w:rPr>
        <w:t>7</w:t>
      </w:r>
      <w:r>
        <w:t>.</w:t>
      </w:r>
      <w:r>
        <w:rPr>
          <w:rFonts w:hint="eastAsia"/>
        </w:rPr>
        <w:t>2</w:t>
      </w:r>
      <w:r>
        <w:t>.1综合管理内容</w:t>
      </w:r>
    </w:p>
    <w:p>
      <w:pPr>
        <w:ind w:firstLine="480" w:firstLineChars="200"/>
      </w:pPr>
      <w:r>
        <w:rPr>
          <w:rFonts w:hint="eastAsia"/>
        </w:rPr>
        <w:t>综合管理主要包含工程基本信息管理、组织管理、</w:t>
      </w:r>
      <w:r>
        <w:t>合同管理、进度管理、计量管理、变更管理</w:t>
      </w:r>
      <w:r>
        <w:rPr>
          <w:rFonts w:hint="eastAsia"/>
        </w:rPr>
        <w:t>、</w:t>
      </w:r>
      <w:r>
        <w:t>办公管理等</w:t>
      </w:r>
      <w:r>
        <w:rPr>
          <w:rFonts w:hint="eastAsia"/>
        </w:rPr>
        <w:t>。</w:t>
      </w:r>
    </w:p>
    <w:p>
      <w:r>
        <w:rPr>
          <w:rFonts w:hint="eastAsia"/>
        </w:rPr>
        <w:t>7</w:t>
      </w:r>
      <w:r>
        <w:t>.</w:t>
      </w:r>
      <w:r>
        <w:rPr>
          <w:rFonts w:hint="eastAsia"/>
        </w:rPr>
        <w:t>2</w:t>
      </w:r>
      <w:r>
        <w:t>.</w:t>
      </w:r>
      <w:r>
        <w:rPr>
          <w:rFonts w:hint="eastAsia"/>
        </w:rPr>
        <w:t>2工程基本信息管理</w:t>
      </w:r>
    </w:p>
    <w:p>
      <w:pPr>
        <w:ind w:firstLine="480" w:firstLineChars="200"/>
      </w:pPr>
      <w:r>
        <w:rPr>
          <w:rFonts w:hint="eastAsia"/>
        </w:rPr>
        <w:t>工程基本信息管理包含工程项目名称、工程项目概况、参建单位等基础信息的维护和展示。</w:t>
      </w:r>
    </w:p>
    <w:p>
      <w:r>
        <w:rPr>
          <w:rFonts w:hint="eastAsia"/>
        </w:rPr>
        <w:t>7</w:t>
      </w:r>
      <w:r>
        <w:t>.</w:t>
      </w:r>
      <w:r>
        <w:rPr>
          <w:rFonts w:hint="eastAsia"/>
        </w:rPr>
        <w:t>2</w:t>
      </w:r>
      <w:r>
        <w:t>.</w:t>
      </w:r>
      <w:r>
        <w:rPr>
          <w:rFonts w:hint="eastAsia"/>
        </w:rPr>
        <w:t>3组织管理</w:t>
      </w:r>
    </w:p>
    <w:p>
      <w:pPr>
        <w:ind w:firstLine="480" w:firstLineChars="200"/>
      </w:pPr>
      <w:r>
        <w:rPr>
          <w:rFonts w:hint="eastAsia"/>
        </w:rPr>
        <w:t>组织管理包含组织架构及管理人员职责分工等。</w:t>
      </w:r>
    </w:p>
    <w:p>
      <w:r>
        <w:rPr>
          <w:rFonts w:hint="eastAsia"/>
        </w:rPr>
        <w:t>7</w:t>
      </w:r>
      <w:r>
        <w:t>.</w:t>
      </w:r>
      <w:r>
        <w:rPr>
          <w:rFonts w:hint="eastAsia"/>
        </w:rPr>
        <w:t>2</w:t>
      </w:r>
      <w:r>
        <w:t>.</w:t>
      </w:r>
      <w:r>
        <w:rPr>
          <w:rFonts w:hint="eastAsia"/>
        </w:rPr>
        <w:t>4合同管理</w:t>
      </w:r>
    </w:p>
    <w:p>
      <w:pPr>
        <w:ind w:firstLine="480" w:firstLineChars="200"/>
      </w:pPr>
      <w:r>
        <w:rPr>
          <w:rFonts w:hint="eastAsia"/>
        </w:rPr>
        <w:t>合同管理包含合同立项、合同登记、合同执行、合同变更、合同结算等流程，并具备合同执行预警功能。</w:t>
      </w:r>
    </w:p>
    <w:p>
      <w:r>
        <w:rPr>
          <w:rFonts w:hint="eastAsia"/>
        </w:rPr>
        <w:t>7</w:t>
      </w:r>
      <w:r>
        <w:t>.</w:t>
      </w:r>
      <w:r>
        <w:rPr>
          <w:rFonts w:hint="eastAsia"/>
        </w:rPr>
        <w:t>2</w:t>
      </w:r>
      <w:r>
        <w:t>.</w:t>
      </w:r>
      <w:r>
        <w:rPr>
          <w:rFonts w:hint="eastAsia"/>
        </w:rPr>
        <w:t>5进度管理</w:t>
      </w:r>
    </w:p>
    <w:p>
      <w:r>
        <w:rPr>
          <w:rFonts w:hint="eastAsia"/>
        </w:rPr>
        <w:t>7</w:t>
      </w:r>
      <w:r>
        <w:t>.</w:t>
      </w:r>
      <w:r>
        <w:rPr>
          <w:rFonts w:hint="eastAsia"/>
        </w:rPr>
        <w:t>2</w:t>
      </w:r>
      <w:r>
        <w:t>.</w:t>
      </w:r>
      <w:r>
        <w:rPr>
          <w:rFonts w:hint="eastAsia"/>
        </w:rPr>
        <w:t>5.1  应基于项目分部分项工程划分确定不同级别的形象进度节点，具备进度计划制定、过程跟踪、进度预警、进度分析、进度纠偏、辅助决策等功能。</w:t>
      </w:r>
    </w:p>
    <w:p>
      <w:r>
        <w:rPr>
          <w:rFonts w:hint="eastAsia"/>
        </w:rPr>
        <w:t>7</w:t>
      </w:r>
      <w:r>
        <w:t>.</w:t>
      </w:r>
      <w:r>
        <w:rPr>
          <w:rFonts w:hint="eastAsia"/>
        </w:rPr>
        <w:t>2</w:t>
      </w:r>
      <w:r>
        <w:t>.</w:t>
      </w:r>
      <w:r>
        <w:rPr>
          <w:rFonts w:hint="eastAsia"/>
        </w:rPr>
        <w:t>5.2  具有自动汇总进度节点，并生成与计量数据相关联的对比分析图表的功能。</w:t>
      </w:r>
    </w:p>
    <w:p>
      <w:r>
        <w:rPr>
          <w:rFonts w:hint="eastAsia"/>
        </w:rPr>
        <w:t>7</w:t>
      </w:r>
      <w:r>
        <w:t>.</w:t>
      </w:r>
      <w:r>
        <w:rPr>
          <w:rFonts w:hint="eastAsia"/>
        </w:rPr>
        <w:t>2</w:t>
      </w:r>
      <w:r>
        <w:t>.</w:t>
      </w:r>
      <w:r>
        <w:rPr>
          <w:rFonts w:hint="eastAsia"/>
        </w:rPr>
        <w:t>5.3  宜利用无人机，阶段性定时航拍、巡查工程施工进度。</w:t>
      </w:r>
    </w:p>
    <w:p>
      <w:r>
        <w:rPr>
          <w:rFonts w:hint="eastAsia"/>
        </w:rPr>
        <w:t>7</w:t>
      </w:r>
      <w:r>
        <w:t>.</w:t>
      </w:r>
      <w:r>
        <w:rPr>
          <w:rFonts w:hint="eastAsia"/>
        </w:rPr>
        <w:t>2</w:t>
      </w:r>
      <w:r>
        <w:t>.</w:t>
      </w:r>
      <w:r>
        <w:rPr>
          <w:rFonts w:hint="eastAsia"/>
        </w:rPr>
        <w:t>6计量管理</w:t>
      </w:r>
    </w:p>
    <w:p>
      <w:r>
        <w:rPr>
          <w:rFonts w:hint="eastAsia"/>
        </w:rPr>
        <w:t>7</w:t>
      </w:r>
      <w:r>
        <w:t>.</w:t>
      </w:r>
      <w:r>
        <w:rPr>
          <w:rFonts w:hint="eastAsia"/>
        </w:rPr>
        <w:t>2</w:t>
      </w:r>
      <w:r>
        <w:t>.</w:t>
      </w:r>
      <w:r>
        <w:rPr>
          <w:rFonts w:hint="eastAsia"/>
        </w:rPr>
        <w:t>6.1 计量管理包含计量审批、计量统计、清单管理、人工调差、材料调差等内容。</w:t>
      </w:r>
    </w:p>
    <w:p>
      <w:r>
        <w:rPr>
          <w:rFonts w:hint="eastAsia"/>
        </w:rPr>
        <w:t>7</w:t>
      </w:r>
      <w:r>
        <w:t>.</w:t>
      </w:r>
      <w:r>
        <w:rPr>
          <w:rFonts w:hint="eastAsia"/>
        </w:rPr>
        <w:t>2</w:t>
      </w:r>
      <w:r>
        <w:t>.</w:t>
      </w:r>
      <w:r>
        <w:rPr>
          <w:rFonts w:hint="eastAsia"/>
        </w:rPr>
        <w:t>6.2 具备清单计量、变更管理、自动生成数据报表等功能。</w:t>
      </w:r>
    </w:p>
    <w:p>
      <w:r>
        <w:rPr>
          <w:rFonts w:hint="eastAsia"/>
        </w:rPr>
        <w:t>7</w:t>
      </w:r>
      <w:r>
        <w:t>.</w:t>
      </w:r>
      <w:r>
        <w:rPr>
          <w:rFonts w:hint="eastAsia"/>
        </w:rPr>
        <w:t>2</w:t>
      </w:r>
      <w:r>
        <w:t>.</w:t>
      </w:r>
      <w:r>
        <w:rPr>
          <w:rFonts w:hint="eastAsia"/>
        </w:rPr>
        <w:t>6.3 计量数据宜与质检数据相联通。</w:t>
      </w:r>
    </w:p>
    <w:p>
      <w:r>
        <w:rPr>
          <w:rFonts w:hint="eastAsia"/>
        </w:rPr>
        <w:t>7</w:t>
      </w:r>
      <w:r>
        <w:t>.</w:t>
      </w:r>
      <w:r>
        <w:rPr>
          <w:rFonts w:hint="eastAsia"/>
        </w:rPr>
        <w:t>2</w:t>
      </w:r>
      <w:r>
        <w:t>.</w:t>
      </w:r>
      <w:r>
        <w:rPr>
          <w:rFonts w:hint="eastAsia"/>
        </w:rPr>
        <w:t>7变更管理</w:t>
      </w:r>
    </w:p>
    <w:p>
      <w:pPr>
        <w:ind w:firstLine="480" w:firstLineChars="200"/>
      </w:pPr>
      <w:r>
        <w:rPr>
          <w:rFonts w:hint="eastAsia"/>
        </w:rPr>
        <w:t>变更管理包含工程变更审批、变更记录查询、变更图纸查阅等。</w:t>
      </w:r>
    </w:p>
    <w:p>
      <w:r>
        <w:rPr>
          <w:rFonts w:hint="eastAsia"/>
        </w:rPr>
        <w:t>7</w:t>
      </w:r>
      <w:r>
        <w:t>.</w:t>
      </w:r>
      <w:r>
        <w:rPr>
          <w:rFonts w:hint="eastAsia"/>
        </w:rPr>
        <w:t>2</w:t>
      </w:r>
      <w:r>
        <w:t>.</w:t>
      </w:r>
      <w:r>
        <w:rPr>
          <w:rFonts w:hint="eastAsia"/>
        </w:rPr>
        <w:t>8办公管理</w:t>
      </w:r>
    </w:p>
    <w:p>
      <w:r>
        <w:rPr>
          <w:rFonts w:hint="eastAsia"/>
        </w:rPr>
        <w:t>7</w:t>
      </w:r>
      <w:r>
        <w:t>.</w:t>
      </w:r>
      <w:r>
        <w:rPr>
          <w:rFonts w:hint="eastAsia"/>
        </w:rPr>
        <w:t>2</w:t>
      </w:r>
      <w:r>
        <w:t>.</w:t>
      </w:r>
      <w:r>
        <w:rPr>
          <w:rFonts w:hint="eastAsia"/>
        </w:rPr>
        <w:t>8.1 办公管理包含日常事务管理、收发文管理等内容。</w:t>
      </w:r>
    </w:p>
    <w:p>
      <w:r>
        <w:rPr>
          <w:rFonts w:hint="eastAsia"/>
        </w:rPr>
        <w:t>7</w:t>
      </w:r>
      <w:r>
        <w:t>.</w:t>
      </w:r>
      <w:r>
        <w:rPr>
          <w:rFonts w:hint="eastAsia"/>
        </w:rPr>
        <w:t>2</w:t>
      </w:r>
      <w:r>
        <w:t>.</w:t>
      </w:r>
      <w:r>
        <w:rPr>
          <w:rFonts w:hint="eastAsia"/>
        </w:rPr>
        <w:t>8.2 办公管理系统应与各业务系统、办公系统进行数据交换。</w:t>
      </w:r>
    </w:p>
    <w:p>
      <w:pPr>
        <w:pStyle w:val="4"/>
        <w:rPr>
          <w:rFonts w:ascii="Times New Roman" w:hAnsi="Times New Roman"/>
        </w:rPr>
      </w:pPr>
      <w:bookmarkStart w:id="60" w:name="_Toc72827012"/>
      <w:bookmarkStart w:id="61" w:name="_Toc4267"/>
      <w:r>
        <w:rPr>
          <w:rFonts w:hint="eastAsia" w:ascii="Times New Roman" w:hAnsi="Times New Roman"/>
        </w:rPr>
        <w:t>7</w:t>
      </w:r>
      <w:r>
        <w:rPr>
          <w:rFonts w:ascii="Times New Roman" w:hAnsi="Times New Roman"/>
        </w:rPr>
        <w:t xml:space="preserve">.3 </w:t>
      </w:r>
      <w:r>
        <w:rPr>
          <w:rFonts w:ascii="Times New Roman"/>
        </w:rPr>
        <w:t>人员管理</w:t>
      </w:r>
      <w:bookmarkEnd w:id="60"/>
      <w:bookmarkEnd w:id="61"/>
    </w:p>
    <w:p>
      <w:r>
        <w:rPr>
          <w:rFonts w:hint="eastAsia"/>
        </w:rPr>
        <w:t>7</w:t>
      </w:r>
      <w:r>
        <w:t>.</w:t>
      </w:r>
      <w:r>
        <w:rPr>
          <w:rFonts w:hint="eastAsia"/>
        </w:rPr>
        <w:t>3</w:t>
      </w:r>
      <w:r>
        <w:t>.1人员管理内容</w:t>
      </w:r>
    </w:p>
    <w:p>
      <w:pPr>
        <w:ind w:firstLine="480" w:firstLineChars="200"/>
      </w:pPr>
      <w:r>
        <w:rPr>
          <w:rFonts w:hint="eastAsia"/>
        </w:rPr>
        <w:t>人员管理应包含</w:t>
      </w:r>
      <w:r>
        <w:t>实名制管理</w:t>
      </w:r>
      <w:r>
        <w:rPr>
          <w:rFonts w:hint="eastAsia"/>
        </w:rPr>
        <w:t>、</w:t>
      </w:r>
      <w:r>
        <w:t>考勤管理、职业健康管理、</w:t>
      </w:r>
      <w:r>
        <w:rPr>
          <w:rFonts w:hint="eastAsia"/>
        </w:rPr>
        <w:t>门禁管理、</w:t>
      </w:r>
      <w:r>
        <w:t>人员定位</w:t>
      </w:r>
      <w:r>
        <w:rPr>
          <w:rFonts w:hint="eastAsia"/>
        </w:rPr>
        <w:t>管理</w:t>
      </w:r>
      <w:r>
        <w:t>、安全技术交底</w:t>
      </w:r>
      <w:r>
        <w:rPr>
          <w:rFonts w:hint="eastAsia"/>
        </w:rPr>
        <w:t>管理</w:t>
      </w:r>
      <w:r>
        <w:t>、培训教育</w:t>
      </w:r>
      <w:r>
        <w:rPr>
          <w:rFonts w:hint="eastAsia"/>
        </w:rPr>
        <w:t>管理、薪资管理</w:t>
      </w:r>
      <w:r>
        <w:t>等。</w:t>
      </w:r>
    </w:p>
    <w:p>
      <w:r>
        <w:rPr>
          <w:rFonts w:hint="eastAsia"/>
        </w:rPr>
        <w:t>7.3.2实名制管理</w:t>
      </w:r>
    </w:p>
    <w:p>
      <w:r>
        <w:rPr>
          <w:rFonts w:hint="eastAsia"/>
        </w:rPr>
        <w:t>7</w:t>
      </w:r>
      <w:r>
        <w:t>.</w:t>
      </w:r>
      <w:r>
        <w:rPr>
          <w:rFonts w:hint="eastAsia"/>
        </w:rPr>
        <w:t>3</w:t>
      </w:r>
      <w:r>
        <w:t>.</w:t>
      </w:r>
      <w:r>
        <w:rPr>
          <w:rFonts w:hint="eastAsia"/>
        </w:rPr>
        <w:t>2.1 应对项目部管理人员、劳务人员进行信息化管理。</w:t>
      </w:r>
    </w:p>
    <w:p>
      <w:r>
        <w:rPr>
          <w:rFonts w:hint="eastAsia"/>
        </w:rPr>
        <w:t>7</w:t>
      </w:r>
      <w:r>
        <w:t>.</w:t>
      </w:r>
      <w:r>
        <w:rPr>
          <w:rFonts w:hint="eastAsia"/>
        </w:rPr>
        <w:t>3</w:t>
      </w:r>
      <w:r>
        <w:t>.</w:t>
      </w:r>
      <w:r>
        <w:rPr>
          <w:rFonts w:hint="eastAsia"/>
        </w:rPr>
        <w:t>2.2 实名制管理基本信息包含姓名、性别、年龄、身份证号、民族、出生日期、籍贯、家庭住址、用工合同、保险信息、人员证书、健康状况、重大疾病史、奖惩记录等内容。</w:t>
      </w:r>
    </w:p>
    <w:p>
      <w:r>
        <w:rPr>
          <w:rFonts w:hint="eastAsia"/>
        </w:rPr>
        <w:t>7</w:t>
      </w:r>
      <w:r>
        <w:t>.</w:t>
      </w:r>
      <w:r>
        <w:rPr>
          <w:rFonts w:hint="eastAsia"/>
        </w:rPr>
        <w:t>3</w:t>
      </w:r>
      <w:r>
        <w:t>.</w:t>
      </w:r>
      <w:r>
        <w:rPr>
          <w:rFonts w:hint="eastAsia"/>
        </w:rPr>
        <w:t>2.3 项目部管理人员的基本信息还应包括所属部门、职务、职责等。</w:t>
      </w:r>
    </w:p>
    <w:p>
      <w:r>
        <w:rPr>
          <w:rFonts w:hint="eastAsia"/>
        </w:rPr>
        <w:t>7</w:t>
      </w:r>
      <w:r>
        <w:t>.</w:t>
      </w:r>
      <w:r>
        <w:rPr>
          <w:rFonts w:hint="eastAsia"/>
        </w:rPr>
        <w:t>3</w:t>
      </w:r>
      <w:r>
        <w:t>.</w:t>
      </w:r>
      <w:r>
        <w:rPr>
          <w:rFonts w:hint="eastAsia"/>
        </w:rPr>
        <w:t>2.4 劳务人员的基本信息还应包括所属单位、工种、进出场日期、安全技术交底与教育培训情况等。</w:t>
      </w:r>
    </w:p>
    <w:p>
      <w:r>
        <w:rPr>
          <w:rFonts w:hint="eastAsia"/>
        </w:rPr>
        <w:t>7.3.3考勤管理</w:t>
      </w:r>
    </w:p>
    <w:p>
      <w:pPr>
        <w:ind w:firstLine="480" w:firstLineChars="200"/>
      </w:pPr>
      <w:r>
        <w:rPr>
          <w:rFonts w:hint="eastAsia"/>
        </w:rPr>
        <w:t>考勤管理应具有人员身份识别、考勤结果记录、考勤情况统计等功能。</w:t>
      </w:r>
    </w:p>
    <w:p>
      <w:r>
        <w:rPr>
          <w:rFonts w:hint="eastAsia"/>
        </w:rPr>
        <w:t>7.3.4职业健康管理</w:t>
      </w:r>
    </w:p>
    <w:p>
      <w:r>
        <w:rPr>
          <w:rFonts w:hint="eastAsia"/>
        </w:rPr>
        <w:t>7</w:t>
      </w:r>
      <w:r>
        <w:t>.</w:t>
      </w:r>
      <w:r>
        <w:rPr>
          <w:rFonts w:hint="eastAsia"/>
        </w:rPr>
        <w:t>3</w:t>
      </w:r>
      <w:r>
        <w:t>.</w:t>
      </w:r>
      <w:r>
        <w:rPr>
          <w:rFonts w:hint="eastAsia"/>
        </w:rPr>
        <w:t>4.1 应对职业健康、疫情防控相关信息实行动态管理及预警提示。</w:t>
      </w:r>
    </w:p>
    <w:p>
      <w:r>
        <w:rPr>
          <w:rFonts w:hint="eastAsia"/>
        </w:rPr>
        <w:t>7</w:t>
      </w:r>
      <w:r>
        <w:t>.</w:t>
      </w:r>
      <w:r>
        <w:rPr>
          <w:rFonts w:hint="eastAsia"/>
        </w:rPr>
        <w:t>3</w:t>
      </w:r>
      <w:r>
        <w:t>.</w:t>
      </w:r>
      <w:r>
        <w:rPr>
          <w:rFonts w:hint="eastAsia"/>
        </w:rPr>
        <w:t>4.2 应将职业健康信息与实名制管理、考勤管理相关联，具备异常信息预警、同步提示等功能。</w:t>
      </w:r>
    </w:p>
    <w:p>
      <w:r>
        <w:rPr>
          <w:rFonts w:hint="eastAsia"/>
        </w:rPr>
        <w:t>7.3.5门禁管理</w:t>
      </w:r>
    </w:p>
    <w:p>
      <w:pPr>
        <w:ind w:firstLine="480" w:firstLineChars="200"/>
      </w:pPr>
      <w:r>
        <w:rPr>
          <w:rFonts w:hint="eastAsia"/>
        </w:rPr>
        <w:t>门禁管理应覆盖施工现场关键区域，应配备进出闸机及相关的生物识别设备，具备</w:t>
      </w:r>
      <w:r>
        <w:t>人员身份</w:t>
      </w:r>
      <w:r>
        <w:rPr>
          <w:rFonts w:hint="eastAsia"/>
        </w:rPr>
        <w:t>识别、</w:t>
      </w:r>
      <w:r>
        <w:t>进出权限</w:t>
      </w:r>
      <w:r>
        <w:rPr>
          <w:rFonts w:hint="eastAsia"/>
        </w:rPr>
        <w:t>审核、进出时间</w:t>
      </w:r>
      <w:r>
        <w:t>记录</w:t>
      </w:r>
      <w:r>
        <w:rPr>
          <w:rFonts w:hint="eastAsia"/>
        </w:rPr>
        <w:t>、人员进出场情况统计分析等功能。</w:t>
      </w:r>
    </w:p>
    <w:p>
      <w:r>
        <w:rPr>
          <w:rFonts w:hint="eastAsia"/>
        </w:rPr>
        <w:t>7.3.6人员定位管理</w:t>
      </w:r>
    </w:p>
    <w:p>
      <w:r>
        <w:rPr>
          <w:rFonts w:hint="eastAsia"/>
        </w:rPr>
        <w:t>7</w:t>
      </w:r>
      <w:r>
        <w:t>.</w:t>
      </w:r>
      <w:r>
        <w:rPr>
          <w:rFonts w:hint="eastAsia"/>
        </w:rPr>
        <w:t>3</w:t>
      </w:r>
      <w:r>
        <w:t>.</w:t>
      </w:r>
      <w:r>
        <w:rPr>
          <w:rFonts w:hint="eastAsia"/>
        </w:rPr>
        <w:t>6.1 人员定位宜覆盖施工现场关键区域，施工现场关键区域宜设置电子围栏。</w:t>
      </w:r>
    </w:p>
    <w:p>
      <w:r>
        <w:rPr>
          <w:rFonts w:hint="eastAsia"/>
        </w:rPr>
        <w:t>7</w:t>
      </w:r>
      <w:r>
        <w:t>.</w:t>
      </w:r>
      <w:r>
        <w:rPr>
          <w:rFonts w:hint="eastAsia"/>
        </w:rPr>
        <w:t>3</w:t>
      </w:r>
      <w:r>
        <w:t>.</w:t>
      </w:r>
      <w:r>
        <w:rPr>
          <w:rFonts w:hint="eastAsia"/>
        </w:rPr>
        <w:t>6.2 应具备记录人员位置、进出时间等功能。</w:t>
      </w:r>
    </w:p>
    <w:p>
      <w:r>
        <w:rPr>
          <w:rFonts w:hint="eastAsia"/>
        </w:rPr>
        <w:t>7</w:t>
      </w:r>
      <w:r>
        <w:t>.</w:t>
      </w:r>
      <w:r>
        <w:rPr>
          <w:rFonts w:hint="eastAsia"/>
        </w:rPr>
        <w:t>3</w:t>
      </w:r>
      <w:r>
        <w:t>.</w:t>
      </w:r>
      <w:r>
        <w:rPr>
          <w:rFonts w:hint="eastAsia"/>
        </w:rPr>
        <w:t>6.3 具备危险区域告知、危险状态预警提示、违规操作预警提示等功能。</w:t>
      </w:r>
    </w:p>
    <w:p>
      <w:r>
        <w:rPr>
          <w:rFonts w:hint="eastAsia"/>
        </w:rPr>
        <w:t>7.3.7安全技术交底管理</w:t>
      </w:r>
    </w:p>
    <w:p>
      <w:pPr>
        <w:ind w:firstLine="480" w:firstLineChars="200"/>
      </w:pPr>
      <w:r>
        <w:rPr>
          <w:rFonts w:hint="eastAsia"/>
        </w:rPr>
        <w:t>安全技术交底管理应具有自动统计安全技术交底内容、交底时间、交底时长、交底人员与被交底人员等基础信息的功能，并能根据统计结果判断安全技术交底是否符合相关管理要求。</w:t>
      </w:r>
    </w:p>
    <w:p>
      <w:r>
        <w:rPr>
          <w:rFonts w:hint="eastAsia"/>
        </w:rPr>
        <w:t>7.3.8教育培训管理</w:t>
      </w:r>
    </w:p>
    <w:p>
      <w:pPr>
        <w:ind w:firstLine="480" w:firstLineChars="200"/>
      </w:pPr>
      <w:r>
        <w:rPr>
          <w:rFonts w:hint="eastAsia"/>
        </w:rPr>
        <w:t>教育培训管理宜采用智能化</w:t>
      </w:r>
      <w:r>
        <w:t>教育培训</w:t>
      </w:r>
      <w:r>
        <w:rPr>
          <w:rFonts w:hint="eastAsia"/>
        </w:rPr>
        <w:t>设备，自动统计培训内容、参与人员、培训时间、培训时长、考核评价等基础信息，并根据统计结果自动提醒需要接受培训人员和培训管理人员。</w:t>
      </w:r>
    </w:p>
    <w:p>
      <w:r>
        <w:rPr>
          <w:rFonts w:hint="eastAsia"/>
        </w:rPr>
        <w:t>7.3.9薪资管理</w:t>
      </w:r>
    </w:p>
    <w:p>
      <w:pPr>
        <w:ind w:firstLine="480" w:firstLineChars="200"/>
      </w:pPr>
      <w:r>
        <w:rPr>
          <w:rFonts w:hint="eastAsia"/>
        </w:rPr>
        <w:t>薪资管理应具备薪资发放智能统计、智能分析以及发放提醒预警等功能。</w:t>
      </w:r>
    </w:p>
    <w:p>
      <w:pPr>
        <w:pStyle w:val="4"/>
        <w:rPr>
          <w:rFonts w:ascii="Times New Roman" w:hAnsi="Times New Roman"/>
        </w:rPr>
      </w:pPr>
      <w:bookmarkStart w:id="62" w:name="_Toc20962"/>
      <w:bookmarkStart w:id="63" w:name="_Toc72827013"/>
      <w:r>
        <w:rPr>
          <w:rFonts w:hint="eastAsia" w:ascii="Times New Roman" w:hAnsi="Times New Roman"/>
        </w:rPr>
        <w:t>7</w:t>
      </w:r>
      <w:r>
        <w:rPr>
          <w:rFonts w:ascii="Times New Roman" w:hAnsi="Times New Roman"/>
        </w:rPr>
        <w:t xml:space="preserve">.4 </w:t>
      </w:r>
      <w:r>
        <w:rPr>
          <w:rFonts w:ascii="Times New Roman"/>
        </w:rPr>
        <w:t>设备管理</w:t>
      </w:r>
      <w:bookmarkEnd w:id="62"/>
      <w:bookmarkEnd w:id="63"/>
    </w:p>
    <w:p>
      <w:r>
        <w:rPr>
          <w:rFonts w:hint="eastAsia"/>
        </w:rPr>
        <w:t>7</w:t>
      </w:r>
      <w:r>
        <w:t>.</w:t>
      </w:r>
      <w:r>
        <w:rPr>
          <w:rFonts w:hint="eastAsia"/>
        </w:rPr>
        <w:t>4</w:t>
      </w:r>
      <w:r>
        <w:t>.1设备管理内容</w:t>
      </w:r>
    </w:p>
    <w:p>
      <w:r>
        <w:rPr>
          <w:rFonts w:hint="eastAsia"/>
        </w:rPr>
        <w:t>7</w:t>
      </w:r>
      <w:r>
        <w:t>.</w:t>
      </w:r>
      <w:r>
        <w:rPr>
          <w:rFonts w:hint="eastAsia"/>
        </w:rPr>
        <w:t>4</w:t>
      </w:r>
      <w:r>
        <w:t>.</w:t>
      </w:r>
      <w:r>
        <w:rPr>
          <w:rFonts w:hint="eastAsia"/>
        </w:rPr>
        <w:t>1.1 设备管理包含主要施工机械、特种设备和车辆的智慧化管理。</w:t>
      </w:r>
    </w:p>
    <w:p>
      <w:r>
        <w:rPr>
          <w:rFonts w:hint="eastAsia"/>
        </w:rPr>
        <w:t>7</w:t>
      </w:r>
      <w:r>
        <w:t>.</w:t>
      </w:r>
      <w:r>
        <w:rPr>
          <w:rFonts w:hint="eastAsia"/>
        </w:rPr>
        <w:t>4</w:t>
      </w:r>
      <w:r>
        <w:t>.</w:t>
      </w:r>
      <w:r>
        <w:rPr>
          <w:rFonts w:hint="eastAsia"/>
        </w:rPr>
        <w:t>1.2 施工机械、特种设备的管理应包含安装、运行、维护和拆除等全过程的智慧管理。</w:t>
      </w:r>
    </w:p>
    <w:p>
      <w:r>
        <w:rPr>
          <w:rFonts w:hint="eastAsia"/>
        </w:rPr>
        <w:t>7</w:t>
      </w:r>
      <w:r>
        <w:t>.</w:t>
      </w:r>
      <w:r>
        <w:rPr>
          <w:rFonts w:hint="eastAsia"/>
        </w:rPr>
        <w:t>4</w:t>
      </w:r>
      <w:r>
        <w:t>.</w:t>
      </w:r>
      <w:r>
        <w:rPr>
          <w:rFonts w:hint="eastAsia"/>
        </w:rPr>
        <w:t>1.3 车辆管理应包含车辆的进出场、定位管理等。</w:t>
      </w:r>
    </w:p>
    <w:p>
      <w:r>
        <w:rPr>
          <w:rFonts w:hint="eastAsia"/>
        </w:rPr>
        <w:t>7.4.2主要施工机械管理</w:t>
      </w:r>
    </w:p>
    <w:p>
      <w:r>
        <w:rPr>
          <w:rFonts w:hint="eastAsia"/>
        </w:rPr>
        <w:t>7</w:t>
      </w:r>
      <w:r>
        <w:t>.</w:t>
      </w:r>
      <w:r>
        <w:rPr>
          <w:rFonts w:hint="eastAsia"/>
        </w:rPr>
        <w:t>4</w:t>
      </w:r>
      <w:r>
        <w:t>.</w:t>
      </w:r>
      <w:r>
        <w:rPr>
          <w:rFonts w:hint="eastAsia"/>
        </w:rPr>
        <w:t>2.1 对施工现场的混凝土泵车、冲击钻机、旋挖机、挖掘机、平地机、推土机、压路机、摊铺机等主要施工机械的</w:t>
      </w:r>
      <w:r>
        <w:t>基本信息、进出场情况</w:t>
      </w:r>
      <w:r>
        <w:rPr>
          <w:rFonts w:hint="eastAsia"/>
        </w:rPr>
        <w:t>、</w:t>
      </w:r>
      <w:r>
        <w:t>分布与运行情况进行统计汇总</w:t>
      </w:r>
      <w:r>
        <w:rPr>
          <w:rFonts w:hint="eastAsia"/>
        </w:rPr>
        <w:t>，</w:t>
      </w:r>
      <w:r>
        <w:t>具有设备台账</w:t>
      </w:r>
      <w:r>
        <w:rPr>
          <w:rFonts w:hint="eastAsia"/>
        </w:rPr>
        <w:t>管理</w:t>
      </w:r>
      <w:r>
        <w:t>功能。</w:t>
      </w:r>
    </w:p>
    <w:p>
      <w:r>
        <w:rPr>
          <w:rFonts w:hint="eastAsia"/>
        </w:rPr>
        <w:t>7</w:t>
      </w:r>
      <w:r>
        <w:t>.</w:t>
      </w:r>
      <w:r>
        <w:rPr>
          <w:rFonts w:hint="eastAsia"/>
        </w:rPr>
        <w:t>4</w:t>
      </w:r>
      <w:r>
        <w:t>.</w:t>
      </w:r>
      <w:r>
        <w:rPr>
          <w:rFonts w:hint="eastAsia"/>
        </w:rPr>
        <w:t>2.2 主要施工机械应粘贴设备二维码或RFID标签，存储的信息包含设备名称、编号、规格型号、所属单位、进场时间、检验时间等。</w:t>
      </w:r>
    </w:p>
    <w:p>
      <w:r>
        <w:rPr>
          <w:rFonts w:hint="eastAsia"/>
        </w:rPr>
        <w:t>7</w:t>
      </w:r>
      <w:r>
        <w:t>.</w:t>
      </w:r>
      <w:r>
        <w:rPr>
          <w:rFonts w:hint="eastAsia"/>
        </w:rPr>
        <w:t>4</w:t>
      </w:r>
      <w:r>
        <w:t>.</w:t>
      </w:r>
      <w:r>
        <w:rPr>
          <w:rFonts w:hint="eastAsia"/>
        </w:rPr>
        <w:t>2.3 对挖掘机、摊铺机等移动施工机械，应利用定位技术，实现施工现场作业轨迹监测，并记录其运行时间。</w:t>
      </w:r>
    </w:p>
    <w:p>
      <w:r>
        <w:rPr>
          <w:rFonts w:hint="eastAsia"/>
        </w:rPr>
        <w:t>7.4.3特种设备管理</w:t>
      </w:r>
    </w:p>
    <w:p>
      <w:r>
        <w:rPr>
          <w:rFonts w:hint="eastAsia"/>
        </w:rPr>
        <w:t>7</w:t>
      </w:r>
      <w:r>
        <w:t>.</w:t>
      </w:r>
      <w:r>
        <w:rPr>
          <w:rFonts w:hint="eastAsia"/>
        </w:rPr>
        <w:t>4</w:t>
      </w:r>
      <w:r>
        <w:t>.</w:t>
      </w:r>
      <w:r>
        <w:rPr>
          <w:rFonts w:hint="eastAsia"/>
        </w:rPr>
        <w:t>3.1应具备授权登记、人员识别等功能，人员被授权方可操作设备，并具有记录操作人员、操作时间的功能。</w:t>
      </w:r>
    </w:p>
    <w:p>
      <w:r>
        <w:rPr>
          <w:rFonts w:hint="eastAsia"/>
        </w:rPr>
        <w:t>7</w:t>
      </w:r>
      <w:r>
        <w:t>.</w:t>
      </w:r>
      <w:r>
        <w:rPr>
          <w:rFonts w:hint="eastAsia"/>
        </w:rPr>
        <w:t>4</w:t>
      </w:r>
      <w:r>
        <w:t>.</w:t>
      </w:r>
      <w:r>
        <w:rPr>
          <w:rFonts w:hint="eastAsia"/>
        </w:rPr>
        <w:t>3.2 应具备自动提醒报警功能：临近检验和维护期的设备应自动提醒，检验证书超期应报警提示，设备运行状态下操作人员擅自离岗等违规行为应报警提示。</w:t>
      </w:r>
    </w:p>
    <w:p>
      <w:r>
        <w:rPr>
          <w:rFonts w:hint="eastAsia"/>
        </w:rPr>
        <w:t>7</w:t>
      </w:r>
      <w:r>
        <w:t>.</w:t>
      </w:r>
      <w:r>
        <w:rPr>
          <w:rFonts w:hint="eastAsia"/>
        </w:rPr>
        <w:t>4</w:t>
      </w:r>
      <w:r>
        <w:t>.</w:t>
      </w:r>
      <w:r>
        <w:rPr>
          <w:rFonts w:hint="eastAsia"/>
        </w:rPr>
        <w:t>3.3 对于塔式起重机、门式起重机、升降机、架桥机、盾构机、挖泥船、固定式压力容器等特种设备应粘贴设备二维码或RFID标签，存储的信息包含设备名称、编号、规格型号、所属单位、进场时间、检验时间、特种设备注册登记信息、特种设备维护信息等。</w:t>
      </w:r>
    </w:p>
    <w:p>
      <w:r>
        <w:rPr>
          <w:rFonts w:hint="eastAsia"/>
        </w:rPr>
        <w:t>7</w:t>
      </w:r>
      <w:r>
        <w:t>.</w:t>
      </w:r>
      <w:r>
        <w:rPr>
          <w:rFonts w:hint="eastAsia"/>
        </w:rPr>
        <w:t>4</w:t>
      </w:r>
      <w:r>
        <w:t>.</w:t>
      </w:r>
      <w:r>
        <w:rPr>
          <w:rFonts w:hint="eastAsia"/>
        </w:rPr>
        <w:t>3.4 起重机械安全信息采集源、监控内容应符合GB/T 28264的相关规定，架桥机还应对</w:t>
      </w:r>
      <w:r>
        <w:rPr>
          <w:rFonts w:hint="eastAsia" w:ascii="宋体" w:hAnsi="宋体"/>
        </w:rPr>
        <w:t>大车行程和横移、小车行程和横移进行自动监控</w:t>
      </w:r>
      <w:r>
        <w:rPr>
          <w:rFonts w:hint="eastAsia"/>
        </w:rPr>
        <w:t>。</w:t>
      </w:r>
    </w:p>
    <w:p>
      <w:r>
        <w:rPr>
          <w:rFonts w:hint="eastAsia"/>
        </w:rPr>
        <w:t>7.4.4车辆管理</w:t>
      </w:r>
    </w:p>
    <w:p>
      <w:r>
        <w:rPr>
          <w:rFonts w:hint="eastAsia"/>
        </w:rPr>
        <w:t>7</w:t>
      </w:r>
      <w:r>
        <w:t>.</w:t>
      </w:r>
      <w:r>
        <w:rPr>
          <w:rFonts w:hint="eastAsia"/>
        </w:rPr>
        <w:t>4</w:t>
      </w:r>
      <w:r>
        <w:t>.</w:t>
      </w:r>
      <w:r>
        <w:rPr>
          <w:rFonts w:hint="eastAsia"/>
        </w:rPr>
        <w:t>4.1 应设置车辆门禁，具备门禁权限设定、车辆信息登记、车辆身份验证等功能，并具备车辆进出场台账管理等功能。</w:t>
      </w:r>
    </w:p>
    <w:p>
      <w:r>
        <w:rPr>
          <w:rFonts w:hint="eastAsia"/>
        </w:rPr>
        <w:t>7</w:t>
      </w:r>
      <w:r>
        <w:t>.</w:t>
      </w:r>
      <w:r>
        <w:rPr>
          <w:rFonts w:hint="eastAsia"/>
        </w:rPr>
        <w:t>4</w:t>
      </w:r>
      <w:r>
        <w:t>.</w:t>
      </w:r>
      <w:r>
        <w:rPr>
          <w:rFonts w:hint="eastAsia"/>
        </w:rPr>
        <w:t>4.2 应对混凝土搅拌运输车、渣土车安装定位终端，具有运行轨迹实时监测等功能。</w:t>
      </w:r>
    </w:p>
    <w:p>
      <w:r>
        <w:rPr>
          <w:rFonts w:hint="eastAsia"/>
        </w:rPr>
        <w:t>7</w:t>
      </w:r>
      <w:r>
        <w:t>.</w:t>
      </w:r>
      <w:r>
        <w:rPr>
          <w:rFonts w:hint="eastAsia"/>
        </w:rPr>
        <w:t>4</w:t>
      </w:r>
      <w:r>
        <w:t>.</w:t>
      </w:r>
      <w:r>
        <w:rPr>
          <w:rFonts w:hint="eastAsia"/>
        </w:rPr>
        <w:t>4.3 宜对车辆出场前清洗状况进行监控，对未清洗干净的车辆进行预警提醒。</w:t>
      </w:r>
    </w:p>
    <w:p>
      <w:pPr>
        <w:pStyle w:val="4"/>
        <w:rPr>
          <w:rFonts w:ascii="Times New Roman" w:hAnsi="Times New Roman"/>
        </w:rPr>
      </w:pPr>
      <w:bookmarkStart w:id="64" w:name="_Toc888"/>
      <w:bookmarkStart w:id="65" w:name="_Toc72827014"/>
      <w:r>
        <w:rPr>
          <w:rFonts w:hint="eastAsia" w:ascii="Times New Roman" w:hAnsi="Times New Roman"/>
        </w:rPr>
        <w:t>7</w:t>
      </w:r>
      <w:r>
        <w:rPr>
          <w:rFonts w:ascii="Times New Roman" w:hAnsi="Times New Roman"/>
        </w:rPr>
        <w:t xml:space="preserve">.5 </w:t>
      </w:r>
      <w:r>
        <w:rPr>
          <w:rFonts w:ascii="Times New Roman"/>
        </w:rPr>
        <w:t>物料管理</w:t>
      </w:r>
      <w:bookmarkEnd w:id="64"/>
      <w:bookmarkEnd w:id="65"/>
    </w:p>
    <w:p>
      <w:bookmarkStart w:id="66" w:name="_Toc72827015"/>
      <w:r>
        <w:rPr>
          <w:rFonts w:hint="eastAsia"/>
        </w:rPr>
        <w:t>7</w:t>
      </w:r>
      <w:r>
        <w:t>.</w:t>
      </w:r>
      <w:r>
        <w:rPr>
          <w:rFonts w:hint="eastAsia"/>
        </w:rPr>
        <w:t>5</w:t>
      </w:r>
      <w:r>
        <w:t>.1物料管理内容</w:t>
      </w:r>
    </w:p>
    <w:p>
      <w:pPr>
        <w:ind w:firstLine="480" w:firstLineChars="200"/>
      </w:pPr>
      <w:r>
        <w:rPr>
          <w:rFonts w:hint="eastAsia"/>
        </w:rPr>
        <w:t>物料管理应包含主要物料的入库、统计、存储、出库、溯源的智慧化管理。</w:t>
      </w:r>
    </w:p>
    <w:p>
      <w:r>
        <w:rPr>
          <w:rFonts w:hint="eastAsia"/>
        </w:rPr>
        <w:t>7</w:t>
      </w:r>
      <w:r>
        <w:t>.</w:t>
      </w:r>
      <w:r>
        <w:rPr>
          <w:rFonts w:hint="eastAsia"/>
        </w:rPr>
        <w:t>5</w:t>
      </w:r>
      <w:r>
        <w:t>.2功能要求</w:t>
      </w:r>
    </w:p>
    <w:p>
      <w:r>
        <w:rPr>
          <w:rFonts w:hint="eastAsia"/>
        </w:rPr>
        <w:t>7</w:t>
      </w:r>
      <w:r>
        <w:t>.</w:t>
      </w:r>
      <w:r>
        <w:rPr>
          <w:rFonts w:hint="eastAsia"/>
        </w:rPr>
        <w:t>5</w:t>
      </w:r>
      <w:r>
        <w:t>.</w:t>
      </w:r>
      <w:r>
        <w:rPr>
          <w:rFonts w:hint="eastAsia"/>
        </w:rPr>
        <w:t>2.1应配备智能地磅、图像识别设备等对物料进出场进行智能统计，记录物料名称、物料规格、产品批号、重量、进场时间等信息，自动生成物料编号、入库出库台账。</w:t>
      </w:r>
    </w:p>
    <w:p>
      <w:r>
        <w:rPr>
          <w:rFonts w:hint="eastAsia"/>
        </w:rPr>
        <w:t>7</w:t>
      </w:r>
      <w:r>
        <w:t>.</w:t>
      </w:r>
      <w:r>
        <w:rPr>
          <w:rFonts w:hint="eastAsia"/>
        </w:rPr>
        <w:t>5</w:t>
      </w:r>
      <w:r>
        <w:t>.</w:t>
      </w:r>
      <w:r>
        <w:rPr>
          <w:rFonts w:hint="eastAsia"/>
        </w:rPr>
        <w:t>2.2 应具有物料库存盘点、库存台账等功能，并具有数据统计、分析、检索功能。</w:t>
      </w:r>
    </w:p>
    <w:p>
      <w:r>
        <w:rPr>
          <w:rFonts w:hint="eastAsia"/>
        </w:rPr>
        <w:t>7</w:t>
      </w:r>
      <w:r>
        <w:t>.</w:t>
      </w:r>
      <w:r>
        <w:rPr>
          <w:rFonts w:hint="eastAsia"/>
        </w:rPr>
        <w:t>5</w:t>
      </w:r>
      <w:r>
        <w:t>.</w:t>
      </w:r>
      <w:r>
        <w:rPr>
          <w:rFonts w:hint="eastAsia"/>
        </w:rPr>
        <w:t>2.3 对存储在固定仓库的物料，宜具备存储环境监控功能。</w:t>
      </w:r>
    </w:p>
    <w:p>
      <w:r>
        <w:rPr>
          <w:rFonts w:hint="eastAsia"/>
        </w:rPr>
        <w:t>7</w:t>
      </w:r>
      <w:r>
        <w:t>.</w:t>
      </w:r>
      <w:r>
        <w:rPr>
          <w:rFonts w:hint="eastAsia"/>
        </w:rPr>
        <w:t>5</w:t>
      </w:r>
      <w:r>
        <w:t>.</w:t>
      </w:r>
      <w:r>
        <w:rPr>
          <w:rFonts w:hint="eastAsia"/>
        </w:rPr>
        <w:t>2.4 应具备物料追溯功能，具体要求如下：</w:t>
      </w:r>
    </w:p>
    <w:p>
      <w:pPr>
        <w:ind w:firstLine="480" w:firstLineChars="200"/>
      </w:pPr>
      <w:r>
        <w:rPr>
          <w:rFonts w:hint="eastAsia"/>
        </w:rPr>
        <w:t>a）</w:t>
      </w:r>
      <w:r>
        <w:t>对于</w:t>
      </w:r>
      <w:r>
        <w:rPr>
          <w:rFonts w:hint="eastAsia"/>
        </w:rPr>
        <w:t>钢材、粗骨料、细骨料、水泥、粉煤灰、沥青等大宗原材料，具有物料检测、使用等信息追溯查询功能。</w:t>
      </w:r>
    </w:p>
    <w:p>
      <w:pPr>
        <w:ind w:firstLine="480" w:firstLineChars="200"/>
      </w:pPr>
      <w:r>
        <w:rPr>
          <w:rFonts w:hint="eastAsia"/>
        </w:rPr>
        <w:t>b）对于混凝土、混合料等有运输时效性的物料，应记录出厂时间、运输车辆轨迹、运输时长、浇筑部位等信息，具有生产、浇筑、养护、质检等信息追溯查询功能。</w:t>
      </w:r>
    </w:p>
    <w:p>
      <w:pPr>
        <w:ind w:firstLine="480" w:firstLineChars="200"/>
      </w:pPr>
      <w:r>
        <w:rPr>
          <w:rFonts w:hint="eastAsia"/>
        </w:rPr>
        <w:t>c）对于半成品、成品、大型构配件，应记录规格型号、安装部位、生产日期、生产厂家、出厂合格证、存放须知等相关信息，具有生产制作、安装部位、质量检测等信息追溯查询功能。</w:t>
      </w:r>
    </w:p>
    <w:p>
      <w:pPr>
        <w:pStyle w:val="4"/>
        <w:rPr>
          <w:rFonts w:ascii="Times New Roman" w:hAnsi="Times New Roman"/>
        </w:rPr>
      </w:pPr>
      <w:bookmarkStart w:id="67" w:name="_Toc25142"/>
      <w:r>
        <w:rPr>
          <w:rFonts w:hint="eastAsia" w:ascii="Times New Roman" w:hAnsi="Times New Roman"/>
        </w:rPr>
        <w:t>7.6 驻地管理</w:t>
      </w:r>
      <w:bookmarkEnd w:id="67"/>
    </w:p>
    <w:p>
      <w:r>
        <w:rPr>
          <w:rFonts w:hint="eastAsia"/>
        </w:rPr>
        <w:t>7.6.1驻地管理内容</w:t>
      </w:r>
    </w:p>
    <w:p>
      <w:pPr>
        <w:ind w:firstLine="480" w:firstLineChars="200"/>
      </w:pPr>
      <w:r>
        <w:rPr>
          <w:rFonts w:hint="eastAsia"/>
        </w:rPr>
        <w:t>驻地管理应包含项目部、试验室</w:t>
      </w:r>
      <w:r>
        <w:t>、拌</w:t>
      </w:r>
      <w:r>
        <w:rPr>
          <w:rFonts w:hint="eastAsia"/>
        </w:rPr>
        <w:t>和</w:t>
      </w:r>
      <w:r>
        <w:t>厂</w:t>
      </w:r>
      <w:r>
        <w:rPr>
          <w:rFonts w:hint="eastAsia"/>
        </w:rPr>
        <w:t>、钢筋加工厂、预制厂的智慧化管理。</w:t>
      </w:r>
    </w:p>
    <w:p>
      <w:r>
        <w:rPr>
          <w:rFonts w:hint="eastAsia"/>
        </w:rPr>
        <w:t>7.6</w:t>
      </w:r>
      <w:r>
        <w:t>.</w:t>
      </w:r>
      <w:r>
        <w:rPr>
          <w:rFonts w:hint="eastAsia"/>
        </w:rPr>
        <w:t>2智慧项目部</w:t>
      </w:r>
    </w:p>
    <w:p>
      <w:r>
        <w:rPr>
          <w:rFonts w:hint="eastAsia"/>
        </w:rPr>
        <w:t>7</w:t>
      </w:r>
      <w:r>
        <w:t>.</w:t>
      </w:r>
      <w:r>
        <w:rPr>
          <w:rFonts w:hint="eastAsia"/>
        </w:rPr>
        <w:t>6</w:t>
      </w:r>
      <w:r>
        <w:t>.</w:t>
      </w:r>
      <w:r>
        <w:rPr>
          <w:rFonts w:hint="eastAsia"/>
        </w:rPr>
        <w:t>2.1 项目部包含办公区和生活区，应采用院落式封闭管理，出入口应设置智能门禁系统。</w:t>
      </w:r>
    </w:p>
    <w:p>
      <w:r>
        <w:rPr>
          <w:rFonts w:hint="eastAsia"/>
        </w:rPr>
        <w:t>7</w:t>
      </w:r>
      <w:r>
        <w:t>.</w:t>
      </w:r>
      <w:r>
        <w:rPr>
          <w:rFonts w:hint="eastAsia"/>
        </w:rPr>
        <w:t>6</w:t>
      </w:r>
      <w:r>
        <w:t>.</w:t>
      </w:r>
      <w:r>
        <w:rPr>
          <w:rFonts w:hint="eastAsia"/>
        </w:rPr>
        <w:t>2.2 应安装监控系统及报警装置，对主要出入口、主要道路、关键部位进行实时监控、动态管理。</w:t>
      </w:r>
    </w:p>
    <w:p>
      <w:r>
        <w:rPr>
          <w:rFonts w:hint="eastAsia"/>
        </w:rPr>
        <w:t>7</w:t>
      </w:r>
      <w:r>
        <w:t>.</w:t>
      </w:r>
      <w:r>
        <w:rPr>
          <w:rFonts w:hint="eastAsia"/>
        </w:rPr>
        <w:t>6</w:t>
      </w:r>
      <w:r>
        <w:t>.</w:t>
      </w:r>
      <w:r>
        <w:rPr>
          <w:rFonts w:hint="eastAsia"/>
        </w:rPr>
        <w:t>3智慧试验室</w:t>
      </w:r>
    </w:p>
    <w:p>
      <w:r>
        <w:rPr>
          <w:rFonts w:hint="eastAsia"/>
        </w:rPr>
        <w:t>7</w:t>
      </w:r>
      <w:r>
        <w:t>.</w:t>
      </w:r>
      <w:r>
        <w:rPr>
          <w:rFonts w:hint="eastAsia"/>
        </w:rPr>
        <w:t>6</w:t>
      </w:r>
      <w:r>
        <w:t>.</w:t>
      </w:r>
      <w:r>
        <w:rPr>
          <w:rFonts w:hint="eastAsia"/>
        </w:rPr>
        <w:t>3.1 应具有样品流转信息记录、查询、追溯功能。</w:t>
      </w:r>
    </w:p>
    <w:p>
      <w:r>
        <w:rPr>
          <w:rFonts w:hint="eastAsia"/>
        </w:rPr>
        <w:t>7</w:t>
      </w:r>
      <w:r>
        <w:t>.</w:t>
      </w:r>
      <w:r>
        <w:rPr>
          <w:rFonts w:hint="eastAsia"/>
        </w:rPr>
        <w:t>6</w:t>
      </w:r>
      <w:r>
        <w:t>.</w:t>
      </w:r>
      <w:r>
        <w:rPr>
          <w:rFonts w:hint="eastAsia"/>
        </w:rPr>
        <w:t>3.2 应配置视频监控系统、环境监控系统等。</w:t>
      </w:r>
    </w:p>
    <w:p>
      <w:r>
        <w:rPr>
          <w:rFonts w:hint="eastAsia"/>
        </w:rPr>
        <w:t>7</w:t>
      </w:r>
      <w:r>
        <w:t>.</w:t>
      </w:r>
      <w:r>
        <w:rPr>
          <w:rFonts w:hint="eastAsia"/>
        </w:rPr>
        <w:t>6</w:t>
      </w:r>
      <w:r>
        <w:t>.</w:t>
      </w:r>
      <w:r>
        <w:rPr>
          <w:rFonts w:hint="eastAsia"/>
        </w:rPr>
        <w:t>3.3 应对水泥胶砂强度试验机、压力试验机、万能试验机等试验设备进行智慧化改造，具备数据自动采集、传输等功能。</w:t>
      </w:r>
    </w:p>
    <w:p>
      <w:r>
        <w:rPr>
          <w:rFonts w:hint="eastAsia"/>
        </w:rPr>
        <w:t>7</w:t>
      </w:r>
      <w:r>
        <w:t>.</w:t>
      </w:r>
      <w:r>
        <w:rPr>
          <w:rFonts w:hint="eastAsia"/>
        </w:rPr>
        <w:t>6</w:t>
      </w:r>
      <w:r>
        <w:t>.</w:t>
      </w:r>
      <w:r>
        <w:rPr>
          <w:rFonts w:hint="eastAsia"/>
        </w:rPr>
        <w:t>3.4 应</w:t>
      </w:r>
      <w:r>
        <w:t>对</w:t>
      </w:r>
      <w:r>
        <w:rPr>
          <w:rFonts w:hint="eastAsia"/>
        </w:rPr>
        <w:t>水泥胶砂抗折抗压强度、混凝土抗压强度、沥青针入度、沥青软化点、沥青延度等试验数据实时上传至智慧工地信息化平台。</w:t>
      </w:r>
    </w:p>
    <w:p>
      <w:r>
        <w:rPr>
          <w:rFonts w:hint="eastAsia"/>
        </w:rPr>
        <w:t>7</w:t>
      </w:r>
      <w:r>
        <w:t>.</w:t>
      </w:r>
      <w:r>
        <w:rPr>
          <w:rFonts w:hint="eastAsia"/>
        </w:rPr>
        <w:t>6</w:t>
      </w:r>
      <w:r>
        <w:t>.</w:t>
      </w:r>
      <w:r>
        <w:rPr>
          <w:rFonts w:hint="eastAsia"/>
        </w:rPr>
        <w:t>3.5 应具备试验数据的自动分析功能，通过智慧工地信息化平台将不合格试验结果及时通知相关人员。</w:t>
      </w:r>
    </w:p>
    <w:p>
      <w:r>
        <w:rPr>
          <w:rFonts w:hint="eastAsia"/>
        </w:rPr>
        <w:t>7</w:t>
      </w:r>
      <w:r>
        <w:t>.</w:t>
      </w:r>
      <w:r>
        <w:rPr>
          <w:rFonts w:hint="eastAsia"/>
        </w:rPr>
        <w:t>6</w:t>
      </w:r>
      <w:r>
        <w:t>.</w:t>
      </w:r>
      <w:r>
        <w:rPr>
          <w:rFonts w:hint="eastAsia"/>
        </w:rPr>
        <w:t>4智慧拌和厂</w:t>
      </w:r>
    </w:p>
    <w:p>
      <w:r>
        <w:rPr>
          <w:rFonts w:hint="eastAsia"/>
        </w:rPr>
        <w:t>7</w:t>
      </w:r>
      <w:r>
        <w:t>.</w:t>
      </w:r>
      <w:r>
        <w:rPr>
          <w:rFonts w:hint="eastAsia"/>
        </w:rPr>
        <w:t>6</w:t>
      </w:r>
      <w:r>
        <w:t>.</w:t>
      </w:r>
      <w:r>
        <w:rPr>
          <w:rFonts w:hint="eastAsia"/>
        </w:rPr>
        <w:t>4.1 智慧拌和厂包含水泥混凝土拌和厂、沥青混合料拌和厂、水稳拌和厂的智慧化管理。</w:t>
      </w:r>
    </w:p>
    <w:p>
      <w:r>
        <w:rPr>
          <w:rFonts w:hint="eastAsia"/>
        </w:rPr>
        <w:t>7</w:t>
      </w:r>
      <w:r>
        <w:t>.</w:t>
      </w:r>
      <w:r>
        <w:rPr>
          <w:rFonts w:hint="eastAsia"/>
        </w:rPr>
        <w:t>6</w:t>
      </w:r>
      <w:r>
        <w:t>.</w:t>
      </w:r>
      <w:r>
        <w:rPr>
          <w:rFonts w:hint="eastAsia"/>
        </w:rPr>
        <w:t>4.2 应对原材料使用、生产配合比、生产数量等进行全过程监控，应自动采集拌和厂配合比、产量等生产数据，并实时上传至智慧工地信息化平台。</w:t>
      </w:r>
    </w:p>
    <w:p>
      <w:r>
        <w:rPr>
          <w:rFonts w:hint="eastAsia"/>
        </w:rPr>
        <w:t>7</w:t>
      </w:r>
      <w:r>
        <w:t>.</w:t>
      </w:r>
      <w:r>
        <w:rPr>
          <w:rFonts w:hint="eastAsia"/>
        </w:rPr>
        <w:t>6</w:t>
      </w:r>
      <w:r>
        <w:t>.</w:t>
      </w:r>
      <w:r>
        <w:rPr>
          <w:rFonts w:hint="eastAsia"/>
        </w:rPr>
        <w:t>4.3 应具有数据存储、统计分析、报表输出等功能。</w:t>
      </w:r>
    </w:p>
    <w:p>
      <w:r>
        <w:rPr>
          <w:rFonts w:hint="eastAsia"/>
        </w:rPr>
        <w:t>7.6</w:t>
      </w:r>
      <w:r>
        <w:t>.</w:t>
      </w:r>
      <w:r>
        <w:rPr>
          <w:rFonts w:hint="eastAsia"/>
        </w:rPr>
        <w:t>5智慧钢筋加工厂</w:t>
      </w:r>
    </w:p>
    <w:p>
      <w:r>
        <w:rPr>
          <w:rFonts w:hint="eastAsia"/>
        </w:rPr>
        <w:t>7</w:t>
      </w:r>
      <w:r>
        <w:t>.</w:t>
      </w:r>
      <w:r>
        <w:rPr>
          <w:rFonts w:hint="eastAsia"/>
        </w:rPr>
        <w:t>6</w:t>
      </w:r>
      <w:r>
        <w:t>.</w:t>
      </w:r>
      <w:r>
        <w:rPr>
          <w:rFonts w:hint="eastAsia"/>
        </w:rPr>
        <w:t>5.1 应对钢筋进库、翻样、断料、加工、出库、配送等环节进行信息化管理，并具备统计分析功能。</w:t>
      </w:r>
    </w:p>
    <w:p>
      <w:r>
        <w:rPr>
          <w:rFonts w:hint="eastAsia"/>
        </w:rPr>
        <w:t>7</w:t>
      </w:r>
      <w:r>
        <w:t>.</w:t>
      </w:r>
      <w:r>
        <w:rPr>
          <w:rFonts w:hint="eastAsia"/>
        </w:rPr>
        <w:t>6</w:t>
      </w:r>
      <w:r>
        <w:t>.</w:t>
      </w:r>
      <w:r>
        <w:rPr>
          <w:rFonts w:hint="eastAsia"/>
        </w:rPr>
        <w:t>5.2 应利用智慧工地信息化平台，根据设计图纸和钢筋规格尺寸，科学制定钢筋加工方案，最大限度减少钢筋加工余废料。</w:t>
      </w:r>
    </w:p>
    <w:p>
      <w:r>
        <w:rPr>
          <w:rFonts w:hint="eastAsia"/>
        </w:rPr>
        <w:t>7</w:t>
      </w:r>
      <w:r>
        <w:t>.</w:t>
      </w:r>
      <w:r>
        <w:rPr>
          <w:rFonts w:hint="eastAsia"/>
        </w:rPr>
        <w:t>6</w:t>
      </w:r>
      <w:r>
        <w:t>.</w:t>
      </w:r>
      <w:r>
        <w:rPr>
          <w:rFonts w:hint="eastAsia"/>
        </w:rPr>
        <w:t>5.3 宜推广使用自动化程度高、生产效率高、加工精度高的数控机床等先进智能制造设备。</w:t>
      </w:r>
    </w:p>
    <w:p>
      <w:r>
        <w:rPr>
          <w:rFonts w:hint="eastAsia"/>
        </w:rPr>
        <w:t>7.6</w:t>
      </w:r>
      <w:r>
        <w:t>.</w:t>
      </w:r>
      <w:r>
        <w:rPr>
          <w:rFonts w:hint="eastAsia"/>
        </w:rPr>
        <w:t>6智慧预制厂</w:t>
      </w:r>
    </w:p>
    <w:p>
      <w:r>
        <w:rPr>
          <w:rFonts w:hint="eastAsia"/>
        </w:rPr>
        <w:t>7</w:t>
      </w:r>
      <w:r>
        <w:t>.</w:t>
      </w:r>
      <w:r>
        <w:rPr>
          <w:rFonts w:hint="eastAsia"/>
        </w:rPr>
        <w:t>6</w:t>
      </w:r>
      <w:r>
        <w:t>.</w:t>
      </w:r>
      <w:r>
        <w:rPr>
          <w:rFonts w:hint="eastAsia"/>
        </w:rPr>
        <w:t>6.1 智慧预制厂包含预制件生产台座、液压模板、智能养护控制、智能张拉控制、智能压浆控制、视频监控、环境监测等的智慧化管理，应具备移动端、PC端远程控制等功能。</w:t>
      </w:r>
    </w:p>
    <w:p>
      <w:r>
        <w:rPr>
          <w:rFonts w:hint="eastAsia"/>
        </w:rPr>
        <w:t>7</w:t>
      </w:r>
      <w:r>
        <w:t>.</w:t>
      </w:r>
      <w:r>
        <w:rPr>
          <w:rFonts w:hint="eastAsia"/>
        </w:rPr>
        <w:t>6</w:t>
      </w:r>
      <w:r>
        <w:t>.</w:t>
      </w:r>
      <w:r>
        <w:rPr>
          <w:rFonts w:hint="eastAsia"/>
        </w:rPr>
        <w:t>6.2 应具备动态排产、运输实时管理功能。</w:t>
      </w:r>
    </w:p>
    <w:p>
      <w:r>
        <w:rPr>
          <w:rFonts w:hint="eastAsia"/>
        </w:rPr>
        <w:t>7</w:t>
      </w:r>
      <w:r>
        <w:t>.</w:t>
      </w:r>
      <w:r>
        <w:rPr>
          <w:rFonts w:hint="eastAsia"/>
        </w:rPr>
        <w:t>6</w:t>
      </w:r>
      <w:r>
        <w:t>.</w:t>
      </w:r>
      <w:r>
        <w:rPr>
          <w:rFonts w:hint="eastAsia"/>
        </w:rPr>
        <w:t>6.3 应具备生产数据采集、传输、统计、分析功能。</w:t>
      </w:r>
    </w:p>
    <w:p>
      <w:r>
        <w:rPr>
          <w:rFonts w:hint="eastAsia"/>
        </w:rPr>
        <w:t>7</w:t>
      </w:r>
      <w:r>
        <w:t>.</w:t>
      </w:r>
      <w:r>
        <w:rPr>
          <w:rFonts w:hint="eastAsia"/>
        </w:rPr>
        <w:t>6</w:t>
      </w:r>
      <w:r>
        <w:t>.</w:t>
      </w:r>
      <w:r>
        <w:rPr>
          <w:rFonts w:hint="eastAsia"/>
        </w:rPr>
        <w:t>6.4 应具备预制件生产、使用信息的跟踪、追溯功能。</w:t>
      </w:r>
    </w:p>
    <w:p>
      <w:pPr>
        <w:pStyle w:val="4"/>
        <w:rPr>
          <w:rFonts w:ascii="Times New Roman" w:hAnsi="Times New Roman"/>
        </w:rPr>
      </w:pPr>
      <w:bookmarkStart w:id="68" w:name="_Toc12784"/>
      <w:r>
        <w:rPr>
          <w:rFonts w:hint="eastAsia" w:ascii="Times New Roman" w:hAnsi="Times New Roman"/>
        </w:rPr>
        <w:t>7</w:t>
      </w:r>
      <w:r>
        <w:rPr>
          <w:rFonts w:ascii="Times New Roman" w:hAnsi="Times New Roman"/>
        </w:rPr>
        <w:t>.</w:t>
      </w:r>
      <w:r>
        <w:rPr>
          <w:rFonts w:hint="eastAsia" w:ascii="Times New Roman" w:hAnsi="Times New Roman"/>
        </w:rPr>
        <w:t>7</w:t>
      </w:r>
      <w:r>
        <w:rPr>
          <w:rFonts w:ascii="Times New Roman"/>
        </w:rPr>
        <w:t>质量管理</w:t>
      </w:r>
      <w:bookmarkEnd w:id="66"/>
      <w:bookmarkEnd w:id="68"/>
    </w:p>
    <w:p>
      <w:r>
        <w:rPr>
          <w:rFonts w:hint="eastAsia"/>
        </w:rPr>
        <w:t>7</w:t>
      </w:r>
      <w:r>
        <w:t>.</w:t>
      </w:r>
      <w:r>
        <w:rPr>
          <w:rFonts w:hint="eastAsia"/>
        </w:rPr>
        <w:t>7</w:t>
      </w:r>
      <w:r>
        <w:t>.1质量管理内容</w:t>
      </w:r>
    </w:p>
    <w:p>
      <w:pPr>
        <w:ind w:firstLine="480" w:firstLineChars="200"/>
      </w:pPr>
      <w:r>
        <w:rPr>
          <w:rFonts w:hint="eastAsia"/>
        </w:rPr>
        <w:t>质量管理包含施工过程和验收环节的智慧化管理</w:t>
      </w:r>
      <w:r>
        <w:t>。</w:t>
      </w:r>
    </w:p>
    <w:p>
      <w:r>
        <w:rPr>
          <w:rFonts w:hint="eastAsia"/>
        </w:rPr>
        <w:t>7.7.2施工过程智慧化管理</w:t>
      </w:r>
    </w:p>
    <w:p>
      <w:r>
        <w:rPr>
          <w:rFonts w:hint="eastAsia"/>
        </w:rPr>
        <w:t>7</w:t>
      </w:r>
      <w:r>
        <w:t>.</w:t>
      </w:r>
      <w:r>
        <w:rPr>
          <w:rFonts w:hint="eastAsia"/>
        </w:rPr>
        <w:t>7</w:t>
      </w:r>
      <w:r>
        <w:t>.</w:t>
      </w:r>
      <w:r>
        <w:rPr>
          <w:rFonts w:hint="eastAsia"/>
        </w:rPr>
        <w:t>2.1 按</w:t>
      </w:r>
      <w:r>
        <w:t>工程类型分为公路工程</w:t>
      </w:r>
      <w:r>
        <w:rPr>
          <w:rFonts w:hint="eastAsia"/>
        </w:rPr>
        <w:t>施工过程智慧化管理和水运工程施工过程智慧化管理等。</w:t>
      </w:r>
    </w:p>
    <w:p>
      <w:pPr>
        <w:rPr>
          <w:rFonts w:ascii="楷体" w:hAnsi="楷体" w:eastAsia="楷体"/>
          <w:b/>
          <w:bCs/>
        </w:rPr>
      </w:pPr>
      <w:r>
        <w:rPr>
          <w:rFonts w:hint="eastAsia"/>
        </w:rPr>
        <w:t>7</w:t>
      </w:r>
      <w:r>
        <w:t>.</w:t>
      </w:r>
      <w:r>
        <w:rPr>
          <w:rFonts w:hint="eastAsia"/>
        </w:rPr>
        <w:t>7</w:t>
      </w:r>
      <w:r>
        <w:t>.</w:t>
      </w:r>
      <w:r>
        <w:rPr>
          <w:rFonts w:hint="eastAsia"/>
        </w:rPr>
        <w:t xml:space="preserve">2.2 </w:t>
      </w:r>
      <w:r>
        <w:t>公路工程包含路基</w:t>
      </w:r>
      <w:r>
        <w:rPr>
          <w:rFonts w:hint="eastAsia"/>
        </w:rPr>
        <w:t>工程</w:t>
      </w:r>
      <w:r>
        <w:t>、</w:t>
      </w:r>
      <w:r>
        <w:rPr>
          <w:rFonts w:hint="eastAsia"/>
        </w:rPr>
        <w:t>路面工程</w:t>
      </w:r>
      <w:r>
        <w:t>、桥</w:t>
      </w:r>
      <w:r>
        <w:rPr>
          <w:rFonts w:hint="eastAsia"/>
        </w:rPr>
        <w:t>涵</w:t>
      </w:r>
      <w:r>
        <w:t>工程、隧道</w:t>
      </w:r>
      <w:r>
        <w:rPr>
          <w:rFonts w:hint="eastAsia"/>
        </w:rPr>
        <w:t>工程、交通安全设施、机电工程等。</w:t>
      </w:r>
    </w:p>
    <w:p>
      <w:r>
        <w:rPr>
          <w:rFonts w:hint="eastAsia"/>
        </w:rPr>
        <w:t>7</w:t>
      </w:r>
      <w:r>
        <w:t>.</w:t>
      </w:r>
      <w:r>
        <w:rPr>
          <w:rFonts w:hint="eastAsia"/>
        </w:rPr>
        <w:t>7</w:t>
      </w:r>
      <w:r>
        <w:t>.</w:t>
      </w:r>
      <w:r>
        <w:rPr>
          <w:rFonts w:hint="eastAsia"/>
        </w:rPr>
        <w:t>2.3 水运工程主要包含码头与岸壁工程、防波堤与护岸工程、道路堆场与翻车机房地下结构工程、干船坞与船台滑道工程、航道整治工程、船闸工程、航标工程、疏浚与吹填工程、设备安装工程等，水运工程施工过程智慧化管理统一分为水下开挖工程、水工建构筑物工程和设备安装工程。</w:t>
      </w:r>
    </w:p>
    <w:p>
      <w:r>
        <w:rPr>
          <w:rFonts w:hint="eastAsia"/>
        </w:rPr>
        <w:t>7</w:t>
      </w:r>
      <w:r>
        <w:t>.</w:t>
      </w:r>
      <w:r>
        <w:rPr>
          <w:rFonts w:hint="eastAsia"/>
        </w:rPr>
        <w:t>7</w:t>
      </w:r>
      <w:r>
        <w:t>.</w:t>
      </w:r>
      <w:r>
        <w:rPr>
          <w:rFonts w:hint="eastAsia"/>
        </w:rPr>
        <w:t>2.4 路基工程</w:t>
      </w:r>
    </w:p>
    <w:p>
      <w:pPr>
        <w:ind w:firstLine="480" w:firstLineChars="200"/>
      </w:pPr>
      <w:r>
        <w:rPr>
          <w:rFonts w:hint="eastAsia"/>
        </w:rPr>
        <w:t>a）路基工程智慧管理主要包括路基压实、沉降监测等。</w:t>
      </w:r>
    </w:p>
    <w:p>
      <w:pPr>
        <w:ind w:firstLine="480" w:firstLineChars="200"/>
      </w:pPr>
      <w:r>
        <w:rPr>
          <w:rFonts w:hint="eastAsia"/>
        </w:rPr>
        <w:t>b）应及时采集路基压实、路基弯沉试验、路基沉降监测数据并上传至智慧工地信息化平台，并具备统计分析功能。</w:t>
      </w:r>
    </w:p>
    <w:p>
      <w:pPr>
        <w:ind w:firstLine="480" w:firstLineChars="200"/>
      </w:pPr>
      <w:r>
        <w:rPr>
          <w:rFonts w:hint="eastAsia"/>
        </w:rPr>
        <w:t>c）路基压实宜使用路基压实实时监测技术。</w:t>
      </w:r>
    </w:p>
    <w:p>
      <w:pPr>
        <w:ind w:firstLine="480" w:firstLineChars="200"/>
      </w:pPr>
      <w:r>
        <w:rPr>
          <w:rFonts w:hint="eastAsia"/>
        </w:rPr>
        <w:t>d）应对软土路基、高填方等重点路基段的沉降进行连续监测。</w:t>
      </w:r>
    </w:p>
    <w:p>
      <w:r>
        <w:rPr>
          <w:rFonts w:hint="eastAsia"/>
        </w:rPr>
        <w:t>7</w:t>
      </w:r>
      <w:r>
        <w:t>.</w:t>
      </w:r>
      <w:r>
        <w:rPr>
          <w:rFonts w:hint="eastAsia"/>
        </w:rPr>
        <w:t>7</w:t>
      </w:r>
      <w:r>
        <w:t>.</w:t>
      </w:r>
      <w:r>
        <w:rPr>
          <w:rFonts w:hint="eastAsia"/>
        </w:rPr>
        <w:t>2.5 路面工程</w:t>
      </w:r>
    </w:p>
    <w:p>
      <w:pPr>
        <w:ind w:firstLine="480" w:firstLineChars="200"/>
      </w:pPr>
      <w:r>
        <w:rPr>
          <w:rFonts w:hint="eastAsia"/>
        </w:rPr>
        <w:t>a）路面工程智慧管理主要包括面层智能摊铺监控、智能压实监控等。</w:t>
      </w:r>
    </w:p>
    <w:p>
      <w:pPr>
        <w:ind w:firstLine="480" w:firstLineChars="200"/>
      </w:pPr>
      <w:r>
        <w:rPr>
          <w:rFonts w:hint="eastAsia"/>
        </w:rPr>
        <w:t>b）应对碾压速度、碾压轨迹、碾压遍数、压路机振动参数、碾压质量等进行监控，采集的数据应及时上传至智慧工地信息化平台，并具备统计分析功能。</w:t>
      </w:r>
    </w:p>
    <w:p>
      <w:r>
        <w:rPr>
          <w:rFonts w:hint="eastAsia"/>
        </w:rPr>
        <w:t>7</w:t>
      </w:r>
      <w:r>
        <w:t>.</w:t>
      </w:r>
      <w:r>
        <w:rPr>
          <w:rFonts w:hint="eastAsia"/>
        </w:rPr>
        <w:t>7</w:t>
      </w:r>
      <w:r>
        <w:t>.</w:t>
      </w:r>
      <w:r>
        <w:rPr>
          <w:rFonts w:hint="eastAsia"/>
        </w:rPr>
        <w:t>2.6 桥涵工程</w:t>
      </w:r>
    </w:p>
    <w:p>
      <w:pPr>
        <w:ind w:firstLine="480" w:firstLineChars="200"/>
      </w:pPr>
      <w:r>
        <w:rPr>
          <w:rFonts w:hint="eastAsia"/>
        </w:rPr>
        <w:t>a）桥涵工程智慧管理主要包括桩基施工、深基坑监测、高支模监测、桥梁施工监测、智能养护、智能张拉、智能压浆等。</w:t>
      </w:r>
    </w:p>
    <w:p>
      <w:pPr>
        <w:ind w:firstLine="480" w:firstLineChars="200"/>
      </w:pPr>
      <w:r>
        <w:rPr>
          <w:rFonts w:hint="eastAsia"/>
        </w:rPr>
        <w:t>b）桩基施工应精确定位桥梁桩基位置，采集成孔质量、桩身质量数据，并及时上传至智慧工地信息化平台，并具备统计分析功能。</w:t>
      </w:r>
    </w:p>
    <w:p>
      <w:pPr>
        <w:ind w:firstLine="480" w:firstLineChars="200"/>
      </w:pPr>
      <w:r>
        <w:rPr>
          <w:rFonts w:hint="eastAsia"/>
        </w:rPr>
        <w:t>c）深基坑监测应满足GB 50497的相关要求，监测数据达到阈值应自动触发声光报警。</w:t>
      </w:r>
    </w:p>
    <w:p>
      <w:pPr>
        <w:ind w:firstLine="480" w:firstLineChars="200"/>
      </w:pPr>
      <w:r>
        <w:rPr>
          <w:rFonts w:hint="eastAsia"/>
        </w:rPr>
        <w:t>d）高支模监测宜具备模板沉降、支架整体水平位移监测、立杆压力监测、杆件倾角幅度监测功能，监测数据达到阈值应自动触发声光报警。</w:t>
      </w:r>
    </w:p>
    <w:p>
      <w:pPr>
        <w:ind w:firstLine="480" w:firstLineChars="200"/>
      </w:pPr>
      <w:r>
        <w:rPr>
          <w:rFonts w:hint="eastAsia"/>
        </w:rPr>
        <w:t>e）桥梁施工监测应满足JTG/T 3650-01的相关要求，监测数据达到阈值应报警提示。</w:t>
      </w:r>
    </w:p>
    <w:p>
      <w:pPr>
        <w:ind w:firstLine="480" w:firstLineChars="200"/>
      </w:pPr>
      <w:r>
        <w:rPr>
          <w:rFonts w:hint="eastAsia"/>
        </w:rPr>
        <w:t>f）智能养护应具备混凝土温湿度智能感知功能；应具备24h全自动喷淋启闭、调节等功能；应具备温湿度超阈值自动预警和信息推送功能；应具备移动端、PC端实时监控、自动控制等功能。</w:t>
      </w:r>
    </w:p>
    <w:p>
      <w:pPr>
        <w:ind w:firstLine="480" w:firstLineChars="200"/>
      </w:pPr>
      <w:r>
        <w:rPr>
          <w:rFonts w:hint="eastAsia"/>
        </w:rPr>
        <w:t>g）智能张拉应自动采集千斤顶的回缩量、伸长量、偏差、断丝滑丝等数据；应自动采集千斤顶的行程比例、张拉力、油表读数、伸长量等参数，应实时采集预应力参数，并具备统计分析和预应力智能张拉功能。</w:t>
      </w:r>
    </w:p>
    <w:p>
      <w:pPr>
        <w:ind w:firstLine="480" w:firstLineChars="200"/>
      </w:pPr>
      <w:r>
        <w:rPr>
          <w:rFonts w:hint="eastAsia"/>
        </w:rPr>
        <w:t>h）智能压浆应自动采集压浆料的用量、进浆量、返浆量、进浆压力、返浆压力、持压时间等参数；应实时获取孔道压浆参数，并具备统计分析功能。</w:t>
      </w:r>
    </w:p>
    <w:p>
      <w:r>
        <w:rPr>
          <w:rFonts w:hint="eastAsia"/>
        </w:rPr>
        <w:t>7</w:t>
      </w:r>
      <w:r>
        <w:t>.</w:t>
      </w:r>
      <w:r>
        <w:rPr>
          <w:rFonts w:hint="eastAsia"/>
        </w:rPr>
        <w:t>7</w:t>
      </w:r>
      <w:r>
        <w:t>.</w:t>
      </w:r>
      <w:r>
        <w:rPr>
          <w:rFonts w:hint="eastAsia"/>
        </w:rPr>
        <w:t>2.7 隧道工程</w:t>
      </w:r>
    </w:p>
    <w:p>
      <w:pPr>
        <w:ind w:firstLine="480" w:firstLineChars="200"/>
      </w:pPr>
      <w:r>
        <w:rPr>
          <w:rFonts w:hint="eastAsia"/>
        </w:rPr>
        <w:t>a）隧道工程智慧化管理主要包含超前地质预报和施工监控量测等。</w:t>
      </w:r>
    </w:p>
    <w:p>
      <w:pPr>
        <w:ind w:firstLine="480" w:firstLineChars="200"/>
      </w:pPr>
      <w:r>
        <w:rPr>
          <w:rFonts w:hint="eastAsia"/>
        </w:rPr>
        <w:t>b）超前地质预报宜可视化展示，预报数据应及时上传至智慧工地信息化平台，并具备统计分析、超标预警、辅助优化设计等功能。</w:t>
      </w:r>
    </w:p>
    <w:p>
      <w:pPr>
        <w:ind w:firstLine="480" w:firstLineChars="200"/>
      </w:pPr>
      <w:r>
        <w:rPr>
          <w:rFonts w:hint="eastAsia"/>
        </w:rPr>
        <w:t>c）隧道施工监控量测应符合JTG/T 3660相关要求，并应对开挖断面尺寸、拱顶沉降、水平收敛、地表下沉、地下水位、周边建构筑物及管线位移、瓦斯气体浓度等数据自动监测，监测数据达到阈值应报警提示。</w:t>
      </w:r>
    </w:p>
    <w:p>
      <w:r>
        <w:rPr>
          <w:rFonts w:hint="eastAsia"/>
        </w:rPr>
        <w:t>7</w:t>
      </w:r>
      <w:r>
        <w:t>.</w:t>
      </w:r>
      <w:r>
        <w:rPr>
          <w:rFonts w:hint="eastAsia"/>
        </w:rPr>
        <w:t>7</w:t>
      </w:r>
      <w:r>
        <w:t>.</w:t>
      </w:r>
      <w:r>
        <w:rPr>
          <w:rFonts w:hint="eastAsia"/>
        </w:rPr>
        <w:t>2.8 机电工程</w:t>
      </w:r>
    </w:p>
    <w:p>
      <w:pPr>
        <w:ind w:firstLine="480" w:firstLineChars="200"/>
      </w:pPr>
      <w:r>
        <w:rPr>
          <w:rFonts w:hint="eastAsia"/>
        </w:rPr>
        <w:t>a）应利用BIM技术实现管线布设、主要设备安装的施工模拟和精细化管理。</w:t>
      </w:r>
    </w:p>
    <w:p>
      <w:pPr>
        <w:ind w:firstLine="480" w:firstLineChars="200"/>
      </w:pPr>
      <w:r>
        <w:rPr>
          <w:rFonts w:hint="eastAsia"/>
        </w:rPr>
        <w:t>b）隧道机电设施宜通过智慧工地信息化平台进行统一管理，具备主要机电设备在线建档、信息追溯、安装操作规程查阅、安全要点告知、安装调试信息管理等功能。</w:t>
      </w:r>
    </w:p>
    <w:p>
      <w:pPr>
        <w:ind w:firstLine="480" w:firstLineChars="200"/>
      </w:pPr>
      <w:r>
        <w:rPr>
          <w:rFonts w:hint="eastAsia"/>
        </w:rPr>
        <w:t>c）宜采用智能化配电网线路状态监测系统，提前预警线路异常状态，准确判断接地故障位置、有效缩短线路故障排查处理时间。</w:t>
      </w:r>
    </w:p>
    <w:p>
      <w:pPr>
        <w:ind w:firstLine="480" w:firstLineChars="200"/>
      </w:pPr>
      <w:r>
        <w:rPr>
          <w:rFonts w:hint="eastAsia"/>
        </w:rPr>
        <w:t>d）库房应配备防水、防火、防侵入自动监控预警系统，内部设备应摆放整齐，归类清晰，宜采用仓储式物流管理，动态掌握库存情况、便捷取用。</w:t>
      </w:r>
    </w:p>
    <w:p>
      <w:pPr>
        <w:ind w:firstLine="480" w:firstLineChars="200"/>
      </w:pPr>
      <w:r>
        <w:rPr>
          <w:rFonts w:hint="eastAsia"/>
        </w:rPr>
        <w:t>e）应统筹规划公路项目智慧化运营需求，节能照明设施宜实现远程集中控制与管理，具有自动启闭、调节亮度、故障报警等功能。</w:t>
      </w:r>
    </w:p>
    <w:p>
      <w:r>
        <w:rPr>
          <w:rFonts w:hint="eastAsia"/>
        </w:rPr>
        <w:t>7</w:t>
      </w:r>
      <w:r>
        <w:t>.</w:t>
      </w:r>
      <w:r>
        <w:rPr>
          <w:rFonts w:hint="eastAsia"/>
        </w:rPr>
        <w:t>7</w:t>
      </w:r>
      <w:r>
        <w:t>.</w:t>
      </w:r>
      <w:r>
        <w:rPr>
          <w:rFonts w:hint="eastAsia"/>
        </w:rPr>
        <w:t>2.9 水下开挖工程</w:t>
      </w:r>
    </w:p>
    <w:p>
      <w:pPr>
        <w:ind w:firstLine="480" w:firstLineChars="200"/>
      </w:pPr>
      <w:r>
        <w:rPr>
          <w:rFonts w:hint="eastAsia"/>
        </w:rPr>
        <w:t>a）应配置船舶定位设备，具备记录船舶行驶轨迹的功能。</w:t>
      </w:r>
    </w:p>
    <w:p>
      <w:pPr>
        <w:ind w:firstLine="480" w:firstLineChars="200"/>
      </w:pPr>
      <w:r>
        <w:rPr>
          <w:rFonts w:hint="eastAsia"/>
        </w:rPr>
        <w:t>b）应具备记录开挖位置、开挖尺寸、开挖深度等功能。</w:t>
      </w:r>
    </w:p>
    <w:p>
      <w:pPr>
        <w:ind w:firstLine="480" w:firstLineChars="200"/>
      </w:pPr>
      <w:r>
        <w:rPr>
          <w:rFonts w:hint="eastAsia"/>
        </w:rPr>
        <w:t>c）应配置RFID芯片及感应设备，具备记录土方工程量的功能。</w:t>
      </w:r>
    </w:p>
    <w:p>
      <w:pPr>
        <w:ind w:firstLine="480" w:firstLineChars="200"/>
      </w:pPr>
      <w:r>
        <w:rPr>
          <w:rFonts w:hint="eastAsia"/>
        </w:rPr>
        <w:t>d）应具备渣土泄漏全过程监测的功能。</w:t>
      </w:r>
    </w:p>
    <w:p>
      <w:r>
        <w:rPr>
          <w:rFonts w:hint="eastAsia"/>
        </w:rPr>
        <w:t>7</w:t>
      </w:r>
      <w:r>
        <w:t>.</w:t>
      </w:r>
      <w:r>
        <w:rPr>
          <w:rFonts w:hint="eastAsia"/>
        </w:rPr>
        <w:t>7</w:t>
      </w:r>
      <w:r>
        <w:t>.</w:t>
      </w:r>
      <w:r>
        <w:rPr>
          <w:rFonts w:hint="eastAsia"/>
        </w:rPr>
        <w:t>2.10 水工建构筑物</w:t>
      </w:r>
    </w:p>
    <w:p>
      <w:pPr>
        <w:ind w:firstLine="480" w:firstLineChars="200"/>
      </w:pPr>
      <w:r>
        <w:rPr>
          <w:rFonts w:hint="eastAsia"/>
        </w:rPr>
        <w:t>a）应具备混凝土搅拌运输车运输时间、运行轨迹监控功能。</w:t>
      </w:r>
    </w:p>
    <w:p>
      <w:pPr>
        <w:ind w:firstLine="480" w:firstLineChars="200"/>
      </w:pPr>
      <w:r>
        <w:rPr>
          <w:rFonts w:hint="eastAsia"/>
        </w:rPr>
        <w:t>b）应具备浇筑位置记录以及生产过程、原材料追溯等功能。</w:t>
      </w:r>
    </w:p>
    <w:p>
      <w:pPr>
        <w:ind w:firstLine="480" w:firstLineChars="200"/>
      </w:pPr>
      <w:r>
        <w:rPr>
          <w:rFonts w:hint="eastAsia"/>
        </w:rPr>
        <w:t>c）应配备智能养护设施，具有温湿度24h监控和喷淋养护系统自动启闭、调节等功能。</w:t>
      </w:r>
    </w:p>
    <w:p>
      <w:pPr>
        <w:ind w:firstLine="480" w:firstLineChars="200"/>
      </w:pPr>
      <w:r>
        <w:rPr>
          <w:rFonts w:hint="eastAsia"/>
        </w:rPr>
        <w:t>d）应具备智能张拉管理功能，实时监控张拉应力、加载速率、停顿点、持荷时间等参数。</w:t>
      </w:r>
    </w:p>
    <w:p>
      <w:pPr>
        <w:ind w:firstLine="480" w:firstLineChars="200"/>
      </w:pPr>
      <w:r>
        <w:rPr>
          <w:rFonts w:hint="eastAsia"/>
        </w:rPr>
        <w:t>e）应具备智能压浆管理功能，实时监控水胶比、压力、流量等参数。</w:t>
      </w:r>
    </w:p>
    <w:p>
      <w:pPr>
        <w:ind w:firstLine="480" w:firstLineChars="200"/>
      </w:pPr>
      <w:r>
        <w:rPr>
          <w:rFonts w:hint="eastAsia"/>
        </w:rPr>
        <w:t>f）应具备构件信息查询、统计、分析等功能。</w:t>
      </w:r>
    </w:p>
    <w:p>
      <w:pPr>
        <w:ind w:firstLine="480" w:firstLineChars="200"/>
      </w:pPr>
      <w:r>
        <w:rPr>
          <w:rFonts w:hint="eastAsia"/>
        </w:rPr>
        <w:t>g）大体积混凝土温度监测应符合GB/T 51028的相关要求，具备大体积混凝土浇筑过程温度监测和声光报警功能。</w:t>
      </w:r>
    </w:p>
    <w:p>
      <w:r>
        <w:rPr>
          <w:rFonts w:hint="eastAsia"/>
        </w:rPr>
        <w:t>7</w:t>
      </w:r>
      <w:r>
        <w:t>.</w:t>
      </w:r>
      <w:r>
        <w:rPr>
          <w:rFonts w:hint="eastAsia"/>
        </w:rPr>
        <w:t>7</w:t>
      </w:r>
      <w:r>
        <w:t>.</w:t>
      </w:r>
      <w:r>
        <w:rPr>
          <w:rFonts w:hint="eastAsia"/>
        </w:rPr>
        <w:t>2.11 设备安装工程</w:t>
      </w:r>
    </w:p>
    <w:p>
      <w:pPr>
        <w:ind w:firstLine="480" w:firstLineChars="200"/>
      </w:pPr>
      <w:r>
        <w:rPr>
          <w:rFonts w:hint="eastAsia"/>
        </w:rPr>
        <w:t>1）水运工程设备安装应符合JTS 217等标准规范相关要求。</w:t>
      </w:r>
    </w:p>
    <w:p>
      <w:pPr>
        <w:ind w:firstLine="480" w:firstLineChars="200"/>
      </w:pPr>
      <w:r>
        <w:rPr>
          <w:rFonts w:hint="eastAsia"/>
        </w:rPr>
        <w:t>2）应利用BIM技术实现钢结构制作安装、管线布设、装卸设备接卸安装的施工模拟和精细化管理。</w:t>
      </w:r>
    </w:p>
    <w:p>
      <w:pPr>
        <w:ind w:firstLine="480" w:firstLineChars="200"/>
      </w:pPr>
      <w:r>
        <w:rPr>
          <w:rFonts w:hint="eastAsia"/>
        </w:rPr>
        <w:t>3）应通过智慧工地信息化平台对主要设备进行统一管理，具备在线建档、信息追溯、安装操作规程查阅、安全要点告知等功能。</w:t>
      </w:r>
    </w:p>
    <w:p>
      <w:pPr>
        <w:ind w:firstLine="480" w:firstLineChars="200"/>
      </w:pPr>
      <w:r>
        <w:rPr>
          <w:rFonts w:hint="eastAsia"/>
        </w:rPr>
        <w:t>4）应在主要设备适当位置粘贴设备二维码或RFID标签，存储的信息包含设备名称、编号、规格型号、检验时间、设备运行状态、管理单位、管理人员等。</w:t>
      </w:r>
    </w:p>
    <w:p>
      <w:pPr>
        <w:ind w:firstLine="480" w:firstLineChars="200"/>
      </w:pPr>
      <w:r>
        <w:rPr>
          <w:rFonts w:hint="eastAsia"/>
        </w:rPr>
        <w:t>5）应将主要设备安装调试信息及时上传至智慧工地信息化平台，并具备统计分析、报表管理等功能。</w:t>
      </w:r>
    </w:p>
    <w:p>
      <w:pPr>
        <w:ind w:firstLine="480" w:firstLineChars="200"/>
      </w:pPr>
      <w:r>
        <w:rPr>
          <w:rFonts w:hint="eastAsia"/>
        </w:rPr>
        <w:t>6）应统筹规划智慧化运营需求，宜在智慧工地信息化平台嵌入智慧用电安全管理系统，实现电压、电流自动监测，及时预警漏电、过载、短路、过压、三相不平衡、温升异常、故障电弧等电气安全隐患。</w:t>
      </w:r>
    </w:p>
    <w:p>
      <w:r>
        <w:rPr>
          <w:rFonts w:hint="eastAsia"/>
        </w:rPr>
        <w:t>7.7.3验收环节智慧化管理</w:t>
      </w:r>
    </w:p>
    <w:p>
      <w:r>
        <w:rPr>
          <w:rFonts w:hint="eastAsia"/>
        </w:rPr>
        <w:t>7.7.3.1  应包含分项工程验收、分部工程验收、单位工程验收、交竣工验收等环节的智慧化管理。</w:t>
      </w:r>
    </w:p>
    <w:p>
      <w:r>
        <w:rPr>
          <w:rFonts w:hint="eastAsia"/>
        </w:rPr>
        <w:t>7.7.3.2  应具备各环节质量检测评定与整改闭合情况的记录、统计、分析等功能。</w:t>
      </w:r>
    </w:p>
    <w:p>
      <w:r>
        <w:rPr>
          <w:rFonts w:hint="eastAsia"/>
        </w:rPr>
        <w:t>7.7.3.3  应将隐蔽工程验收的影像资料及时上传至智慧工地信息化平台。</w:t>
      </w:r>
    </w:p>
    <w:p>
      <w:r>
        <w:rPr>
          <w:rFonts w:hint="eastAsia"/>
        </w:rPr>
        <w:t>7.7.3.4  应具备记录试验检测过程、归集质量检测报告、统计分析质量检测数据等功能；宜自动采集试验检测数据，并实时上传至智慧工地信息化平台。</w:t>
      </w:r>
    </w:p>
    <w:p>
      <w:r>
        <w:rPr>
          <w:rFonts w:hint="eastAsia"/>
        </w:rPr>
        <w:t>7.7.3.5  应具备建筑材料与制品、工程实体与结构质量检测全过程监管和溯源的功能。</w:t>
      </w:r>
    </w:p>
    <w:p>
      <w:r>
        <w:rPr>
          <w:rFonts w:hint="eastAsia"/>
        </w:rPr>
        <w:t>7.7.3.6  应具备质量检查情况的动态管理功能，具备影像资料存档、整改通知、整改响应、整改状态跟踪、整改结果反馈，以及整改数据统计分析等功能。</w:t>
      </w:r>
    </w:p>
    <w:p>
      <w:pPr>
        <w:pStyle w:val="4"/>
        <w:rPr>
          <w:rFonts w:ascii="Times New Roman" w:hAnsi="Times New Roman"/>
        </w:rPr>
      </w:pPr>
      <w:bookmarkStart w:id="69" w:name="_Toc72827016"/>
      <w:bookmarkStart w:id="70" w:name="_Toc27542"/>
      <w:r>
        <w:rPr>
          <w:rFonts w:ascii="Times New Roman" w:hAnsi="Times New Roman"/>
        </w:rPr>
        <w:t>7.</w:t>
      </w:r>
      <w:r>
        <w:rPr>
          <w:rFonts w:hint="eastAsia" w:ascii="Times New Roman" w:hAnsi="Times New Roman"/>
        </w:rPr>
        <w:t>8</w:t>
      </w:r>
      <w:r>
        <w:rPr>
          <w:rFonts w:ascii="Times New Roman"/>
        </w:rPr>
        <w:t>安全管理</w:t>
      </w:r>
      <w:bookmarkEnd w:id="69"/>
      <w:bookmarkEnd w:id="70"/>
    </w:p>
    <w:p>
      <w:r>
        <w:rPr>
          <w:rFonts w:hint="eastAsia"/>
        </w:rPr>
        <w:t>7.8</w:t>
      </w:r>
      <w:r>
        <w:t>.1安全管理内容</w:t>
      </w:r>
    </w:p>
    <w:p>
      <w:pPr>
        <w:ind w:firstLine="480" w:firstLineChars="200"/>
      </w:pPr>
      <w:r>
        <w:rPr>
          <w:rFonts w:hint="eastAsia"/>
        </w:rPr>
        <w:t>安全管理主要包含安全教育、</w:t>
      </w:r>
      <w:r>
        <w:t>风险管理、危大工程管</w:t>
      </w:r>
      <w:r>
        <w:rPr>
          <w:rFonts w:hint="eastAsia"/>
        </w:rPr>
        <w:t>理、应急救援管理的智慧化管理</w:t>
      </w:r>
      <w:r>
        <w:t>。</w:t>
      </w:r>
    </w:p>
    <w:p>
      <w:r>
        <w:rPr>
          <w:rFonts w:hint="eastAsia"/>
        </w:rPr>
        <w:t>7.8</w:t>
      </w:r>
      <w:r>
        <w:t>.2</w:t>
      </w:r>
      <w:r>
        <w:rPr>
          <w:rFonts w:hint="eastAsia"/>
        </w:rPr>
        <w:t>安全管理一般规定</w:t>
      </w:r>
    </w:p>
    <w:p>
      <w:r>
        <w:rPr>
          <w:rFonts w:hint="eastAsia"/>
        </w:rPr>
        <w:t>7.8</w:t>
      </w:r>
      <w:r>
        <w:t>.2</w:t>
      </w:r>
      <w:r>
        <w:rPr>
          <w:rFonts w:hint="eastAsia"/>
        </w:rPr>
        <w:t>.1 应具备风险分级管控功能，满足参建各方安全管理需求。</w:t>
      </w:r>
    </w:p>
    <w:p>
      <w:r>
        <w:rPr>
          <w:rFonts w:hint="eastAsia"/>
        </w:rPr>
        <w:t>7.8</w:t>
      </w:r>
      <w:r>
        <w:t>.2</w:t>
      </w:r>
      <w:r>
        <w:rPr>
          <w:rFonts w:hint="eastAsia"/>
        </w:rPr>
        <w:t>.2 应具备安全检查记录功能，包括检查名称、检查单位、被检查单位、检查时间、问题及整改情况等内容。</w:t>
      </w:r>
    </w:p>
    <w:p>
      <w:r>
        <w:rPr>
          <w:rFonts w:hint="eastAsia"/>
        </w:rPr>
        <w:t>7.8</w:t>
      </w:r>
      <w:r>
        <w:t>.2</w:t>
      </w:r>
      <w:r>
        <w:rPr>
          <w:rFonts w:hint="eastAsia"/>
        </w:rPr>
        <w:t>.3 应具备现场安全抓拍功能，对施工现场未佩戴安全帽、未穿反光背心、未系安全带和安全绳、未挂安全网、未设置临边防护装置等违规行为进行智能识别和预警提示。</w:t>
      </w:r>
    </w:p>
    <w:p>
      <w:r>
        <w:rPr>
          <w:rFonts w:hint="eastAsia"/>
        </w:rPr>
        <w:t>7.8</w:t>
      </w:r>
      <w:r>
        <w:t>.2</w:t>
      </w:r>
      <w:r>
        <w:rPr>
          <w:rFonts w:hint="eastAsia"/>
        </w:rPr>
        <w:t>.4 应具备安全评价功能，考核评价指标参照《公路水运工程平安工地建设管理办法》（交安监发</w:t>
      </w:r>
      <w:r>
        <w:rPr>
          <w:rFonts w:hAnsi="宋体"/>
        </w:rPr>
        <w:t>〔</w:t>
      </w:r>
      <w:r>
        <w:t>2018</w:t>
      </w:r>
      <w:r>
        <w:rPr>
          <w:rFonts w:hAnsi="宋体"/>
        </w:rPr>
        <w:t>〕</w:t>
      </w:r>
      <w:r>
        <w:t>43</w:t>
      </w:r>
      <w:r>
        <w:rPr>
          <w:rFonts w:hint="eastAsia" w:ascii="宋体" w:hAnsi="宋体"/>
        </w:rPr>
        <w:t>号</w:t>
      </w:r>
      <w:r>
        <w:rPr>
          <w:rFonts w:hint="eastAsia"/>
        </w:rPr>
        <w:t>）执行。</w:t>
      </w:r>
    </w:p>
    <w:p>
      <w:r>
        <w:rPr>
          <w:rFonts w:hint="eastAsia"/>
        </w:rPr>
        <w:t>7.8</w:t>
      </w:r>
      <w:r>
        <w:t>.</w:t>
      </w:r>
      <w:r>
        <w:rPr>
          <w:rFonts w:hint="eastAsia"/>
        </w:rPr>
        <w:t>3安全教育</w:t>
      </w:r>
    </w:p>
    <w:p>
      <w:r>
        <w:rPr>
          <w:rFonts w:hint="eastAsia"/>
        </w:rPr>
        <w:t>7.8</w:t>
      </w:r>
      <w:r>
        <w:t>.</w:t>
      </w:r>
      <w:r>
        <w:rPr>
          <w:rFonts w:hint="eastAsia"/>
        </w:rPr>
        <w:t>3.1 安全教育包括三级安全教育、班前例会、季节性安全教育、专项安全教育等。</w:t>
      </w:r>
    </w:p>
    <w:p>
      <w:r>
        <w:rPr>
          <w:rFonts w:hint="eastAsia"/>
        </w:rPr>
        <w:t>7.8</w:t>
      </w:r>
      <w:r>
        <w:t>.</w:t>
      </w:r>
      <w:r>
        <w:rPr>
          <w:rFonts w:hint="eastAsia"/>
        </w:rPr>
        <w:t>3.2 应具备在线培训教育、课程库管理、试题库课程、报表统计等功能。</w:t>
      </w:r>
    </w:p>
    <w:p>
      <w:r>
        <w:rPr>
          <w:rFonts w:hint="eastAsia"/>
        </w:rPr>
        <w:t>7.8</w:t>
      </w:r>
      <w:r>
        <w:t>.</w:t>
      </w:r>
      <w:r>
        <w:rPr>
          <w:rFonts w:hint="eastAsia"/>
        </w:rPr>
        <w:t>3.</w:t>
      </w:r>
      <w:r>
        <w:t>3</w:t>
      </w:r>
      <w:r>
        <w:rPr>
          <w:rFonts w:hint="eastAsia"/>
        </w:rPr>
        <w:t>应具备安全教育记录、考核成绩管理等功能，相关数据应自动与实名制、门禁数据关联。</w:t>
      </w:r>
    </w:p>
    <w:p>
      <w:r>
        <w:rPr>
          <w:rFonts w:hint="eastAsia"/>
        </w:rPr>
        <w:t>7.8</w:t>
      </w:r>
      <w:r>
        <w:t>.</w:t>
      </w:r>
      <w:r>
        <w:rPr>
          <w:rFonts w:hint="eastAsia"/>
        </w:rPr>
        <w:t>4风险管理</w:t>
      </w:r>
    </w:p>
    <w:p>
      <w:r>
        <w:rPr>
          <w:rFonts w:hint="eastAsia"/>
        </w:rPr>
        <w:t>7.8</w:t>
      </w:r>
      <w:r>
        <w:t>.</w:t>
      </w:r>
      <w:r>
        <w:rPr>
          <w:rFonts w:hint="eastAsia"/>
        </w:rPr>
        <w:t>4.1 应具有施工区、生活区及办公区安全隐患排查、整改、复查等闭环管理和台账管理功能。</w:t>
      </w:r>
    </w:p>
    <w:p>
      <w:r>
        <w:rPr>
          <w:rFonts w:hint="eastAsia"/>
        </w:rPr>
        <w:t>7.8</w:t>
      </w:r>
      <w:r>
        <w:t>.</w:t>
      </w:r>
      <w:r>
        <w:rPr>
          <w:rFonts w:hint="eastAsia"/>
        </w:rPr>
        <w:t>4.2 应具备安全隐患排查数据的统计、分析、预警等功能。</w:t>
      </w:r>
    </w:p>
    <w:p>
      <w:r>
        <w:rPr>
          <w:rFonts w:hint="eastAsia"/>
        </w:rPr>
        <w:t>7.8</w:t>
      </w:r>
      <w:r>
        <w:t>.</w:t>
      </w:r>
      <w:r>
        <w:rPr>
          <w:rFonts w:hint="eastAsia"/>
        </w:rPr>
        <w:t>4.3 应具备安全预警功能，对驶入重点施工区域的车辆、通航船舶及时预警提示。</w:t>
      </w:r>
    </w:p>
    <w:p>
      <w:r>
        <w:rPr>
          <w:rFonts w:hint="eastAsia"/>
        </w:rPr>
        <w:t>7.8</w:t>
      </w:r>
      <w:r>
        <w:t>.</w:t>
      </w:r>
      <w:r>
        <w:rPr>
          <w:rFonts w:hint="eastAsia"/>
        </w:rPr>
        <w:t>5危大工程管理</w:t>
      </w:r>
    </w:p>
    <w:p>
      <w:r>
        <w:rPr>
          <w:rFonts w:hint="eastAsia"/>
        </w:rPr>
        <w:t>7.8</w:t>
      </w:r>
      <w:r>
        <w:t>.</w:t>
      </w:r>
      <w:r>
        <w:rPr>
          <w:rFonts w:hint="eastAsia"/>
        </w:rPr>
        <w:t>5.1 危大工程管理范围具体参照《重庆市公路水运工程危险性较大分部分项工程安全管理办法（试行）》。</w:t>
      </w:r>
    </w:p>
    <w:p>
      <w:r>
        <w:rPr>
          <w:rFonts w:hint="eastAsia"/>
        </w:rPr>
        <w:t>7.8</w:t>
      </w:r>
      <w:r>
        <w:t>.</w:t>
      </w:r>
      <w:r>
        <w:rPr>
          <w:rFonts w:hint="eastAsia"/>
        </w:rPr>
        <w:t>5.2 应具备危大工程的专项施工方案管理和现场安全管理等功能。</w:t>
      </w:r>
    </w:p>
    <w:p>
      <w:r>
        <w:rPr>
          <w:rFonts w:hint="eastAsia"/>
        </w:rPr>
        <w:t>7.8</w:t>
      </w:r>
      <w:r>
        <w:t>.</w:t>
      </w:r>
      <w:r>
        <w:rPr>
          <w:rFonts w:hint="eastAsia"/>
        </w:rPr>
        <w:t>5.3 专项施工方案管理应具备方案评审、审批、交底、台账管理等功能，以及台账管理、统计分析等功能。</w:t>
      </w:r>
    </w:p>
    <w:p>
      <w:r>
        <w:rPr>
          <w:rFonts w:hint="eastAsia"/>
        </w:rPr>
        <w:t>7.8</w:t>
      </w:r>
      <w:r>
        <w:t>.</w:t>
      </w:r>
      <w:r>
        <w:rPr>
          <w:rFonts w:hint="eastAsia"/>
        </w:rPr>
        <w:t>5.4 现场安全管理应具备监督、监测、检查、整改等功能，以及信息查询和统计分析等功能。</w:t>
      </w:r>
    </w:p>
    <w:p>
      <w:r>
        <w:rPr>
          <w:rFonts w:hint="eastAsia"/>
        </w:rPr>
        <w:t>7.8</w:t>
      </w:r>
      <w:r>
        <w:t>.</w:t>
      </w:r>
      <w:r>
        <w:rPr>
          <w:rFonts w:hint="eastAsia"/>
        </w:rPr>
        <w:t>5.5 危大工程应与特种作业人员、特种设备、实名制进行协同管理。</w:t>
      </w:r>
    </w:p>
    <w:p>
      <w:r>
        <w:rPr>
          <w:rFonts w:hint="eastAsia"/>
        </w:rPr>
        <w:t>7.8</w:t>
      </w:r>
      <w:r>
        <w:t>.</w:t>
      </w:r>
      <w:r>
        <w:rPr>
          <w:rFonts w:hint="eastAsia"/>
        </w:rPr>
        <w:t>5.6 对于需进行第三方监测的危大工程，应具备第三方监测数据记录、查询、分析、预警等功能。</w:t>
      </w:r>
    </w:p>
    <w:p>
      <w:r>
        <w:rPr>
          <w:rFonts w:hint="eastAsia"/>
        </w:rPr>
        <w:t>7.8.6</w:t>
      </w:r>
      <w:r>
        <w:t>应急救援</w:t>
      </w:r>
      <w:r>
        <w:rPr>
          <w:rFonts w:hint="eastAsia"/>
        </w:rPr>
        <w:t>管理</w:t>
      </w:r>
    </w:p>
    <w:p>
      <w:r>
        <w:rPr>
          <w:rFonts w:hint="eastAsia"/>
        </w:rPr>
        <w:t>7.8</w:t>
      </w:r>
      <w:r>
        <w:t>.</w:t>
      </w:r>
      <w:r>
        <w:rPr>
          <w:rFonts w:hint="eastAsia"/>
        </w:rPr>
        <w:t>6.1 应根据经审批的应急救援预案设定事故应急程序，具备应急演练管理、记录和存档等功能。</w:t>
      </w:r>
    </w:p>
    <w:p>
      <w:r>
        <w:rPr>
          <w:rFonts w:hint="eastAsia"/>
        </w:rPr>
        <w:t>7.8</w:t>
      </w:r>
      <w:r>
        <w:t>.</w:t>
      </w:r>
      <w:r>
        <w:rPr>
          <w:rFonts w:hint="eastAsia"/>
        </w:rPr>
        <w:t>6.2 应具备应急救援人员、设备、物资信息查询和管理等功能。</w:t>
      </w:r>
    </w:p>
    <w:p>
      <w:r>
        <w:rPr>
          <w:rFonts w:hint="eastAsia"/>
        </w:rPr>
        <w:t>7.8</w:t>
      </w:r>
      <w:r>
        <w:t>.</w:t>
      </w:r>
      <w:r>
        <w:rPr>
          <w:rFonts w:hint="eastAsia"/>
        </w:rPr>
        <w:t>6.3 应具备属地联动应急管理功能，提供属地联动信息、调度控制信息查询功能。</w:t>
      </w:r>
    </w:p>
    <w:p>
      <w:pPr>
        <w:pStyle w:val="4"/>
        <w:rPr>
          <w:rFonts w:ascii="Times New Roman" w:hAnsi="Times New Roman"/>
        </w:rPr>
      </w:pPr>
      <w:bookmarkStart w:id="71" w:name="_Toc15890"/>
      <w:r>
        <w:rPr>
          <w:rFonts w:hint="eastAsia" w:ascii="Times New Roman" w:hAnsi="Times New Roman"/>
        </w:rPr>
        <w:t xml:space="preserve">7.9 </w:t>
      </w:r>
      <w:r>
        <w:rPr>
          <w:rFonts w:ascii="Times New Roman" w:hAnsi="Times New Roman"/>
        </w:rPr>
        <w:t>视频</w:t>
      </w:r>
      <w:r>
        <w:rPr>
          <w:rFonts w:hint="eastAsia" w:ascii="Times New Roman" w:hAnsi="Times New Roman"/>
        </w:rPr>
        <w:t>监控</w:t>
      </w:r>
      <w:bookmarkEnd w:id="71"/>
    </w:p>
    <w:p>
      <w:r>
        <w:rPr>
          <w:rFonts w:hint="eastAsia"/>
        </w:rPr>
        <w:t>7.9.1视频监控应覆盖工地重点区域，包括但不限于“两区三厂”、重大施工作业区、重大机械设备、危大工程、重要交叉口、工地主要出入口、主干道路、主要危险区域、堆料库区等。</w:t>
      </w:r>
    </w:p>
    <w:p>
      <w:r>
        <w:rPr>
          <w:rFonts w:hint="eastAsia"/>
        </w:rPr>
        <w:t>7.9.2视频监控系统应具备实时显示、视频存储、视频回放、智能识别、自动预警等功能。</w:t>
      </w:r>
    </w:p>
    <w:p>
      <w:r>
        <w:rPr>
          <w:rFonts w:hint="eastAsia"/>
        </w:rPr>
        <w:t>7.9.3视频监控系统应接入智慧工地信息化平台，支持智慧工地信息化平台远程查看现场实时监控视频。</w:t>
      </w:r>
    </w:p>
    <w:p>
      <w:r>
        <w:rPr>
          <w:rFonts w:hint="eastAsia"/>
        </w:rPr>
        <w:t>7.9.4 应具备对施工现场明烟、明火等异常现象的智能识别、预警功能。</w:t>
      </w:r>
    </w:p>
    <w:p>
      <w:r>
        <w:rPr>
          <w:rFonts w:hint="eastAsia"/>
        </w:rPr>
        <w:t>7.9.5 应具备未佩戴安全帽、未穿反光背心、未系安全带和安全绳、未挂安全网、未设置临边防护装置等违规行为的自动抓拍功能，并生成预警提示信息推送相关管理人员。</w:t>
      </w:r>
    </w:p>
    <w:p>
      <w:pPr>
        <w:pStyle w:val="4"/>
        <w:rPr>
          <w:rFonts w:ascii="Times New Roman" w:hAnsi="Times New Roman"/>
        </w:rPr>
      </w:pPr>
      <w:bookmarkStart w:id="72" w:name="_Toc72827017"/>
      <w:bookmarkStart w:id="73" w:name="_Toc6788"/>
      <w:r>
        <w:rPr>
          <w:rFonts w:hint="eastAsia" w:ascii="Times New Roman" w:hAnsi="Times New Roman"/>
        </w:rPr>
        <w:t>7</w:t>
      </w:r>
      <w:r>
        <w:rPr>
          <w:rFonts w:ascii="Times New Roman" w:hAnsi="Times New Roman"/>
        </w:rPr>
        <w:t>.</w:t>
      </w:r>
      <w:r>
        <w:rPr>
          <w:rFonts w:hint="eastAsia" w:ascii="Times New Roman" w:hAnsi="Times New Roman"/>
        </w:rPr>
        <w:t>10</w:t>
      </w:r>
      <w:r>
        <w:rPr>
          <w:rFonts w:ascii="Times New Roman"/>
        </w:rPr>
        <w:t>环境管理</w:t>
      </w:r>
      <w:bookmarkEnd w:id="72"/>
      <w:bookmarkEnd w:id="73"/>
    </w:p>
    <w:p>
      <w:r>
        <w:rPr>
          <w:rFonts w:hint="eastAsia"/>
        </w:rPr>
        <w:t>7</w:t>
      </w:r>
      <w:r>
        <w:t>.</w:t>
      </w:r>
      <w:r>
        <w:rPr>
          <w:rFonts w:hint="eastAsia"/>
        </w:rPr>
        <w:t>10</w:t>
      </w:r>
      <w:r>
        <w:t>.1</w:t>
      </w:r>
      <w:r>
        <w:rPr>
          <w:rFonts w:hint="eastAsia"/>
        </w:rPr>
        <w:t>环境管理包括</w:t>
      </w:r>
      <w:r>
        <w:t>扬尘监测、噪声</w:t>
      </w:r>
      <w:r>
        <w:rPr>
          <w:rFonts w:hint="eastAsia"/>
        </w:rPr>
        <w:t>监</w:t>
      </w:r>
      <w:r>
        <w:t>测、水质</w:t>
      </w:r>
      <w:r>
        <w:rPr>
          <w:rFonts w:hint="eastAsia"/>
        </w:rPr>
        <w:t>监</w:t>
      </w:r>
      <w:r>
        <w:t>测、</w:t>
      </w:r>
      <w:r>
        <w:rPr>
          <w:rFonts w:hint="eastAsia"/>
        </w:rPr>
        <w:t>有害气体监测</w:t>
      </w:r>
      <w:r>
        <w:t>等。</w:t>
      </w:r>
    </w:p>
    <w:p>
      <w:r>
        <w:rPr>
          <w:rFonts w:hint="eastAsia"/>
        </w:rPr>
        <w:t>7</w:t>
      </w:r>
      <w:r>
        <w:t>.</w:t>
      </w:r>
      <w:r>
        <w:rPr>
          <w:rFonts w:hint="eastAsia"/>
        </w:rPr>
        <w:t>10</w:t>
      </w:r>
      <w:r>
        <w:t>.</w:t>
      </w:r>
      <w:r>
        <w:rPr>
          <w:rFonts w:hint="eastAsia"/>
        </w:rPr>
        <w:t>2环境监</w:t>
      </w:r>
      <w:r>
        <w:t>测数据应</w:t>
      </w:r>
      <w:r>
        <w:rPr>
          <w:rFonts w:hint="eastAsia"/>
        </w:rPr>
        <w:t>通过电子显示屏</w:t>
      </w:r>
      <w:r>
        <w:t>实时显示</w:t>
      </w:r>
      <w:r>
        <w:rPr>
          <w:rFonts w:hint="eastAsia"/>
        </w:rPr>
        <w:t>。</w:t>
      </w:r>
    </w:p>
    <w:p>
      <w:r>
        <w:rPr>
          <w:rFonts w:hint="eastAsia"/>
        </w:rPr>
        <w:t>7</w:t>
      </w:r>
      <w:r>
        <w:t>.</w:t>
      </w:r>
      <w:r>
        <w:rPr>
          <w:rFonts w:hint="eastAsia"/>
        </w:rPr>
        <w:t>10</w:t>
      </w:r>
      <w:r>
        <w:t>.</w:t>
      </w:r>
      <w:r>
        <w:rPr>
          <w:rFonts w:hint="eastAsia"/>
        </w:rPr>
        <w:t>3应具备环境监测数据统计、分析、查询等功能。</w:t>
      </w:r>
    </w:p>
    <w:p>
      <w:r>
        <w:rPr>
          <w:rFonts w:hint="eastAsia"/>
        </w:rPr>
        <w:t>7.10.4扬尘监测应包含PM2.5、PM10、PM100等指标的实时监测功能，并具备监测数据实时传输、超标预警、防尘设备联动控制等功能。</w:t>
      </w:r>
    </w:p>
    <w:p>
      <w:r>
        <w:rPr>
          <w:rFonts w:hint="eastAsia"/>
        </w:rPr>
        <w:t>7.10.5噪声监测应具备噪声实时监测、数据实时传输、超标预警等功能。</w:t>
      </w:r>
    </w:p>
    <w:p>
      <w:r>
        <w:rPr>
          <w:rFonts w:hint="eastAsia"/>
        </w:rPr>
        <w:t>7.10.6水质监测包含pH值、氯离子、悬浮物、浊度、石油类污染物等指标的实时监测功能，并具备监测数据实时传输、超标预警等功能。</w:t>
      </w:r>
    </w:p>
    <w:p>
      <w:r>
        <w:rPr>
          <w:rFonts w:hint="eastAsia"/>
        </w:rPr>
        <w:t>7.10.7有害气体监测的种类应根据工程项目具体情况确定，应具备实时监测、实时传输以及超阈值报警提示等功能。</w:t>
      </w:r>
    </w:p>
    <w:p>
      <w:r>
        <w:rPr>
          <w:rFonts w:hint="eastAsia"/>
        </w:rPr>
        <w:t>7</w:t>
      </w:r>
      <w:r>
        <w:t>.</w:t>
      </w:r>
      <w:r>
        <w:rPr>
          <w:rFonts w:hint="eastAsia"/>
        </w:rPr>
        <w:t>10</w:t>
      </w:r>
      <w:r>
        <w:t>.</w:t>
      </w:r>
      <w:r>
        <w:rPr>
          <w:rFonts w:hint="eastAsia"/>
        </w:rPr>
        <w:t>8</w:t>
      </w:r>
      <w:r>
        <w:t>应实时监测</w:t>
      </w:r>
      <w:r>
        <w:rPr>
          <w:rFonts w:hint="eastAsia"/>
        </w:rPr>
        <w:t>施工现场温度</w:t>
      </w:r>
      <w:r>
        <w:t>、湿度、</w:t>
      </w:r>
      <w:r>
        <w:rPr>
          <w:rFonts w:hint="eastAsia"/>
        </w:rPr>
        <w:t>风向、</w:t>
      </w:r>
      <w:r>
        <w:t>风力等</w:t>
      </w:r>
      <w:r>
        <w:rPr>
          <w:rFonts w:hint="eastAsia"/>
        </w:rPr>
        <w:t>气候</w:t>
      </w:r>
      <w:r>
        <w:t>信息</w:t>
      </w:r>
      <w:r>
        <w:rPr>
          <w:rFonts w:hint="eastAsia"/>
        </w:rPr>
        <w:t>，</w:t>
      </w:r>
      <w:r>
        <w:t>并联网进行天气预报，</w:t>
      </w:r>
      <w:r>
        <w:rPr>
          <w:rFonts w:hint="eastAsia"/>
        </w:rPr>
        <w:t>对</w:t>
      </w:r>
      <w:r>
        <w:t>大风</w:t>
      </w:r>
      <w:r>
        <w:rPr>
          <w:rFonts w:hint="eastAsia"/>
        </w:rPr>
        <w:t>、暴雨、暴雪、温度</w:t>
      </w:r>
      <w:r>
        <w:t>骤变等异常天气</w:t>
      </w:r>
      <w:r>
        <w:rPr>
          <w:rFonts w:hint="eastAsia"/>
        </w:rPr>
        <w:t>适</w:t>
      </w:r>
      <w:r>
        <w:t>时预警。</w:t>
      </w:r>
    </w:p>
    <w:p>
      <w:pPr>
        <w:pStyle w:val="4"/>
        <w:rPr>
          <w:rFonts w:ascii="Times New Roman" w:hAnsi="Times New Roman"/>
        </w:rPr>
      </w:pPr>
      <w:bookmarkStart w:id="74" w:name="_Toc72827018"/>
      <w:bookmarkStart w:id="75" w:name="_Toc21234"/>
      <w:r>
        <w:rPr>
          <w:rFonts w:hint="eastAsia" w:ascii="Times New Roman" w:hAnsi="Times New Roman"/>
        </w:rPr>
        <w:t>7</w:t>
      </w:r>
      <w:r>
        <w:rPr>
          <w:rFonts w:ascii="Times New Roman" w:hAnsi="Times New Roman"/>
        </w:rPr>
        <w:t>.</w:t>
      </w:r>
      <w:r>
        <w:rPr>
          <w:rFonts w:hint="eastAsia" w:ascii="Times New Roman" w:hAnsi="Times New Roman"/>
        </w:rPr>
        <w:t>11</w:t>
      </w:r>
      <w:bookmarkEnd w:id="74"/>
      <w:r>
        <w:rPr>
          <w:rFonts w:ascii="Times New Roman" w:hAnsi="Times New Roman"/>
        </w:rPr>
        <w:t>BIM</w:t>
      </w:r>
      <w:r>
        <w:rPr>
          <w:rFonts w:ascii="Times New Roman"/>
        </w:rPr>
        <w:t>应用</w:t>
      </w:r>
      <w:bookmarkEnd w:id="75"/>
    </w:p>
    <w:p>
      <w:r>
        <w:rPr>
          <w:rFonts w:hint="eastAsia"/>
        </w:rPr>
        <w:t>7</w:t>
      </w:r>
      <w:r>
        <w:t>.</w:t>
      </w:r>
      <w:r>
        <w:rPr>
          <w:rFonts w:hint="eastAsia"/>
        </w:rPr>
        <w:t>11</w:t>
      </w:r>
      <w:r>
        <w:t>.1</w:t>
      </w:r>
      <w:r>
        <w:rPr>
          <w:rFonts w:hint="eastAsia"/>
        </w:rPr>
        <w:t>一般规定</w:t>
      </w:r>
    </w:p>
    <w:p>
      <w:r>
        <w:rPr>
          <w:rFonts w:hint="eastAsia"/>
        </w:rPr>
        <w:t>7</w:t>
      </w:r>
      <w:r>
        <w:t>.</w:t>
      </w:r>
      <w:r>
        <w:rPr>
          <w:rFonts w:hint="eastAsia"/>
        </w:rPr>
        <w:t>11</w:t>
      </w:r>
      <w:r>
        <w:t>.1</w:t>
      </w:r>
      <w:r>
        <w:rPr>
          <w:rFonts w:hint="eastAsia"/>
        </w:rPr>
        <w:t>.1 通过BIM应用实现工程全寿命周期内各参建方的数据共享，协同开展深化设计、施工模拟、进度管理、预算与成本管理、质量与安全管理，实现虚拟建造和精细化管理。</w:t>
      </w:r>
    </w:p>
    <w:p>
      <w:r>
        <w:rPr>
          <w:rFonts w:hint="eastAsia"/>
        </w:rPr>
        <w:t>7</w:t>
      </w:r>
      <w:r>
        <w:t>.</w:t>
      </w:r>
      <w:r>
        <w:rPr>
          <w:rFonts w:hint="eastAsia"/>
        </w:rPr>
        <w:t>11</w:t>
      </w:r>
      <w:r>
        <w:t>.1</w:t>
      </w:r>
      <w:r>
        <w:rPr>
          <w:rFonts w:hint="eastAsia"/>
        </w:rPr>
        <w:t>.2 设计阶段宜采用BIM技术进行设计，供建设及运维阶段应用。</w:t>
      </w:r>
    </w:p>
    <w:p>
      <w:r>
        <w:rPr>
          <w:rFonts w:hint="eastAsia"/>
        </w:rPr>
        <w:t>7</w:t>
      </w:r>
      <w:r>
        <w:t>.</w:t>
      </w:r>
      <w:r>
        <w:rPr>
          <w:rFonts w:hint="eastAsia"/>
        </w:rPr>
        <w:t>11</w:t>
      </w:r>
      <w:r>
        <w:t>.</w:t>
      </w:r>
      <w:r>
        <w:rPr>
          <w:rFonts w:hint="eastAsia"/>
        </w:rPr>
        <w:t>2 项目建设准备阶段</w:t>
      </w:r>
    </w:p>
    <w:p>
      <w:r>
        <w:rPr>
          <w:rFonts w:hint="eastAsia"/>
        </w:rPr>
        <w:t>7</w:t>
      </w:r>
      <w:r>
        <w:t>.</w:t>
      </w:r>
      <w:r>
        <w:rPr>
          <w:rFonts w:hint="eastAsia"/>
        </w:rPr>
        <w:t>11</w:t>
      </w:r>
      <w:r>
        <w:t>.</w:t>
      </w:r>
      <w:r>
        <w:rPr>
          <w:rFonts w:hint="eastAsia"/>
        </w:rPr>
        <w:t>2.1 项目建设准备阶段BIM应用主要包含深化设计、施工模拟等。</w:t>
      </w:r>
    </w:p>
    <w:p>
      <w:r>
        <w:rPr>
          <w:rFonts w:hint="eastAsia"/>
        </w:rPr>
        <w:t>7</w:t>
      </w:r>
      <w:r>
        <w:t>.</w:t>
      </w:r>
      <w:r>
        <w:rPr>
          <w:rFonts w:hint="eastAsia"/>
        </w:rPr>
        <w:t>11</w:t>
      </w:r>
      <w:r>
        <w:t>.</w:t>
      </w:r>
      <w:r>
        <w:rPr>
          <w:rFonts w:hint="eastAsia"/>
        </w:rPr>
        <w:t>2.2 深化设计包含桥梁深化设计、隧道深化设计、高边坡深化设计、机电深化设计等。</w:t>
      </w:r>
    </w:p>
    <w:p>
      <w:r>
        <w:rPr>
          <w:rFonts w:hint="eastAsia"/>
        </w:rPr>
        <w:t>7</w:t>
      </w:r>
      <w:r>
        <w:t>.</w:t>
      </w:r>
      <w:r>
        <w:rPr>
          <w:rFonts w:hint="eastAsia"/>
        </w:rPr>
        <w:t>11</w:t>
      </w:r>
      <w:r>
        <w:t>.</w:t>
      </w:r>
      <w:r>
        <w:rPr>
          <w:rFonts w:hint="eastAsia"/>
        </w:rPr>
        <w:t>2.3 施工模拟分为施工组织设计模拟和施工工艺模拟等，具体包含场地总体布置优化、施工现场布置、施工方案模拟、进度模拟、构件预制加工模拟、管线碰撞等技术应用。</w:t>
      </w:r>
    </w:p>
    <w:p>
      <w:r>
        <w:rPr>
          <w:rFonts w:hint="eastAsia"/>
        </w:rPr>
        <w:t>7.11</w:t>
      </w:r>
      <w:r>
        <w:t>.</w:t>
      </w:r>
      <w:r>
        <w:rPr>
          <w:rFonts w:hint="eastAsia"/>
        </w:rPr>
        <w:t>3 项目建设</w:t>
      </w:r>
      <w:r>
        <w:t>实施阶段</w:t>
      </w:r>
    </w:p>
    <w:p>
      <w:r>
        <w:rPr>
          <w:rFonts w:hint="eastAsia"/>
        </w:rPr>
        <w:t>7</w:t>
      </w:r>
      <w:r>
        <w:t>.</w:t>
      </w:r>
      <w:r>
        <w:rPr>
          <w:rFonts w:hint="eastAsia"/>
        </w:rPr>
        <w:t>11</w:t>
      </w:r>
      <w:r>
        <w:t>.</w:t>
      </w:r>
      <w:r>
        <w:rPr>
          <w:rFonts w:hint="eastAsia"/>
        </w:rPr>
        <w:t>3.1 项目建设阶段BIM应用主要包含进度管理、预算与成本管理、质量与安全管理等。</w:t>
      </w:r>
    </w:p>
    <w:p>
      <w:r>
        <w:rPr>
          <w:rFonts w:hint="eastAsia"/>
        </w:rPr>
        <w:t>7</w:t>
      </w:r>
      <w:r>
        <w:t>.</w:t>
      </w:r>
      <w:r>
        <w:rPr>
          <w:rFonts w:hint="eastAsia"/>
        </w:rPr>
        <w:t>11</w:t>
      </w:r>
      <w:r>
        <w:t>.</w:t>
      </w:r>
      <w:r>
        <w:rPr>
          <w:rFonts w:hint="eastAsia"/>
        </w:rPr>
        <w:t>3.2 构建基于4D（3D+时间）的BIM模型进行进度管理，包括虚拟进度和实际进度对比，施工工序优化，提高施工效率。</w:t>
      </w:r>
    </w:p>
    <w:p>
      <w:pPr>
        <w:rPr>
          <w:spacing w:val="-2"/>
          <w:szCs w:val="24"/>
        </w:rPr>
      </w:pPr>
      <w:r>
        <w:rPr>
          <w:rFonts w:hint="eastAsia"/>
        </w:rPr>
        <w:t>7</w:t>
      </w:r>
      <w:r>
        <w:t>.</w:t>
      </w:r>
      <w:r>
        <w:rPr>
          <w:rFonts w:hint="eastAsia"/>
        </w:rPr>
        <w:t>11</w:t>
      </w:r>
      <w:r>
        <w:t>.</w:t>
      </w:r>
      <w:r>
        <w:rPr>
          <w:rFonts w:hint="eastAsia"/>
        </w:rPr>
        <w:t>3.</w:t>
      </w:r>
      <w:r>
        <w:rPr>
          <w:rFonts w:hint="eastAsia"/>
          <w:spacing w:val="-2"/>
          <w:szCs w:val="24"/>
        </w:rPr>
        <w:t>3 构建基于5D</w:t>
      </w:r>
      <w:r>
        <w:rPr>
          <w:rFonts w:hint="eastAsia"/>
        </w:rPr>
        <w:t>（3D+时间+成本）的BIM模型进行成本管理，包括工程算量和计价，提高工程投资的透明度，降低施工成本。</w:t>
      </w:r>
    </w:p>
    <w:p>
      <w:pPr>
        <w:rPr>
          <w:spacing w:val="-2"/>
          <w:szCs w:val="24"/>
        </w:rPr>
      </w:pPr>
      <w:r>
        <w:rPr>
          <w:rFonts w:hint="eastAsia"/>
        </w:rPr>
        <w:t>7</w:t>
      </w:r>
      <w:r>
        <w:t>.</w:t>
      </w:r>
      <w:r>
        <w:rPr>
          <w:rFonts w:hint="eastAsia"/>
        </w:rPr>
        <w:t>11</w:t>
      </w:r>
      <w:r>
        <w:t>.</w:t>
      </w:r>
      <w:r>
        <w:rPr>
          <w:rFonts w:hint="eastAsia"/>
        </w:rPr>
        <w:t>3.</w:t>
      </w:r>
      <w:r>
        <w:rPr>
          <w:rFonts w:hint="eastAsia"/>
          <w:spacing w:val="-2"/>
          <w:szCs w:val="24"/>
        </w:rPr>
        <w:t>4 基于各分部分项工程的BIM模型，进行设备和材料管理，提高施工效率，降低施工成本。</w:t>
      </w:r>
    </w:p>
    <w:p>
      <w:pPr>
        <w:rPr>
          <w:spacing w:val="-2"/>
          <w:szCs w:val="24"/>
        </w:rPr>
      </w:pPr>
      <w:r>
        <w:rPr>
          <w:rFonts w:hint="eastAsia"/>
        </w:rPr>
        <w:t>7</w:t>
      </w:r>
      <w:r>
        <w:t>.</w:t>
      </w:r>
      <w:r>
        <w:rPr>
          <w:rFonts w:hint="eastAsia"/>
        </w:rPr>
        <w:t>11</w:t>
      </w:r>
      <w:r>
        <w:t>.</w:t>
      </w:r>
      <w:r>
        <w:rPr>
          <w:rFonts w:hint="eastAsia"/>
        </w:rPr>
        <w:t>3.</w:t>
      </w:r>
      <w:r>
        <w:rPr>
          <w:rFonts w:hint="eastAsia"/>
          <w:spacing w:val="-2"/>
          <w:szCs w:val="24"/>
        </w:rPr>
        <w:t>5 应用BIM开展质量与安全管理，应根据施工现场的实际情况和工作计划，对质量控制点和危险源进行动态管理。</w:t>
      </w:r>
    </w:p>
    <w:p>
      <w:pPr>
        <w:rPr>
          <w:spacing w:val="-2"/>
          <w:szCs w:val="24"/>
        </w:rPr>
      </w:pPr>
      <w:r>
        <w:rPr>
          <w:rFonts w:hint="eastAsia"/>
        </w:rPr>
        <w:t>7</w:t>
      </w:r>
      <w:r>
        <w:t>.</w:t>
      </w:r>
      <w:r>
        <w:rPr>
          <w:rFonts w:hint="eastAsia"/>
        </w:rPr>
        <w:t>11</w:t>
      </w:r>
      <w:r>
        <w:t>.</w:t>
      </w:r>
      <w:r>
        <w:rPr>
          <w:rFonts w:hint="eastAsia"/>
        </w:rPr>
        <w:t>3.</w:t>
      </w:r>
      <w:r>
        <w:rPr>
          <w:rFonts w:hint="eastAsia"/>
          <w:spacing w:val="-2"/>
          <w:szCs w:val="24"/>
        </w:rPr>
        <w:t>6 应将竣（交）工验收合格后形成的验收信息和资料关联至BIM模型，形成竣（交）工模型。</w:t>
      </w:r>
    </w:p>
    <w:p>
      <w:r>
        <w:rPr>
          <w:rFonts w:hint="eastAsia"/>
        </w:rPr>
        <w:t>7.11</w:t>
      </w:r>
      <w:r>
        <w:t>.</w:t>
      </w:r>
      <w:r>
        <w:rPr>
          <w:rFonts w:hint="eastAsia"/>
        </w:rPr>
        <w:t>4 运维管理</w:t>
      </w:r>
      <w:r>
        <w:t>阶段</w:t>
      </w:r>
    </w:p>
    <w:p>
      <w:pPr>
        <w:ind w:firstLine="472" w:firstLineChars="200"/>
        <w:rPr>
          <w:spacing w:val="-2"/>
          <w:szCs w:val="24"/>
        </w:rPr>
      </w:pPr>
      <w:r>
        <w:rPr>
          <w:rFonts w:hint="eastAsia"/>
          <w:spacing w:val="-2"/>
          <w:szCs w:val="24"/>
        </w:rPr>
        <w:t>在运维管理过程中，应对项目已建的BIM模型适时更新、修正和完善。</w:t>
      </w:r>
    </w:p>
    <w:p>
      <w:r>
        <w:rPr>
          <w:rFonts w:hint="eastAsia"/>
        </w:rPr>
        <w:t>7.11</w:t>
      </w:r>
      <w:r>
        <w:t>.</w:t>
      </w:r>
      <w:r>
        <w:rPr>
          <w:rFonts w:hint="eastAsia"/>
        </w:rPr>
        <w:t>5 技术文件清单</w:t>
      </w:r>
    </w:p>
    <w:p>
      <w:pPr>
        <w:ind w:firstLine="472" w:firstLineChars="200"/>
        <w:rPr>
          <w:spacing w:val="-2"/>
          <w:szCs w:val="24"/>
        </w:rPr>
      </w:pPr>
      <w:r>
        <w:rPr>
          <w:rFonts w:hint="eastAsia"/>
          <w:spacing w:val="-2"/>
          <w:szCs w:val="24"/>
        </w:rPr>
        <w:t>BIM应用具体技术要求参照</w:t>
      </w:r>
      <w:r>
        <w:rPr>
          <w:rFonts w:hint="eastAsia"/>
        </w:rPr>
        <w:t>GB/T 51235，</w:t>
      </w:r>
      <w:r>
        <w:rPr>
          <w:rFonts w:hint="eastAsia"/>
          <w:spacing w:val="-2"/>
          <w:szCs w:val="24"/>
        </w:rPr>
        <w:t>各阶段应形成对应的技术文件，包含但不限于表11所示内容。</w:t>
      </w:r>
    </w:p>
    <w:p>
      <w:pPr>
        <w:jc w:val="center"/>
        <w:rPr>
          <w:rFonts w:eastAsia="黑体"/>
          <w:sz w:val="21"/>
          <w:szCs w:val="21"/>
        </w:rPr>
      </w:pPr>
      <w:r>
        <w:rPr>
          <w:rFonts w:hint="eastAsia" w:eastAsia="黑体"/>
          <w:sz w:val="21"/>
          <w:szCs w:val="21"/>
        </w:rPr>
        <w:t>表11 技术文件清单</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126"/>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pStyle w:val="2"/>
              <w:jc w:val="center"/>
              <w:rPr>
                <w:sz w:val="21"/>
                <w:szCs w:val="21"/>
              </w:rPr>
            </w:pPr>
            <w:r>
              <w:rPr>
                <w:rFonts w:hint="eastAsia"/>
                <w:sz w:val="21"/>
                <w:szCs w:val="21"/>
              </w:rPr>
              <w:t>序号</w:t>
            </w:r>
          </w:p>
        </w:tc>
        <w:tc>
          <w:tcPr>
            <w:tcW w:w="2126" w:type="dxa"/>
          </w:tcPr>
          <w:p>
            <w:pPr>
              <w:pStyle w:val="2"/>
              <w:jc w:val="center"/>
              <w:rPr>
                <w:sz w:val="21"/>
                <w:szCs w:val="21"/>
              </w:rPr>
            </w:pPr>
            <w:r>
              <w:rPr>
                <w:rFonts w:hint="eastAsia"/>
                <w:sz w:val="21"/>
                <w:szCs w:val="21"/>
              </w:rPr>
              <w:t>阶段</w:t>
            </w:r>
          </w:p>
        </w:tc>
        <w:tc>
          <w:tcPr>
            <w:tcW w:w="4927" w:type="dxa"/>
          </w:tcPr>
          <w:p>
            <w:pPr>
              <w:pStyle w:val="2"/>
              <w:jc w:val="center"/>
              <w:rPr>
                <w:sz w:val="21"/>
                <w:szCs w:val="21"/>
              </w:rPr>
            </w:pPr>
            <w:r>
              <w:rPr>
                <w:rFonts w:hint="eastAsia"/>
                <w:sz w:val="21"/>
                <w:szCs w:val="21"/>
              </w:rPr>
              <w:t>技术文件名称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pStyle w:val="2"/>
              <w:jc w:val="center"/>
              <w:rPr>
                <w:sz w:val="21"/>
                <w:szCs w:val="21"/>
              </w:rPr>
            </w:pPr>
            <w:r>
              <w:rPr>
                <w:rFonts w:hint="eastAsia"/>
                <w:sz w:val="21"/>
                <w:szCs w:val="21"/>
              </w:rPr>
              <w:t>1</w:t>
            </w:r>
          </w:p>
        </w:tc>
        <w:tc>
          <w:tcPr>
            <w:tcW w:w="2126" w:type="dxa"/>
            <w:vAlign w:val="center"/>
          </w:tcPr>
          <w:p>
            <w:pPr>
              <w:pStyle w:val="2"/>
              <w:jc w:val="center"/>
              <w:rPr>
                <w:sz w:val="21"/>
                <w:szCs w:val="21"/>
              </w:rPr>
            </w:pPr>
            <w:r>
              <w:rPr>
                <w:rFonts w:hint="eastAsia"/>
                <w:sz w:val="21"/>
                <w:szCs w:val="21"/>
              </w:rPr>
              <w:t>项目建设准备阶段</w:t>
            </w:r>
          </w:p>
        </w:tc>
        <w:tc>
          <w:tcPr>
            <w:tcW w:w="4927" w:type="dxa"/>
          </w:tcPr>
          <w:p>
            <w:pPr>
              <w:pStyle w:val="2"/>
              <w:rPr>
                <w:sz w:val="21"/>
                <w:szCs w:val="21"/>
              </w:rPr>
            </w:pPr>
            <w:r>
              <w:rPr>
                <w:rFonts w:hint="eastAsia"/>
                <w:sz w:val="21"/>
                <w:szCs w:val="21"/>
              </w:rPr>
              <w:t>1.深化设计模型</w:t>
            </w:r>
          </w:p>
          <w:p>
            <w:pPr>
              <w:pStyle w:val="2"/>
              <w:rPr>
                <w:sz w:val="21"/>
                <w:szCs w:val="21"/>
              </w:rPr>
            </w:pPr>
            <w:r>
              <w:rPr>
                <w:rFonts w:hint="eastAsia"/>
                <w:sz w:val="21"/>
                <w:szCs w:val="21"/>
              </w:rPr>
              <w:t>2.施工组织设计模拟模型</w:t>
            </w:r>
          </w:p>
          <w:p>
            <w:pPr>
              <w:pStyle w:val="2"/>
            </w:pPr>
            <w:r>
              <w:rPr>
                <w:rFonts w:hint="eastAsia"/>
                <w:sz w:val="21"/>
                <w:szCs w:val="21"/>
              </w:rPr>
              <w:t>3.施工工艺设计模拟模型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pStyle w:val="2"/>
              <w:jc w:val="center"/>
              <w:rPr>
                <w:sz w:val="21"/>
                <w:szCs w:val="21"/>
              </w:rPr>
            </w:pPr>
            <w:r>
              <w:rPr>
                <w:rFonts w:hint="eastAsia"/>
                <w:sz w:val="21"/>
                <w:szCs w:val="21"/>
              </w:rPr>
              <w:t>2</w:t>
            </w:r>
          </w:p>
        </w:tc>
        <w:tc>
          <w:tcPr>
            <w:tcW w:w="2126" w:type="dxa"/>
            <w:vAlign w:val="center"/>
          </w:tcPr>
          <w:p>
            <w:pPr>
              <w:pStyle w:val="2"/>
              <w:jc w:val="center"/>
              <w:rPr>
                <w:sz w:val="21"/>
                <w:szCs w:val="21"/>
              </w:rPr>
            </w:pPr>
            <w:r>
              <w:rPr>
                <w:rFonts w:hint="eastAsia"/>
                <w:sz w:val="21"/>
                <w:szCs w:val="21"/>
              </w:rPr>
              <w:t>项目建设实施阶段</w:t>
            </w:r>
          </w:p>
        </w:tc>
        <w:tc>
          <w:tcPr>
            <w:tcW w:w="4927" w:type="dxa"/>
          </w:tcPr>
          <w:p>
            <w:pPr>
              <w:pStyle w:val="2"/>
              <w:rPr>
                <w:sz w:val="21"/>
                <w:szCs w:val="21"/>
              </w:rPr>
            </w:pPr>
            <w:r>
              <w:rPr>
                <w:rFonts w:hint="eastAsia"/>
                <w:sz w:val="21"/>
                <w:szCs w:val="21"/>
              </w:rPr>
              <w:t>1.进度管理4D模型</w:t>
            </w:r>
          </w:p>
          <w:p>
            <w:pPr>
              <w:rPr>
                <w:sz w:val="21"/>
                <w:szCs w:val="21"/>
              </w:rPr>
            </w:pPr>
            <w:r>
              <w:rPr>
                <w:rFonts w:hint="eastAsia"/>
                <w:sz w:val="21"/>
                <w:szCs w:val="21"/>
              </w:rPr>
              <w:t>2.成本管理5D模型</w:t>
            </w:r>
          </w:p>
          <w:p>
            <w:pPr>
              <w:pStyle w:val="2"/>
              <w:rPr>
                <w:sz w:val="21"/>
                <w:szCs w:val="21"/>
              </w:rPr>
            </w:pPr>
            <w:r>
              <w:rPr>
                <w:rFonts w:hint="eastAsia"/>
                <w:sz w:val="21"/>
                <w:szCs w:val="21"/>
              </w:rPr>
              <w:t>3.质量管理模型</w:t>
            </w:r>
          </w:p>
          <w:p>
            <w:pPr>
              <w:pStyle w:val="2"/>
              <w:rPr>
                <w:sz w:val="21"/>
                <w:szCs w:val="21"/>
              </w:rPr>
            </w:pPr>
            <w:r>
              <w:rPr>
                <w:rFonts w:hint="eastAsia"/>
                <w:sz w:val="21"/>
                <w:szCs w:val="21"/>
              </w:rPr>
              <w:t>4.安全管理模型</w:t>
            </w:r>
          </w:p>
          <w:p>
            <w:pPr>
              <w:rPr>
                <w:sz w:val="21"/>
                <w:szCs w:val="21"/>
              </w:rPr>
            </w:pPr>
            <w:r>
              <w:rPr>
                <w:rFonts w:hint="eastAsia"/>
                <w:sz w:val="21"/>
                <w:szCs w:val="21"/>
              </w:rPr>
              <w:t>5.施工过程模型</w:t>
            </w:r>
          </w:p>
          <w:p>
            <w:pPr>
              <w:rPr>
                <w:sz w:val="21"/>
                <w:szCs w:val="21"/>
              </w:rPr>
            </w:pPr>
            <w:r>
              <w:rPr>
                <w:rFonts w:hint="eastAsia"/>
                <w:sz w:val="21"/>
                <w:szCs w:val="21"/>
              </w:rPr>
              <w:t>6.</w:t>
            </w:r>
            <w:r>
              <w:rPr>
                <w:sz w:val="21"/>
                <w:szCs w:val="21"/>
              </w:rPr>
              <w:t>竣</w:t>
            </w:r>
            <w:r>
              <w:rPr>
                <w:rFonts w:hint="eastAsia"/>
                <w:sz w:val="21"/>
                <w:szCs w:val="21"/>
              </w:rPr>
              <w:t>（交）</w:t>
            </w:r>
            <w:r>
              <w:rPr>
                <w:sz w:val="21"/>
                <w:szCs w:val="21"/>
              </w:rPr>
              <w:t>工模型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pStyle w:val="2"/>
              <w:jc w:val="center"/>
              <w:rPr>
                <w:sz w:val="21"/>
                <w:szCs w:val="21"/>
              </w:rPr>
            </w:pPr>
            <w:r>
              <w:rPr>
                <w:rFonts w:hint="eastAsia"/>
                <w:sz w:val="21"/>
                <w:szCs w:val="21"/>
              </w:rPr>
              <w:t>3</w:t>
            </w:r>
          </w:p>
        </w:tc>
        <w:tc>
          <w:tcPr>
            <w:tcW w:w="2126" w:type="dxa"/>
            <w:vAlign w:val="center"/>
          </w:tcPr>
          <w:p>
            <w:pPr>
              <w:pStyle w:val="2"/>
              <w:jc w:val="center"/>
              <w:rPr>
                <w:sz w:val="21"/>
                <w:szCs w:val="21"/>
              </w:rPr>
            </w:pPr>
            <w:r>
              <w:rPr>
                <w:rFonts w:hint="eastAsia"/>
                <w:sz w:val="21"/>
                <w:szCs w:val="21"/>
              </w:rPr>
              <w:t>运维管理阶段</w:t>
            </w:r>
          </w:p>
        </w:tc>
        <w:tc>
          <w:tcPr>
            <w:tcW w:w="4927" w:type="dxa"/>
          </w:tcPr>
          <w:p>
            <w:pPr>
              <w:pStyle w:val="2"/>
              <w:rPr>
                <w:sz w:val="21"/>
                <w:szCs w:val="21"/>
              </w:rPr>
            </w:pPr>
            <w:r>
              <w:rPr>
                <w:rFonts w:hint="eastAsia"/>
                <w:sz w:val="21"/>
                <w:szCs w:val="21"/>
              </w:rPr>
              <w:t>1.运维数据集成模型</w:t>
            </w:r>
          </w:p>
          <w:p>
            <w:pPr>
              <w:rPr>
                <w:sz w:val="21"/>
                <w:szCs w:val="21"/>
              </w:rPr>
            </w:pPr>
            <w:r>
              <w:rPr>
                <w:rFonts w:hint="eastAsia"/>
                <w:sz w:val="21"/>
                <w:szCs w:val="21"/>
              </w:rPr>
              <w:t>2.设备设施运维管理模型</w:t>
            </w:r>
          </w:p>
        </w:tc>
      </w:tr>
    </w:tbl>
    <w:p>
      <w:pPr>
        <w:pStyle w:val="4"/>
        <w:rPr>
          <w:rFonts w:ascii="Times New Roman" w:hAnsi="Times New Roman"/>
        </w:rPr>
      </w:pPr>
      <w:bookmarkStart w:id="76" w:name="_Toc72827019"/>
      <w:bookmarkStart w:id="77" w:name="_Toc9225"/>
      <w:r>
        <w:rPr>
          <w:rFonts w:ascii="Times New Roman" w:hAnsi="Times New Roman"/>
        </w:rPr>
        <w:t>7.1</w:t>
      </w:r>
      <w:r>
        <w:rPr>
          <w:rFonts w:hint="eastAsia" w:ascii="Times New Roman" w:hAnsi="Times New Roman"/>
        </w:rPr>
        <w:t>2</w:t>
      </w:r>
      <w:r>
        <w:rPr>
          <w:rFonts w:ascii="Times New Roman"/>
        </w:rPr>
        <w:t>电子档案管理</w:t>
      </w:r>
      <w:bookmarkEnd w:id="76"/>
      <w:bookmarkEnd w:id="77"/>
    </w:p>
    <w:p>
      <w:r>
        <w:rPr>
          <w:rFonts w:hint="eastAsia"/>
        </w:rPr>
        <w:t>7.12</w:t>
      </w:r>
      <w:r>
        <w:t>.1电子档案管理内容</w:t>
      </w:r>
    </w:p>
    <w:p>
      <w:pPr>
        <w:ind w:firstLine="480" w:firstLineChars="200"/>
      </w:pPr>
      <w:r>
        <w:t>电子档案管理</w:t>
      </w:r>
      <w:r>
        <w:rPr>
          <w:rFonts w:hint="eastAsia"/>
        </w:rPr>
        <w:t>应包含对电子档案生成、归档、检测、移交和利用等环节的全过程管理</w:t>
      </w:r>
      <w:r>
        <w:t>。</w:t>
      </w:r>
    </w:p>
    <w:p>
      <w:r>
        <w:rPr>
          <w:rFonts w:hint="eastAsia"/>
        </w:rPr>
        <w:t>7.12</w:t>
      </w:r>
      <w:r>
        <w:t>.</w:t>
      </w:r>
      <w:r>
        <w:rPr>
          <w:rFonts w:hint="eastAsia"/>
        </w:rPr>
        <w:t>2基本</w:t>
      </w:r>
      <w:r>
        <w:t>要求</w:t>
      </w:r>
    </w:p>
    <w:p>
      <w:r>
        <w:rPr>
          <w:rFonts w:hint="eastAsia"/>
        </w:rPr>
        <w:t>7</w:t>
      </w:r>
      <w:r>
        <w:t>.</w:t>
      </w:r>
      <w:r>
        <w:rPr>
          <w:rFonts w:hint="eastAsia"/>
        </w:rPr>
        <w:t>12</w:t>
      </w:r>
      <w:r>
        <w:t>.</w:t>
      </w:r>
      <w:r>
        <w:rPr>
          <w:rFonts w:hint="eastAsia"/>
        </w:rPr>
        <w:t>2.1 电子档案管理系统除应满足7.12.3相关要求外，还应满足GB/T 39784相关要求。</w:t>
      </w:r>
    </w:p>
    <w:p>
      <w:r>
        <w:rPr>
          <w:rFonts w:hint="eastAsia"/>
        </w:rPr>
        <w:t>7</w:t>
      </w:r>
      <w:r>
        <w:t>.</w:t>
      </w:r>
      <w:r>
        <w:rPr>
          <w:rFonts w:hint="eastAsia"/>
        </w:rPr>
        <w:t>12</w:t>
      </w:r>
      <w:r>
        <w:t>.</w:t>
      </w:r>
      <w:r>
        <w:rPr>
          <w:rFonts w:hint="eastAsia"/>
        </w:rPr>
        <w:t>2.2 应使用符合《电子签名法》等相关法律法规要求的个人电子签名、项目电子印章、单位电子印章进行电子签章，电子印章启用前应经合法认定</w:t>
      </w:r>
      <w:r>
        <w:t>。</w:t>
      </w:r>
    </w:p>
    <w:p>
      <w:r>
        <w:rPr>
          <w:rFonts w:hint="eastAsia"/>
        </w:rPr>
        <w:t>7</w:t>
      </w:r>
      <w:r>
        <w:t>.</w:t>
      </w:r>
      <w:r>
        <w:rPr>
          <w:rFonts w:hint="eastAsia"/>
        </w:rPr>
        <w:t>12</w:t>
      </w:r>
      <w:r>
        <w:t>.</w:t>
      </w:r>
      <w:r>
        <w:rPr>
          <w:rFonts w:hint="eastAsia"/>
        </w:rPr>
        <w:t>2.3</w:t>
      </w:r>
      <w:r>
        <w:t xml:space="preserve"> 鼓励使用区块链技术提高</w:t>
      </w:r>
      <w:r>
        <w:rPr>
          <w:rFonts w:hint="eastAsia"/>
        </w:rPr>
        <w:t>数据安全保障。</w:t>
      </w:r>
    </w:p>
    <w:p>
      <w:r>
        <w:rPr>
          <w:rFonts w:hint="eastAsia"/>
        </w:rPr>
        <w:t>7.12.3 电子档案管理系统</w:t>
      </w:r>
    </w:p>
    <w:p>
      <w:r>
        <w:rPr>
          <w:rFonts w:hint="eastAsia"/>
        </w:rPr>
        <w:t>7</w:t>
      </w:r>
      <w:r>
        <w:t>.</w:t>
      </w:r>
      <w:r>
        <w:rPr>
          <w:rFonts w:hint="eastAsia"/>
        </w:rPr>
        <w:t>12</w:t>
      </w:r>
      <w:r>
        <w:t>.</w:t>
      </w:r>
      <w:r>
        <w:rPr>
          <w:rFonts w:hint="eastAsia"/>
        </w:rPr>
        <w:t>3.1 电子档案管理系统应满足数字化分类存储</w:t>
      </w:r>
      <w:r>
        <w:t>、档案信息</w:t>
      </w:r>
      <w:r>
        <w:rPr>
          <w:rFonts w:hint="eastAsia"/>
        </w:rPr>
        <w:t>资料</w:t>
      </w:r>
      <w:r>
        <w:t>的有序管理和</w:t>
      </w:r>
      <w:r>
        <w:rPr>
          <w:rFonts w:hint="eastAsia"/>
        </w:rPr>
        <w:t>档案资料的数字化移交</w:t>
      </w:r>
      <w:r>
        <w:t>等功能要求。</w:t>
      </w:r>
    </w:p>
    <w:p>
      <w:r>
        <w:rPr>
          <w:rFonts w:hint="eastAsia"/>
        </w:rPr>
        <w:t>7</w:t>
      </w:r>
      <w:r>
        <w:t>.</w:t>
      </w:r>
      <w:r>
        <w:rPr>
          <w:rFonts w:hint="eastAsia"/>
        </w:rPr>
        <w:t>12</w:t>
      </w:r>
      <w:r>
        <w:t>.</w:t>
      </w:r>
      <w:r>
        <w:rPr>
          <w:rFonts w:hint="eastAsia"/>
        </w:rPr>
        <w:t>3.2 电子档案管理系统应具备方案分类管理、档号规则管理、元数据方案管理、门类定义等功能。</w:t>
      </w:r>
    </w:p>
    <w:p>
      <w:r>
        <w:rPr>
          <w:rFonts w:hint="eastAsia"/>
        </w:rPr>
        <w:t>7</w:t>
      </w:r>
      <w:r>
        <w:t>.</w:t>
      </w:r>
      <w:r>
        <w:rPr>
          <w:rFonts w:hint="eastAsia"/>
        </w:rPr>
        <w:t>12</w:t>
      </w:r>
      <w:r>
        <w:t>.</w:t>
      </w:r>
      <w:r>
        <w:rPr>
          <w:rFonts w:hint="eastAsia"/>
        </w:rPr>
        <w:t>3.3 电子档案管理系统应具备电子档案及其元数据的采集、登记、分类、编目、命名、存储、统计、报表管理、鉴定、移交、备份、利用等功能。</w:t>
      </w:r>
    </w:p>
    <w:p>
      <w:r>
        <w:rPr>
          <w:rFonts w:hint="eastAsia"/>
        </w:rPr>
        <w:t>7</w:t>
      </w:r>
      <w:r>
        <w:t>.</w:t>
      </w:r>
      <w:r>
        <w:rPr>
          <w:rFonts w:hint="eastAsia"/>
        </w:rPr>
        <w:t>12</w:t>
      </w:r>
      <w:r>
        <w:t>.</w:t>
      </w:r>
      <w:r>
        <w:rPr>
          <w:rFonts w:hint="eastAsia"/>
        </w:rPr>
        <w:t>3.4  电子档案管理系统应支持按分类类目提供元数据描述。</w:t>
      </w:r>
    </w:p>
    <w:p>
      <w:r>
        <w:rPr>
          <w:rFonts w:hint="eastAsia"/>
        </w:rPr>
        <w:t>7</w:t>
      </w:r>
      <w:r>
        <w:t>.</w:t>
      </w:r>
      <w:r>
        <w:rPr>
          <w:rFonts w:hint="eastAsia"/>
        </w:rPr>
        <w:t>12</w:t>
      </w:r>
      <w:r>
        <w:t>.</w:t>
      </w:r>
      <w:r>
        <w:rPr>
          <w:rFonts w:hint="eastAsia"/>
        </w:rPr>
        <w:t>3.5电子档案管理系统应具备将电子档案转换为符合国家长期保存和利用要求格式的功能。</w:t>
      </w:r>
    </w:p>
    <w:p>
      <w:r>
        <w:rPr>
          <w:rFonts w:hint="eastAsia"/>
        </w:rPr>
        <w:t>7</w:t>
      </w:r>
      <w:r>
        <w:t>.</w:t>
      </w:r>
      <w:r>
        <w:rPr>
          <w:rFonts w:hint="eastAsia"/>
        </w:rPr>
        <w:t>12</w:t>
      </w:r>
      <w:r>
        <w:t>.</w:t>
      </w:r>
      <w:r>
        <w:rPr>
          <w:rFonts w:hint="eastAsia"/>
        </w:rPr>
        <w:t>3.6电子档案管理系统应对各类检查、督查、督办工作按类别、按层级分类，并通过系统收集各责任单位的办理反馈、整改回复资料，实现闭合管理。</w:t>
      </w:r>
    </w:p>
    <w:p>
      <w:r>
        <w:rPr>
          <w:rFonts w:hint="eastAsia"/>
        </w:rPr>
        <w:t>7</w:t>
      </w:r>
      <w:r>
        <w:t>.</w:t>
      </w:r>
      <w:r>
        <w:rPr>
          <w:rFonts w:hint="eastAsia"/>
        </w:rPr>
        <w:t>12</w:t>
      </w:r>
      <w:r>
        <w:t>.</w:t>
      </w:r>
      <w:r>
        <w:rPr>
          <w:rFonts w:hint="eastAsia"/>
        </w:rPr>
        <w:t>3.7 电子档案管理系统安全管理要求</w:t>
      </w:r>
    </w:p>
    <w:p>
      <w:pPr>
        <w:ind w:firstLine="480" w:firstLineChars="200"/>
      </w:pPr>
      <w:r>
        <w:rPr>
          <w:rFonts w:hint="eastAsia"/>
        </w:rPr>
        <w:t>a）电子档案管理系统以及档案信息化基础设施、信息安全设施等各种设备应符合国家有关信息安全和知识产权保护相关规定。</w:t>
      </w:r>
    </w:p>
    <w:p>
      <w:pPr>
        <w:ind w:firstLine="480" w:firstLineChars="200"/>
      </w:pPr>
      <w:r>
        <w:rPr>
          <w:rFonts w:hint="eastAsia"/>
        </w:rPr>
        <w:t>b）电子档案管理系统运行应安全可靠，防止电子档案被非授权访问、修改或删除，完整准确记录长期保存过程中相关变动信息。</w:t>
      </w:r>
    </w:p>
    <w:p>
      <w:pPr>
        <w:ind w:firstLine="480" w:firstLineChars="200"/>
      </w:pPr>
      <w:r>
        <w:rPr>
          <w:rFonts w:hint="eastAsia"/>
        </w:rPr>
        <w:t>c）应配备与电子档案管理系统相适应的安全保障设施和系统。</w:t>
      </w:r>
    </w:p>
    <w:p>
      <w:pPr>
        <w:ind w:firstLine="480" w:firstLineChars="200"/>
      </w:pPr>
      <w:r>
        <w:rPr>
          <w:rFonts w:hint="eastAsia"/>
        </w:rPr>
        <w:t>d）应严格管理电子档案管理系统的专用离线存储介质，并定期查杀病毒。</w:t>
      </w:r>
    </w:p>
    <w:p>
      <w:r>
        <w:rPr>
          <w:rFonts w:hint="eastAsia"/>
        </w:rPr>
        <w:t>7.12.4 电子档案生成</w:t>
      </w:r>
    </w:p>
    <w:p>
      <w:r>
        <w:rPr>
          <w:rFonts w:hint="eastAsia"/>
        </w:rPr>
        <w:t>7.12.4.1在业务系统中创建电子文件时，应支持对电子文件自动赋予题名，同时也支持手动操作。</w:t>
      </w:r>
    </w:p>
    <w:p>
      <w:r>
        <w:rPr>
          <w:rFonts w:hint="eastAsia"/>
        </w:rPr>
        <w:t>7.12.4.2应留存电子文件形成、处理、审批、分发等全过程的元数据。</w:t>
      </w:r>
    </w:p>
    <w:p>
      <w:r>
        <w:rPr>
          <w:rFonts w:hint="eastAsia"/>
        </w:rPr>
        <w:t>7.12.4.3电子文件形成过程中，应根据文件内容和性质对电子文件进行分类保存。</w:t>
      </w:r>
    </w:p>
    <w:p>
      <w:r>
        <w:rPr>
          <w:rFonts w:hint="eastAsia"/>
        </w:rPr>
        <w:t>7.12.4.4电子文件形成后，应防止非正常修改、获取和删除。</w:t>
      </w:r>
    </w:p>
    <w:p>
      <w:r>
        <w:rPr>
          <w:rFonts w:hint="eastAsia"/>
        </w:rPr>
        <w:t>7.12.4.5  档案著录应符合DA/T 18相关要求。</w:t>
      </w:r>
    </w:p>
    <w:p>
      <w:r>
        <w:rPr>
          <w:rFonts w:hint="eastAsia"/>
        </w:rPr>
        <w:t>7.12.5 电子档案归档</w:t>
      </w:r>
    </w:p>
    <w:p>
      <w:r>
        <w:rPr>
          <w:rFonts w:hint="eastAsia"/>
        </w:rPr>
        <w:t>7.12.5.1 应能按相关法律法规的要求形成、收集、整理、归档电子文件及其元数据文件。</w:t>
      </w:r>
    </w:p>
    <w:p>
      <w:r>
        <w:rPr>
          <w:rFonts w:hint="eastAsia"/>
        </w:rPr>
        <w:t>7.12.5.2 应内置电子文件分类方案、保管期限表等工具，能按内置规则自动命名、存储电子文件及其组件，建立电子文件与元数据的关联关系。</w:t>
      </w:r>
    </w:p>
    <w:p>
      <w:r>
        <w:rPr>
          <w:rFonts w:hint="eastAsia"/>
        </w:rPr>
        <w:t>7.12.5.3 能按标准生成电子文件及其元数据归档数据包，或向归档接口推送电子文件及其元数据。</w:t>
      </w:r>
    </w:p>
    <w:p>
      <w:r>
        <w:rPr>
          <w:rFonts w:hint="eastAsia"/>
        </w:rPr>
        <w:t>7.12.6 电子档案检测</w:t>
      </w:r>
    </w:p>
    <w:p>
      <w:r>
        <w:rPr>
          <w:rFonts w:hint="eastAsia"/>
        </w:rPr>
        <w:t>7.12.6.1电子档案检测包含真实性、可用性、安全性和完整性检测。</w:t>
      </w:r>
    </w:p>
    <w:p>
      <w:r>
        <w:rPr>
          <w:rFonts w:hint="eastAsia"/>
        </w:rPr>
        <w:t>7.12.6.2 电子档案交接双方均应对电子文件进行检测，检测合格后方可移交归档，涉及电子文件检测的主要环节有：</w:t>
      </w:r>
    </w:p>
    <w:p>
      <w:pPr>
        <w:ind w:firstLine="480" w:firstLineChars="200"/>
      </w:pPr>
      <w:r>
        <w:rPr>
          <w:rFonts w:hint="eastAsia"/>
        </w:rPr>
        <w:t>a）电子文件形成部门在向本单位档案管理部门归档电子文件前。</w:t>
      </w:r>
    </w:p>
    <w:p>
      <w:pPr>
        <w:ind w:firstLine="480" w:firstLineChars="200"/>
      </w:pPr>
      <w:r>
        <w:rPr>
          <w:rFonts w:hint="eastAsia"/>
        </w:rPr>
        <w:t>b）勘察、设计、施工、监理等单位向建设单位交付电子档案前。</w:t>
      </w:r>
    </w:p>
    <w:p>
      <w:pPr>
        <w:ind w:firstLine="480" w:firstLineChars="200"/>
      </w:pPr>
      <w:r>
        <w:rPr>
          <w:rFonts w:hint="eastAsia"/>
        </w:rPr>
        <w:t>c）建设单位向档案管理机构移交电子档案前。</w:t>
      </w:r>
    </w:p>
    <w:p>
      <w:r>
        <w:rPr>
          <w:rFonts w:hint="eastAsia"/>
        </w:rPr>
        <w:t>7.12.6.3 电子档案真实性检测主要包括以下内容：</w:t>
      </w:r>
    </w:p>
    <w:p>
      <w:pPr>
        <w:ind w:firstLine="480" w:firstLineChars="200"/>
      </w:pPr>
      <w:r>
        <w:rPr>
          <w:rFonts w:hint="eastAsia"/>
        </w:rPr>
        <w:t>a）文件是否可以真实反映工程建设活动和工程实际状况。</w:t>
      </w:r>
    </w:p>
    <w:p>
      <w:pPr>
        <w:ind w:firstLine="480" w:firstLineChars="200"/>
      </w:pPr>
      <w:r>
        <w:rPr>
          <w:rFonts w:hint="eastAsia"/>
        </w:rPr>
        <w:t>b）电子档案、文件签章是否齐全。</w:t>
      </w:r>
    </w:p>
    <w:p>
      <w:pPr>
        <w:ind w:firstLine="480" w:firstLineChars="200"/>
      </w:pPr>
      <w:r>
        <w:rPr>
          <w:rFonts w:hint="eastAsia"/>
        </w:rPr>
        <w:t>c）由纸质原件扫描形成的电子档案，与纸质档案是否一致。</w:t>
      </w:r>
    </w:p>
    <w:p>
      <w:r>
        <w:rPr>
          <w:rFonts w:hint="eastAsia"/>
        </w:rPr>
        <w:t>7.12.6.4 电子档案完整性检测主要包括以下内容：</w:t>
      </w:r>
    </w:p>
    <w:p>
      <w:pPr>
        <w:ind w:firstLine="480" w:firstLineChars="200"/>
      </w:pPr>
      <w:r>
        <w:rPr>
          <w:rFonts w:hint="eastAsia"/>
        </w:rPr>
        <w:t>a）电子档案移交目录的填写内容是否完整。</w:t>
      </w:r>
    </w:p>
    <w:p>
      <w:pPr>
        <w:ind w:firstLine="480" w:firstLineChars="200"/>
      </w:pPr>
      <w:r>
        <w:rPr>
          <w:rFonts w:hint="eastAsia"/>
        </w:rPr>
        <w:t>b）电子档案数量与移交目录中记录的数量是否一致。</w:t>
      </w:r>
    </w:p>
    <w:p>
      <w:pPr>
        <w:ind w:firstLine="480" w:firstLineChars="200"/>
      </w:pPr>
      <w:r>
        <w:rPr>
          <w:rFonts w:hint="eastAsia"/>
        </w:rPr>
        <w:t>c）电子档案元数据是否齐全、完整。</w:t>
      </w:r>
    </w:p>
    <w:p>
      <w:r>
        <w:rPr>
          <w:rFonts w:hint="eastAsia"/>
        </w:rPr>
        <w:t>7.12.6.5 电子档案安全性检测主要包括以下内容：</w:t>
      </w:r>
    </w:p>
    <w:p>
      <w:pPr>
        <w:ind w:firstLine="480" w:firstLineChars="200"/>
      </w:pPr>
      <w:r>
        <w:rPr>
          <w:rFonts w:hint="eastAsia"/>
        </w:rPr>
        <w:t>a）是否存在恶意程序，是否感染木马或病毒。</w:t>
      </w:r>
    </w:p>
    <w:p>
      <w:pPr>
        <w:ind w:firstLine="480" w:firstLineChars="200"/>
      </w:pPr>
      <w:r>
        <w:rPr>
          <w:rFonts w:hint="eastAsia"/>
        </w:rPr>
        <w:t>b）是否存有与电子档案移交无关的数据。</w:t>
      </w:r>
    </w:p>
    <w:p>
      <w:pPr>
        <w:ind w:firstLine="480" w:firstLineChars="200"/>
      </w:pPr>
      <w:r>
        <w:rPr>
          <w:rFonts w:hint="eastAsia"/>
        </w:rPr>
        <w:t>c）存储媒体出厂时间是否超过使用年限。</w:t>
      </w:r>
    </w:p>
    <w:p>
      <w:r>
        <w:rPr>
          <w:rFonts w:hint="eastAsia"/>
        </w:rPr>
        <w:t>7.12.6.6 电子档案可用性检测主要包括以下内容：</w:t>
      </w:r>
    </w:p>
    <w:p>
      <w:pPr>
        <w:ind w:firstLine="480" w:firstLineChars="200"/>
      </w:pPr>
      <w:r>
        <w:rPr>
          <w:rFonts w:hint="eastAsia"/>
        </w:rPr>
        <w:t>a）离线移交的存储媒体外观是否完好无损，是否可以通过I/O测试。</w:t>
      </w:r>
    </w:p>
    <w:p>
      <w:pPr>
        <w:ind w:firstLine="480" w:firstLineChars="200"/>
      </w:pPr>
      <w:r>
        <w:rPr>
          <w:rFonts w:hint="eastAsia"/>
        </w:rPr>
        <w:t>b）在线移交的数据包是否可以完整解包。</w:t>
      </w:r>
    </w:p>
    <w:p>
      <w:pPr>
        <w:ind w:firstLine="480" w:firstLineChars="200"/>
      </w:pPr>
      <w:r>
        <w:rPr>
          <w:rFonts w:hint="eastAsia"/>
        </w:rPr>
        <w:t>c）电子档案移交目录、电子档案全文是否可以正常打开和浏览。</w:t>
      </w:r>
    </w:p>
    <w:p>
      <w:pPr>
        <w:ind w:firstLine="480" w:firstLineChars="200"/>
      </w:pPr>
      <w:r>
        <w:rPr>
          <w:rFonts w:hint="eastAsia"/>
        </w:rPr>
        <w:t>d）电子档案元数据是否可以正常展现和浏览。</w:t>
      </w:r>
    </w:p>
    <w:p>
      <w:r>
        <w:rPr>
          <w:rFonts w:hint="eastAsia"/>
        </w:rPr>
        <w:t>7.12.6.7 对电子文件主要技术指标的检测结果应符合下列规定：</w:t>
      </w:r>
    </w:p>
    <w:p>
      <w:pPr>
        <w:ind w:firstLine="480" w:firstLineChars="200"/>
      </w:pPr>
      <w:r>
        <w:rPr>
          <w:rFonts w:hint="eastAsia"/>
        </w:rPr>
        <w:t>a）电子档案移交目录应达到：必填字段100%，目录重复性0%，字段内容规范性100%，涉密关键字检查100%。</w:t>
      </w:r>
    </w:p>
    <w:p>
      <w:pPr>
        <w:ind w:firstLine="480" w:firstLineChars="200"/>
      </w:pPr>
      <w:r>
        <w:rPr>
          <w:rFonts w:hint="eastAsia"/>
        </w:rPr>
        <w:t>b）文本类电子文件应达到：完整性100%，可读性100%，重复文件0%。</w:t>
      </w:r>
    </w:p>
    <w:p>
      <w:pPr>
        <w:ind w:firstLine="480" w:firstLineChars="200"/>
      </w:pPr>
      <w:r>
        <w:rPr>
          <w:rFonts w:hint="eastAsia"/>
        </w:rPr>
        <w:t>c）多媒体类电子文件应达到：分段随机播放可播放100%，完整性100%，可读性100%，重复文件0%。</w:t>
      </w:r>
    </w:p>
    <w:p>
      <w:pPr>
        <w:ind w:firstLine="480" w:firstLineChars="200"/>
      </w:pPr>
      <w:r>
        <w:rPr>
          <w:rFonts w:hint="eastAsia"/>
        </w:rPr>
        <w:t xml:space="preserve">d）通过纸质文件数字化采集形成的电子文件，应满足DA/T 31的技术要求。 </w:t>
      </w:r>
    </w:p>
    <w:p>
      <w:r>
        <w:rPr>
          <w:rFonts w:hint="eastAsia"/>
        </w:rPr>
        <w:t>7.12.7 电子档案移交</w:t>
      </w:r>
    </w:p>
    <w:p>
      <w:r>
        <w:rPr>
          <w:rFonts w:hint="eastAsia"/>
        </w:rPr>
        <w:t>7.12.7.1 列入档案管理机构接收范围的公路水运工程，建设单位应按规定向档案管理机构移交一套符合主管部门要求的电子档案。</w:t>
      </w:r>
    </w:p>
    <w:p>
      <w:r>
        <w:rPr>
          <w:rFonts w:hint="eastAsia"/>
        </w:rPr>
        <w:t>7.12.7.2 应支持在线或离线方式进行电子档案移交，交接双方可根据实际情况选择确定。</w:t>
      </w:r>
    </w:p>
    <w:p>
      <w:r>
        <w:rPr>
          <w:rFonts w:hint="eastAsia"/>
        </w:rPr>
        <w:t>7.12.7.3 移交单位应确定电子档案的密级，并应按国家现行有关保密规定办理移交手续。</w:t>
      </w:r>
    </w:p>
    <w:p>
      <w:r>
        <w:rPr>
          <w:rFonts w:hint="eastAsia"/>
        </w:rPr>
        <w:t>7.12.8 电子档案利用</w:t>
      </w:r>
    </w:p>
    <w:p>
      <w:r>
        <w:rPr>
          <w:rFonts w:hint="eastAsia"/>
        </w:rPr>
        <w:t>7.12.8.1 检索利用</w:t>
      </w:r>
    </w:p>
    <w:p>
      <w:pPr>
        <w:ind w:firstLine="480" w:firstLineChars="200"/>
      </w:pPr>
      <w:r>
        <w:rPr>
          <w:rFonts w:hint="eastAsia"/>
        </w:rPr>
        <w:t>应具备对电子档案进行多条件的模糊检索、精确检索、全文检索和递进检索等功能，支持跨全宗、跨门类检索，支持检索结果局部浏览和选择性输出功能。</w:t>
      </w:r>
    </w:p>
    <w:p>
      <w:r>
        <w:rPr>
          <w:rFonts w:hint="eastAsia"/>
        </w:rPr>
        <w:t>7.12.8.2 电子借阅</w:t>
      </w:r>
    </w:p>
    <w:p>
      <w:pPr>
        <w:ind w:firstLine="480" w:firstLineChars="200"/>
      </w:pPr>
      <w:r>
        <w:rPr>
          <w:rFonts w:hint="eastAsia"/>
        </w:rPr>
        <w:t>应具备电子档案在线借阅服务功能，支持在线申请、在线审批、在线阅览、授权下载与打印等功能，支持用户意见反馈功能。</w:t>
      </w:r>
    </w:p>
    <w:p>
      <w:r>
        <w:rPr>
          <w:rFonts w:hint="eastAsia"/>
        </w:rPr>
        <w:t>7.12.8.3 档案编研</w:t>
      </w:r>
    </w:p>
    <w:p>
      <w:pPr>
        <w:ind w:firstLine="480" w:firstLineChars="200"/>
      </w:pPr>
      <w:r>
        <w:rPr>
          <w:rFonts w:hint="eastAsia"/>
        </w:rPr>
        <w:t>应具备辅助档案编研功能，包括研究选题、档案查找、档案筛选、文献加工、辅文撰写、审核与校对、结果发布与管理。</w:t>
      </w:r>
    </w:p>
    <w:p>
      <w:r>
        <w:rPr>
          <w:rFonts w:hint="eastAsia"/>
        </w:rPr>
        <w:t>7.12.8.4 利用登记</w:t>
      </w:r>
    </w:p>
    <w:p>
      <w:pPr>
        <w:ind w:firstLine="480" w:firstLineChars="200"/>
      </w:pPr>
      <w:r>
        <w:rPr>
          <w:rFonts w:hint="eastAsia"/>
        </w:rPr>
        <w:t>应具备电子档案利用登记功能，保存利用者信息，并采取技术手段确保利用过程中电子档案不被非法篡改。</w:t>
      </w:r>
    </w:p>
    <w:p>
      <w:pPr>
        <w:pStyle w:val="4"/>
        <w:rPr>
          <w:rFonts w:ascii="Times New Roman" w:hAnsi="Times New Roman"/>
        </w:rPr>
      </w:pPr>
      <w:bookmarkStart w:id="78" w:name="_Toc22162"/>
      <w:r>
        <w:rPr>
          <w:rFonts w:hint="eastAsia" w:ascii="Times New Roman" w:hAnsi="Times New Roman"/>
        </w:rPr>
        <w:t>7</w:t>
      </w:r>
      <w:r>
        <w:rPr>
          <w:rFonts w:ascii="Times New Roman" w:hAnsi="Times New Roman"/>
        </w:rPr>
        <w:t>.1</w:t>
      </w:r>
      <w:r>
        <w:rPr>
          <w:rFonts w:hint="eastAsia" w:ascii="Times New Roman" w:hAnsi="Times New Roman"/>
        </w:rPr>
        <w:t>3</w:t>
      </w:r>
      <w:r>
        <w:rPr>
          <w:rFonts w:ascii="Times New Roman"/>
        </w:rPr>
        <w:t>其他功能</w:t>
      </w:r>
      <w:bookmarkEnd w:id="78"/>
    </w:p>
    <w:p>
      <w:pPr>
        <w:ind w:firstLine="480" w:firstLineChars="200"/>
      </w:pPr>
      <w:r>
        <w:rPr>
          <w:rFonts w:hint="eastAsia"/>
        </w:rPr>
        <w:t>智慧工地建设宜结合工程项目特点，预留收费、运营、养护等功能模块。</w:t>
      </w:r>
    </w:p>
    <w:p>
      <w:pPr>
        <w:pStyle w:val="2"/>
        <w:sectPr>
          <w:headerReference r:id="rId23" w:type="default"/>
          <w:headerReference r:id="rId24" w:type="even"/>
          <w:pgSz w:w="11906" w:h="16838"/>
          <w:pgMar w:top="1418" w:right="1418" w:bottom="1418" w:left="1701" w:header="851" w:footer="851" w:gutter="0"/>
          <w:pgNumType w:fmt="numberInDash"/>
          <w:cols w:space="720" w:num="1"/>
          <w:docGrid w:type="lines" w:linePitch="312" w:charSpace="0"/>
        </w:sectPr>
      </w:pPr>
    </w:p>
    <w:p>
      <w:pPr>
        <w:pStyle w:val="3"/>
        <w:jc w:val="both"/>
      </w:pPr>
      <w:bookmarkStart w:id="79" w:name="_Toc72827022"/>
      <w:bookmarkStart w:id="80" w:name="_Toc20155"/>
      <w:r>
        <w:rPr>
          <w:rFonts w:hint="eastAsia"/>
        </w:rPr>
        <w:t xml:space="preserve">8 </w:t>
      </w:r>
      <w:r>
        <w:t>数据库及数据接口</w:t>
      </w:r>
      <w:bookmarkEnd w:id="79"/>
      <w:bookmarkEnd w:id="80"/>
    </w:p>
    <w:p>
      <w:pPr>
        <w:pStyle w:val="4"/>
        <w:rPr>
          <w:rFonts w:ascii="Times New Roman" w:hAnsi="Times New Roman"/>
        </w:rPr>
      </w:pPr>
      <w:bookmarkStart w:id="81" w:name="_Toc29538"/>
      <w:r>
        <w:rPr>
          <w:rFonts w:hint="eastAsia" w:ascii="Times New Roman" w:hAnsi="Times New Roman"/>
        </w:rPr>
        <w:t>8</w:t>
      </w:r>
      <w:r>
        <w:rPr>
          <w:rFonts w:ascii="Times New Roman" w:hAnsi="Times New Roman"/>
        </w:rPr>
        <w:t>.1</w:t>
      </w:r>
      <w:r>
        <w:rPr>
          <w:rFonts w:ascii="Times New Roman"/>
        </w:rPr>
        <w:t>数据库管理与备份</w:t>
      </w:r>
      <w:bookmarkEnd w:id="81"/>
    </w:p>
    <w:p>
      <w:r>
        <w:rPr>
          <w:rFonts w:hint="eastAsia"/>
        </w:rPr>
        <w:t>8.1.1</w:t>
      </w:r>
      <w:r>
        <w:t>数据库包括</w:t>
      </w:r>
      <w:r>
        <w:rPr>
          <w:rFonts w:hint="eastAsia"/>
        </w:rPr>
        <w:t>综合管理数据库、人员管理数据库、设备管理数据库、物料管理数据库、质量管理数据库、安全管理数据库、环境管理数据库、电子档案数据库等。</w:t>
      </w:r>
    </w:p>
    <w:p>
      <w:r>
        <w:rPr>
          <w:rFonts w:hint="eastAsia"/>
        </w:rPr>
        <w:t>8</w:t>
      </w:r>
      <w:r>
        <w:t>.1.2</w:t>
      </w:r>
      <w:r>
        <w:rPr>
          <w:rFonts w:hint="eastAsia"/>
        </w:rPr>
        <w:t>数据库存储的数据应符合国家长期保存的相关要求</w:t>
      </w:r>
      <w:r>
        <w:rPr>
          <w:szCs w:val="24"/>
        </w:rPr>
        <w:t>。</w:t>
      </w:r>
    </w:p>
    <w:p>
      <w:r>
        <w:rPr>
          <w:rFonts w:hint="eastAsia"/>
        </w:rPr>
        <w:t>8</w:t>
      </w:r>
      <w:r>
        <w:t>.</w:t>
      </w:r>
      <w:r>
        <w:rPr>
          <w:rFonts w:hint="eastAsia"/>
        </w:rPr>
        <w:t>1</w:t>
      </w:r>
      <w:r>
        <w:t>.3数据库备份应满足以下要求</w:t>
      </w:r>
      <w:r>
        <w:rPr>
          <w:rFonts w:hint="eastAsia"/>
        </w:rPr>
        <w:t>：</w:t>
      </w:r>
    </w:p>
    <w:p>
      <w:pPr>
        <w:ind w:firstLine="480" w:firstLineChars="200"/>
      </w:pPr>
      <w:r>
        <w:rPr>
          <w:rFonts w:hint="eastAsia"/>
        </w:rPr>
        <w:t>a）应每日执行本地备份，全量备份频率不得低于每周一次。</w:t>
      </w:r>
    </w:p>
    <w:p>
      <w:pPr>
        <w:ind w:firstLine="480" w:firstLineChars="200"/>
      </w:pPr>
      <w:r>
        <w:rPr>
          <w:rFonts w:hint="eastAsia"/>
        </w:rPr>
        <w:t>b）应具备数据异地备份功能，异地备份频率不得低于每周一次。</w:t>
      </w:r>
    </w:p>
    <w:p>
      <w:pPr>
        <w:ind w:firstLine="480" w:firstLineChars="200"/>
      </w:pPr>
      <w:r>
        <w:rPr>
          <w:rFonts w:hint="eastAsia"/>
        </w:rPr>
        <w:t>c）系统管理员可通过任意一台工作站管理、监控、配置备份系统，实现分布存储、集中管理。</w:t>
      </w:r>
    </w:p>
    <w:p>
      <w:pPr>
        <w:pStyle w:val="4"/>
        <w:rPr>
          <w:rFonts w:ascii="Times New Roman" w:hAnsi="Times New Roman"/>
        </w:rPr>
      </w:pPr>
      <w:bookmarkStart w:id="82" w:name="_Toc26804"/>
      <w:r>
        <w:rPr>
          <w:rFonts w:hint="eastAsia" w:ascii="Times New Roman" w:hAnsi="Times New Roman"/>
        </w:rPr>
        <w:t>8</w:t>
      </w:r>
      <w:r>
        <w:rPr>
          <w:rFonts w:ascii="Times New Roman" w:hAnsi="Times New Roman"/>
        </w:rPr>
        <w:t>.2</w:t>
      </w:r>
      <w:r>
        <w:rPr>
          <w:rFonts w:ascii="Times New Roman"/>
        </w:rPr>
        <w:t>数据接口</w:t>
      </w:r>
      <w:bookmarkEnd w:id="82"/>
    </w:p>
    <w:p>
      <w:r>
        <w:rPr>
          <w:rFonts w:hint="eastAsia"/>
        </w:rPr>
        <w:t>8.2.1智慧工地采用的软硬件接口和协议应满足行业监管系统的数据接口要求，具备与行业监管系统的一致性对接和数据稳定传输功能，并按相关规定确保数据信息及时性、有效性。</w:t>
      </w:r>
    </w:p>
    <w:p>
      <w:r>
        <w:rPr>
          <w:rFonts w:hint="eastAsia"/>
        </w:rPr>
        <w:t>8.2.2应具备数据唯一标识、项目唯一编码、采集设备唯一编码等功能。</w:t>
      </w:r>
    </w:p>
    <w:p>
      <w:r>
        <w:rPr>
          <w:rFonts w:hint="eastAsia"/>
        </w:rPr>
        <w:t>8.2.3数据格式应支持TXT、XML、JSON等数据交换格式。</w:t>
      </w:r>
    </w:p>
    <w:p>
      <w:r>
        <w:rPr>
          <w:rFonts w:hint="eastAsia"/>
        </w:rPr>
        <w:t>8.2.4数据接口应符合</w:t>
      </w:r>
      <w:r>
        <w:t>GB/T 3241</w:t>
      </w:r>
      <w:r>
        <w:rPr>
          <w:rFonts w:hint="eastAsia"/>
        </w:rPr>
        <w:t>9.5</w:t>
      </w:r>
      <w:r>
        <w:t>的</w:t>
      </w:r>
      <w:r>
        <w:rPr>
          <w:rFonts w:hint="eastAsia"/>
        </w:rPr>
        <w:t>相关要求，使用基于HTTP协议的Web Service服务或Restful Web服务接口实现业务数据接入，支持交换的业务数据包括但不限于附录B清单所列数据。</w:t>
      </w:r>
    </w:p>
    <w:p>
      <w:r>
        <w:t>8.2.</w:t>
      </w:r>
      <w:r>
        <w:rPr>
          <w:rFonts w:hint="eastAsia"/>
        </w:rPr>
        <w:t>5宜支持异构数据库迁移，支持跨语言、操作系统调用。</w:t>
      </w:r>
    </w:p>
    <w:p>
      <w:r>
        <w:rPr>
          <w:rFonts w:hint="eastAsia"/>
        </w:rPr>
        <w:t>8.2.6应提供数据交换接口、数据转换接口和数据服务接口，实现不同应用系统之间的数据共享，具体要求如下：</w:t>
      </w:r>
    </w:p>
    <w:p>
      <w:pPr>
        <w:ind w:firstLine="480" w:firstLineChars="200"/>
      </w:pPr>
      <w:r>
        <w:rPr>
          <w:rFonts w:hint="eastAsia"/>
        </w:rPr>
        <w:t>a）数据交换接口应具备结构化、半结构化和非结构化数据的交换功能，接口技术要求参考GB/T 21063.2。</w:t>
      </w:r>
    </w:p>
    <w:p>
      <w:pPr>
        <w:ind w:firstLine="480" w:firstLineChars="200"/>
      </w:pPr>
      <w:r>
        <w:rPr>
          <w:rFonts w:hint="eastAsia"/>
        </w:rPr>
        <w:t>b）数据转换接口应具备将非标准格式数据转换为标准格式数据的功能。</w:t>
      </w:r>
    </w:p>
    <w:p>
      <w:pPr>
        <w:ind w:firstLine="480" w:firstLineChars="200"/>
      </w:pPr>
      <w:r>
        <w:rPr>
          <w:rFonts w:hint="eastAsia"/>
        </w:rPr>
        <w:t>c）数据服务接口应具备数据资源封装、调度和管理等功能。</w:t>
      </w:r>
    </w:p>
    <w:p>
      <w:pPr>
        <w:pStyle w:val="2"/>
      </w:pPr>
    </w:p>
    <w:p>
      <w:pPr>
        <w:pStyle w:val="2"/>
        <w:sectPr>
          <w:headerReference r:id="rId25" w:type="default"/>
          <w:headerReference r:id="rId26" w:type="even"/>
          <w:pgSz w:w="11906" w:h="16838"/>
          <w:pgMar w:top="1418" w:right="1418" w:bottom="1418" w:left="1701" w:header="851" w:footer="851" w:gutter="0"/>
          <w:pgNumType w:fmt="numberInDash"/>
          <w:cols w:space="720" w:num="1"/>
          <w:docGrid w:type="lines" w:linePitch="312" w:charSpace="0"/>
        </w:sectPr>
      </w:pPr>
    </w:p>
    <w:p>
      <w:pPr>
        <w:pStyle w:val="3"/>
        <w:jc w:val="both"/>
      </w:pPr>
      <w:bookmarkStart w:id="83" w:name="_Toc72827024"/>
      <w:bookmarkStart w:id="84" w:name="_Toc32474"/>
      <w:r>
        <w:rPr>
          <w:rFonts w:hint="eastAsia"/>
        </w:rPr>
        <w:t xml:space="preserve">9 </w:t>
      </w:r>
      <w:r>
        <w:t>运行维护</w:t>
      </w:r>
      <w:bookmarkEnd w:id="83"/>
      <w:r>
        <w:rPr>
          <w:rFonts w:hint="eastAsia"/>
        </w:rPr>
        <w:t>和升级</w:t>
      </w:r>
      <w:bookmarkEnd w:id="84"/>
    </w:p>
    <w:p>
      <w:pPr>
        <w:pStyle w:val="4"/>
      </w:pPr>
      <w:bookmarkStart w:id="85" w:name="_Toc14920"/>
      <w:r>
        <w:rPr>
          <w:rFonts w:ascii="Times New Roman" w:hAnsi="Times New Roman"/>
        </w:rPr>
        <w:t>9.1</w:t>
      </w:r>
      <w:r>
        <w:rPr>
          <w:rFonts w:hint="eastAsia"/>
        </w:rPr>
        <w:t>一般</w:t>
      </w:r>
      <w:r>
        <w:t>规定</w:t>
      </w:r>
      <w:bookmarkEnd w:id="85"/>
    </w:p>
    <w:p>
      <w:r>
        <w:rPr>
          <w:rFonts w:hint="eastAsia"/>
        </w:rPr>
        <w:t>9.1.1 智慧工地运行维护和升级应符合GB/T 28827相关要求。</w:t>
      </w:r>
    </w:p>
    <w:p>
      <w:r>
        <w:rPr>
          <w:rFonts w:hint="eastAsia"/>
        </w:rPr>
        <w:t>9.1.2 应建立智慧工地运行维护组织架构体系，运行维护工作应制度化、流程化、规范化，并应满足以下要求：</w:t>
      </w:r>
    </w:p>
    <w:p>
      <w:pPr>
        <w:ind w:firstLine="480" w:firstLineChars="200"/>
      </w:pPr>
      <w:r>
        <w:rPr>
          <w:rFonts w:hint="eastAsia"/>
        </w:rPr>
        <w:t>a）制度化：应制定运行维护管理制度，定期对硬件设备、系统及数据进行检查。</w:t>
      </w:r>
    </w:p>
    <w:p>
      <w:pPr>
        <w:ind w:firstLine="480" w:firstLineChars="200"/>
      </w:pPr>
      <w:r>
        <w:rPr>
          <w:rFonts w:hint="eastAsia"/>
        </w:rPr>
        <w:t>b）流程化：应制定运行维护工作计划，并按照计划进行运行维护工作，同时应留存维保记录。</w:t>
      </w:r>
    </w:p>
    <w:p>
      <w:pPr>
        <w:ind w:firstLine="480" w:firstLineChars="200"/>
      </w:pPr>
      <w:r>
        <w:rPr>
          <w:rFonts w:hint="eastAsia"/>
        </w:rPr>
        <w:t>b）规范化：应建立运行维护管理权限体系，防止非授权人员修改、破坏和窃取数据。</w:t>
      </w:r>
    </w:p>
    <w:p>
      <w:r>
        <w:rPr>
          <w:rFonts w:hint="eastAsia"/>
        </w:rPr>
        <w:t>9.1.3 应指定具备相应专业能力的专职人员或委托专业技术服务供应商进行运行维护，专职人员应定期接受有关专业技术培训。</w:t>
      </w:r>
    </w:p>
    <w:p>
      <w:r>
        <w:rPr>
          <w:rFonts w:hint="eastAsia"/>
        </w:rPr>
        <w:t>9.1.4 运维人员应按工作计划定期跟踪系统的运行状态，编制运行维护报告，提出优化改进建议。</w:t>
      </w:r>
    </w:p>
    <w:p>
      <w:r>
        <w:rPr>
          <w:rFonts w:hint="eastAsia"/>
        </w:rPr>
        <w:t>9.1.5 应合理安排运行维护时间，尽可能减少对智慧工地运行的干扰，对于可能影响生产的运行维护和升级工作，应提前向建设单位提出书面申请，提交维护升级计划、方案和措施等，经批准后实施。</w:t>
      </w:r>
    </w:p>
    <w:p>
      <w:pPr>
        <w:pStyle w:val="4"/>
      </w:pPr>
      <w:bookmarkStart w:id="86" w:name="_Toc11723"/>
      <w:r>
        <w:rPr>
          <w:rFonts w:hint="eastAsia" w:ascii="Times New Roman" w:hAnsi="Times New Roman"/>
        </w:rPr>
        <w:t xml:space="preserve">9.2 </w:t>
      </w:r>
      <w:r>
        <w:t>运行维护</w:t>
      </w:r>
      <w:r>
        <w:rPr>
          <w:rFonts w:hint="eastAsia"/>
        </w:rPr>
        <w:t>内容</w:t>
      </w:r>
      <w:bookmarkEnd w:id="86"/>
    </w:p>
    <w:p>
      <w:r>
        <w:rPr>
          <w:rFonts w:hint="eastAsia"/>
        </w:rPr>
        <w:t>9.2.1  运行维护对象包括终端硬件设备、网络系统、主机和存储设备、数据库和软件系统等。</w:t>
      </w:r>
    </w:p>
    <w:p>
      <w:pPr>
        <w:pStyle w:val="2"/>
      </w:pPr>
      <w:r>
        <w:rPr>
          <w:rFonts w:hint="eastAsia"/>
        </w:rPr>
        <w:t>9.2.2  运行维护应包含资产统计，统计内容包括但不限于硬件设备型号、数量、版本等硬件信息，软件产品型号、版本和补丁等软件信息，网络结构、网络路由、网络IP地址等网络基础设施信息，以及其他附属设备信息。</w:t>
      </w:r>
    </w:p>
    <w:p>
      <w:r>
        <w:rPr>
          <w:rFonts w:hint="eastAsia"/>
        </w:rPr>
        <w:t>9.2.3  应对各类硬件设备设施，包括信息采集设备、智能服务终端进行定期清洁、运行状态检查、故障诊断及维修处理。</w:t>
      </w:r>
    </w:p>
    <w:p>
      <w:r>
        <w:rPr>
          <w:rFonts w:hint="eastAsia"/>
        </w:rPr>
        <w:t>9.2.4应从网络连通性、网络性能、网络监控管理等方面对网络系统进行运行维护。</w:t>
      </w:r>
    </w:p>
    <w:p>
      <w:r>
        <w:rPr>
          <w:rFonts w:hint="eastAsia"/>
        </w:rPr>
        <w:t>9.2.5应从日常监控、设备的运行状态监控、故障处理、操作系统维护、补丁升级等方面对主机和存储设备进行运行维护。</w:t>
      </w:r>
    </w:p>
    <w:p>
      <w:r>
        <w:rPr>
          <w:rFonts w:hint="eastAsia"/>
        </w:rPr>
        <w:t>9.2.6数据库和软件系统应支持远程运行维护。</w:t>
      </w:r>
    </w:p>
    <w:p/>
    <w:p>
      <w:pPr>
        <w:pStyle w:val="2"/>
      </w:pPr>
    </w:p>
    <w:p>
      <w:pPr>
        <w:pStyle w:val="4"/>
      </w:pPr>
      <w:bookmarkStart w:id="87" w:name="_Toc72827025"/>
      <w:bookmarkStart w:id="88" w:name="_Toc17292"/>
      <w:r>
        <w:rPr>
          <w:rFonts w:hint="eastAsia" w:ascii="Times New Roman" w:hAnsi="Times New Roman"/>
        </w:rPr>
        <w:t xml:space="preserve">9.3 </w:t>
      </w:r>
      <w:r>
        <w:t>运行维护</w:t>
      </w:r>
      <w:bookmarkEnd w:id="87"/>
      <w:r>
        <w:rPr>
          <w:rFonts w:hint="eastAsia"/>
        </w:rPr>
        <w:t>方式</w:t>
      </w:r>
      <w:bookmarkEnd w:id="88"/>
    </w:p>
    <w:p>
      <w:r>
        <w:rPr>
          <w:rFonts w:hint="eastAsia"/>
        </w:rPr>
        <w:t>9.3.1 根据工作目标、工作内容、交付结果的不同，智慧工地信息化平台运行维护可分为例行操作、响应支持、优化改进、调研评估四种方式，并应满足以下要求：</w:t>
      </w:r>
    </w:p>
    <w:p>
      <w:pPr>
        <w:ind w:firstLine="480" w:firstLineChars="200"/>
      </w:pPr>
      <w:r>
        <w:rPr>
          <w:rFonts w:hint="eastAsia"/>
        </w:rPr>
        <w:t>a）例行操作：为智慧工地信息化平台提供预定的例行操作，以及时获得运行维护对象状态，发现并处理潜在的故障隐患。</w:t>
      </w:r>
    </w:p>
    <w:p>
      <w:pPr>
        <w:ind w:firstLine="480" w:firstLineChars="200"/>
      </w:pPr>
      <w:r>
        <w:rPr>
          <w:rFonts w:hint="eastAsia"/>
        </w:rPr>
        <w:t>b）响应支持：智慧工地信息化平台接到服务请求或故障申告后，在服务级别协议（SLA）的承诺内尽快降低和消除对智慧工地运行的影响。</w:t>
      </w:r>
    </w:p>
    <w:p>
      <w:pPr>
        <w:ind w:firstLine="480" w:firstLineChars="200"/>
      </w:pPr>
      <w:r>
        <w:rPr>
          <w:rFonts w:hint="eastAsia"/>
        </w:rPr>
        <w:t>c）优化改进：通过不断优化改进，完善智慧工地信息化平台功能需求，提升智慧工地信息化平台性能。</w:t>
      </w:r>
    </w:p>
    <w:p>
      <w:pPr>
        <w:ind w:firstLine="480" w:firstLineChars="200"/>
      </w:pPr>
      <w:r>
        <w:rPr>
          <w:rFonts w:hint="eastAsia"/>
        </w:rPr>
        <w:t>d）调研评估：结合智慧工地信息化平台自身功能特点，通过对运行维护服务对象调查研究或分析评价，给出报告或建议。</w:t>
      </w:r>
    </w:p>
    <w:p>
      <w:r>
        <w:rPr>
          <w:rFonts w:hint="eastAsia"/>
        </w:rPr>
        <w:t>9.3.2 应针对智慧工地各建设功能制定合理的运行维护计划，适时开展相应的运行维护工作。</w:t>
      </w:r>
    </w:p>
    <w:p>
      <w:pPr>
        <w:pStyle w:val="4"/>
      </w:pPr>
      <w:bookmarkStart w:id="89" w:name="_Toc19548"/>
      <w:r>
        <w:rPr>
          <w:rFonts w:hint="eastAsia" w:ascii="Times New Roman" w:hAnsi="Times New Roman"/>
        </w:rPr>
        <w:t>9</w:t>
      </w:r>
      <w:r>
        <w:rPr>
          <w:rFonts w:ascii="Times New Roman" w:hAnsi="Times New Roman"/>
        </w:rPr>
        <w:t>.</w:t>
      </w:r>
      <w:r>
        <w:rPr>
          <w:rFonts w:hint="eastAsia" w:ascii="Times New Roman" w:hAnsi="Times New Roman"/>
        </w:rPr>
        <w:t xml:space="preserve">4 </w:t>
      </w:r>
      <w:r>
        <w:rPr>
          <w:rFonts w:hint="eastAsia"/>
        </w:rPr>
        <w:t>运行维护</w:t>
      </w:r>
      <w:r>
        <w:t>安全</w:t>
      </w:r>
      <w:bookmarkEnd w:id="89"/>
    </w:p>
    <w:p>
      <w:pPr>
        <w:pStyle w:val="2"/>
      </w:pPr>
      <w:r>
        <w:rPr>
          <w:rFonts w:hint="eastAsia"/>
        </w:rPr>
        <w:t>9.4.1智慧工地信息化平台运行维护应符合相关法律法规的规定，满足智慧工地对运行维护全过程的信息安全需求。</w:t>
      </w:r>
    </w:p>
    <w:p>
      <w:r>
        <w:rPr>
          <w:rFonts w:hint="eastAsia"/>
        </w:rPr>
        <w:t>9.4.2 智慧工地信息化平台应进行运行环境管理、数据安全管理、账户安全管理。</w:t>
      </w:r>
    </w:p>
    <w:p>
      <w:r>
        <w:rPr>
          <w:rFonts w:hint="eastAsia"/>
        </w:rPr>
        <w:t>9.4.2.1 运行环境管理</w:t>
      </w:r>
    </w:p>
    <w:p>
      <w:pPr>
        <w:ind w:firstLine="480" w:firstLineChars="200"/>
      </w:pPr>
      <w:r>
        <w:rPr>
          <w:rFonts w:hint="eastAsia"/>
        </w:rPr>
        <w:t>智慧工地平台集中展示机房应配备UPS电源、空调、灭火器、监控等运行环境基本保障设施。</w:t>
      </w:r>
    </w:p>
    <w:p>
      <w:r>
        <w:rPr>
          <w:rFonts w:hint="eastAsia"/>
        </w:rPr>
        <w:t>9.4.2.2 数据安全管理</w:t>
      </w:r>
    </w:p>
    <w:p>
      <w:pPr>
        <w:ind w:firstLine="480" w:firstLineChars="200"/>
      </w:pPr>
      <w:r>
        <w:rPr>
          <w:rFonts w:hint="eastAsia"/>
        </w:rPr>
        <w:t>严禁私自将移动介质接入智慧工地信息化平台拷贝数据。</w:t>
      </w:r>
    </w:p>
    <w:p>
      <w:r>
        <w:rPr>
          <w:rFonts w:hint="eastAsia"/>
        </w:rPr>
        <w:t>9.4.2.3 账户安全管理</w:t>
      </w:r>
    </w:p>
    <w:p>
      <w:pPr>
        <w:ind w:firstLine="480" w:firstLineChars="200"/>
      </w:pPr>
      <w:r>
        <w:rPr>
          <w:rFonts w:hint="eastAsia"/>
        </w:rPr>
        <w:t>严禁使用弱口令，应做好密码安全存储并定期更换。</w:t>
      </w:r>
    </w:p>
    <w:p>
      <w:pPr>
        <w:pStyle w:val="4"/>
      </w:pPr>
      <w:bookmarkStart w:id="90" w:name="_Toc72827026"/>
      <w:bookmarkStart w:id="91" w:name="_Toc17124"/>
      <w:r>
        <w:rPr>
          <w:rFonts w:hint="eastAsia" w:ascii="Times New Roman" w:hAnsi="Times New Roman"/>
        </w:rPr>
        <w:t>9</w:t>
      </w:r>
      <w:r>
        <w:rPr>
          <w:rFonts w:ascii="Times New Roman" w:hAnsi="Times New Roman"/>
        </w:rPr>
        <w:t>.</w:t>
      </w:r>
      <w:r>
        <w:rPr>
          <w:rFonts w:hint="eastAsia" w:ascii="Times New Roman" w:hAnsi="Times New Roman"/>
        </w:rPr>
        <w:t xml:space="preserve">5 </w:t>
      </w:r>
      <w:r>
        <w:t>系统升级管理</w:t>
      </w:r>
      <w:bookmarkEnd w:id="90"/>
      <w:bookmarkEnd w:id="91"/>
    </w:p>
    <w:p>
      <w:r>
        <w:rPr>
          <w:rFonts w:hint="eastAsia"/>
        </w:rPr>
        <w:t>9.5.1 系统的升级、更新或重装均应提前进行数据备份。</w:t>
      </w:r>
    </w:p>
    <w:p>
      <w:r>
        <w:rPr>
          <w:rFonts w:hint="eastAsia"/>
        </w:rPr>
        <w:t>9.5.2 应保留完整的实施记录，并应经测试无误后方可实施系统升级。</w:t>
      </w:r>
    </w:p>
    <w:p>
      <w:r>
        <w:rPr>
          <w:rFonts w:hint="eastAsia"/>
        </w:rPr>
        <w:t>9.5.3 升级过程出现故障，应自动回退至更新前状态。</w:t>
      </w:r>
    </w:p>
    <w:p>
      <w:r>
        <w:rPr>
          <w:rFonts w:hint="eastAsia"/>
        </w:rPr>
        <w:t>9.5.4 应定期进行设备盘点，设备及系统运行评估，提出升级改造合理化建议。</w:t>
      </w:r>
    </w:p>
    <w:p>
      <w:pPr>
        <w:autoSpaceDE w:val="0"/>
        <w:autoSpaceDN w:val="0"/>
        <w:adjustRightInd w:val="0"/>
        <w:spacing w:line="400" w:lineRule="atLeast"/>
        <w:ind w:firstLine="480" w:firstLineChars="200"/>
        <w:jc w:val="left"/>
        <w:rPr>
          <w:bCs/>
          <w:kern w:val="0"/>
          <w:szCs w:val="24"/>
        </w:rPr>
      </w:pPr>
    </w:p>
    <w:p>
      <w:pPr>
        <w:pStyle w:val="2"/>
      </w:pPr>
    </w:p>
    <w:p>
      <w:pPr>
        <w:autoSpaceDE w:val="0"/>
        <w:autoSpaceDN w:val="0"/>
        <w:adjustRightInd w:val="0"/>
        <w:spacing w:line="400" w:lineRule="atLeast"/>
        <w:ind w:firstLine="480" w:firstLineChars="200"/>
        <w:jc w:val="left"/>
        <w:rPr>
          <w:bCs/>
          <w:kern w:val="0"/>
          <w:szCs w:val="24"/>
        </w:rPr>
        <w:sectPr>
          <w:headerReference r:id="rId27" w:type="default"/>
          <w:headerReference r:id="rId28" w:type="even"/>
          <w:pgSz w:w="11906" w:h="16838"/>
          <w:pgMar w:top="1418" w:right="1418" w:bottom="1418" w:left="1701" w:header="851" w:footer="851" w:gutter="0"/>
          <w:pgNumType w:fmt="numberInDash"/>
          <w:cols w:space="720" w:num="1"/>
          <w:docGrid w:type="lines" w:linePitch="312" w:charSpace="0"/>
        </w:sectPr>
      </w:pPr>
    </w:p>
    <w:p>
      <w:pPr>
        <w:pStyle w:val="3"/>
        <w:spacing w:before="0" w:after="0"/>
        <w:jc w:val="left"/>
        <w:rPr>
          <w:sz w:val="24"/>
          <w:szCs w:val="24"/>
        </w:rPr>
      </w:pPr>
      <w:bookmarkStart w:id="92" w:name="_Toc7888"/>
      <w:r>
        <w:rPr>
          <w:sz w:val="24"/>
          <w:szCs w:val="24"/>
        </w:rPr>
        <w:t>附录</w:t>
      </w:r>
      <w:r>
        <w:rPr>
          <w:rFonts w:hint="eastAsia"/>
          <w:sz w:val="24"/>
          <w:szCs w:val="24"/>
        </w:rPr>
        <w:t>A 智慧工地建设方案提纲</w:t>
      </w:r>
      <w:bookmarkEnd w:id="92"/>
    </w:p>
    <w:p>
      <w:pPr>
        <w:ind w:firstLine="480" w:firstLineChars="200"/>
      </w:pPr>
      <w:r>
        <w:rPr>
          <w:rFonts w:hint="eastAsia"/>
        </w:rPr>
        <w:t>第一章 项目概述</w:t>
      </w:r>
    </w:p>
    <w:p>
      <w:pPr>
        <w:ind w:firstLine="480" w:firstLineChars="200"/>
      </w:pPr>
      <w:r>
        <w:rPr>
          <w:rFonts w:hint="eastAsia"/>
        </w:rPr>
        <w:t>  1.1  项目名称</w:t>
      </w:r>
    </w:p>
    <w:p>
      <w:pPr>
        <w:ind w:firstLine="480" w:firstLineChars="200"/>
      </w:pPr>
      <w:r>
        <w:rPr>
          <w:rFonts w:hint="eastAsia"/>
        </w:rPr>
        <w:t>  1.2  智慧工地专项方案编制依据</w:t>
      </w:r>
    </w:p>
    <w:p>
      <w:pPr>
        <w:ind w:firstLine="480" w:firstLineChars="200"/>
      </w:pPr>
      <w:r>
        <w:rPr>
          <w:rFonts w:hint="eastAsia"/>
        </w:rPr>
        <w:t>  1.3  项目概况（建设目标、规模、内容、建设工期等）</w:t>
      </w:r>
    </w:p>
    <w:p>
      <w:pPr>
        <w:ind w:firstLine="480" w:firstLineChars="200"/>
      </w:pPr>
      <w:r>
        <w:rPr>
          <w:rFonts w:hint="eastAsia"/>
        </w:rPr>
        <w:t>  1.4  项目预算及资金来源</w:t>
      </w:r>
    </w:p>
    <w:p>
      <w:pPr>
        <w:ind w:firstLine="480" w:firstLineChars="200"/>
      </w:pPr>
      <w:r>
        <w:rPr>
          <w:rFonts w:hint="eastAsia"/>
        </w:rPr>
        <w:t>第二章 智慧工地功能需求分析</w:t>
      </w:r>
    </w:p>
    <w:p>
      <w:pPr>
        <w:ind w:firstLine="480" w:firstLineChars="200"/>
      </w:pPr>
      <w:r>
        <w:rPr>
          <w:rFonts w:hint="eastAsia"/>
        </w:rPr>
        <w:t>  2.1  功能需求分析</w:t>
      </w:r>
    </w:p>
    <w:p>
      <w:pPr>
        <w:ind w:firstLine="480" w:firstLineChars="200"/>
      </w:pPr>
      <w:r>
        <w:rPr>
          <w:rFonts w:hint="eastAsia"/>
        </w:rPr>
        <w:t>  2.2  信息化平台功能需求分析（项目级、集团级、行业主管部门）</w:t>
      </w:r>
    </w:p>
    <w:p>
      <w:r>
        <w:rPr>
          <w:rFonts w:hint="eastAsia"/>
        </w:rPr>
        <w:t>  第三章 总体建设方案</w:t>
      </w:r>
    </w:p>
    <w:p>
      <w:r>
        <w:rPr>
          <w:rFonts w:hint="eastAsia"/>
        </w:rPr>
        <w:t>    3.1  总体目标与分期目标</w:t>
      </w:r>
    </w:p>
    <w:p>
      <w:r>
        <w:rPr>
          <w:rFonts w:hint="eastAsia"/>
        </w:rPr>
        <w:t>    3.2  建设内容</w:t>
      </w:r>
    </w:p>
    <w:p>
      <w:r>
        <w:rPr>
          <w:rFonts w:hint="eastAsia"/>
        </w:rPr>
        <w:t>    3.3  建设计划</w:t>
      </w:r>
    </w:p>
    <w:p>
      <w:r>
        <w:rPr>
          <w:rFonts w:hint="eastAsia"/>
        </w:rPr>
        <w:t>  第四章 智慧工地信息化平台建设方案</w:t>
      </w:r>
    </w:p>
    <w:p>
      <w:r>
        <w:rPr>
          <w:rFonts w:hint="eastAsia"/>
        </w:rPr>
        <w:t>    4.1  建设内容及规模</w:t>
      </w:r>
    </w:p>
    <w:p>
      <w:r>
        <w:rPr>
          <w:rFonts w:hint="eastAsia"/>
        </w:rPr>
        <w:t>    4.2  应用支撑平台和应用系统建设方案</w:t>
      </w:r>
    </w:p>
    <w:p>
      <w:r>
        <w:rPr>
          <w:rFonts w:hint="eastAsia"/>
        </w:rPr>
        <w:t>    4.3  数据库建设方案</w:t>
      </w:r>
    </w:p>
    <w:p>
      <w:r>
        <w:rPr>
          <w:rFonts w:hint="eastAsia"/>
        </w:rPr>
        <w:t>    4.4  数据处理和存储系统建设方案</w:t>
      </w:r>
    </w:p>
    <w:p>
      <w:r>
        <w:rPr>
          <w:rFonts w:hint="eastAsia"/>
        </w:rPr>
        <w:t>    4.5  终端系统建设方案</w:t>
      </w:r>
    </w:p>
    <w:p>
      <w:r>
        <w:rPr>
          <w:rFonts w:hint="eastAsia"/>
        </w:rPr>
        <w:t>    4.6  网络系统建设方案</w:t>
      </w:r>
    </w:p>
    <w:p>
      <w:r>
        <w:rPr>
          <w:rFonts w:hint="eastAsia"/>
        </w:rPr>
        <w:t>    4.7  安全系统建设方案</w:t>
      </w:r>
    </w:p>
    <w:p>
      <w:r>
        <w:rPr>
          <w:rFonts w:hint="eastAsia"/>
        </w:rPr>
        <w:t>    4.8  机房及配套工程建设方案</w:t>
      </w:r>
    </w:p>
    <w:p>
      <w:r>
        <w:rPr>
          <w:rFonts w:hint="eastAsia"/>
        </w:rPr>
        <w:t>    4.9  服务器及存储设备建设方案</w:t>
      </w:r>
    </w:p>
    <w:p>
      <w:r>
        <w:rPr>
          <w:rFonts w:hint="eastAsia"/>
        </w:rPr>
        <w:t>    4.10  备份系统建设方案</w:t>
      </w:r>
    </w:p>
    <w:p>
      <w:r>
        <w:rPr>
          <w:rFonts w:hint="eastAsia"/>
        </w:rPr>
        <w:t>    4.11  运行维护系统建设方案</w:t>
      </w:r>
    </w:p>
    <w:p>
      <w:r>
        <w:rPr>
          <w:rFonts w:hint="eastAsia"/>
        </w:rPr>
        <w:t>    4.12  其它系统建设方案</w:t>
      </w:r>
    </w:p>
    <w:p>
      <w:r>
        <w:rPr>
          <w:rFonts w:hint="eastAsia"/>
        </w:rPr>
        <w:t>  第五章 智慧工地基础设施建设及运维方案</w:t>
      </w:r>
    </w:p>
    <w:p>
      <w:r>
        <w:rPr>
          <w:rFonts w:hint="eastAsia"/>
        </w:rPr>
        <w:t>    5.1  建设目标与规模</w:t>
      </w:r>
    </w:p>
    <w:p>
      <w:r>
        <w:rPr>
          <w:rFonts w:hint="eastAsia"/>
        </w:rPr>
        <w:t>    5.2  基础设施建设方案</w:t>
      </w:r>
    </w:p>
    <w:p>
      <w:r>
        <w:rPr>
          <w:rFonts w:hint="eastAsia"/>
        </w:rPr>
        <w:t>    5.3  运行维护方案</w:t>
      </w:r>
    </w:p>
    <w:p>
      <w:r>
        <w:rPr>
          <w:rFonts w:hint="eastAsia"/>
        </w:rPr>
        <w:t>  第六章 项目实施进度</w:t>
      </w:r>
    </w:p>
    <w:p>
      <w:r>
        <w:rPr>
          <w:rFonts w:hint="eastAsia"/>
        </w:rPr>
        <w:t>     6.1  项目建设期</w:t>
      </w:r>
    </w:p>
    <w:p>
      <w:r>
        <w:rPr>
          <w:rFonts w:hint="eastAsia"/>
        </w:rPr>
        <w:t>    6.2  实施进度计划</w:t>
      </w:r>
    </w:p>
    <w:p>
      <w:r>
        <w:rPr>
          <w:rFonts w:hint="eastAsia"/>
        </w:rPr>
        <w:t>  第七章 项目风险与风险管理</w:t>
      </w:r>
    </w:p>
    <w:p>
      <w:r>
        <w:rPr>
          <w:rFonts w:hint="eastAsia"/>
        </w:rPr>
        <w:t>    7.1  风险识别和分析</w:t>
      </w:r>
    </w:p>
    <w:p>
      <w:r>
        <w:rPr>
          <w:rFonts w:hint="eastAsia"/>
        </w:rPr>
        <w:t>    7.2  风险对策和管理</w:t>
      </w:r>
    </w:p>
    <w:p>
      <w:r>
        <w:rPr>
          <w:rFonts w:hint="eastAsia"/>
        </w:rPr>
        <w:t>  附表：</w:t>
      </w:r>
    </w:p>
    <w:p>
      <w:r>
        <w:rPr>
          <w:rFonts w:hint="eastAsia"/>
        </w:rPr>
        <w:t>    表1项目软硬件配置清单</w:t>
      </w:r>
    </w:p>
    <w:p>
      <w:r>
        <w:rPr>
          <w:rFonts w:hint="eastAsia"/>
        </w:rPr>
        <w:t>    表2项目总投资预算表</w:t>
      </w:r>
    </w:p>
    <w:p>
      <w:r>
        <w:rPr>
          <w:rFonts w:hint="eastAsia"/>
        </w:rPr>
        <w:t>    表3项目运行维护费预算表</w:t>
      </w:r>
    </w:p>
    <w:p>
      <w:pPr>
        <w:pStyle w:val="2"/>
      </w:pPr>
    </w:p>
    <w:p>
      <w:pPr>
        <w:pStyle w:val="2"/>
        <w:sectPr>
          <w:headerReference r:id="rId29" w:type="default"/>
          <w:headerReference r:id="rId30" w:type="even"/>
          <w:pgSz w:w="11906" w:h="16838"/>
          <w:pgMar w:top="1440" w:right="1800" w:bottom="1440" w:left="1800" w:header="851" w:footer="992" w:gutter="0"/>
          <w:pgNumType w:fmt="numberInDash"/>
          <w:cols w:space="720" w:num="1"/>
          <w:docGrid w:type="lines" w:linePitch="312" w:charSpace="0"/>
        </w:sectPr>
      </w:pPr>
    </w:p>
    <w:p>
      <w:pPr>
        <w:pStyle w:val="3"/>
        <w:spacing w:before="0" w:after="0"/>
        <w:jc w:val="left"/>
        <w:rPr>
          <w:sz w:val="24"/>
          <w:szCs w:val="24"/>
        </w:rPr>
      </w:pPr>
      <w:bookmarkStart w:id="93" w:name="_Toc13619"/>
      <w:r>
        <w:rPr>
          <w:sz w:val="24"/>
          <w:szCs w:val="24"/>
        </w:rPr>
        <w:t>附录</w:t>
      </w:r>
      <w:r>
        <w:rPr>
          <w:rFonts w:hint="eastAsia"/>
          <w:sz w:val="24"/>
          <w:szCs w:val="24"/>
        </w:rPr>
        <w:t>B 智慧工地信息化平台数据交换清单</w:t>
      </w:r>
      <w:bookmarkEnd w:id="93"/>
    </w:p>
    <w:p>
      <w:r>
        <w:rPr>
          <w:rFonts w:hint="eastAsia"/>
        </w:rPr>
        <w:t>B.1 项目级</w:t>
      </w:r>
    </w:p>
    <w:p>
      <w:r>
        <w:rPr>
          <w:rFonts w:hint="eastAsia"/>
        </w:rPr>
        <w:t>B.1.1项目级用户既是智慧工地的应用者，同时也是数据的生产者。项目级按照责任主体又分为建设单位、施工单位、监理单位和勘察设计单位等。根据项目管理的需要，建设单位、监理单位还可委托设立中心试验或其他技术咨询服务机构。</w:t>
      </w:r>
    </w:p>
    <w:p>
      <w:r>
        <w:rPr>
          <w:rFonts w:hint="eastAsia"/>
        </w:rPr>
        <w:t>B.1.2根据项目实际情况，施工单位又分总承包部、标段或工区，细分后的最小单位是数据产生的末端，在数据传递的过程中，不同责任主体又会产生新的数据，最终都将交汇至智慧工地信息化平台。</w:t>
      </w:r>
    </w:p>
    <w:p>
      <w:r>
        <w:rPr>
          <w:rFonts w:hint="eastAsia"/>
        </w:rPr>
        <w:t>B.1.3项目级数据清单</w:t>
      </w:r>
    </w:p>
    <w:p>
      <w:r>
        <w:rPr>
          <w:rFonts w:hint="eastAsia"/>
        </w:rPr>
        <w:t>B.1.3.1 公路工程包括合同段起止桩号、路线长度及宽度数据，桥梁数据（桥梁长度，特大桥、大桥和中小桥的长度/座，特大桥具体情况）、隧道数据（隧道长度，特长、长和中短隧道的长度/座，特长隧道具体情况），互通立交数据等。</w:t>
      </w:r>
    </w:p>
    <w:p>
      <w:r>
        <w:rPr>
          <w:rFonts w:hint="eastAsia"/>
        </w:rPr>
        <w:t>B.1.3.2 水运工程包括混凝土结构工程、钢结构工程、桩基工程、停靠船与防护设施工程等通用工程数据，以及码头与岸壁工程、道路堆场工程、航道整治工程、设备安装工程等单项工程数据。</w:t>
      </w:r>
    </w:p>
    <w:p>
      <w:r>
        <w:rPr>
          <w:rFonts w:hint="eastAsia"/>
        </w:rPr>
        <w:t>B.1.4投资数据</w:t>
      </w:r>
    </w:p>
    <w:p>
      <w:pPr>
        <w:ind w:firstLine="420"/>
      </w:pPr>
      <w:r>
        <w:rPr>
          <w:rFonts w:hint="eastAsia"/>
        </w:rPr>
        <w:t>投资数据包括施工合同金额及清单、中期支付报表数据、项目投资计划、项目实际完成投资数据、安全生产费用报表、项目决算报表等。</w:t>
      </w:r>
    </w:p>
    <w:p>
      <w:r>
        <w:rPr>
          <w:rFonts w:hint="eastAsia"/>
        </w:rPr>
        <w:t>B.1.5进度数据</w:t>
      </w:r>
    </w:p>
    <w:p>
      <w:pPr>
        <w:ind w:firstLine="420"/>
      </w:pPr>
      <w:r>
        <w:rPr>
          <w:rFonts w:hint="eastAsia"/>
        </w:rPr>
        <w:t>进度数据包括年度计划进度、季度计划进度、月计划进度；实际进度数据（重点结构工程完成百分比数据）、整体进度数据等。</w:t>
      </w:r>
    </w:p>
    <w:p>
      <w:r>
        <w:rPr>
          <w:rFonts w:hint="eastAsia"/>
        </w:rPr>
        <w:t>B.1.6人员数据</w:t>
      </w:r>
    </w:p>
    <w:p>
      <w:pPr>
        <w:ind w:firstLine="420"/>
      </w:pPr>
      <w:r>
        <w:rPr>
          <w:rFonts w:hint="eastAsia"/>
        </w:rPr>
        <w:t>人员数据包括人员明细表及档案信息、人员考勤信息、人员持证信息、人员培训信息、人员奖惩记录、劳务单位信息、人员薪资管理信息、职业健康信息等。</w:t>
      </w:r>
    </w:p>
    <w:p>
      <w:r>
        <w:rPr>
          <w:rFonts w:hint="eastAsia"/>
        </w:rPr>
        <w:t>B.1.7设备数据</w:t>
      </w:r>
    </w:p>
    <w:p>
      <w:pPr>
        <w:ind w:firstLine="420"/>
      </w:pPr>
      <w:r>
        <w:rPr>
          <w:rFonts w:hint="eastAsia"/>
        </w:rPr>
        <w:t>包括设备档案信息（规格、型号、生产厂家、合格证、有效年限内的检测报告、产权单位及拆装单位的资质证明、机械设备备案证明、使用说明书、保养记录、租赁信息、操作规程等内容）、设备监控定位、设备授权信息、设备使用记录、设备维保记录等信息。塔机、挂篮、升降机、架桥机、盾构机等特种设备监测内容应符合特种设备专项管理规定要求信息。</w:t>
      </w:r>
    </w:p>
    <w:p>
      <w:r>
        <w:rPr>
          <w:rFonts w:hint="eastAsia"/>
        </w:rPr>
        <w:t>B.1.8物料数据</w:t>
      </w:r>
    </w:p>
    <w:p>
      <w:pPr>
        <w:ind w:firstLine="420"/>
      </w:pPr>
      <w:r>
        <w:rPr>
          <w:rFonts w:hint="eastAsia"/>
        </w:rPr>
        <w:t>包括施工现场物资基本信息（规格、型号、生产厂家、批次、进货时间、供应商名称）、供应商信息（供应商名称、统一社会信用代码、联系人、联系电话）物资入场信息（物资编号、入场时间、入场数量、签收人、签收时间）、物资出场信息（物资编号、出场原因、出场时间、出场数量、签发人、签发时间）。</w:t>
      </w:r>
    </w:p>
    <w:p>
      <w:r>
        <w:rPr>
          <w:rFonts w:hint="eastAsia"/>
        </w:rPr>
        <w:t>B.1.9质量数据</w:t>
      </w:r>
    </w:p>
    <w:p>
      <w:pPr>
        <w:ind w:firstLine="420"/>
      </w:pPr>
      <w:r>
        <w:rPr>
          <w:rFonts w:hint="eastAsia"/>
        </w:rPr>
        <w:t>质量数据包括质量管理制度、质量管理组织机构、原材料质量数据、现场质量检测数据、施工工序全套资料、质检评定数据、基桩检测数据、压力机试验检测数据、万能机试验检测数据、标养室温湿度监测数据、水泥拌合站拌和数据、沥青拌合站拌和数据、水稳拌合站拌和数据、大体积混凝土温度监测、智能预应力及智能张拉数据、预制梁养护数据、路基压实数据、路面碾压及摊铺数据、质量巡检数据、质量隐患及处理情况数据、质量事故数据等。</w:t>
      </w:r>
    </w:p>
    <w:p>
      <w:r>
        <w:rPr>
          <w:rFonts w:hint="eastAsia"/>
        </w:rPr>
        <w:t>B.1.10安全数据</w:t>
      </w:r>
    </w:p>
    <w:p>
      <w:pPr>
        <w:ind w:firstLine="420"/>
      </w:pPr>
      <w:r>
        <w:rPr>
          <w:rFonts w:hint="eastAsia"/>
        </w:rPr>
        <w:t>安全数据包括安全生产管理制度（含应急预案）、安全生产管理组织机构数据、危险源数据（重大风险、危险性较大的分部分项工程）、施工单位主要负责人及安全生产管理人员考核持证情况、施工安全交底数据、安全培训记录、安全隐患排查记录数据、安全隐患处置记录数据、安全事故数据、视频监控数据、消防监测数据（消防监测点位置、异常警告、终端设备自身状态信息等）、高边坡监测数据、高支模监测数据、深基坑监测数据、桥梁建康监测数据、隧道建康监测数据等。</w:t>
      </w:r>
    </w:p>
    <w:p>
      <w:r>
        <w:rPr>
          <w:rFonts w:hint="eastAsia"/>
        </w:rPr>
        <w:t>B.1.11  环保数据</w:t>
      </w:r>
    </w:p>
    <w:p>
      <w:pPr>
        <w:ind w:firstLine="420"/>
      </w:pPr>
      <w:r>
        <w:rPr>
          <w:rFonts w:hint="eastAsia"/>
        </w:rPr>
        <w:t>环保数据包括环保管理制度（含应急预案）、环保管理组织机构数据、环保管理巡检数据、环保隐患排查记录数据、环保隐患处置记录数据、环保事故数据、扬尘监测数据、噪声监测数据、气象监测数据（大气温湿度、风向、气压）、水质监测数据（污水pH值、悬浮物、浊度等）、有害气体（CH</w:t>
      </w:r>
      <w:r>
        <w:rPr>
          <w:rFonts w:hint="eastAsia"/>
          <w:vertAlign w:val="subscript"/>
        </w:rPr>
        <w:t>4</w:t>
      </w:r>
      <w:r>
        <w:rPr>
          <w:rFonts w:hint="eastAsia"/>
        </w:rPr>
        <w:t>、CO、H</w:t>
      </w:r>
      <w:r>
        <w:rPr>
          <w:rFonts w:hint="eastAsia"/>
          <w:vertAlign w:val="subscript"/>
        </w:rPr>
        <w:t>2</w:t>
      </w:r>
      <w:r>
        <w:rPr>
          <w:rFonts w:hint="eastAsia"/>
        </w:rPr>
        <w:t>S、SO</w:t>
      </w:r>
      <w:r>
        <w:rPr>
          <w:rFonts w:hint="eastAsia"/>
          <w:vertAlign w:val="subscript"/>
        </w:rPr>
        <w:t>2</w:t>
      </w:r>
      <w:r>
        <w:rPr>
          <w:rFonts w:hint="eastAsia"/>
        </w:rPr>
        <w:t>、NH</w:t>
      </w:r>
      <w:r>
        <w:rPr>
          <w:rFonts w:hint="eastAsia"/>
          <w:vertAlign w:val="subscript"/>
        </w:rPr>
        <w:t>3</w:t>
      </w:r>
      <w:r>
        <w:rPr>
          <w:rFonts w:hint="eastAsia"/>
        </w:rPr>
        <w:t>等）监测数据等。</w:t>
      </w:r>
    </w:p>
    <w:p>
      <w:r>
        <w:rPr>
          <w:rFonts w:hint="eastAsia"/>
        </w:rPr>
        <w:t>B.1.12电子档案</w:t>
      </w:r>
    </w:p>
    <w:p>
      <w:pPr>
        <w:ind w:firstLine="420"/>
      </w:pPr>
      <w:r>
        <w:rPr>
          <w:rFonts w:hint="eastAsia"/>
        </w:rPr>
        <w:t>电子档案包括档案案卷信息、案卷文件、案卷关联结构化数据信息、案卷逻辑关系数据、案卷审核信息、案卷签名信息、案卷归档记录、案卷移交记录等。</w:t>
      </w:r>
    </w:p>
    <w:p>
      <w:r>
        <w:rPr>
          <w:rFonts w:hint="eastAsia"/>
        </w:rPr>
        <w:t>B.2集团级</w:t>
      </w:r>
    </w:p>
    <w:p>
      <w:r>
        <w:rPr>
          <w:rFonts w:hint="eastAsia"/>
        </w:rPr>
        <w:t>B.2.1集团级用户通过数据接口获取下属项目级用户的数据，实现监管功能。</w:t>
      </w:r>
    </w:p>
    <w:p>
      <w:r>
        <w:rPr>
          <w:rFonts w:hint="eastAsia"/>
        </w:rPr>
        <w:t>B.2.2集团级采集的数据清单主要包括：投资数据、视频监控平台（接入）、试验机数据、拌合站数据、物料数据、供应商数据、从业单位数据、信用评价数据、单位奖惩数据、安全管理制度数据、质量管理制度数据、标准化建设数据等。</w:t>
      </w:r>
    </w:p>
    <w:p>
      <w:r>
        <w:rPr>
          <w:rFonts w:hint="eastAsia"/>
        </w:rPr>
        <w:t>B.2.3应具备将视频监控平台远程接入集团级用户的功能，以便集团级用户实时监督。</w:t>
      </w:r>
    </w:p>
    <w:sectPr>
      <w:headerReference r:id="rId31" w:type="default"/>
      <w:headerReference r:id="rId32"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w:t>
    </w:r>
    <w:r>
      <w:t xml:space="preserve"> 2 -</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PAGE   \* MERGEFORMAT </w:instrText>
    </w:r>
    <w:r>
      <w:fldChar w:fldCharType="separate"/>
    </w:r>
    <w:r>
      <w:rPr>
        <w:lang w:val="zh-CN"/>
      </w:rPr>
      <w:t>-</w:t>
    </w:r>
    <w:r>
      <w:t xml:space="preserve"> 31 -</w:t>
    </w:r>
    <w:r>
      <w:fldChar w:fldCharType="end"/>
    </w:r>
  </w:p>
  <w:p>
    <w:pPr>
      <w:pStyle w:val="2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 PAGE  \* MERGEFORMAT </w:instrText>
    </w:r>
    <w:r>
      <w:fldChar w:fldCharType="separate"/>
    </w:r>
    <w:r>
      <w:t>- 28 -</w:t>
    </w:r>
    <w:r>
      <w:fldChar w:fldCharType="end"/>
    </w:r>
  </w:p>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智慧工地信息化平台</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智慧工地信息化平台</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基础设施</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基础设施</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建设功能</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建设功能</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数据库及数据接口</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数据库与数据接口</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运行维护与升级</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运行维护和升级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总则</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wordWrap w:val="0"/>
      <w:jc w:val="right"/>
    </w:pPr>
    <w:r>
      <w:rPr>
        <w:rFonts w:hint="eastAsia"/>
      </w:rPr>
      <w:t>附录A 智慧工地建设方案提纲</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附录A 智慧工地建设方案提纲</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wordWrap w:val="0"/>
      <w:jc w:val="right"/>
    </w:pPr>
    <w:r>
      <w:rPr>
        <w:rFonts w:hint="eastAsia"/>
      </w:rPr>
      <w:t>附录B 智慧工地信息化平台数据交换清单</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附录B 智慧工地信息化平台数据交换清单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总则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规范性引用文件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规范性引用文件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术语和缩略语</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术语和缩略语</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right"/>
    </w:pPr>
    <w:r>
      <w:rPr>
        <w:rFonts w:hint="eastAsia"/>
      </w:rPr>
      <w:t>基本规定</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pPr>
    <w:r>
      <w:rPr>
        <w:rFonts w:hint="eastAsia"/>
      </w:rPr>
      <w:t>基本规定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84730"/>
    <w:multiLevelType w:val="multilevel"/>
    <w:tmpl w:val="18484730"/>
    <w:lvl w:ilvl="0" w:tentative="0">
      <w:start w:val="1"/>
      <w:numFmt w:val="decimal"/>
      <w:suff w:val="nothing"/>
      <w:lvlText w:val="%1"/>
      <w:lvlJc w:val="left"/>
      <w:pPr>
        <w:ind w:left="420" w:hanging="420"/>
      </w:pPr>
      <w:rPr>
        <w:rFonts w:hint="default" w:ascii="Times New Roman" w:hAnsi="Times New Roman" w:eastAsia="方正黑体_GBK"/>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lNDFlNWI5OGY4MjQ4MTdlNjFlOWI0ZDY1NzAyMDMifQ=="/>
  </w:docVars>
  <w:rsids>
    <w:rsidRoot w:val="3E620165"/>
    <w:rsid w:val="00000570"/>
    <w:rsid w:val="00000B02"/>
    <w:rsid w:val="00000F37"/>
    <w:rsid w:val="000010CA"/>
    <w:rsid w:val="0000194C"/>
    <w:rsid w:val="00001CBA"/>
    <w:rsid w:val="00001FBC"/>
    <w:rsid w:val="00002207"/>
    <w:rsid w:val="0000309F"/>
    <w:rsid w:val="0000318B"/>
    <w:rsid w:val="00003625"/>
    <w:rsid w:val="00005BD2"/>
    <w:rsid w:val="00005BFD"/>
    <w:rsid w:val="00006427"/>
    <w:rsid w:val="00010AFF"/>
    <w:rsid w:val="00010F91"/>
    <w:rsid w:val="000114DF"/>
    <w:rsid w:val="0001155B"/>
    <w:rsid w:val="000118DE"/>
    <w:rsid w:val="00013560"/>
    <w:rsid w:val="000143C2"/>
    <w:rsid w:val="00014EB3"/>
    <w:rsid w:val="000151FC"/>
    <w:rsid w:val="0001567B"/>
    <w:rsid w:val="00015E7D"/>
    <w:rsid w:val="000162F4"/>
    <w:rsid w:val="00016347"/>
    <w:rsid w:val="0001645B"/>
    <w:rsid w:val="00017430"/>
    <w:rsid w:val="00021761"/>
    <w:rsid w:val="00021C93"/>
    <w:rsid w:val="000221C5"/>
    <w:rsid w:val="000232F8"/>
    <w:rsid w:val="000243FA"/>
    <w:rsid w:val="0002499B"/>
    <w:rsid w:val="000255AF"/>
    <w:rsid w:val="000257AB"/>
    <w:rsid w:val="000259C6"/>
    <w:rsid w:val="000262FE"/>
    <w:rsid w:val="00030050"/>
    <w:rsid w:val="000303CD"/>
    <w:rsid w:val="00031DCF"/>
    <w:rsid w:val="00032B16"/>
    <w:rsid w:val="00032B38"/>
    <w:rsid w:val="00033E9A"/>
    <w:rsid w:val="00035463"/>
    <w:rsid w:val="00037E47"/>
    <w:rsid w:val="00037EEE"/>
    <w:rsid w:val="000407DC"/>
    <w:rsid w:val="000409B2"/>
    <w:rsid w:val="00041E07"/>
    <w:rsid w:val="00042651"/>
    <w:rsid w:val="000427CD"/>
    <w:rsid w:val="00042F14"/>
    <w:rsid w:val="0004361B"/>
    <w:rsid w:val="00043A54"/>
    <w:rsid w:val="00043ABA"/>
    <w:rsid w:val="0004419D"/>
    <w:rsid w:val="00045665"/>
    <w:rsid w:val="00046EDF"/>
    <w:rsid w:val="0004732A"/>
    <w:rsid w:val="00050764"/>
    <w:rsid w:val="00050B34"/>
    <w:rsid w:val="00050C4F"/>
    <w:rsid w:val="00050CCE"/>
    <w:rsid w:val="00051D21"/>
    <w:rsid w:val="00053208"/>
    <w:rsid w:val="00053A0E"/>
    <w:rsid w:val="00055AAF"/>
    <w:rsid w:val="00057059"/>
    <w:rsid w:val="00057EC1"/>
    <w:rsid w:val="000614B3"/>
    <w:rsid w:val="00061615"/>
    <w:rsid w:val="0006276C"/>
    <w:rsid w:val="0006292C"/>
    <w:rsid w:val="00063579"/>
    <w:rsid w:val="00063EDB"/>
    <w:rsid w:val="000640CF"/>
    <w:rsid w:val="000645FC"/>
    <w:rsid w:val="00064F90"/>
    <w:rsid w:val="00065116"/>
    <w:rsid w:val="0006560F"/>
    <w:rsid w:val="00066BF8"/>
    <w:rsid w:val="0006738E"/>
    <w:rsid w:val="000679CA"/>
    <w:rsid w:val="00071A28"/>
    <w:rsid w:val="00071AE4"/>
    <w:rsid w:val="00072CE9"/>
    <w:rsid w:val="0007313E"/>
    <w:rsid w:val="000731C9"/>
    <w:rsid w:val="00073446"/>
    <w:rsid w:val="00073530"/>
    <w:rsid w:val="00073EFA"/>
    <w:rsid w:val="00073FC4"/>
    <w:rsid w:val="00075228"/>
    <w:rsid w:val="00075479"/>
    <w:rsid w:val="0007613E"/>
    <w:rsid w:val="00076171"/>
    <w:rsid w:val="000768B5"/>
    <w:rsid w:val="00077226"/>
    <w:rsid w:val="00077FA8"/>
    <w:rsid w:val="0008064F"/>
    <w:rsid w:val="00080F17"/>
    <w:rsid w:val="00081C96"/>
    <w:rsid w:val="00082A2C"/>
    <w:rsid w:val="0008373D"/>
    <w:rsid w:val="000839F8"/>
    <w:rsid w:val="00084E28"/>
    <w:rsid w:val="000858A2"/>
    <w:rsid w:val="0008792A"/>
    <w:rsid w:val="00090673"/>
    <w:rsid w:val="00090A9D"/>
    <w:rsid w:val="00090D40"/>
    <w:rsid w:val="00092BAD"/>
    <w:rsid w:val="000937E7"/>
    <w:rsid w:val="00094F99"/>
    <w:rsid w:val="00095257"/>
    <w:rsid w:val="00095561"/>
    <w:rsid w:val="00095941"/>
    <w:rsid w:val="00095E68"/>
    <w:rsid w:val="00096BE9"/>
    <w:rsid w:val="00097E30"/>
    <w:rsid w:val="000A08C9"/>
    <w:rsid w:val="000A124B"/>
    <w:rsid w:val="000A14B4"/>
    <w:rsid w:val="000A1A75"/>
    <w:rsid w:val="000A2C61"/>
    <w:rsid w:val="000A302C"/>
    <w:rsid w:val="000A3215"/>
    <w:rsid w:val="000A3CB5"/>
    <w:rsid w:val="000A4EEF"/>
    <w:rsid w:val="000A5902"/>
    <w:rsid w:val="000A602F"/>
    <w:rsid w:val="000A610E"/>
    <w:rsid w:val="000A6587"/>
    <w:rsid w:val="000A682C"/>
    <w:rsid w:val="000A727D"/>
    <w:rsid w:val="000A7C3A"/>
    <w:rsid w:val="000B0286"/>
    <w:rsid w:val="000B0C96"/>
    <w:rsid w:val="000B0FF4"/>
    <w:rsid w:val="000B120C"/>
    <w:rsid w:val="000B1573"/>
    <w:rsid w:val="000B2821"/>
    <w:rsid w:val="000B30AC"/>
    <w:rsid w:val="000B3545"/>
    <w:rsid w:val="000B37F8"/>
    <w:rsid w:val="000B4287"/>
    <w:rsid w:val="000B49C6"/>
    <w:rsid w:val="000B4B72"/>
    <w:rsid w:val="000B5FE9"/>
    <w:rsid w:val="000B7555"/>
    <w:rsid w:val="000B7C02"/>
    <w:rsid w:val="000B7ECB"/>
    <w:rsid w:val="000C056C"/>
    <w:rsid w:val="000C0C22"/>
    <w:rsid w:val="000C4C14"/>
    <w:rsid w:val="000C5771"/>
    <w:rsid w:val="000C57D6"/>
    <w:rsid w:val="000C5890"/>
    <w:rsid w:val="000C5EBD"/>
    <w:rsid w:val="000C7765"/>
    <w:rsid w:val="000D0170"/>
    <w:rsid w:val="000D06B8"/>
    <w:rsid w:val="000D0FCD"/>
    <w:rsid w:val="000D2349"/>
    <w:rsid w:val="000D2F85"/>
    <w:rsid w:val="000D32B5"/>
    <w:rsid w:val="000D3E7C"/>
    <w:rsid w:val="000D422E"/>
    <w:rsid w:val="000D45D2"/>
    <w:rsid w:val="000D4955"/>
    <w:rsid w:val="000D49AB"/>
    <w:rsid w:val="000D4C9B"/>
    <w:rsid w:val="000D58C0"/>
    <w:rsid w:val="000D6B9C"/>
    <w:rsid w:val="000D6F6D"/>
    <w:rsid w:val="000D70AC"/>
    <w:rsid w:val="000D7560"/>
    <w:rsid w:val="000D757D"/>
    <w:rsid w:val="000E032A"/>
    <w:rsid w:val="000E06D8"/>
    <w:rsid w:val="000E16AC"/>
    <w:rsid w:val="000E1772"/>
    <w:rsid w:val="000E17B9"/>
    <w:rsid w:val="000E1E19"/>
    <w:rsid w:val="000E1ECD"/>
    <w:rsid w:val="000E32B4"/>
    <w:rsid w:val="000E5355"/>
    <w:rsid w:val="000E62A4"/>
    <w:rsid w:val="000E62F7"/>
    <w:rsid w:val="000E62FE"/>
    <w:rsid w:val="000F0430"/>
    <w:rsid w:val="000F0B73"/>
    <w:rsid w:val="000F110A"/>
    <w:rsid w:val="000F23BE"/>
    <w:rsid w:val="000F2B20"/>
    <w:rsid w:val="000F3CD0"/>
    <w:rsid w:val="000F52EE"/>
    <w:rsid w:val="000F5D28"/>
    <w:rsid w:val="000F5DB2"/>
    <w:rsid w:val="000F714F"/>
    <w:rsid w:val="000F735E"/>
    <w:rsid w:val="000F7F66"/>
    <w:rsid w:val="0010030F"/>
    <w:rsid w:val="001006CB"/>
    <w:rsid w:val="00100A54"/>
    <w:rsid w:val="00103779"/>
    <w:rsid w:val="00103854"/>
    <w:rsid w:val="001058FA"/>
    <w:rsid w:val="00106B01"/>
    <w:rsid w:val="00106FB7"/>
    <w:rsid w:val="0010709D"/>
    <w:rsid w:val="001100C3"/>
    <w:rsid w:val="0011124C"/>
    <w:rsid w:val="0011149D"/>
    <w:rsid w:val="00111701"/>
    <w:rsid w:val="00112D91"/>
    <w:rsid w:val="00113298"/>
    <w:rsid w:val="0011452D"/>
    <w:rsid w:val="00114DC2"/>
    <w:rsid w:val="00115100"/>
    <w:rsid w:val="00115955"/>
    <w:rsid w:val="001176A4"/>
    <w:rsid w:val="00117DBF"/>
    <w:rsid w:val="001200C6"/>
    <w:rsid w:val="00120734"/>
    <w:rsid w:val="0012109C"/>
    <w:rsid w:val="00121C63"/>
    <w:rsid w:val="0012287D"/>
    <w:rsid w:val="00122A2E"/>
    <w:rsid w:val="00122D92"/>
    <w:rsid w:val="0012349C"/>
    <w:rsid w:val="00123CE0"/>
    <w:rsid w:val="00124785"/>
    <w:rsid w:val="0012492F"/>
    <w:rsid w:val="00125005"/>
    <w:rsid w:val="001251CA"/>
    <w:rsid w:val="001258C0"/>
    <w:rsid w:val="001265EA"/>
    <w:rsid w:val="001277FA"/>
    <w:rsid w:val="00130793"/>
    <w:rsid w:val="001334D8"/>
    <w:rsid w:val="001337D4"/>
    <w:rsid w:val="00133AE6"/>
    <w:rsid w:val="0013480D"/>
    <w:rsid w:val="0013553E"/>
    <w:rsid w:val="00135A58"/>
    <w:rsid w:val="00135E45"/>
    <w:rsid w:val="00137006"/>
    <w:rsid w:val="0013706F"/>
    <w:rsid w:val="0013709D"/>
    <w:rsid w:val="001377C2"/>
    <w:rsid w:val="00140D0F"/>
    <w:rsid w:val="00142878"/>
    <w:rsid w:val="001435F1"/>
    <w:rsid w:val="00143E29"/>
    <w:rsid w:val="0014405E"/>
    <w:rsid w:val="00144875"/>
    <w:rsid w:val="0014501F"/>
    <w:rsid w:val="001478E2"/>
    <w:rsid w:val="00147D5E"/>
    <w:rsid w:val="00151648"/>
    <w:rsid w:val="00151F9A"/>
    <w:rsid w:val="00152E99"/>
    <w:rsid w:val="0015340B"/>
    <w:rsid w:val="001535CF"/>
    <w:rsid w:val="0015469D"/>
    <w:rsid w:val="00155B92"/>
    <w:rsid w:val="0015653A"/>
    <w:rsid w:val="001568F8"/>
    <w:rsid w:val="00156DAF"/>
    <w:rsid w:val="00162366"/>
    <w:rsid w:val="00163BF8"/>
    <w:rsid w:val="00166C5A"/>
    <w:rsid w:val="00167448"/>
    <w:rsid w:val="00167803"/>
    <w:rsid w:val="001678C7"/>
    <w:rsid w:val="00167A83"/>
    <w:rsid w:val="00171581"/>
    <w:rsid w:val="001716BD"/>
    <w:rsid w:val="0017265B"/>
    <w:rsid w:val="001753F1"/>
    <w:rsid w:val="00176CF3"/>
    <w:rsid w:val="001772D9"/>
    <w:rsid w:val="0018084C"/>
    <w:rsid w:val="00181FA9"/>
    <w:rsid w:val="001826AB"/>
    <w:rsid w:val="0018285A"/>
    <w:rsid w:val="00183BE3"/>
    <w:rsid w:val="00183FCA"/>
    <w:rsid w:val="00184270"/>
    <w:rsid w:val="0018484C"/>
    <w:rsid w:val="00185389"/>
    <w:rsid w:val="0018768A"/>
    <w:rsid w:val="001901BB"/>
    <w:rsid w:val="001929B6"/>
    <w:rsid w:val="00192FF2"/>
    <w:rsid w:val="00193A4D"/>
    <w:rsid w:val="00193B95"/>
    <w:rsid w:val="00193FD6"/>
    <w:rsid w:val="0019434D"/>
    <w:rsid w:val="001943B2"/>
    <w:rsid w:val="0019466F"/>
    <w:rsid w:val="001947F5"/>
    <w:rsid w:val="00194D3A"/>
    <w:rsid w:val="00195046"/>
    <w:rsid w:val="001A0716"/>
    <w:rsid w:val="001A2403"/>
    <w:rsid w:val="001A417C"/>
    <w:rsid w:val="001A517D"/>
    <w:rsid w:val="001A5C2C"/>
    <w:rsid w:val="001A5FF6"/>
    <w:rsid w:val="001A6343"/>
    <w:rsid w:val="001A634F"/>
    <w:rsid w:val="001A67C3"/>
    <w:rsid w:val="001A7CB2"/>
    <w:rsid w:val="001A7F94"/>
    <w:rsid w:val="001B05D1"/>
    <w:rsid w:val="001B0E81"/>
    <w:rsid w:val="001B1616"/>
    <w:rsid w:val="001B2558"/>
    <w:rsid w:val="001B2C36"/>
    <w:rsid w:val="001B32E2"/>
    <w:rsid w:val="001B41F3"/>
    <w:rsid w:val="001B5323"/>
    <w:rsid w:val="001B75D3"/>
    <w:rsid w:val="001B761B"/>
    <w:rsid w:val="001B7824"/>
    <w:rsid w:val="001B7E5F"/>
    <w:rsid w:val="001C0406"/>
    <w:rsid w:val="001C0B3C"/>
    <w:rsid w:val="001C66D6"/>
    <w:rsid w:val="001C69B1"/>
    <w:rsid w:val="001C6ADC"/>
    <w:rsid w:val="001C72B6"/>
    <w:rsid w:val="001C7BD5"/>
    <w:rsid w:val="001D095C"/>
    <w:rsid w:val="001D0B26"/>
    <w:rsid w:val="001D1477"/>
    <w:rsid w:val="001D1731"/>
    <w:rsid w:val="001D235B"/>
    <w:rsid w:val="001D244E"/>
    <w:rsid w:val="001D26C7"/>
    <w:rsid w:val="001D30E5"/>
    <w:rsid w:val="001D3942"/>
    <w:rsid w:val="001D4909"/>
    <w:rsid w:val="001D54B4"/>
    <w:rsid w:val="001D7A5C"/>
    <w:rsid w:val="001D7E02"/>
    <w:rsid w:val="001E1568"/>
    <w:rsid w:val="001E194C"/>
    <w:rsid w:val="001E28E5"/>
    <w:rsid w:val="001E5DDF"/>
    <w:rsid w:val="001E61A8"/>
    <w:rsid w:val="001E61E9"/>
    <w:rsid w:val="001E626F"/>
    <w:rsid w:val="001E6D2D"/>
    <w:rsid w:val="001E7592"/>
    <w:rsid w:val="001E7F42"/>
    <w:rsid w:val="001F24CD"/>
    <w:rsid w:val="001F2968"/>
    <w:rsid w:val="001F31D0"/>
    <w:rsid w:val="001F5E36"/>
    <w:rsid w:val="001F61B3"/>
    <w:rsid w:val="001F6846"/>
    <w:rsid w:val="001F6995"/>
    <w:rsid w:val="001F6F73"/>
    <w:rsid w:val="001F7645"/>
    <w:rsid w:val="001F7FFD"/>
    <w:rsid w:val="0020119A"/>
    <w:rsid w:val="002018F0"/>
    <w:rsid w:val="002030D0"/>
    <w:rsid w:val="0020393C"/>
    <w:rsid w:val="00204CDC"/>
    <w:rsid w:val="00205F3E"/>
    <w:rsid w:val="002068B6"/>
    <w:rsid w:val="00206ABD"/>
    <w:rsid w:val="00206C52"/>
    <w:rsid w:val="00211BC4"/>
    <w:rsid w:val="0021384D"/>
    <w:rsid w:val="00213F50"/>
    <w:rsid w:val="00214022"/>
    <w:rsid w:val="00214671"/>
    <w:rsid w:val="00214EAF"/>
    <w:rsid w:val="00216CA6"/>
    <w:rsid w:val="002176FA"/>
    <w:rsid w:val="00217857"/>
    <w:rsid w:val="00217929"/>
    <w:rsid w:val="00220224"/>
    <w:rsid w:val="00220350"/>
    <w:rsid w:val="00220368"/>
    <w:rsid w:val="0022212F"/>
    <w:rsid w:val="002222CC"/>
    <w:rsid w:val="0022380B"/>
    <w:rsid w:val="00224D20"/>
    <w:rsid w:val="002251C6"/>
    <w:rsid w:val="002255C9"/>
    <w:rsid w:val="00225747"/>
    <w:rsid w:val="002277F8"/>
    <w:rsid w:val="00230B0F"/>
    <w:rsid w:val="0023267F"/>
    <w:rsid w:val="002328A9"/>
    <w:rsid w:val="0023328C"/>
    <w:rsid w:val="00233978"/>
    <w:rsid w:val="002339C2"/>
    <w:rsid w:val="00234DEC"/>
    <w:rsid w:val="00235564"/>
    <w:rsid w:val="00236E46"/>
    <w:rsid w:val="0024034B"/>
    <w:rsid w:val="00240566"/>
    <w:rsid w:val="00240BF8"/>
    <w:rsid w:val="002410A4"/>
    <w:rsid w:val="00242046"/>
    <w:rsid w:val="002430B6"/>
    <w:rsid w:val="00243DC8"/>
    <w:rsid w:val="00243ED9"/>
    <w:rsid w:val="00244730"/>
    <w:rsid w:val="00244BA3"/>
    <w:rsid w:val="002453DD"/>
    <w:rsid w:val="00246607"/>
    <w:rsid w:val="00247F54"/>
    <w:rsid w:val="002509CE"/>
    <w:rsid w:val="0025143D"/>
    <w:rsid w:val="002537ED"/>
    <w:rsid w:val="0025393C"/>
    <w:rsid w:val="0025437C"/>
    <w:rsid w:val="00254D81"/>
    <w:rsid w:val="002550CA"/>
    <w:rsid w:val="0025622F"/>
    <w:rsid w:val="002563C5"/>
    <w:rsid w:val="00257BB5"/>
    <w:rsid w:val="002603DE"/>
    <w:rsid w:val="002608F7"/>
    <w:rsid w:val="00261EC0"/>
    <w:rsid w:val="00262811"/>
    <w:rsid w:val="00264AF2"/>
    <w:rsid w:val="0026562B"/>
    <w:rsid w:val="0026595E"/>
    <w:rsid w:val="00265E72"/>
    <w:rsid w:val="00266EF9"/>
    <w:rsid w:val="0027265A"/>
    <w:rsid w:val="00274975"/>
    <w:rsid w:val="002755D9"/>
    <w:rsid w:val="00275E38"/>
    <w:rsid w:val="0027610F"/>
    <w:rsid w:val="00276124"/>
    <w:rsid w:val="002769C1"/>
    <w:rsid w:val="00277095"/>
    <w:rsid w:val="00277567"/>
    <w:rsid w:val="0027797A"/>
    <w:rsid w:val="0028024A"/>
    <w:rsid w:val="002802B5"/>
    <w:rsid w:val="002809E7"/>
    <w:rsid w:val="00281A73"/>
    <w:rsid w:val="00282030"/>
    <w:rsid w:val="002821F2"/>
    <w:rsid w:val="002835E7"/>
    <w:rsid w:val="00283CEE"/>
    <w:rsid w:val="0028561A"/>
    <w:rsid w:val="00287D82"/>
    <w:rsid w:val="00291607"/>
    <w:rsid w:val="00294907"/>
    <w:rsid w:val="00295424"/>
    <w:rsid w:val="00295D75"/>
    <w:rsid w:val="00295F4E"/>
    <w:rsid w:val="002968D3"/>
    <w:rsid w:val="0029766D"/>
    <w:rsid w:val="00297807"/>
    <w:rsid w:val="002A05AD"/>
    <w:rsid w:val="002A074C"/>
    <w:rsid w:val="002A0948"/>
    <w:rsid w:val="002A2164"/>
    <w:rsid w:val="002A26E6"/>
    <w:rsid w:val="002A4529"/>
    <w:rsid w:val="002A462C"/>
    <w:rsid w:val="002A4972"/>
    <w:rsid w:val="002A74FA"/>
    <w:rsid w:val="002A7F9D"/>
    <w:rsid w:val="002B1BFF"/>
    <w:rsid w:val="002B245B"/>
    <w:rsid w:val="002B354A"/>
    <w:rsid w:val="002B40B0"/>
    <w:rsid w:val="002B5931"/>
    <w:rsid w:val="002B59A1"/>
    <w:rsid w:val="002B6E1E"/>
    <w:rsid w:val="002B7FF4"/>
    <w:rsid w:val="002C19DC"/>
    <w:rsid w:val="002C36CB"/>
    <w:rsid w:val="002C432E"/>
    <w:rsid w:val="002C4C33"/>
    <w:rsid w:val="002C4D9E"/>
    <w:rsid w:val="002C57CA"/>
    <w:rsid w:val="002C6D57"/>
    <w:rsid w:val="002C72DD"/>
    <w:rsid w:val="002C7B7A"/>
    <w:rsid w:val="002D0202"/>
    <w:rsid w:val="002D0861"/>
    <w:rsid w:val="002D1390"/>
    <w:rsid w:val="002D1BC1"/>
    <w:rsid w:val="002D2774"/>
    <w:rsid w:val="002D3084"/>
    <w:rsid w:val="002D35CD"/>
    <w:rsid w:val="002D39F6"/>
    <w:rsid w:val="002D3AE1"/>
    <w:rsid w:val="002D3B47"/>
    <w:rsid w:val="002D42E7"/>
    <w:rsid w:val="002D4985"/>
    <w:rsid w:val="002D4D78"/>
    <w:rsid w:val="002D4EAA"/>
    <w:rsid w:val="002D50E5"/>
    <w:rsid w:val="002D5940"/>
    <w:rsid w:val="002D60F6"/>
    <w:rsid w:val="002D63DC"/>
    <w:rsid w:val="002D6867"/>
    <w:rsid w:val="002D7F30"/>
    <w:rsid w:val="002E1331"/>
    <w:rsid w:val="002E190E"/>
    <w:rsid w:val="002E2406"/>
    <w:rsid w:val="002E2BA7"/>
    <w:rsid w:val="002E4D03"/>
    <w:rsid w:val="002E61BE"/>
    <w:rsid w:val="002E666E"/>
    <w:rsid w:val="002E6EC6"/>
    <w:rsid w:val="002E74A8"/>
    <w:rsid w:val="002E75BE"/>
    <w:rsid w:val="002E7634"/>
    <w:rsid w:val="002E7E7B"/>
    <w:rsid w:val="002F0E49"/>
    <w:rsid w:val="002F105D"/>
    <w:rsid w:val="002F1B9D"/>
    <w:rsid w:val="002F1F30"/>
    <w:rsid w:val="002F25A0"/>
    <w:rsid w:val="002F26E7"/>
    <w:rsid w:val="002F29DC"/>
    <w:rsid w:val="002F3A19"/>
    <w:rsid w:val="002F3A94"/>
    <w:rsid w:val="002F3F3F"/>
    <w:rsid w:val="002F4624"/>
    <w:rsid w:val="002F49D0"/>
    <w:rsid w:val="002F5A26"/>
    <w:rsid w:val="002F714F"/>
    <w:rsid w:val="00301BBF"/>
    <w:rsid w:val="00301BEF"/>
    <w:rsid w:val="003020CD"/>
    <w:rsid w:val="00302E8D"/>
    <w:rsid w:val="00303D94"/>
    <w:rsid w:val="00306ABE"/>
    <w:rsid w:val="0030700B"/>
    <w:rsid w:val="003074DF"/>
    <w:rsid w:val="003114B2"/>
    <w:rsid w:val="003117B9"/>
    <w:rsid w:val="003126B9"/>
    <w:rsid w:val="003137F1"/>
    <w:rsid w:val="00313BB8"/>
    <w:rsid w:val="00313D11"/>
    <w:rsid w:val="00313E6A"/>
    <w:rsid w:val="003153F3"/>
    <w:rsid w:val="0031551B"/>
    <w:rsid w:val="00316442"/>
    <w:rsid w:val="0032096A"/>
    <w:rsid w:val="00321982"/>
    <w:rsid w:val="00321B4F"/>
    <w:rsid w:val="003224FB"/>
    <w:rsid w:val="00322C56"/>
    <w:rsid w:val="00323CEE"/>
    <w:rsid w:val="00323F42"/>
    <w:rsid w:val="00325D4E"/>
    <w:rsid w:val="00325D7F"/>
    <w:rsid w:val="00326A9E"/>
    <w:rsid w:val="003270CC"/>
    <w:rsid w:val="003307A0"/>
    <w:rsid w:val="00331CEA"/>
    <w:rsid w:val="003342F0"/>
    <w:rsid w:val="00334FAD"/>
    <w:rsid w:val="00335BAB"/>
    <w:rsid w:val="00335FEC"/>
    <w:rsid w:val="0033624D"/>
    <w:rsid w:val="00337433"/>
    <w:rsid w:val="003375B2"/>
    <w:rsid w:val="003375F3"/>
    <w:rsid w:val="00340C8E"/>
    <w:rsid w:val="00340CFA"/>
    <w:rsid w:val="0034117F"/>
    <w:rsid w:val="003415D8"/>
    <w:rsid w:val="00343A2B"/>
    <w:rsid w:val="00343A53"/>
    <w:rsid w:val="00343DFD"/>
    <w:rsid w:val="00344749"/>
    <w:rsid w:val="00344E9E"/>
    <w:rsid w:val="00345ACC"/>
    <w:rsid w:val="00346358"/>
    <w:rsid w:val="00346A94"/>
    <w:rsid w:val="00347144"/>
    <w:rsid w:val="00347A56"/>
    <w:rsid w:val="00350456"/>
    <w:rsid w:val="00352902"/>
    <w:rsid w:val="00355C88"/>
    <w:rsid w:val="00356837"/>
    <w:rsid w:val="00362D4D"/>
    <w:rsid w:val="0036310A"/>
    <w:rsid w:val="00365629"/>
    <w:rsid w:val="003669B8"/>
    <w:rsid w:val="0037037E"/>
    <w:rsid w:val="00370E07"/>
    <w:rsid w:val="00372261"/>
    <w:rsid w:val="0037356E"/>
    <w:rsid w:val="00373F9A"/>
    <w:rsid w:val="003740B4"/>
    <w:rsid w:val="00375AFE"/>
    <w:rsid w:val="003760D8"/>
    <w:rsid w:val="00377036"/>
    <w:rsid w:val="00377912"/>
    <w:rsid w:val="00380A80"/>
    <w:rsid w:val="003823DA"/>
    <w:rsid w:val="003840BB"/>
    <w:rsid w:val="00384A26"/>
    <w:rsid w:val="00385013"/>
    <w:rsid w:val="00385812"/>
    <w:rsid w:val="003869B7"/>
    <w:rsid w:val="0039070D"/>
    <w:rsid w:val="00391B1B"/>
    <w:rsid w:val="0039284F"/>
    <w:rsid w:val="0039292A"/>
    <w:rsid w:val="00393172"/>
    <w:rsid w:val="0039353E"/>
    <w:rsid w:val="003940AB"/>
    <w:rsid w:val="0039505A"/>
    <w:rsid w:val="00395470"/>
    <w:rsid w:val="00396139"/>
    <w:rsid w:val="0039669C"/>
    <w:rsid w:val="00396EB3"/>
    <w:rsid w:val="00397787"/>
    <w:rsid w:val="00397DAB"/>
    <w:rsid w:val="003A2043"/>
    <w:rsid w:val="003A217A"/>
    <w:rsid w:val="003A2645"/>
    <w:rsid w:val="003A2D9B"/>
    <w:rsid w:val="003A3BB6"/>
    <w:rsid w:val="003A40B0"/>
    <w:rsid w:val="003A4632"/>
    <w:rsid w:val="003A6271"/>
    <w:rsid w:val="003A6F8F"/>
    <w:rsid w:val="003A7266"/>
    <w:rsid w:val="003B0181"/>
    <w:rsid w:val="003B082C"/>
    <w:rsid w:val="003B116A"/>
    <w:rsid w:val="003B2500"/>
    <w:rsid w:val="003B28AD"/>
    <w:rsid w:val="003B47C9"/>
    <w:rsid w:val="003B5337"/>
    <w:rsid w:val="003B72C3"/>
    <w:rsid w:val="003C1739"/>
    <w:rsid w:val="003C2772"/>
    <w:rsid w:val="003C4480"/>
    <w:rsid w:val="003C6708"/>
    <w:rsid w:val="003C68B8"/>
    <w:rsid w:val="003C7BBF"/>
    <w:rsid w:val="003D09F2"/>
    <w:rsid w:val="003D0CA2"/>
    <w:rsid w:val="003D10DB"/>
    <w:rsid w:val="003D1ECE"/>
    <w:rsid w:val="003D316F"/>
    <w:rsid w:val="003D32FF"/>
    <w:rsid w:val="003D3748"/>
    <w:rsid w:val="003D3F3A"/>
    <w:rsid w:val="003D5945"/>
    <w:rsid w:val="003D6399"/>
    <w:rsid w:val="003E15CA"/>
    <w:rsid w:val="003E227A"/>
    <w:rsid w:val="003E3453"/>
    <w:rsid w:val="003E35D8"/>
    <w:rsid w:val="003E3B66"/>
    <w:rsid w:val="003E4277"/>
    <w:rsid w:val="003E45E7"/>
    <w:rsid w:val="003E46F6"/>
    <w:rsid w:val="003E4F33"/>
    <w:rsid w:val="003E649F"/>
    <w:rsid w:val="003E6547"/>
    <w:rsid w:val="003E65C6"/>
    <w:rsid w:val="003E6D72"/>
    <w:rsid w:val="003E7856"/>
    <w:rsid w:val="003E7AEC"/>
    <w:rsid w:val="003F13A4"/>
    <w:rsid w:val="003F1861"/>
    <w:rsid w:val="003F27D9"/>
    <w:rsid w:val="003F36A6"/>
    <w:rsid w:val="003F45AE"/>
    <w:rsid w:val="003F4761"/>
    <w:rsid w:val="003F48C0"/>
    <w:rsid w:val="003F5239"/>
    <w:rsid w:val="003F5ACA"/>
    <w:rsid w:val="004007C1"/>
    <w:rsid w:val="004021E2"/>
    <w:rsid w:val="004024C7"/>
    <w:rsid w:val="00402BF0"/>
    <w:rsid w:val="00403C24"/>
    <w:rsid w:val="00403FC8"/>
    <w:rsid w:val="00404C8F"/>
    <w:rsid w:val="00406194"/>
    <w:rsid w:val="004061CB"/>
    <w:rsid w:val="0040768F"/>
    <w:rsid w:val="0041168B"/>
    <w:rsid w:val="00411C32"/>
    <w:rsid w:val="00412549"/>
    <w:rsid w:val="004140E6"/>
    <w:rsid w:val="004141A8"/>
    <w:rsid w:val="00414D82"/>
    <w:rsid w:val="004150F1"/>
    <w:rsid w:val="00415577"/>
    <w:rsid w:val="004161EF"/>
    <w:rsid w:val="004163F5"/>
    <w:rsid w:val="00416DF6"/>
    <w:rsid w:val="00420E5F"/>
    <w:rsid w:val="00421195"/>
    <w:rsid w:val="00421B8F"/>
    <w:rsid w:val="00421D56"/>
    <w:rsid w:val="00422967"/>
    <w:rsid w:val="004234E9"/>
    <w:rsid w:val="004271B5"/>
    <w:rsid w:val="004271CB"/>
    <w:rsid w:val="00430CF6"/>
    <w:rsid w:val="004316E9"/>
    <w:rsid w:val="00432474"/>
    <w:rsid w:val="00432F10"/>
    <w:rsid w:val="00435BCE"/>
    <w:rsid w:val="00435CCE"/>
    <w:rsid w:val="00435FB6"/>
    <w:rsid w:val="00436AA3"/>
    <w:rsid w:val="00437495"/>
    <w:rsid w:val="004379C3"/>
    <w:rsid w:val="00440944"/>
    <w:rsid w:val="00440A2E"/>
    <w:rsid w:val="00441AA0"/>
    <w:rsid w:val="00441E10"/>
    <w:rsid w:val="00442C63"/>
    <w:rsid w:val="00443122"/>
    <w:rsid w:val="004433C5"/>
    <w:rsid w:val="00443FAC"/>
    <w:rsid w:val="0044425F"/>
    <w:rsid w:val="00444CA0"/>
    <w:rsid w:val="00445222"/>
    <w:rsid w:val="00445DED"/>
    <w:rsid w:val="0044711A"/>
    <w:rsid w:val="0045066E"/>
    <w:rsid w:val="00450D3F"/>
    <w:rsid w:val="00451712"/>
    <w:rsid w:val="00451D78"/>
    <w:rsid w:val="004533E9"/>
    <w:rsid w:val="00453488"/>
    <w:rsid w:val="00453A72"/>
    <w:rsid w:val="0045448A"/>
    <w:rsid w:val="00455704"/>
    <w:rsid w:val="00455F67"/>
    <w:rsid w:val="00457DAB"/>
    <w:rsid w:val="00460624"/>
    <w:rsid w:val="00460C05"/>
    <w:rsid w:val="00461973"/>
    <w:rsid w:val="004628E3"/>
    <w:rsid w:val="004640CF"/>
    <w:rsid w:val="004650FE"/>
    <w:rsid w:val="004652EC"/>
    <w:rsid w:val="004661C2"/>
    <w:rsid w:val="004664D2"/>
    <w:rsid w:val="0047055A"/>
    <w:rsid w:val="00473CE8"/>
    <w:rsid w:val="00474536"/>
    <w:rsid w:val="0047480E"/>
    <w:rsid w:val="0047495F"/>
    <w:rsid w:val="00474F76"/>
    <w:rsid w:val="0047621E"/>
    <w:rsid w:val="00477AC5"/>
    <w:rsid w:val="004800CD"/>
    <w:rsid w:val="00480596"/>
    <w:rsid w:val="00481474"/>
    <w:rsid w:val="00482295"/>
    <w:rsid w:val="00483DA4"/>
    <w:rsid w:val="00483F51"/>
    <w:rsid w:val="00484145"/>
    <w:rsid w:val="0048422F"/>
    <w:rsid w:val="004848C1"/>
    <w:rsid w:val="004856AA"/>
    <w:rsid w:val="00485A2B"/>
    <w:rsid w:val="00487CEA"/>
    <w:rsid w:val="00492198"/>
    <w:rsid w:val="0049230A"/>
    <w:rsid w:val="004923DE"/>
    <w:rsid w:val="00493D09"/>
    <w:rsid w:val="00494270"/>
    <w:rsid w:val="004943B1"/>
    <w:rsid w:val="00494E57"/>
    <w:rsid w:val="00495F39"/>
    <w:rsid w:val="004961DA"/>
    <w:rsid w:val="00496375"/>
    <w:rsid w:val="004975B0"/>
    <w:rsid w:val="004A03B9"/>
    <w:rsid w:val="004A18E4"/>
    <w:rsid w:val="004A3243"/>
    <w:rsid w:val="004A3E0E"/>
    <w:rsid w:val="004A472E"/>
    <w:rsid w:val="004A4EC4"/>
    <w:rsid w:val="004A5DA1"/>
    <w:rsid w:val="004A69C6"/>
    <w:rsid w:val="004A6B20"/>
    <w:rsid w:val="004A7DDC"/>
    <w:rsid w:val="004A7FDC"/>
    <w:rsid w:val="004B034E"/>
    <w:rsid w:val="004B06A8"/>
    <w:rsid w:val="004B320B"/>
    <w:rsid w:val="004B6F4A"/>
    <w:rsid w:val="004B70A8"/>
    <w:rsid w:val="004B7847"/>
    <w:rsid w:val="004C1C66"/>
    <w:rsid w:val="004C23C8"/>
    <w:rsid w:val="004C7790"/>
    <w:rsid w:val="004C793A"/>
    <w:rsid w:val="004D17BB"/>
    <w:rsid w:val="004D1855"/>
    <w:rsid w:val="004D376D"/>
    <w:rsid w:val="004D5248"/>
    <w:rsid w:val="004D54B9"/>
    <w:rsid w:val="004D5B8E"/>
    <w:rsid w:val="004D68DA"/>
    <w:rsid w:val="004D6D8F"/>
    <w:rsid w:val="004E08B2"/>
    <w:rsid w:val="004E17D8"/>
    <w:rsid w:val="004E2582"/>
    <w:rsid w:val="004E25BC"/>
    <w:rsid w:val="004E3134"/>
    <w:rsid w:val="004E4A29"/>
    <w:rsid w:val="004E5522"/>
    <w:rsid w:val="004E5B4D"/>
    <w:rsid w:val="004F2873"/>
    <w:rsid w:val="004F32AE"/>
    <w:rsid w:val="004F3E78"/>
    <w:rsid w:val="004F4222"/>
    <w:rsid w:val="004F44D4"/>
    <w:rsid w:val="004F4AC7"/>
    <w:rsid w:val="004F4D37"/>
    <w:rsid w:val="004F4EDC"/>
    <w:rsid w:val="004F5B22"/>
    <w:rsid w:val="004F6A5F"/>
    <w:rsid w:val="004F6B57"/>
    <w:rsid w:val="004F76FD"/>
    <w:rsid w:val="004F79BA"/>
    <w:rsid w:val="0050019D"/>
    <w:rsid w:val="0050152C"/>
    <w:rsid w:val="00504713"/>
    <w:rsid w:val="00504BA8"/>
    <w:rsid w:val="0050511E"/>
    <w:rsid w:val="005054FE"/>
    <w:rsid w:val="0050568F"/>
    <w:rsid w:val="00507720"/>
    <w:rsid w:val="00507948"/>
    <w:rsid w:val="00510B29"/>
    <w:rsid w:val="00511AA6"/>
    <w:rsid w:val="00512A20"/>
    <w:rsid w:val="00512CDD"/>
    <w:rsid w:val="005136C8"/>
    <w:rsid w:val="00514296"/>
    <w:rsid w:val="0051494B"/>
    <w:rsid w:val="00515F1F"/>
    <w:rsid w:val="00517BBE"/>
    <w:rsid w:val="00517C8B"/>
    <w:rsid w:val="00520701"/>
    <w:rsid w:val="00521EDE"/>
    <w:rsid w:val="0052491C"/>
    <w:rsid w:val="005258FA"/>
    <w:rsid w:val="0052598E"/>
    <w:rsid w:val="005264A6"/>
    <w:rsid w:val="00531F56"/>
    <w:rsid w:val="0053227C"/>
    <w:rsid w:val="00533490"/>
    <w:rsid w:val="00533D12"/>
    <w:rsid w:val="00533E41"/>
    <w:rsid w:val="0053430E"/>
    <w:rsid w:val="00534F6F"/>
    <w:rsid w:val="00535319"/>
    <w:rsid w:val="005361F1"/>
    <w:rsid w:val="0053748B"/>
    <w:rsid w:val="00537E53"/>
    <w:rsid w:val="00540EC3"/>
    <w:rsid w:val="00541C66"/>
    <w:rsid w:val="00541D07"/>
    <w:rsid w:val="0054224E"/>
    <w:rsid w:val="00542C30"/>
    <w:rsid w:val="00545042"/>
    <w:rsid w:val="005453CE"/>
    <w:rsid w:val="005464C2"/>
    <w:rsid w:val="005469A7"/>
    <w:rsid w:val="00547303"/>
    <w:rsid w:val="00551DB8"/>
    <w:rsid w:val="00553E20"/>
    <w:rsid w:val="0055508A"/>
    <w:rsid w:val="00557CCC"/>
    <w:rsid w:val="0056049B"/>
    <w:rsid w:val="00560EC2"/>
    <w:rsid w:val="0056149D"/>
    <w:rsid w:val="00561542"/>
    <w:rsid w:val="00561E19"/>
    <w:rsid w:val="0056232A"/>
    <w:rsid w:val="00563C53"/>
    <w:rsid w:val="00563EA3"/>
    <w:rsid w:val="005659AE"/>
    <w:rsid w:val="00565E34"/>
    <w:rsid w:val="00566BEB"/>
    <w:rsid w:val="00567507"/>
    <w:rsid w:val="005701D3"/>
    <w:rsid w:val="005706E0"/>
    <w:rsid w:val="00571F8A"/>
    <w:rsid w:val="005723FE"/>
    <w:rsid w:val="0057306F"/>
    <w:rsid w:val="005738BE"/>
    <w:rsid w:val="00574103"/>
    <w:rsid w:val="005742BA"/>
    <w:rsid w:val="00574395"/>
    <w:rsid w:val="005750A1"/>
    <w:rsid w:val="00576821"/>
    <w:rsid w:val="00576E66"/>
    <w:rsid w:val="00577021"/>
    <w:rsid w:val="00577355"/>
    <w:rsid w:val="00577940"/>
    <w:rsid w:val="00580BF7"/>
    <w:rsid w:val="005812DB"/>
    <w:rsid w:val="005818DE"/>
    <w:rsid w:val="00582117"/>
    <w:rsid w:val="0058310F"/>
    <w:rsid w:val="00584624"/>
    <w:rsid w:val="0058555C"/>
    <w:rsid w:val="00586326"/>
    <w:rsid w:val="00586956"/>
    <w:rsid w:val="00586D0B"/>
    <w:rsid w:val="00587100"/>
    <w:rsid w:val="00587307"/>
    <w:rsid w:val="00590CC0"/>
    <w:rsid w:val="0059230A"/>
    <w:rsid w:val="00592836"/>
    <w:rsid w:val="00593407"/>
    <w:rsid w:val="0059425D"/>
    <w:rsid w:val="0059459B"/>
    <w:rsid w:val="0059477C"/>
    <w:rsid w:val="00594BBF"/>
    <w:rsid w:val="005956F7"/>
    <w:rsid w:val="0059654F"/>
    <w:rsid w:val="005966CB"/>
    <w:rsid w:val="005A0264"/>
    <w:rsid w:val="005A2BD8"/>
    <w:rsid w:val="005A2DD2"/>
    <w:rsid w:val="005A34B6"/>
    <w:rsid w:val="005A3C19"/>
    <w:rsid w:val="005A3C2E"/>
    <w:rsid w:val="005A5085"/>
    <w:rsid w:val="005A591C"/>
    <w:rsid w:val="005A5A4D"/>
    <w:rsid w:val="005A67D4"/>
    <w:rsid w:val="005A6A51"/>
    <w:rsid w:val="005A6A5C"/>
    <w:rsid w:val="005A6CBA"/>
    <w:rsid w:val="005A792F"/>
    <w:rsid w:val="005A7BA3"/>
    <w:rsid w:val="005B0659"/>
    <w:rsid w:val="005B1336"/>
    <w:rsid w:val="005B15DF"/>
    <w:rsid w:val="005B2B97"/>
    <w:rsid w:val="005B2C60"/>
    <w:rsid w:val="005B349C"/>
    <w:rsid w:val="005B3A14"/>
    <w:rsid w:val="005B4457"/>
    <w:rsid w:val="005B5F9F"/>
    <w:rsid w:val="005B714D"/>
    <w:rsid w:val="005B7A14"/>
    <w:rsid w:val="005C0110"/>
    <w:rsid w:val="005C16BE"/>
    <w:rsid w:val="005C1FF5"/>
    <w:rsid w:val="005C4BC7"/>
    <w:rsid w:val="005C5559"/>
    <w:rsid w:val="005C5736"/>
    <w:rsid w:val="005C57CA"/>
    <w:rsid w:val="005C5A56"/>
    <w:rsid w:val="005C650E"/>
    <w:rsid w:val="005C737A"/>
    <w:rsid w:val="005D021B"/>
    <w:rsid w:val="005D0873"/>
    <w:rsid w:val="005D0C06"/>
    <w:rsid w:val="005D1F85"/>
    <w:rsid w:val="005D347F"/>
    <w:rsid w:val="005D3F7B"/>
    <w:rsid w:val="005D478E"/>
    <w:rsid w:val="005D505D"/>
    <w:rsid w:val="005D543A"/>
    <w:rsid w:val="005D5E4E"/>
    <w:rsid w:val="005D5FB9"/>
    <w:rsid w:val="005D77B3"/>
    <w:rsid w:val="005E1A98"/>
    <w:rsid w:val="005E2B9D"/>
    <w:rsid w:val="005E3AC9"/>
    <w:rsid w:val="005E4137"/>
    <w:rsid w:val="005E49F6"/>
    <w:rsid w:val="005E556E"/>
    <w:rsid w:val="005E5D0E"/>
    <w:rsid w:val="005E6EC2"/>
    <w:rsid w:val="005E7FE5"/>
    <w:rsid w:val="005F11A3"/>
    <w:rsid w:val="005F2924"/>
    <w:rsid w:val="005F2ACB"/>
    <w:rsid w:val="005F4A42"/>
    <w:rsid w:val="005F55F7"/>
    <w:rsid w:val="005F68CA"/>
    <w:rsid w:val="005F723C"/>
    <w:rsid w:val="0060097D"/>
    <w:rsid w:val="00600DE0"/>
    <w:rsid w:val="00600F26"/>
    <w:rsid w:val="00601E99"/>
    <w:rsid w:val="00602026"/>
    <w:rsid w:val="00602702"/>
    <w:rsid w:val="00602706"/>
    <w:rsid w:val="00602F09"/>
    <w:rsid w:val="00603653"/>
    <w:rsid w:val="00605630"/>
    <w:rsid w:val="00605FA2"/>
    <w:rsid w:val="00611CE6"/>
    <w:rsid w:val="00612164"/>
    <w:rsid w:val="0061218E"/>
    <w:rsid w:val="006127E3"/>
    <w:rsid w:val="00613911"/>
    <w:rsid w:val="00613E07"/>
    <w:rsid w:val="00614392"/>
    <w:rsid w:val="00614980"/>
    <w:rsid w:val="006152C8"/>
    <w:rsid w:val="00615998"/>
    <w:rsid w:val="00616DF8"/>
    <w:rsid w:val="00617D04"/>
    <w:rsid w:val="00622194"/>
    <w:rsid w:val="00622F9A"/>
    <w:rsid w:val="006251BB"/>
    <w:rsid w:val="006258A7"/>
    <w:rsid w:val="00625CD5"/>
    <w:rsid w:val="00627D17"/>
    <w:rsid w:val="0063088B"/>
    <w:rsid w:val="00631AD8"/>
    <w:rsid w:val="00632D5A"/>
    <w:rsid w:val="0063307F"/>
    <w:rsid w:val="00633753"/>
    <w:rsid w:val="00633879"/>
    <w:rsid w:val="006338DF"/>
    <w:rsid w:val="00633E76"/>
    <w:rsid w:val="0063483A"/>
    <w:rsid w:val="0063607E"/>
    <w:rsid w:val="006361AE"/>
    <w:rsid w:val="006371CF"/>
    <w:rsid w:val="0064080F"/>
    <w:rsid w:val="00640BD0"/>
    <w:rsid w:val="006423A0"/>
    <w:rsid w:val="006460F1"/>
    <w:rsid w:val="0064635A"/>
    <w:rsid w:val="00646437"/>
    <w:rsid w:val="00647C4A"/>
    <w:rsid w:val="00653662"/>
    <w:rsid w:val="00653E5C"/>
    <w:rsid w:val="0065446F"/>
    <w:rsid w:val="006547CF"/>
    <w:rsid w:val="0065535D"/>
    <w:rsid w:val="00655B24"/>
    <w:rsid w:val="006561D8"/>
    <w:rsid w:val="00656753"/>
    <w:rsid w:val="00657025"/>
    <w:rsid w:val="00657263"/>
    <w:rsid w:val="0066012E"/>
    <w:rsid w:val="00662648"/>
    <w:rsid w:val="00662D79"/>
    <w:rsid w:val="00664050"/>
    <w:rsid w:val="00664F17"/>
    <w:rsid w:val="006656B0"/>
    <w:rsid w:val="00665CC7"/>
    <w:rsid w:val="0066644F"/>
    <w:rsid w:val="0066717F"/>
    <w:rsid w:val="00670843"/>
    <w:rsid w:val="00670981"/>
    <w:rsid w:val="00671EF3"/>
    <w:rsid w:val="00672452"/>
    <w:rsid w:val="006739C5"/>
    <w:rsid w:val="00673D66"/>
    <w:rsid w:val="00674F2E"/>
    <w:rsid w:val="0067580F"/>
    <w:rsid w:val="0067598F"/>
    <w:rsid w:val="00675EE9"/>
    <w:rsid w:val="006761F2"/>
    <w:rsid w:val="00676ABE"/>
    <w:rsid w:val="0068115A"/>
    <w:rsid w:val="006813B9"/>
    <w:rsid w:val="0068237D"/>
    <w:rsid w:val="006830B0"/>
    <w:rsid w:val="00683625"/>
    <w:rsid w:val="00683B61"/>
    <w:rsid w:val="00684733"/>
    <w:rsid w:val="00685ED6"/>
    <w:rsid w:val="00686D05"/>
    <w:rsid w:val="0068748F"/>
    <w:rsid w:val="0068757A"/>
    <w:rsid w:val="00687973"/>
    <w:rsid w:val="00690193"/>
    <w:rsid w:val="00690351"/>
    <w:rsid w:val="006904D7"/>
    <w:rsid w:val="00691A83"/>
    <w:rsid w:val="00692EC5"/>
    <w:rsid w:val="006937FF"/>
    <w:rsid w:val="00693F26"/>
    <w:rsid w:val="00693FC7"/>
    <w:rsid w:val="006A164B"/>
    <w:rsid w:val="006A22AD"/>
    <w:rsid w:val="006A288B"/>
    <w:rsid w:val="006A5B3D"/>
    <w:rsid w:val="006A6BBF"/>
    <w:rsid w:val="006A6E9F"/>
    <w:rsid w:val="006A7F4F"/>
    <w:rsid w:val="006B0914"/>
    <w:rsid w:val="006B1A51"/>
    <w:rsid w:val="006B1AB1"/>
    <w:rsid w:val="006B3257"/>
    <w:rsid w:val="006B358B"/>
    <w:rsid w:val="006B3937"/>
    <w:rsid w:val="006B3C2B"/>
    <w:rsid w:val="006B44F2"/>
    <w:rsid w:val="006B4A4E"/>
    <w:rsid w:val="006B4C5C"/>
    <w:rsid w:val="006B4FE1"/>
    <w:rsid w:val="006B55AA"/>
    <w:rsid w:val="006B6CCC"/>
    <w:rsid w:val="006B71E3"/>
    <w:rsid w:val="006B72BD"/>
    <w:rsid w:val="006C010C"/>
    <w:rsid w:val="006C0AC4"/>
    <w:rsid w:val="006C21FA"/>
    <w:rsid w:val="006C31E7"/>
    <w:rsid w:val="006C3F59"/>
    <w:rsid w:val="006C447B"/>
    <w:rsid w:val="006C457A"/>
    <w:rsid w:val="006C4797"/>
    <w:rsid w:val="006C4C8D"/>
    <w:rsid w:val="006C78C7"/>
    <w:rsid w:val="006D026F"/>
    <w:rsid w:val="006D071D"/>
    <w:rsid w:val="006D0EEF"/>
    <w:rsid w:val="006D2BDC"/>
    <w:rsid w:val="006D3B19"/>
    <w:rsid w:val="006D3BEE"/>
    <w:rsid w:val="006D55C1"/>
    <w:rsid w:val="006D58E1"/>
    <w:rsid w:val="006D7428"/>
    <w:rsid w:val="006E0C82"/>
    <w:rsid w:val="006E1387"/>
    <w:rsid w:val="006E1CD4"/>
    <w:rsid w:val="006E1FCE"/>
    <w:rsid w:val="006E312D"/>
    <w:rsid w:val="006E3FCF"/>
    <w:rsid w:val="006E46D0"/>
    <w:rsid w:val="006E52E8"/>
    <w:rsid w:val="006E58D3"/>
    <w:rsid w:val="006E7576"/>
    <w:rsid w:val="006E7DEB"/>
    <w:rsid w:val="006F06B8"/>
    <w:rsid w:val="006F132E"/>
    <w:rsid w:val="006F2991"/>
    <w:rsid w:val="006F2A7F"/>
    <w:rsid w:val="006F2F88"/>
    <w:rsid w:val="006F41DE"/>
    <w:rsid w:val="006F4A8F"/>
    <w:rsid w:val="006F4C38"/>
    <w:rsid w:val="006F64AE"/>
    <w:rsid w:val="006F6F71"/>
    <w:rsid w:val="00700595"/>
    <w:rsid w:val="007012FA"/>
    <w:rsid w:val="007038B8"/>
    <w:rsid w:val="00703B9C"/>
    <w:rsid w:val="0070567C"/>
    <w:rsid w:val="00706A76"/>
    <w:rsid w:val="00706C2A"/>
    <w:rsid w:val="0070756B"/>
    <w:rsid w:val="00710CDE"/>
    <w:rsid w:val="00711489"/>
    <w:rsid w:val="007114A7"/>
    <w:rsid w:val="00712704"/>
    <w:rsid w:val="00713338"/>
    <w:rsid w:val="007149AA"/>
    <w:rsid w:val="00715BEF"/>
    <w:rsid w:val="007169B3"/>
    <w:rsid w:val="0071703A"/>
    <w:rsid w:val="00717EBB"/>
    <w:rsid w:val="007202CE"/>
    <w:rsid w:val="00720358"/>
    <w:rsid w:val="0072035B"/>
    <w:rsid w:val="007209EA"/>
    <w:rsid w:val="00720D86"/>
    <w:rsid w:val="00720EDF"/>
    <w:rsid w:val="00722167"/>
    <w:rsid w:val="00722C35"/>
    <w:rsid w:val="0072425C"/>
    <w:rsid w:val="00725DD8"/>
    <w:rsid w:val="00726424"/>
    <w:rsid w:val="00726EA0"/>
    <w:rsid w:val="007322F9"/>
    <w:rsid w:val="00732A92"/>
    <w:rsid w:val="007369EA"/>
    <w:rsid w:val="00736F00"/>
    <w:rsid w:val="007373E6"/>
    <w:rsid w:val="00737D02"/>
    <w:rsid w:val="00743E34"/>
    <w:rsid w:val="0074551A"/>
    <w:rsid w:val="007471E5"/>
    <w:rsid w:val="00747EA8"/>
    <w:rsid w:val="0075198B"/>
    <w:rsid w:val="007519C6"/>
    <w:rsid w:val="00754D4E"/>
    <w:rsid w:val="00755119"/>
    <w:rsid w:val="00755E0B"/>
    <w:rsid w:val="007567F2"/>
    <w:rsid w:val="00756A70"/>
    <w:rsid w:val="00756ADA"/>
    <w:rsid w:val="007572FA"/>
    <w:rsid w:val="00757346"/>
    <w:rsid w:val="00761358"/>
    <w:rsid w:val="00762179"/>
    <w:rsid w:val="00762F5E"/>
    <w:rsid w:val="00763266"/>
    <w:rsid w:val="00763A27"/>
    <w:rsid w:val="00763F66"/>
    <w:rsid w:val="00764218"/>
    <w:rsid w:val="00764798"/>
    <w:rsid w:val="00765F90"/>
    <w:rsid w:val="00766860"/>
    <w:rsid w:val="00766A08"/>
    <w:rsid w:val="00766F27"/>
    <w:rsid w:val="00767891"/>
    <w:rsid w:val="00767FE5"/>
    <w:rsid w:val="00770E8F"/>
    <w:rsid w:val="00772334"/>
    <w:rsid w:val="00772712"/>
    <w:rsid w:val="00772780"/>
    <w:rsid w:val="0077340B"/>
    <w:rsid w:val="00774B3D"/>
    <w:rsid w:val="0077511E"/>
    <w:rsid w:val="00775CF8"/>
    <w:rsid w:val="00776156"/>
    <w:rsid w:val="00776687"/>
    <w:rsid w:val="0077668C"/>
    <w:rsid w:val="00777483"/>
    <w:rsid w:val="00780059"/>
    <w:rsid w:val="00780CFC"/>
    <w:rsid w:val="0078202A"/>
    <w:rsid w:val="007821DC"/>
    <w:rsid w:val="0078268D"/>
    <w:rsid w:val="007845FC"/>
    <w:rsid w:val="007846EE"/>
    <w:rsid w:val="00784CCB"/>
    <w:rsid w:val="0078716A"/>
    <w:rsid w:val="00787CCA"/>
    <w:rsid w:val="007903DC"/>
    <w:rsid w:val="00790A57"/>
    <w:rsid w:val="00790DEF"/>
    <w:rsid w:val="007911E2"/>
    <w:rsid w:val="00791D75"/>
    <w:rsid w:val="007920BB"/>
    <w:rsid w:val="007927A5"/>
    <w:rsid w:val="00792ECD"/>
    <w:rsid w:val="00792F53"/>
    <w:rsid w:val="00793CFC"/>
    <w:rsid w:val="00793E29"/>
    <w:rsid w:val="00794688"/>
    <w:rsid w:val="007A09BD"/>
    <w:rsid w:val="007A0A43"/>
    <w:rsid w:val="007A0EFA"/>
    <w:rsid w:val="007A17A7"/>
    <w:rsid w:val="007A2461"/>
    <w:rsid w:val="007A584D"/>
    <w:rsid w:val="007A67B9"/>
    <w:rsid w:val="007A7131"/>
    <w:rsid w:val="007B0419"/>
    <w:rsid w:val="007B044B"/>
    <w:rsid w:val="007B1AA6"/>
    <w:rsid w:val="007B1E19"/>
    <w:rsid w:val="007B31BD"/>
    <w:rsid w:val="007B4A32"/>
    <w:rsid w:val="007B4D8E"/>
    <w:rsid w:val="007B587D"/>
    <w:rsid w:val="007B5FC9"/>
    <w:rsid w:val="007B70B5"/>
    <w:rsid w:val="007B7E49"/>
    <w:rsid w:val="007B7F43"/>
    <w:rsid w:val="007C0364"/>
    <w:rsid w:val="007C07D3"/>
    <w:rsid w:val="007C0A1D"/>
    <w:rsid w:val="007C1BAB"/>
    <w:rsid w:val="007C2A34"/>
    <w:rsid w:val="007C2B7D"/>
    <w:rsid w:val="007C3C0D"/>
    <w:rsid w:val="007C3D1A"/>
    <w:rsid w:val="007C3EDE"/>
    <w:rsid w:val="007C50AB"/>
    <w:rsid w:val="007C5199"/>
    <w:rsid w:val="007C5773"/>
    <w:rsid w:val="007C65B9"/>
    <w:rsid w:val="007C6BC1"/>
    <w:rsid w:val="007C7C94"/>
    <w:rsid w:val="007D13A6"/>
    <w:rsid w:val="007D1408"/>
    <w:rsid w:val="007D17E9"/>
    <w:rsid w:val="007D1975"/>
    <w:rsid w:val="007D1C48"/>
    <w:rsid w:val="007D1E77"/>
    <w:rsid w:val="007D2F04"/>
    <w:rsid w:val="007D301B"/>
    <w:rsid w:val="007D3C0A"/>
    <w:rsid w:val="007D501E"/>
    <w:rsid w:val="007D586F"/>
    <w:rsid w:val="007D61B7"/>
    <w:rsid w:val="007D6800"/>
    <w:rsid w:val="007D6978"/>
    <w:rsid w:val="007D6B50"/>
    <w:rsid w:val="007D70D2"/>
    <w:rsid w:val="007D735A"/>
    <w:rsid w:val="007E0AF0"/>
    <w:rsid w:val="007E0D64"/>
    <w:rsid w:val="007E1DEA"/>
    <w:rsid w:val="007E22B1"/>
    <w:rsid w:val="007E317A"/>
    <w:rsid w:val="007E38DE"/>
    <w:rsid w:val="007E3A4C"/>
    <w:rsid w:val="007E3FA6"/>
    <w:rsid w:val="007E4809"/>
    <w:rsid w:val="007E4E6E"/>
    <w:rsid w:val="007E525A"/>
    <w:rsid w:val="007E5A78"/>
    <w:rsid w:val="007E7B1E"/>
    <w:rsid w:val="007F0410"/>
    <w:rsid w:val="007F2720"/>
    <w:rsid w:val="007F441C"/>
    <w:rsid w:val="007F48A5"/>
    <w:rsid w:val="007F5136"/>
    <w:rsid w:val="007F6964"/>
    <w:rsid w:val="007F79B7"/>
    <w:rsid w:val="00800CBA"/>
    <w:rsid w:val="00801925"/>
    <w:rsid w:val="00802BB2"/>
    <w:rsid w:val="00803E2C"/>
    <w:rsid w:val="00804E90"/>
    <w:rsid w:val="00806135"/>
    <w:rsid w:val="00810968"/>
    <w:rsid w:val="00811732"/>
    <w:rsid w:val="00811768"/>
    <w:rsid w:val="008125BE"/>
    <w:rsid w:val="0081362C"/>
    <w:rsid w:val="0081377C"/>
    <w:rsid w:val="00815046"/>
    <w:rsid w:val="0081515D"/>
    <w:rsid w:val="008151D4"/>
    <w:rsid w:val="0081607D"/>
    <w:rsid w:val="008166A3"/>
    <w:rsid w:val="00816E82"/>
    <w:rsid w:val="0081733B"/>
    <w:rsid w:val="008175F5"/>
    <w:rsid w:val="008205CE"/>
    <w:rsid w:val="00820CDF"/>
    <w:rsid w:val="00821494"/>
    <w:rsid w:val="00823F90"/>
    <w:rsid w:val="0082586C"/>
    <w:rsid w:val="008264C2"/>
    <w:rsid w:val="00826B02"/>
    <w:rsid w:val="00827AF6"/>
    <w:rsid w:val="008310D1"/>
    <w:rsid w:val="008311B1"/>
    <w:rsid w:val="008317B2"/>
    <w:rsid w:val="00832361"/>
    <w:rsid w:val="00833446"/>
    <w:rsid w:val="0083369D"/>
    <w:rsid w:val="00834126"/>
    <w:rsid w:val="00835470"/>
    <w:rsid w:val="00836BA8"/>
    <w:rsid w:val="0083700D"/>
    <w:rsid w:val="00837762"/>
    <w:rsid w:val="00837DF0"/>
    <w:rsid w:val="0084063E"/>
    <w:rsid w:val="008413B4"/>
    <w:rsid w:val="00841587"/>
    <w:rsid w:val="00842387"/>
    <w:rsid w:val="00842406"/>
    <w:rsid w:val="00843C7F"/>
    <w:rsid w:val="00843D08"/>
    <w:rsid w:val="00843E4F"/>
    <w:rsid w:val="00844496"/>
    <w:rsid w:val="008445B1"/>
    <w:rsid w:val="00846C2D"/>
    <w:rsid w:val="00850484"/>
    <w:rsid w:val="008509DB"/>
    <w:rsid w:val="00852D8D"/>
    <w:rsid w:val="0085378C"/>
    <w:rsid w:val="008544F1"/>
    <w:rsid w:val="00854E50"/>
    <w:rsid w:val="008572FB"/>
    <w:rsid w:val="00857986"/>
    <w:rsid w:val="008600AB"/>
    <w:rsid w:val="008604D7"/>
    <w:rsid w:val="00860D10"/>
    <w:rsid w:val="0086160E"/>
    <w:rsid w:val="00862301"/>
    <w:rsid w:val="00862733"/>
    <w:rsid w:val="00863484"/>
    <w:rsid w:val="00865826"/>
    <w:rsid w:val="00865E6F"/>
    <w:rsid w:val="0086702D"/>
    <w:rsid w:val="00867AD0"/>
    <w:rsid w:val="008701F5"/>
    <w:rsid w:val="008704F1"/>
    <w:rsid w:val="00871590"/>
    <w:rsid w:val="008726D1"/>
    <w:rsid w:val="00873C1A"/>
    <w:rsid w:val="00875760"/>
    <w:rsid w:val="0087666E"/>
    <w:rsid w:val="00876D86"/>
    <w:rsid w:val="00877930"/>
    <w:rsid w:val="00880956"/>
    <w:rsid w:val="0088334B"/>
    <w:rsid w:val="008854AB"/>
    <w:rsid w:val="008875E4"/>
    <w:rsid w:val="008915FA"/>
    <w:rsid w:val="008920FE"/>
    <w:rsid w:val="0089338A"/>
    <w:rsid w:val="008939D0"/>
    <w:rsid w:val="00893D2F"/>
    <w:rsid w:val="00894243"/>
    <w:rsid w:val="00895F5A"/>
    <w:rsid w:val="0089651C"/>
    <w:rsid w:val="00897708"/>
    <w:rsid w:val="008A1EB5"/>
    <w:rsid w:val="008A20DB"/>
    <w:rsid w:val="008A2252"/>
    <w:rsid w:val="008A2F88"/>
    <w:rsid w:val="008A43FA"/>
    <w:rsid w:val="008A4F76"/>
    <w:rsid w:val="008A5C92"/>
    <w:rsid w:val="008A66DF"/>
    <w:rsid w:val="008B0057"/>
    <w:rsid w:val="008B17D3"/>
    <w:rsid w:val="008B1806"/>
    <w:rsid w:val="008B2CFD"/>
    <w:rsid w:val="008B389E"/>
    <w:rsid w:val="008B3DC9"/>
    <w:rsid w:val="008B49D1"/>
    <w:rsid w:val="008B4E82"/>
    <w:rsid w:val="008B4EF0"/>
    <w:rsid w:val="008B6673"/>
    <w:rsid w:val="008C0809"/>
    <w:rsid w:val="008C090E"/>
    <w:rsid w:val="008C0BF7"/>
    <w:rsid w:val="008C199E"/>
    <w:rsid w:val="008C229D"/>
    <w:rsid w:val="008C3166"/>
    <w:rsid w:val="008C5137"/>
    <w:rsid w:val="008C5322"/>
    <w:rsid w:val="008C542A"/>
    <w:rsid w:val="008C5624"/>
    <w:rsid w:val="008C6341"/>
    <w:rsid w:val="008C6C95"/>
    <w:rsid w:val="008C7778"/>
    <w:rsid w:val="008D1B9C"/>
    <w:rsid w:val="008D348F"/>
    <w:rsid w:val="008D3868"/>
    <w:rsid w:val="008D392E"/>
    <w:rsid w:val="008D4152"/>
    <w:rsid w:val="008D493A"/>
    <w:rsid w:val="008D5033"/>
    <w:rsid w:val="008D5D68"/>
    <w:rsid w:val="008E084D"/>
    <w:rsid w:val="008E15BA"/>
    <w:rsid w:val="008E2177"/>
    <w:rsid w:val="008E22E9"/>
    <w:rsid w:val="008E2E36"/>
    <w:rsid w:val="008E4AB1"/>
    <w:rsid w:val="008E4E79"/>
    <w:rsid w:val="008E5E7C"/>
    <w:rsid w:val="008E6214"/>
    <w:rsid w:val="008E63F1"/>
    <w:rsid w:val="008E7819"/>
    <w:rsid w:val="008E787E"/>
    <w:rsid w:val="008E7D74"/>
    <w:rsid w:val="008F0CCE"/>
    <w:rsid w:val="008F0F6A"/>
    <w:rsid w:val="008F1F96"/>
    <w:rsid w:val="008F2A01"/>
    <w:rsid w:val="008F56FA"/>
    <w:rsid w:val="009004C0"/>
    <w:rsid w:val="00901F3B"/>
    <w:rsid w:val="00902156"/>
    <w:rsid w:val="00902FB4"/>
    <w:rsid w:val="009034F1"/>
    <w:rsid w:val="009040C6"/>
    <w:rsid w:val="0090473A"/>
    <w:rsid w:val="00905DF6"/>
    <w:rsid w:val="009065AF"/>
    <w:rsid w:val="0090682B"/>
    <w:rsid w:val="00906CA6"/>
    <w:rsid w:val="00907539"/>
    <w:rsid w:val="009077F5"/>
    <w:rsid w:val="00910570"/>
    <w:rsid w:val="00911117"/>
    <w:rsid w:val="00911439"/>
    <w:rsid w:val="009121A2"/>
    <w:rsid w:val="00912A9C"/>
    <w:rsid w:val="0091314B"/>
    <w:rsid w:val="00913165"/>
    <w:rsid w:val="009133A7"/>
    <w:rsid w:val="00913478"/>
    <w:rsid w:val="0091427A"/>
    <w:rsid w:val="00915201"/>
    <w:rsid w:val="00915A27"/>
    <w:rsid w:val="00916606"/>
    <w:rsid w:val="00916C25"/>
    <w:rsid w:val="00917CED"/>
    <w:rsid w:val="009201ED"/>
    <w:rsid w:val="0092028C"/>
    <w:rsid w:val="0092068C"/>
    <w:rsid w:val="009208D8"/>
    <w:rsid w:val="00921BCA"/>
    <w:rsid w:val="00921D91"/>
    <w:rsid w:val="00922C7D"/>
    <w:rsid w:val="00924D06"/>
    <w:rsid w:val="00924D42"/>
    <w:rsid w:val="00924E9B"/>
    <w:rsid w:val="00925305"/>
    <w:rsid w:val="00925835"/>
    <w:rsid w:val="00926496"/>
    <w:rsid w:val="00926D8B"/>
    <w:rsid w:val="00927F42"/>
    <w:rsid w:val="00931490"/>
    <w:rsid w:val="00931EAF"/>
    <w:rsid w:val="00932FF7"/>
    <w:rsid w:val="00933422"/>
    <w:rsid w:val="00933BDD"/>
    <w:rsid w:val="009346A9"/>
    <w:rsid w:val="00935BCF"/>
    <w:rsid w:val="00935ECC"/>
    <w:rsid w:val="00936151"/>
    <w:rsid w:val="00936ED1"/>
    <w:rsid w:val="00940339"/>
    <w:rsid w:val="0094202B"/>
    <w:rsid w:val="00943742"/>
    <w:rsid w:val="00943A7E"/>
    <w:rsid w:val="0094409E"/>
    <w:rsid w:val="00947759"/>
    <w:rsid w:val="00947AFF"/>
    <w:rsid w:val="009507E4"/>
    <w:rsid w:val="00950CA5"/>
    <w:rsid w:val="0095217E"/>
    <w:rsid w:val="009522F0"/>
    <w:rsid w:val="00953937"/>
    <w:rsid w:val="00953B67"/>
    <w:rsid w:val="00954307"/>
    <w:rsid w:val="00954D3C"/>
    <w:rsid w:val="00954DB3"/>
    <w:rsid w:val="009550AA"/>
    <w:rsid w:val="00957C22"/>
    <w:rsid w:val="009600B5"/>
    <w:rsid w:val="00961572"/>
    <w:rsid w:val="00961A9D"/>
    <w:rsid w:val="00961BDB"/>
    <w:rsid w:val="0096237E"/>
    <w:rsid w:val="00962ECE"/>
    <w:rsid w:val="00962ED0"/>
    <w:rsid w:val="00963A16"/>
    <w:rsid w:val="00963F49"/>
    <w:rsid w:val="0097081C"/>
    <w:rsid w:val="0097567F"/>
    <w:rsid w:val="00977019"/>
    <w:rsid w:val="00977042"/>
    <w:rsid w:val="009774BE"/>
    <w:rsid w:val="009805D7"/>
    <w:rsid w:val="00981269"/>
    <w:rsid w:val="00982022"/>
    <w:rsid w:val="009822D4"/>
    <w:rsid w:val="00982886"/>
    <w:rsid w:val="00983310"/>
    <w:rsid w:val="00983B80"/>
    <w:rsid w:val="0098471E"/>
    <w:rsid w:val="00985BD2"/>
    <w:rsid w:val="009878BA"/>
    <w:rsid w:val="00987F8E"/>
    <w:rsid w:val="009906E2"/>
    <w:rsid w:val="009913DB"/>
    <w:rsid w:val="009920E2"/>
    <w:rsid w:val="0099224C"/>
    <w:rsid w:val="009931C8"/>
    <w:rsid w:val="00993B59"/>
    <w:rsid w:val="00993F85"/>
    <w:rsid w:val="009944B5"/>
    <w:rsid w:val="009965F4"/>
    <w:rsid w:val="00996E83"/>
    <w:rsid w:val="009A04B0"/>
    <w:rsid w:val="009A0F41"/>
    <w:rsid w:val="009A1580"/>
    <w:rsid w:val="009A2777"/>
    <w:rsid w:val="009A2DB7"/>
    <w:rsid w:val="009A34DA"/>
    <w:rsid w:val="009A4142"/>
    <w:rsid w:val="009A4F71"/>
    <w:rsid w:val="009A5860"/>
    <w:rsid w:val="009A69DA"/>
    <w:rsid w:val="009A6E1F"/>
    <w:rsid w:val="009B1626"/>
    <w:rsid w:val="009B164F"/>
    <w:rsid w:val="009B270F"/>
    <w:rsid w:val="009B3017"/>
    <w:rsid w:val="009B507A"/>
    <w:rsid w:val="009B5577"/>
    <w:rsid w:val="009B692D"/>
    <w:rsid w:val="009C0265"/>
    <w:rsid w:val="009C07D5"/>
    <w:rsid w:val="009C0D07"/>
    <w:rsid w:val="009C1151"/>
    <w:rsid w:val="009C1A70"/>
    <w:rsid w:val="009C24B8"/>
    <w:rsid w:val="009C2C66"/>
    <w:rsid w:val="009C2F82"/>
    <w:rsid w:val="009C2FBA"/>
    <w:rsid w:val="009C3BFB"/>
    <w:rsid w:val="009C3D25"/>
    <w:rsid w:val="009C44B2"/>
    <w:rsid w:val="009C56B5"/>
    <w:rsid w:val="009C58E6"/>
    <w:rsid w:val="009C6316"/>
    <w:rsid w:val="009C6F93"/>
    <w:rsid w:val="009D085F"/>
    <w:rsid w:val="009D148A"/>
    <w:rsid w:val="009D1B25"/>
    <w:rsid w:val="009D245D"/>
    <w:rsid w:val="009D2758"/>
    <w:rsid w:val="009D2F03"/>
    <w:rsid w:val="009D4A0E"/>
    <w:rsid w:val="009D52C3"/>
    <w:rsid w:val="009D6AA3"/>
    <w:rsid w:val="009D6DDA"/>
    <w:rsid w:val="009E03BF"/>
    <w:rsid w:val="009E077A"/>
    <w:rsid w:val="009E09F7"/>
    <w:rsid w:val="009E0CB6"/>
    <w:rsid w:val="009E1AC7"/>
    <w:rsid w:val="009E1C09"/>
    <w:rsid w:val="009E2867"/>
    <w:rsid w:val="009E3FE7"/>
    <w:rsid w:val="009E45C6"/>
    <w:rsid w:val="009E51D6"/>
    <w:rsid w:val="009E550E"/>
    <w:rsid w:val="009E6B94"/>
    <w:rsid w:val="009E6F96"/>
    <w:rsid w:val="009F0894"/>
    <w:rsid w:val="009F0B3C"/>
    <w:rsid w:val="009F162B"/>
    <w:rsid w:val="009F3E46"/>
    <w:rsid w:val="009F4B18"/>
    <w:rsid w:val="009F51E9"/>
    <w:rsid w:val="009F568E"/>
    <w:rsid w:val="009F6310"/>
    <w:rsid w:val="009F7E8B"/>
    <w:rsid w:val="00A002C7"/>
    <w:rsid w:val="00A0172C"/>
    <w:rsid w:val="00A01C5F"/>
    <w:rsid w:val="00A02511"/>
    <w:rsid w:val="00A032CA"/>
    <w:rsid w:val="00A034DC"/>
    <w:rsid w:val="00A03A7E"/>
    <w:rsid w:val="00A03B79"/>
    <w:rsid w:val="00A0443F"/>
    <w:rsid w:val="00A052FB"/>
    <w:rsid w:val="00A0607D"/>
    <w:rsid w:val="00A06A8E"/>
    <w:rsid w:val="00A06EFE"/>
    <w:rsid w:val="00A075F6"/>
    <w:rsid w:val="00A1196E"/>
    <w:rsid w:val="00A12E17"/>
    <w:rsid w:val="00A13071"/>
    <w:rsid w:val="00A13357"/>
    <w:rsid w:val="00A13ED1"/>
    <w:rsid w:val="00A1551E"/>
    <w:rsid w:val="00A161CE"/>
    <w:rsid w:val="00A17F16"/>
    <w:rsid w:val="00A204B3"/>
    <w:rsid w:val="00A206CC"/>
    <w:rsid w:val="00A21211"/>
    <w:rsid w:val="00A21662"/>
    <w:rsid w:val="00A2177B"/>
    <w:rsid w:val="00A21861"/>
    <w:rsid w:val="00A23D21"/>
    <w:rsid w:val="00A25719"/>
    <w:rsid w:val="00A2599D"/>
    <w:rsid w:val="00A25B5B"/>
    <w:rsid w:val="00A25D47"/>
    <w:rsid w:val="00A26ADE"/>
    <w:rsid w:val="00A27841"/>
    <w:rsid w:val="00A27C27"/>
    <w:rsid w:val="00A30085"/>
    <w:rsid w:val="00A3034E"/>
    <w:rsid w:val="00A305AC"/>
    <w:rsid w:val="00A3088D"/>
    <w:rsid w:val="00A31397"/>
    <w:rsid w:val="00A314FA"/>
    <w:rsid w:val="00A322E6"/>
    <w:rsid w:val="00A32859"/>
    <w:rsid w:val="00A32FA0"/>
    <w:rsid w:val="00A34F83"/>
    <w:rsid w:val="00A36081"/>
    <w:rsid w:val="00A362B7"/>
    <w:rsid w:val="00A372EB"/>
    <w:rsid w:val="00A37856"/>
    <w:rsid w:val="00A401CF"/>
    <w:rsid w:val="00A40681"/>
    <w:rsid w:val="00A41084"/>
    <w:rsid w:val="00A41113"/>
    <w:rsid w:val="00A41135"/>
    <w:rsid w:val="00A42ABD"/>
    <w:rsid w:val="00A43E5F"/>
    <w:rsid w:val="00A44011"/>
    <w:rsid w:val="00A4415C"/>
    <w:rsid w:val="00A45149"/>
    <w:rsid w:val="00A4670E"/>
    <w:rsid w:val="00A46E5A"/>
    <w:rsid w:val="00A5058C"/>
    <w:rsid w:val="00A51CEE"/>
    <w:rsid w:val="00A52695"/>
    <w:rsid w:val="00A529C3"/>
    <w:rsid w:val="00A5349E"/>
    <w:rsid w:val="00A54CB9"/>
    <w:rsid w:val="00A558F1"/>
    <w:rsid w:val="00A56142"/>
    <w:rsid w:val="00A56168"/>
    <w:rsid w:val="00A564D6"/>
    <w:rsid w:val="00A56869"/>
    <w:rsid w:val="00A56919"/>
    <w:rsid w:val="00A56AE5"/>
    <w:rsid w:val="00A5709A"/>
    <w:rsid w:val="00A60B58"/>
    <w:rsid w:val="00A60D92"/>
    <w:rsid w:val="00A61315"/>
    <w:rsid w:val="00A617A1"/>
    <w:rsid w:val="00A61E0F"/>
    <w:rsid w:val="00A63BA3"/>
    <w:rsid w:val="00A64F8F"/>
    <w:rsid w:val="00A65C43"/>
    <w:rsid w:val="00A7261A"/>
    <w:rsid w:val="00A73620"/>
    <w:rsid w:val="00A7379A"/>
    <w:rsid w:val="00A74BA4"/>
    <w:rsid w:val="00A75550"/>
    <w:rsid w:val="00A76164"/>
    <w:rsid w:val="00A763FA"/>
    <w:rsid w:val="00A77A65"/>
    <w:rsid w:val="00A8036D"/>
    <w:rsid w:val="00A814AF"/>
    <w:rsid w:val="00A82184"/>
    <w:rsid w:val="00A822D4"/>
    <w:rsid w:val="00A82706"/>
    <w:rsid w:val="00A83F01"/>
    <w:rsid w:val="00A84B27"/>
    <w:rsid w:val="00A84B6A"/>
    <w:rsid w:val="00A851A8"/>
    <w:rsid w:val="00A85267"/>
    <w:rsid w:val="00A85524"/>
    <w:rsid w:val="00A858D4"/>
    <w:rsid w:val="00A85BFB"/>
    <w:rsid w:val="00A90B41"/>
    <w:rsid w:val="00A9124F"/>
    <w:rsid w:val="00A915C6"/>
    <w:rsid w:val="00A9195D"/>
    <w:rsid w:val="00A91BC7"/>
    <w:rsid w:val="00A9214E"/>
    <w:rsid w:val="00A922F8"/>
    <w:rsid w:val="00A92513"/>
    <w:rsid w:val="00A9298A"/>
    <w:rsid w:val="00A9448E"/>
    <w:rsid w:val="00A946D7"/>
    <w:rsid w:val="00A963E5"/>
    <w:rsid w:val="00A96AC5"/>
    <w:rsid w:val="00A97C87"/>
    <w:rsid w:val="00AA02E4"/>
    <w:rsid w:val="00AA0F13"/>
    <w:rsid w:val="00AA17F3"/>
    <w:rsid w:val="00AA1C33"/>
    <w:rsid w:val="00AA236E"/>
    <w:rsid w:val="00AA25C7"/>
    <w:rsid w:val="00AA3AA4"/>
    <w:rsid w:val="00AA3C46"/>
    <w:rsid w:val="00AA51F0"/>
    <w:rsid w:val="00AA5807"/>
    <w:rsid w:val="00AA6595"/>
    <w:rsid w:val="00AA7316"/>
    <w:rsid w:val="00AA7CEF"/>
    <w:rsid w:val="00AB019C"/>
    <w:rsid w:val="00AB0644"/>
    <w:rsid w:val="00AB06C7"/>
    <w:rsid w:val="00AB0793"/>
    <w:rsid w:val="00AB1488"/>
    <w:rsid w:val="00AB16A7"/>
    <w:rsid w:val="00AB21A1"/>
    <w:rsid w:val="00AB432D"/>
    <w:rsid w:val="00AB45BB"/>
    <w:rsid w:val="00AB5144"/>
    <w:rsid w:val="00AB57BE"/>
    <w:rsid w:val="00AB6C4E"/>
    <w:rsid w:val="00AB7933"/>
    <w:rsid w:val="00AC0ED5"/>
    <w:rsid w:val="00AC2C7B"/>
    <w:rsid w:val="00AC2C80"/>
    <w:rsid w:val="00AC4766"/>
    <w:rsid w:val="00AC4DC2"/>
    <w:rsid w:val="00AC5059"/>
    <w:rsid w:val="00AC55E6"/>
    <w:rsid w:val="00AC5922"/>
    <w:rsid w:val="00AC6485"/>
    <w:rsid w:val="00AC67DD"/>
    <w:rsid w:val="00AC6BEB"/>
    <w:rsid w:val="00AC7F90"/>
    <w:rsid w:val="00AD1AB7"/>
    <w:rsid w:val="00AD28F7"/>
    <w:rsid w:val="00AD39DB"/>
    <w:rsid w:val="00AD5567"/>
    <w:rsid w:val="00AD5F4D"/>
    <w:rsid w:val="00AD61DA"/>
    <w:rsid w:val="00AD69C7"/>
    <w:rsid w:val="00AD707C"/>
    <w:rsid w:val="00AE0117"/>
    <w:rsid w:val="00AE014B"/>
    <w:rsid w:val="00AE0B94"/>
    <w:rsid w:val="00AE1E85"/>
    <w:rsid w:val="00AE4F07"/>
    <w:rsid w:val="00AE4F70"/>
    <w:rsid w:val="00AE5081"/>
    <w:rsid w:val="00AE5B7D"/>
    <w:rsid w:val="00AE5DC9"/>
    <w:rsid w:val="00AE6448"/>
    <w:rsid w:val="00AE6D28"/>
    <w:rsid w:val="00AE7396"/>
    <w:rsid w:val="00AE77C7"/>
    <w:rsid w:val="00AF0BFF"/>
    <w:rsid w:val="00AF1B99"/>
    <w:rsid w:val="00AF2225"/>
    <w:rsid w:val="00AF2332"/>
    <w:rsid w:val="00AF2B9E"/>
    <w:rsid w:val="00AF2F6D"/>
    <w:rsid w:val="00AF4220"/>
    <w:rsid w:val="00AF4D85"/>
    <w:rsid w:val="00AF5704"/>
    <w:rsid w:val="00AF6EC9"/>
    <w:rsid w:val="00B000F7"/>
    <w:rsid w:val="00B017CD"/>
    <w:rsid w:val="00B01A45"/>
    <w:rsid w:val="00B02866"/>
    <w:rsid w:val="00B038F3"/>
    <w:rsid w:val="00B03E14"/>
    <w:rsid w:val="00B03E97"/>
    <w:rsid w:val="00B04C94"/>
    <w:rsid w:val="00B05097"/>
    <w:rsid w:val="00B054A5"/>
    <w:rsid w:val="00B06DE9"/>
    <w:rsid w:val="00B07035"/>
    <w:rsid w:val="00B07790"/>
    <w:rsid w:val="00B10B3B"/>
    <w:rsid w:val="00B11761"/>
    <w:rsid w:val="00B12137"/>
    <w:rsid w:val="00B12193"/>
    <w:rsid w:val="00B13AA0"/>
    <w:rsid w:val="00B13C1F"/>
    <w:rsid w:val="00B1460C"/>
    <w:rsid w:val="00B14BC6"/>
    <w:rsid w:val="00B16207"/>
    <w:rsid w:val="00B17B8C"/>
    <w:rsid w:val="00B2001C"/>
    <w:rsid w:val="00B20C23"/>
    <w:rsid w:val="00B21612"/>
    <w:rsid w:val="00B21A1B"/>
    <w:rsid w:val="00B21D5F"/>
    <w:rsid w:val="00B21E3F"/>
    <w:rsid w:val="00B2300F"/>
    <w:rsid w:val="00B23360"/>
    <w:rsid w:val="00B23CA5"/>
    <w:rsid w:val="00B2543A"/>
    <w:rsid w:val="00B2572D"/>
    <w:rsid w:val="00B3010F"/>
    <w:rsid w:val="00B30D8B"/>
    <w:rsid w:val="00B31612"/>
    <w:rsid w:val="00B33270"/>
    <w:rsid w:val="00B33D24"/>
    <w:rsid w:val="00B35994"/>
    <w:rsid w:val="00B3605B"/>
    <w:rsid w:val="00B37F7E"/>
    <w:rsid w:val="00B405D2"/>
    <w:rsid w:val="00B406EA"/>
    <w:rsid w:val="00B40B05"/>
    <w:rsid w:val="00B40D63"/>
    <w:rsid w:val="00B42EEC"/>
    <w:rsid w:val="00B44A4F"/>
    <w:rsid w:val="00B44CCB"/>
    <w:rsid w:val="00B451CB"/>
    <w:rsid w:val="00B452E3"/>
    <w:rsid w:val="00B45800"/>
    <w:rsid w:val="00B4581A"/>
    <w:rsid w:val="00B46F62"/>
    <w:rsid w:val="00B47029"/>
    <w:rsid w:val="00B4770B"/>
    <w:rsid w:val="00B47B4F"/>
    <w:rsid w:val="00B50686"/>
    <w:rsid w:val="00B509E8"/>
    <w:rsid w:val="00B536A4"/>
    <w:rsid w:val="00B537FF"/>
    <w:rsid w:val="00B5465E"/>
    <w:rsid w:val="00B548F4"/>
    <w:rsid w:val="00B555A3"/>
    <w:rsid w:val="00B564D1"/>
    <w:rsid w:val="00B568AE"/>
    <w:rsid w:val="00B57481"/>
    <w:rsid w:val="00B57D54"/>
    <w:rsid w:val="00B601AE"/>
    <w:rsid w:val="00B60245"/>
    <w:rsid w:val="00B60546"/>
    <w:rsid w:val="00B60B1B"/>
    <w:rsid w:val="00B625EE"/>
    <w:rsid w:val="00B62D37"/>
    <w:rsid w:val="00B6328F"/>
    <w:rsid w:val="00B64441"/>
    <w:rsid w:val="00B652FC"/>
    <w:rsid w:val="00B66556"/>
    <w:rsid w:val="00B670C1"/>
    <w:rsid w:val="00B70AFA"/>
    <w:rsid w:val="00B71447"/>
    <w:rsid w:val="00B717D7"/>
    <w:rsid w:val="00B71BC9"/>
    <w:rsid w:val="00B73535"/>
    <w:rsid w:val="00B73B7B"/>
    <w:rsid w:val="00B74252"/>
    <w:rsid w:val="00B76109"/>
    <w:rsid w:val="00B7619E"/>
    <w:rsid w:val="00B76889"/>
    <w:rsid w:val="00B76D1B"/>
    <w:rsid w:val="00B7745A"/>
    <w:rsid w:val="00B7769F"/>
    <w:rsid w:val="00B776A1"/>
    <w:rsid w:val="00B77EF3"/>
    <w:rsid w:val="00B81489"/>
    <w:rsid w:val="00B817BF"/>
    <w:rsid w:val="00B818F0"/>
    <w:rsid w:val="00B84BED"/>
    <w:rsid w:val="00B8559C"/>
    <w:rsid w:val="00B85A36"/>
    <w:rsid w:val="00B873CB"/>
    <w:rsid w:val="00B87A30"/>
    <w:rsid w:val="00B9137C"/>
    <w:rsid w:val="00B91D20"/>
    <w:rsid w:val="00B91F6C"/>
    <w:rsid w:val="00B92074"/>
    <w:rsid w:val="00B92877"/>
    <w:rsid w:val="00B9325B"/>
    <w:rsid w:val="00B93E86"/>
    <w:rsid w:val="00B94045"/>
    <w:rsid w:val="00B94A07"/>
    <w:rsid w:val="00B95000"/>
    <w:rsid w:val="00B9609E"/>
    <w:rsid w:val="00B9717F"/>
    <w:rsid w:val="00B9741A"/>
    <w:rsid w:val="00B97DDD"/>
    <w:rsid w:val="00BA091C"/>
    <w:rsid w:val="00BA21FE"/>
    <w:rsid w:val="00BA255C"/>
    <w:rsid w:val="00BA2B6A"/>
    <w:rsid w:val="00BA3444"/>
    <w:rsid w:val="00BA50B2"/>
    <w:rsid w:val="00BA5778"/>
    <w:rsid w:val="00BA5E52"/>
    <w:rsid w:val="00BA66C0"/>
    <w:rsid w:val="00BA7D86"/>
    <w:rsid w:val="00BB0275"/>
    <w:rsid w:val="00BB02BF"/>
    <w:rsid w:val="00BB1FB9"/>
    <w:rsid w:val="00BB4350"/>
    <w:rsid w:val="00BB495E"/>
    <w:rsid w:val="00BB5135"/>
    <w:rsid w:val="00BB59A0"/>
    <w:rsid w:val="00BB5EF2"/>
    <w:rsid w:val="00BB6B8D"/>
    <w:rsid w:val="00BB6C04"/>
    <w:rsid w:val="00BB6CF2"/>
    <w:rsid w:val="00BB6EFD"/>
    <w:rsid w:val="00BC379B"/>
    <w:rsid w:val="00BC3A69"/>
    <w:rsid w:val="00BC438D"/>
    <w:rsid w:val="00BC4E0A"/>
    <w:rsid w:val="00BC6817"/>
    <w:rsid w:val="00BC70AD"/>
    <w:rsid w:val="00BC7893"/>
    <w:rsid w:val="00BD06DB"/>
    <w:rsid w:val="00BD1154"/>
    <w:rsid w:val="00BD1920"/>
    <w:rsid w:val="00BD19D6"/>
    <w:rsid w:val="00BD2034"/>
    <w:rsid w:val="00BD3000"/>
    <w:rsid w:val="00BD357E"/>
    <w:rsid w:val="00BD3EBD"/>
    <w:rsid w:val="00BD5517"/>
    <w:rsid w:val="00BD68B8"/>
    <w:rsid w:val="00BD7501"/>
    <w:rsid w:val="00BE0284"/>
    <w:rsid w:val="00BE0376"/>
    <w:rsid w:val="00BE1121"/>
    <w:rsid w:val="00BE1457"/>
    <w:rsid w:val="00BE183A"/>
    <w:rsid w:val="00BE1A5B"/>
    <w:rsid w:val="00BE2985"/>
    <w:rsid w:val="00BE3674"/>
    <w:rsid w:val="00BE36F9"/>
    <w:rsid w:val="00BE41F3"/>
    <w:rsid w:val="00BE4553"/>
    <w:rsid w:val="00BE4CB7"/>
    <w:rsid w:val="00BE4FA0"/>
    <w:rsid w:val="00BE5193"/>
    <w:rsid w:val="00BE563D"/>
    <w:rsid w:val="00BE60F5"/>
    <w:rsid w:val="00BE7844"/>
    <w:rsid w:val="00BF045D"/>
    <w:rsid w:val="00BF048D"/>
    <w:rsid w:val="00BF1A68"/>
    <w:rsid w:val="00BF1CD8"/>
    <w:rsid w:val="00BF241E"/>
    <w:rsid w:val="00BF2B68"/>
    <w:rsid w:val="00BF2EFE"/>
    <w:rsid w:val="00BF32E1"/>
    <w:rsid w:val="00BF336C"/>
    <w:rsid w:val="00BF3A06"/>
    <w:rsid w:val="00BF3D55"/>
    <w:rsid w:val="00BF640D"/>
    <w:rsid w:val="00BF6D1F"/>
    <w:rsid w:val="00BF7CF3"/>
    <w:rsid w:val="00C0062D"/>
    <w:rsid w:val="00C0186E"/>
    <w:rsid w:val="00C01E79"/>
    <w:rsid w:val="00C02B86"/>
    <w:rsid w:val="00C0353F"/>
    <w:rsid w:val="00C04D0A"/>
    <w:rsid w:val="00C04E52"/>
    <w:rsid w:val="00C0654E"/>
    <w:rsid w:val="00C06E97"/>
    <w:rsid w:val="00C07F73"/>
    <w:rsid w:val="00C105F5"/>
    <w:rsid w:val="00C114E6"/>
    <w:rsid w:val="00C11577"/>
    <w:rsid w:val="00C115BB"/>
    <w:rsid w:val="00C11BC8"/>
    <w:rsid w:val="00C1219A"/>
    <w:rsid w:val="00C128E3"/>
    <w:rsid w:val="00C12BA9"/>
    <w:rsid w:val="00C12D5E"/>
    <w:rsid w:val="00C13E1B"/>
    <w:rsid w:val="00C15D38"/>
    <w:rsid w:val="00C161F3"/>
    <w:rsid w:val="00C165F5"/>
    <w:rsid w:val="00C20B68"/>
    <w:rsid w:val="00C213C1"/>
    <w:rsid w:val="00C213F0"/>
    <w:rsid w:val="00C2247D"/>
    <w:rsid w:val="00C22687"/>
    <w:rsid w:val="00C22F10"/>
    <w:rsid w:val="00C22F86"/>
    <w:rsid w:val="00C23168"/>
    <w:rsid w:val="00C233EC"/>
    <w:rsid w:val="00C2478D"/>
    <w:rsid w:val="00C25FEF"/>
    <w:rsid w:val="00C26837"/>
    <w:rsid w:val="00C26D5A"/>
    <w:rsid w:val="00C26E13"/>
    <w:rsid w:val="00C26EEE"/>
    <w:rsid w:val="00C30E96"/>
    <w:rsid w:val="00C3117E"/>
    <w:rsid w:val="00C3197E"/>
    <w:rsid w:val="00C31FAA"/>
    <w:rsid w:val="00C340CA"/>
    <w:rsid w:val="00C34D24"/>
    <w:rsid w:val="00C3715D"/>
    <w:rsid w:val="00C37F63"/>
    <w:rsid w:val="00C41013"/>
    <w:rsid w:val="00C41C2D"/>
    <w:rsid w:val="00C452C6"/>
    <w:rsid w:val="00C47198"/>
    <w:rsid w:val="00C47AAB"/>
    <w:rsid w:val="00C5042D"/>
    <w:rsid w:val="00C50FEC"/>
    <w:rsid w:val="00C514B4"/>
    <w:rsid w:val="00C53067"/>
    <w:rsid w:val="00C53260"/>
    <w:rsid w:val="00C55D20"/>
    <w:rsid w:val="00C566C8"/>
    <w:rsid w:val="00C60E28"/>
    <w:rsid w:val="00C617C3"/>
    <w:rsid w:val="00C61A40"/>
    <w:rsid w:val="00C61D31"/>
    <w:rsid w:val="00C6240C"/>
    <w:rsid w:val="00C6253D"/>
    <w:rsid w:val="00C62B82"/>
    <w:rsid w:val="00C634E0"/>
    <w:rsid w:val="00C6464C"/>
    <w:rsid w:val="00C64E62"/>
    <w:rsid w:val="00C65780"/>
    <w:rsid w:val="00C662F1"/>
    <w:rsid w:val="00C666D9"/>
    <w:rsid w:val="00C66D99"/>
    <w:rsid w:val="00C672D4"/>
    <w:rsid w:val="00C67485"/>
    <w:rsid w:val="00C716B2"/>
    <w:rsid w:val="00C72A0A"/>
    <w:rsid w:val="00C739A8"/>
    <w:rsid w:val="00C7466C"/>
    <w:rsid w:val="00C75BA3"/>
    <w:rsid w:val="00C76A61"/>
    <w:rsid w:val="00C779B0"/>
    <w:rsid w:val="00C77CB6"/>
    <w:rsid w:val="00C77DAB"/>
    <w:rsid w:val="00C8022E"/>
    <w:rsid w:val="00C813A5"/>
    <w:rsid w:val="00C81562"/>
    <w:rsid w:val="00C81EBB"/>
    <w:rsid w:val="00C82476"/>
    <w:rsid w:val="00C826E7"/>
    <w:rsid w:val="00C82DEB"/>
    <w:rsid w:val="00C84E39"/>
    <w:rsid w:val="00C85584"/>
    <w:rsid w:val="00C868DF"/>
    <w:rsid w:val="00C86B04"/>
    <w:rsid w:val="00C876DA"/>
    <w:rsid w:val="00C87D48"/>
    <w:rsid w:val="00C91119"/>
    <w:rsid w:val="00C9145C"/>
    <w:rsid w:val="00C9558B"/>
    <w:rsid w:val="00C95F25"/>
    <w:rsid w:val="00C966D2"/>
    <w:rsid w:val="00C96BDF"/>
    <w:rsid w:val="00C974F6"/>
    <w:rsid w:val="00CA0868"/>
    <w:rsid w:val="00CA09E1"/>
    <w:rsid w:val="00CA1374"/>
    <w:rsid w:val="00CA30AE"/>
    <w:rsid w:val="00CA3102"/>
    <w:rsid w:val="00CA4565"/>
    <w:rsid w:val="00CA479D"/>
    <w:rsid w:val="00CA4B14"/>
    <w:rsid w:val="00CA4C92"/>
    <w:rsid w:val="00CA516B"/>
    <w:rsid w:val="00CA58A4"/>
    <w:rsid w:val="00CA591A"/>
    <w:rsid w:val="00CA5C1E"/>
    <w:rsid w:val="00CA5F36"/>
    <w:rsid w:val="00CA64F7"/>
    <w:rsid w:val="00CA687D"/>
    <w:rsid w:val="00CA6979"/>
    <w:rsid w:val="00CA73CC"/>
    <w:rsid w:val="00CA74E3"/>
    <w:rsid w:val="00CB02D1"/>
    <w:rsid w:val="00CB0307"/>
    <w:rsid w:val="00CB03EF"/>
    <w:rsid w:val="00CB0C80"/>
    <w:rsid w:val="00CB115A"/>
    <w:rsid w:val="00CB1AB3"/>
    <w:rsid w:val="00CB37D7"/>
    <w:rsid w:val="00CB57FA"/>
    <w:rsid w:val="00CB5A6B"/>
    <w:rsid w:val="00CB7643"/>
    <w:rsid w:val="00CC05B1"/>
    <w:rsid w:val="00CC08D1"/>
    <w:rsid w:val="00CC1053"/>
    <w:rsid w:val="00CC1239"/>
    <w:rsid w:val="00CC19D2"/>
    <w:rsid w:val="00CC32D7"/>
    <w:rsid w:val="00CC36BD"/>
    <w:rsid w:val="00CC3966"/>
    <w:rsid w:val="00CC51F2"/>
    <w:rsid w:val="00CC52FE"/>
    <w:rsid w:val="00CC6E9B"/>
    <w:rsid w:val="00CD15FB"/>
    <w:rsid w:val="00CD29FE"/>
    <w:rsid w:val="00CD2BB4"/>
    <w:rsid w:val="00CD2D46"/>
    <w:rsid w:val="00CD50AE"/>
    <w:rsid w:val="00CD51E0"/>
    <w:rsid w:val="00CD5214"/>
    <w:rsid w:val="00CE05F5"/>
    <w:rsid w:val="00CE1518"/>
    <w:rsid w:val="00CE158E"/>
    <w:rsid w:val="00CE1AE0"/>
    <w:rsid w:val="00CE1EFE"/>
    <w:rsid w:val="00CE29AD"/>
    <w:rsid w:val="00CE4DA4"/>
    <w:rsid w:val="00CE4EDE"/>
    <w:rsid w:val="00CE5A74"/>
    <w:rsid w:val="00CE6B8E"/>
    <w:rsid w:val="00CE7895"/>
    <w:rsid w:val="00CF004E"/>
    <w:rsid w:val="00CF02C4"/>
    <w:rsid w:val="00CF10EE"/>
    <w:rsid w:val="00CF21D8"/>
    <w:rsid w:val="00CF2E2E"/>
    <w:rsid w:val="00CF3DBF"/>
    <w:rsid w:val="00CF49BD"/>
    <w:rsid w:val="00CF4A66"/>
    <w:rsid w:val="00CF4FDB"/>
    <w:rsid w:val="00CF53C3"/>
    <w:rsid w:val="00CF56F6"/>
    <w:rsid w:val="00D00484"/>
    <w:rsid w:val="00D01162"/>
    <w:rsid w:val="00D03453"/>
    <w:rsid w:val="00D03660"/>
    <w:rsid w:val="00D04303"/>
    <w:rsid w:val="00D04D56"/>
    <w:rsid w:val="00D05693"/>
    <w:rsid w:val="00D07104"/>
    <w:rsid w:val="00D074EE"/>
    <w:rsid w:val="00D10558"/>
    <w:rsid w:val="00D11350"/>
    <w:rsid w:val="00D11B5D"/>
    <w:rsid w:val="00D11E85"/>
    <w:rsid w:val="00D1207B"/>
    <w:rsid w:val="00D124D5"/>
    <w:rsid w:val="00D1357D"/>
    <w:rsid w:val="00D152FF"/>
    <w:rsid w:val="00D169EF"/>
    <w:rsid w:val="00D17003"/>
    <w:rsid w:val="00D17162"/>
    <w:rsid w:val="00D1733A"/>
    <w:rsid w:val="00D178AA"/>
    <w:rsid w:val="00D17BE8"/>
    <w:rsid w:val="00D201A4"/>
    <w:rsid w:val="00D2141A"/>
    <w:rsid w:val="00D22360"/>
    <w:rsid w:val="00D228EC"/>
    <w:rsid w:val="00D23603"/>
    <w:rsid w:val="00D238DE"/>
    <w:rsid w:val="00D23EF3"/>
    <w:rsid w:val="00D24C9B"/>
    <w:rsid w:val="00D252AD"/>
    <w:rsid w:val="00D27ADA"/>
    <w:rsid w:val="00D306E0"/>
    <w:rsid w:val="00D30FA4"/>
    <w:rsid w:val="00D31A5C"/>
    <w:rsid w:val="00D32185"/>
    <w:rsid w:val="00D33D39"/>
    <w:rsid w:val="00D345B4"/>
    <w:rsid w:val="00D348FC"/>
    <w:rsid w:val="00D34EA0"/>
    <w:rsid w:val="00D3551A"/>
    <w:rsid w:val="00D3648C"/>
    <w:rsid w:val="00D3700D"/>
    <w:rsid w:val="00D37316"/>
    <w:rsid w:val="00D37AEB"/>
    <w:rsid w:val="00D40033"/>
    <w:rsid w:val="00D425D5"/>
    <w:rsid w:val="00D42BAA"/>
    <w:rsid w:val="00D43579"/>
    <w:rsid w:val="00D43632"/>
    <w:rsid w:val="00D43719"/>
    <w:rsid w:val="00D437F7"/>
    <w:rsid w:val="00D44093"/>
    <w:rsid w:val="00D44127"/>
    <w:rsid w:val="00D45685"/>
    <w:rsid w:val="00D457E4"/>
    <w:rsid w:val="00D46798"/>
    <w:rsid w:val="00D4732A"/>
    <w:rsid w:val="00D4783F"/>
    <w:rsid w:val="00D50216"/>
    <w:rsid w:val="00D50569"/>
    <w:rsid w:val="00D50D81"/>
    <w:rsid w:val="00D50FD6"/>
    <w:rsid w:val="00D5144C"/>
    <w:rsid w:val="00D5166A"/>
    <w:rsid w:val="00D519C3"/>
    <w:rsid w:val="00D520C7"/>
    <w:rsid w:val="00D5250E"/>
    <w:rsid w:val="00D54BFD"/>
    <w:rsid w:val="00D554CC"/>
    <w:rsid w:val="00D560A6"/>
    <w:rsid w:val="00D56B4E"/>
    <w:rsid w:val="00D57603"/>
    <w:rsid w:val="00D579D6"/>
    <w:rsid w:val="00D57EB3"/>
    <w:rsid w:val="00D57F9D"/>
    <w:rsid w:val="00D60661"/>
    <w:rsid w:val="00D61C31"/>
    <w:rsid w:val="00D62503"/>
    <w:rsid w:val="00D62CB0"/>
    <w:rsid w:val="00D66770"/>
    <w:rsid w:val="00D67FDA"/>
    <w:rsid w:val="00D7012A"/>
    <w:rsid w:val="00D70F8D"/>
    <w:rsid w:val="00D715A4"/>
    <w:rsid w:val="00D717F6"/>
    <w:rsid w:val="00D71BE0"/>
    <w:rsid w:val="00D72588"/>
    <w:rsid w:val="00D73485"/>
    <w:rsid w:val="00D763B6"/>
    <w:rsid w:val="00D76DB5"/>
    <w:rsid w:val="00D76F1C"/>
    <w:rsid w:val="00D76FC7"/>
    <w:rsid w:val="00D77027"/>
    <w:rsid w:val="00D7788B"/>
    <w:rsid w:val="00D8151B"/>
    <w:rsid w:val="00D8172C"/>
    <w:rsid w:val="00D840BE"/>
    <w:rsid w:val="00D84FB5"/>
    <w:rsid w:val="00D85549"/>
    <w:rsid w:val="00D865AA"/>
    <w:rsid w:val="00D866EE"/>
    <w:rsid w:val="00D86773"/>
    <w:rsid w:val="00D871BB"/>
    <w:rsid w:val="00D87481"/>
    <w:rsid w:val="00D90183"/>
    <w:rsid w:val="00D90A72"/>
    <w:rsid w:val="00D919B8"/>
    <w:rsid w:val="00D94B29"/>
    <w:rsid w:val="00D94E00"/>
    <w:rsid w:val="00D9517B"/>
    <w:rsid w:val="00D95B9C"/>
    <w:rsid w:val="00D96FCD"/>
    <w:rsid w:val="00DA0841"/>
    <w:rsid w:val="00DA0A6A"/>
    <w:rsid w:val="00DA0C4E"/>
    <w:rsid w:val="00DA13F6"/>
    <w:rsid w:val="00DA192C"/>
    <w:rsid w:val="00DA2B26"/>
    <w:rsid w:val="00DA2C34"/>
    <w:rsid w:val="00DA2CB2"/>
    <w:rsid w:val="00DA4394"/>
    <w:rsid w:val="00DA4B22"/>
    <w:rsid w:val="00DA4F5D"/>
    <w:rsid w:val="00DA5120"/>
    <w:rsid w:val="00DA617A"/>
    <w:rsid w:val="00DA7020"/>
    <w:rsid w:val="00DA7800"/>
    <w:rsid w:val="00DA7C53"/>
    <w:rsid w:val="00DA7C70"/>
    <w:rsid w:val="00DB2435"/>
    <w:rsid w:val="00DB2541"/>
    <w:rsid w:val="00DB27E7"/>
    <w:rsid w:val="00DB2DC0"/>
    <w:rsid w:val="00DB3124"/>
    <w:rsid w:val="00DB31F5"/>
    <w:rsid w:val="00DB3FE5"/>
    <w:rsid w:val="00DC10BC"/>
    <w:rsid w:val="00DC2E5D"/>
    <w:rsid w:val="00DC3691"/>
    <w:rsid w:val="00DC3B8F"/>
    <w:rsid w:val="00DC3F48"/>
    <w:rsid w:val="00DC5344"/>
    <w:rsid w:val="00DC5687"/>
    <w:rsid w:val="00DC56BC"/>
    <w:rsid w:val="00DC5A48"/>
    <w:rsid w:val="00DC5AA1"/>
    <w:rsid w:val="00DC6851"/>
    <w:rsid w:val="00DC6F78"/>
    <w:rsid w:val="00DC7013"/>
    <w:rsid w:val="00DC73C8"/>
    <w:rsid w:val="00DC7B36"/>
    <w:rsid w:val="00DC7F20"/>
    <w:rsid w:val="00DD0680"/>
    <w:rsid w:val="00DD2575"/>
    <w:rsid w:val="00DD362C"/>
    <w:rsid w:val="00DD4353"/>
    <w:rsid w:val="00DD50AE"/>
    <w:rsid w:val="00DD70AF"/>
    <w:rsid w:val="00DD7DD5"/>
    <w:rsid w:val="00DE0207"/>
    <w:rsid w:val="00DE217F"/>
    <w:rsid w:val="00DE4674"/>
    <w:rsid w:val="00DE5858"/>
    <w:rsid w:val="00DE5AA7"/>
    <w:rsid w:val="00DE5DF4"/>
    <w:rsid w:val="00DE6A4A"/>
    <w:rsid w:val="00DE76FC"/>
    <w:rsid w:val="00DE7A76"/>
    <w:rsid w:val="00DE7EC3"/>
    <w:rsid w:val="00DF05FD"/>
    <w:rsid w:val="00DF0F36"/>
    <w:rsid w:val="00DF33EA"/>
    <w:rsid w:val="00DF509F"/>
    <w:rsid w:val="00DF5278"/>
    <w:rsid w:val="00DF62EE"/>
    <w:rsid w:val="00DF6447"/>
    <w:rsid w:val="00DF64A7"/>
    <w:rsid w:val="00DF6A1B"/>
    <w:rsid w:val="00DF6B99"/>
    <w:rsid w:val="00E007C5"/>
    <w:rsid w:val="00E00AD2"/>
    <w:rsid w:val="00E0117C"/>
    <w:rsid w:val="00E01581"/>
    <w:rsid w:val="00E02AAA"/>
    <w:rsid w:val="00E02BC7"/>
    <w:rsid w:val="00E02E34"/>
    <w:rsid w:val="00E0318C"/>
    <w:rsid w:val="00E043E2"/>
    <w:rsid w:val="00E046E6"/>
    <w:rsid w:val="00E04D84"/>
    <w:rsid w:val="00E06015"/>
    <w:rsid w:val="00E072BA"/>
    <w:rsid w:val="00E10431"/>
    <w:rsid w:val="00E10D75"/>
    <w:rsid w:val="00E10F74"/>
    <w:rsid w:val="00E11528"/>
    <w:rsid w:val="00E1225F"/>
    <w:rsid w:val="00E12E22"/>
    <w:rsid w:val="00E138E9"/>
    <w:rsid w:val="00E20B09"/>
    <w:rsid w:val="00E20ED7"/>
    <w:rsid w:val="00E212E3"/>
    <w:rsid w:val="00E231BC"/>
    <w:rsid w:val="00E2333F"/>
    <w:rsid w:val="00E247BA"/>
    <w:rsid w:val="00E248EA"/>
    <w:rsid w:val="00E25160"/>
    <w:rsid w:val="00E2529E"/>
    <w:rsid w:val="00E2594E"/>
    <w:rsid w:val="00E25DC6"/>
    <w:rsid w:val="00E26600"/>
    <w:rsid w:val="00E26CC6"/>
    <w:rsid w:val="00E31754"/>
    <w:rsid w:val="00E31D3A"/>
    <w:rsid w:val="00E3344A"/>
    <w:rsid w:val="00E3387C"/>
    <w:rsid w:val="00E36410"/>
    <w:rsid w:val="00E40678"/>
    <w:rsid w:val="00E411C7"/>
    <w:rsid w:val="00E42EDB"/>
    <w:rsid w:val="00E43911"/>
    <w:rsid w:val="00E43F52"/>
    <w:rsid w:val="00E45089"/>
    <w:rsid w:val="00E456F6"/>
    <w:rsid w:val="00E4583A"/>
    <w:rsid w:val="00E459FE"/>
    <w:rsid w:val="00E47C90"/>
    <w:rsid w:val="00E50BFD"/>
    <w:rsid w:val="00E514A4"/>
    <w:rsid w:val="00E54195"/>
    <w:rsid w:val="00E54BD1"/>
    <w:rsid w:val="00E54E32"/>
    <w:rsid w:val="00E5586C"/>
    <w:rsid w:val="00E55AE6"/>
    <w:rsid w:val="00E55C10"/>
    <w:rsid w:val="00E55F36"/>
    <w:rsid w:val="00E568E8"/>
    <w:rsid w:val="00E56F03"/>
    <w:rsid w:val="00E57190"/>
    <w:rsid w:val="00E57DA0"/>
    <w:rsid w:val="00E60221"/>
    <w:rsid w:val="00E6105B"/>
    <w:rsid w:val="00E61AA9"/>
    <w:rsid w:val="00E62DEC"/>
    <w:rsid w:val="00E62EE5"/>
    <w:rsid w:val="00E62FB2"/>
    <w:rsid w:val="00E6328B"/>
    <w:rsid w:val="00E637F2"/>
    <w:rsid w:val="00E638F3"/>
    <w:rsid w:val="00E6404E"/>
    <w:rsid w:val="00E66786"/>
    <w:rsid w:val="00E66EA4"/>
    <w:rsid w:val="00E673F1"/>
    <w:rsid w:val="00E6766C"/>
    <w:rsid w:val="00E67764"/>
    <w:rsid w:val="00E7107A"/>
    <w:rsid w:val="00E71716"/>
    <w:rsid w:val="00E71953"/>
    <w:rsid w:val="00E7242D"/>
    <w:rsid w:val="00E73106"/>
    <w:rsid w:val="00E73F01"/>
    <w:rsid w:val="00E75BE7"/>
    <w:rsid w:val="00E75EF3"/>
    <w:rsid w:val="00E76174"/>
    <w:rsid w:val="00E7734C"/>
    <w:rsid w:val="00E806DA"/>
    <w:rsid w:val="00E8082B"/>
    <w:rsid w:val="00E811EC"/>
    <w:rsid w:val="00E8163C"/>
    <w:rsid w:val="00E8211E"/>
    <w:rsid w:val="00E82A0D"/>
    <w:rsid w:val="00E84BB2"/>
    <w:rsid w:val="00E8525B"/>
    <w:rsid w:val="00E854C5"/>
    <w:rsid w:val="00E8583E"/>
    <w:rsid w:val="00E90450"/>
    <w:rsid w:val="00E90CF8"/>
    <w:rsid w:val="00E9157B"/>
    <w:rsid w:val="00E91DCA"/>
    <w:rsid w:val="00E91F84"/>
    <w:rsid w:val="00E95497"/>
    <w:rsid w:val="00E95CF1"/>
    <w:rsid w:val="00E973A7"/>
    <w:rsid w:val="00E97498"/>
    <w:rsid w:val="00EA1F85"/>
    <w:rsid w:val="00EA20F9"/>
    <w:rsid w:val="00EA22E1"/>
    <w:rsid w:val="00EA30D1"/>
    <w:rsid w:val="00EA38F3"/>
    <w:rsid w:val="00EA62DF"/>
    <w:rsid w:val="00EB09AD"/>
    <w:rsid w:val="00EB0FA2"/>
    <w:rsid w:val="00EB214A"/>
    <w:rsid w:val="00EB23AD"/>
    <w:rsid w:val="00EB2E09"/>
    <w:rsid w:val="00EB385F"/>
    <w:rsid w:val="00EB607B"/>
    <w:rsid w:val="00EB621D"/>
    <w:rsid w:val="00EB7477"/>
    <w:rsid w:val="00EB7662"/>
    <w:rsid w:val="00EB7A0D"/>
    <w:rsid w:val="00EC120C"/>
    <w:rsid w:val="00EC137E"/>
    <w:rsid w:val="00EC2EA8"/>
    <w:rsid w:val="00EC31BF"/>
    <w:rsid w:val="00EC325E"/>
    <w:rsid w:val="00EC4179"/>
    <w:rsid w:val="00EC41C3"/>
    <w:rsid w:val="00EC53ED"/>
    <w:rsid w:val="00EC5608"/>
    <w:rsid w:val="00EC5670"/>
    <w:rsid w:val="00EC5B76"/>
    <w:rsid w:val="00EC5E00"/>
    <w:rsid w:val="00EC6DD3"/>
    <w:rsid w:val="00EC73B6"/>
    <w:rsid w:val="00EC7B42"/>
    <w:rsid w:val="00ED0C0C"/>
    <w:rsid w:val="00ED103F"/>
    <w:rsid w:val="00ED1B87"/>
    <w:rsid w:val="00ED1EEB"/>
    <w:rsid w:val="00ED21FF"/>
    <w:rsid w:val="00ED2219"/>
    <w:rsid w:val="00ED2275"/>
    <w:rsid w:val="00ED2421"/>
    <w:rsid w:val="00ED254B"/>
    <w:rsid w:val="00ED2FF9"/>
    <w:rsid w:val="00ED3153"/>
    <w:rsid w:val="00ED3BA8"/>
    <w:rsid w:val="00ED3BCB"/>
    <w:rsid w:val="00ED4107"/>
    <w:rsid w:val="00ED4BB3"/>
    <w:rsid w:val="00ED53A4"/>
    <w:rsid w:val="00ED59B5"/>
    <w:rsid w:val="00ED64B9"/>
    <w:rsid w:val="00ED6543"/>
    <w:rsid w:val="00ED7232"/>
    <w:rsid w:val="00ED7691"/>
    <w:rsid w:val="00EE079E"/>
    <w:rsid w:val="00EE1742"/>
    <w:rsid w:val="00EE1976"/>
    <w:rsid w:val="00EE1B24"/>
    <w:rsid w:val="00EE2238"/>
    <w:rsid w:val="00EE38F4"/>
    <w:rsid w:val="00EE438F"/>
    <w:rsid w:val="00EE5C7D"/>
    <w:rsid w:val="00EE7D8E"/>
    <w:rsid w:val="00EF024E"/>
    <w:rsid w:val="00EF1929"/>
    <w:rsid w:val="00EF4CD5"/>
    <w:rsid w:val="00EF4E7B"/>
    <w:rsid w:val="00EF6C79"/>
    <w:rsid w:val="00EF716A"/>
    <w:rsid w:val="00F00208"/>
    <w:rsid w:val="00F02113"/>
    <w:rsid w:val="00F02432"/>
    <w:rsid w:val="00F03A9F"/>
    <w:rsid w:val="00F04FCF"/>
    <w:rsid w:val="00F05831"/>
    <w:rsid w:val="00F0707D"/>
    <w:rsid w:val="00F072D8"/>
    <w:rsid w:val="00F07478"/>
    <w:rsid w:val="00F102E6"/>
    <w:rsid w:val="00F11122"/>
    <w:rsid w:val="00F11D44"/>
    <w:rsid w:val="00F11D5C"/>
    <w:rsid w:val="00F136D2"/>
    <w:rsid w:val="00F14397"/>
    <w:rsid w:val="00F15B6F"/>
    <w:rsid w:val="00F16271"/>
    <w:rsid w:val="00F17992"/>
    <w:rsid w:val="00F17A9A"/>
    <w:rsid w:val="00F17FA9"/>
    <w:rsid w:val="00F20048"/>
    <w:rsid w:val="00F201B8"/>
    <w:rsid w:val="00F20964"/>
    <w:rsid w:val="00F2110B"/>
    <w:rsid w:val="00F2132F"/>
    <w:rsid w:val="00F21EA8"/>
    <w:rsid w:val="00F22A0E"/>
    <w:rsid w:val="00F2386A"/>
    <w:rsid w:val="00F239AA"/>
    <w:rsid w:val="00F24659"/>
    <w:rsid w:val="00F26A3B"/>
    <w:rsid w:val="00F270A4"/>
    <w:rsid w:val="00F27106"/>
    <w:rsid w:val="00F3005E"/>
    <w:rsid w:val="00F31659"/>
    <w:rsid w:val="00F323F7"/>
    <w:rsid w:val="00F34D15"/>
    <w:rsid w:val="00F34F0D"/>
    <w:rsid w:val="00F3583E"/>
    <w:rsid w:val="00F35FF4"/>
    <w:rsid w:val="00F36C03"/>
    <w:rsid w:val="00F37948"/>
    <w:rsid w:val="00F41CFD"/>
    <w:rsid w:val="00F42C05"/>
    <w:rsid w:val="00F431A2"/>
    <w:rsid w:val="00F43FD1"/>
    <w:rsid w:val="00F44533"/>
    <w:rsid w:val="00F4508F"/>
    <w:rsid w:val="00F45486"/>
    <w:rsid w:val="00F46744"/>
    <w:rsid w:val="00F46C2B"/>
    <w:rsid w:val="00F4750E"/>
    <w:rsid w:val="00F47700"/>
    <w:rsid w:val="00F478F5"/>
    <w:rsid w:val="00F47E73"/>
    <w:rsid w:val="00F524EF"/>
    <w:rsid w:val="00F53507"/>
    <w:rsid w:val="00F53B62"/>
    <w:rsid w:val="00F544FC"/>
    <w:rsid w:val="00F54D18"/>
    <w:rsid w:val="00F563F0"/>
    <w:rsid w:val="00F56B57"/>
    <w:rsid w:val="00F578CB"/>
    <w:rsid w:val="00F60042"/>
    <w:rsid w:val="00F602D2"/>
    <w:rsid w:val="00F6062F"/>
    <w:rsid w:val="00F60F5A"/>
    <w:rsid w:val="00F6154B"/>
    <w:rsid w:val="00F618BE"/>
    <w:rsid w:val="00F61CC1"/>
    <w:rsid w:val="00F62393"/>
    <w:rsid w:val="00F6302E"/>
    <w:rsid w:val="00F631FD"/>
    <w:rsid w:val="00F638EB"/>
    <w:rsid w:val="00F639E9"/>
    <w:rsid w:val="00F63B25"/>
    <w:rsid w:val="00F665FC"/>
    <w:rsid w:val="00F67173"/>
    <w:rsid w:val="00F70148"/>
    <w:rsid w:val="00F725F2"/>
    <w:rsid w:val="00F7275D"/>
    <w:rsid w:val="00F74956"/>
    <w:rsid w:val="00F76228"/>
    <w:rsid w:val="00F76748"/>
    <w:rsid w:val="00F7744E"/>
    <w:rsid w:val="00F77E53"/>
    <w:rsid w:val="00F809EB"/>
    <w:rsid w:val="00F82581"/>
    <w:rsid w:val="00F82A87"/>
    <w:rsid w:val="00F82FB9"/>
    <w:rsid w:val="00F8333C"/>
    <w:rsid w:val="00F835DC"/>
    <w:rsid w:val="00F837DE"/>
    <w:rsid w:val="00F85379"/>
    <w:rsid w:val="00F85AB4"/>
    <w:rsid w:val="00F861E1"/>
    <w:rsid w:val="00F863FC"/>
    <w:rsid w:val="00F8760F"/>
    <w:rsid w:val="00F9191F"/>
    <w:rsid w:val="00F92FEA"/>
    <w:rsid w:val="00F933CD"/>
    <w:rsid w:val="00F94A97"/>
    <w:rsid w:val="00F9504A"/>
    <w:rsid w:val="00F954DF"/>
    <w:rsid w:val="00F95B44"/>
    <w:rsid w:val="00F95BB4"/>
    <w:rsid w:val="00F9781F"/>
    <w:rsid w:val="00FA0477"/>
    <w:rsid w:val="00FA216E"/>
    <w:rsid w:val="00FA2E4F"/>
    <w:rsid w:val="00FA352E"/>
    <w:rsid w:val="00FA63AF"/>
    <w:rsid w:val="00FA76BC"/>
    <w:rsid w:val="00FA7B0D"/>
    <w:rsid w:val="00FA7D38"/>
    <w:rsid w:val="00FA7EA3"/>
    <w:rsid w:val="00FB052A"/>
    <w:rsid w:val="00FB136D"/>
    <w:rsid w:val="00FB1A98"/>
    <w:rsid w:val="00FB4B8C"/>
    <w:rsid w:val="00FB6AFF"/>
    <w:rsid w:val="00FB764B"/>
    <w:rsid w:val="00FC0C5E"/>
    <w:rsid w:val="00FC16DC"/>
    <w:rsid w:val="00FC1AA6"/>
    <w:rsid w:val="00FC22DE"/>
    <w:rsid w:val="00FC2F6A"/>
    <w:rsid w:val="00FC309B"/>
    <w:rsid w:val="00FC35C6"/>
    <w:rsid w:val="00FC3AA4"/>
    <w:rsid w:val="00FC3AD3"/>
    <w:rsid w:val="00FC44BD"/>
    <w:rsid w:val="00FC49FA"/>
    <w:rsid w:val="00FC4CF5"/>
    <w:rsid w:val="00FC6BE4"/>
    <w:rsid w:val="00FC6C8D"/>
    <w:rsid w:val="00FC6CFB"/>
    <w:rsid w:val="00FD0156"/>
    <w:rsid w:val="00FD0D8A"/>
    <w:rsid w:val="00FD1D3B"/>
    <w:rsid w:val="00FD1EEC"/>
    <w:rsid w:val="00FD1FCB"/>
    <w:rsid w:val="00FD26D5"/>
    <w:rsid w:val="00FD3543"/>
    <w:rsid w:val="00FD367F"/>
    <w:rsid w:val="00FD4385"/>
    <w:rsid w:val="00FD51E5"/>
    <w:rsid w:val="00FD5F68"/>
    <w:rsid w:val="00FD620D"/>
    <w:rsid w:val="00FD64EE"/>
    <w:rsid w:val="00FD65FB"/>
    <w:rsid w:val="00FD6A04"/>
    <w:rsid w:val="00FD6EBC"/>
    <w:rsid w:val="00FD7EFD"/>
    <w:rsid w:val="00FE003B"/>
    <w:rsid w:val="00FE1276"/>
    <w:rsid w:val="00FE178C"/>
    <w:rsid w:val="00FE190C"/>
    <w:rsid w:val="00FE1C8D"/>
    <w:rsid w:val="00FE2A55"/>
    <w:rsid w:val="00FE364D"/>
    <w:rsid w:val="00FE366B"/>
    <w:rsid w:val="00FE37EA"/>
    <w:rsid w:val="00FE43B9"/>
    <w:rsid w:val="00FE5359"/>
    <w:rsid w:val="00FE5C79"/>
    <w:rsid w:val="00FF0076"/>
    <w:rsid w:val="00FF2F1E"/>
    <w:rsid w:val="00FF3C28"/>
    <w:rsid w:val="00FF4306"/>
    <w:rsid w:val="00FF4A84"/>
    <w:rsid w:val="00FF5D65"/>
    <w:rsid w:val="00FF5F88"/>
    <w:rsid w:val="00FF72D2"/>
    <w:rsid w:val="00FF7738"/>
    <w:rsid w:val="01602926"/>
    <w:rsid w:val="01E96078"/>
    <w:rsid w:val="028E0D14"/>
    <w:rsid w:val="04A1433E"/>
    <w:rsid w:val="04D340D9"/>
    <w:rsid w:val="04E30B9E"/>
    <w:rsid w:val="06334866"/>
    <w:rsid w:val="06587104"/>
    <w:rsid w:val="0714130C"/>
    <w:rsid w:val="07790079"/>
    <w:rsid w:val="07990920"/>
    <w:rsid w:val="07C77392"/>
    <w:rsid w:val="08D30B46"/>
    <w:rsid w:val="09C07013"/>
    <w:rsid w:val="09D92E75"/>
    <w:rsid w:val="09FC603E"/>
    <w:rsid w:val="0A2A59C0"/>
    <w:rsid w:val="0AE075A5"/>
    <w:rsid w:val="0B0D4EAE"/>
    <w:rsid w:val="0B246212"/>
    <w:rsid w:val="0B4962E7"/>
    <w:rsid w:val="0B741118"/>
    <w:rsid w:val="0BA83A29"/>
    <w:rsid w:val="0C0928E7"/>
    <w:rsid w:val="0C602335"/>
    <w:rsid w:val="0C75469E"/>
    <w:rsid w:val="0C8A103D"/>
    <w:rsid w:val="0C9910B8"/>
    <w:rsid w:val="0DEE1788"/>
    <w:rsid w:val="0E096AC3"/>
    <w:rsid w:val="0E2D6D2C"/>
    <w:rsid w:val="0E30100D"/>
    <w:rsid w:val="0EB45B6F"/>
    <w:rsid w:val="0F1B1779"/>
    <w:rsid w:val="0F792A87"/>
    <w:rsid w:val="0FCB2547"/>
    <w:rsid w:val="11F56B6F"/>
    <w:rsid w:val="13595F82"/>
    <w:rsid w:val="138E77A7"/>
    <w:rsid w:val="13DA233B"/>
    <w:rsid w:val="1434749C"/>
    <w:rsid w:val="143E59A2"/>
    <w:rsid w:val="16092E0B"/>
    <w:rsid w:val="16224F58"/>
    <w:rsid w:val="167D3A64"/>
    <w:rsid w:val="174D35B1"/>
    <w:rsid w:val="17610ED3"/>
    <w:rsid w:val="177E5453"/>
    <w:rsid w:val="17C63CBC"/>
    <w:rsid w:val="181E3B4D"/>
    <w:rsid w:val="18DE2A86"/>
    <w:rsid w:val="19323687"/>
    <w:rsid w:val="1971596B"/>
    <w:rsid w:val="19DD290D"/>
    <w:rsid w:val="1AFF514F"/>
    <w:rsid w:val="1B962CBE"/>
    <w:rsid w:val="1BC61ACE"/>
    <w:rsid w:val="1BC64B37"/>
    <w:rsid w:val="1C0F196C"/>
    <w:rsid w:val="1DA46770"/>
    <w:rsid w:val="1DC917FC"/>
    <w:rsid w:val="1E217FFA"/>
    <w:rsid w:val="1E552C8B"/>
    <w:rsid w:val="1F63002C"/>
    <w:rsid w:val="1FCF3425"/>
    <w:rsid w:val="217326A2"/>
    <w:rsid w:val="229F188E"/>
    <w:rsid w:val="24055A13"/>
    <w:rsid w:val="24A93D28"/>
    <w:rsid w:val="25096983"/>
    <w:rsid w:val="2651596C"/>
    <w:rsid w:val="26B21B40"/>
    <w:rsid w:val="27206206"/>
    <w:rsid w:val="278772D4"/>
    <w:rsid w:val="287A36F4"/>
    <w:rsid w:val="29A16F23"/>
    <w:rsid w:val="2A2351F3"/>
    <w:rsid w:val="2A630C53"/>
    <w:rsid w:val="2A9B7207"/>
    <w:rsid w:val="2B4036DA"/>
    <w:rsid w:val="2B724B56"/>
    <w:rsid w:val="2B7B6A91"/>
    <w:rsid w:val="2C9C18B3"/>
    <w:rsid w:val="2CAA6C58"/>
    <w:rsid w:val="2CBA5779"/>
    <w:rsid w:val="2CFC4670"/>
    <w:rsid w:val="2D061898"/>
    <w:rsid w:val="2D420161"/>
    <w:rsid w:val="2D513FD4"/>
    <w:rsid w:val="2DB07D85"/>
    <w:rsid w:val="2DCD07DE"/>
    <w:rsid w:val="2E77184B"/>
    <w:rsid w:val="2ED37064"/>
    <w:rsid w:val="30861724"/>
    <w:rsid w:val="31D3065F"/>
    <w:rsid w:val="320F1351"/>
    <w:rsid w:val="344D217B"/>
    <w:rsid w:val="35877E82"/>
    <w:rsid w:val="35E406F8"/>
    <w:rsid w:val="36F725D7"/>
    <w:rsid w:val="370C2303"/>
    <w:rsid w:val="3760664C"/>
    <w:rsid w:val="37C350B5"/>
    <w:rsid w:val="38944BB9"/>
    <w:rsid w:val="3B541212"/>
    <w:rsid w:val="3BE52375"/>
    <w:rsid w:val="3CDE6E94"/>
    <w:rsid w:val="3D1E4B3E"/>
    <w:rsid w:val="3D505BA4"/>
    <w:rsid w:val="3D703918"/>
    <w:rsid w:val="3DA134B4"/>
    <w:rsid w:val="3DF07FCC"/>
    <w:rsid w:val="3E620165"/>
    <w:rsid w:val="3E9277BD"/>
    <w:rsid w:val="3F5317E2"/>
    <w:rsid w:val="3F595355"/>
    <w:rsid w:val="40987A2C"/>
    <w:rsid w:val="40A9217E"/>
    <w:rsid w:val="40C37227"/>
    <w:rsid w:val="41483F38"/>
    <w:rsid w:val="41FE4420"/>
    <w:rsid w:val="420705F6"/>
    <w:rsid w:val="421A177B"/>
    <w:rsid w:val="43001006"/>
    <w:rsid w:val="43175DC3"/>
    <w:rsid w:val="431D31BF"/>
    <w:rsid w:val="43686B13"/>
    <w:rsid w:val="43B32F7F"/>
    <w:rsid w:val="43D73B3B"/>
    <w:rsid w:val="447F42ED"/>
    <w:rsid w:val="45742BA8"/>
    <w:rsid w:val="45871A79"/>
    <w:rsid w:val="45B7278C"/>
    <w:rsid w:val="46513918"/>
    <w:rsid w:val="46F07B2C"/>
    <w:rsid w:val="47561E50"/>
    <w:rsid w:val="47F21731"/>
    <w:rsid w:val="482A0AE2"/>
    <w:rsid w:val="486669B1"/>
    <w:rsid w:val="48695F04"/>
    <w:rsid w:val="48E33B67"/>
    <w:rsid w:val="48E945DE"/>
    <w:rsid w:val="49355E14"/>
    <w:rsid w:val="49810299"/>
    <w:rsid w:val="49AB0DA0"/>
    <w:rsid w:val="4A2071DE"/>
    <w:rsid w:val="4A534847"/>
    <w:rsid w:val="4A570E66"/>
    <w:rsid w:val="4A6D2E0B"/>
    <w:rsid w:val="4B6C2C8F"/>
    <w:rsid w:val="4B6D4C45"/>
    <w:rsid w:val="4B7F317A"/>
    <w:rsid w:val="4BBF6927"/>
    <w:rsid w:val="4CB07725"/>
    <w:rsid w:val="4D4D7C13"/>
    <w:rsid w:val="4D5551B6"/>
    <w:rsid w:val="4DEC2058"/>
    <w:rsid w:val="4E9C1B5B"/>
    <w:rsid w:val="4F233EA9"/>
    <w:rsid w:val="4F4023F1"/>
    <w:rsid w:val="51010ECD"/>
    <w:rsid w:val="524E03AD"/>
    <w:rsid w:val="536B1A18"/>
    <w:rsid w:val="53C755C1"/>
    <w:rsid w:val="54380E75"/>
    <w:rsid w:val="5451722C"/>
    <w:rsid w:val="55E65F82"/>
    <w:rsid w:val="563A14DF"/>
    <w:rsid w:val="56A140D3"/>
    <w:rsid w:val="56AA0E30"/>
    <w:rsid w:val="5762007D"/>
    <w:rsid w:val="58881CF4"/>
    <w:rsid w:val="5898313D"/>
    <w:rsid w:val="58C45F71"/>
    <w:rsid w:val="59AC24F1"/>
    <w:rsid w:val="59D14A57"/>
    <w:rsid w:val="5A762C61"/>
    <w:rsid w:val="5AE767E6"/>
    <w:rsid w:val="5BB7109A"/>
    <w:rsid w:val="5BF858FF"/>
    <w:rsid w:val="5C62014C"/>
    <w:rsid w:val="5C7A0B8A"/>
    <w:rsid w:val="5CBA5929"/>
    <w:rsid w:val="5D0D455B"/>
    <w:rsid w:val="5DF80ECA"/>
    <w:rsid w:val="5E5A66D7"/>
    <w:rsid w:val="5E7B7244"/>
    <w:rsid w:val="5EF8050B"/>
    <w:rsid w:val="5EFB3FBA"/>
    <w:rsid w:val="61BA5A0E"/>
    <w:rsid w:val="621C6FEF"/>
    <w:rsid w:val="629A44D5"/>
    <w:rsid w:val="62D50810"/>
    <w:rsid w:val="63367C3C"/>
    <w:rsid w:val="636C29C6"/>
    <w:rsid w:val="63C66091"/>
    <w:rsid w:val="63CB7879"/>
    <w:rsid w:val="643945F5"/>
    <w:rsid w:val="648E54E3"/>
    <w:rsid w:val="64D14AF5"/>
    <w:rsid w:val="64D41B00"/>
    <w:rsid w:val="65182917"/>
    <w:rsid w:val="65D24630"/>
    <w:rsid w:val="66D27387"/>
    <w:rsid w:val="67444DCA"/>
    <w:rsid w:val="68C24538"/>
    <w:rsid w:val="69BA7DEE"/>
    <w:rsid w:val="69BC272F"/>
    <w:rsid w:val="6A0F5576"/>
    <w:rsid w:val="6A2208A8"/>
    <w:rsid w:val="6A4D5CF9"/>
    <w:rsid w:val="6ACE4BFE"/>
    <w:rsid w:val="6B5857A5"/>
    <w:rsid w:val="6B5F6E24"/>
    <w:rsid w:val="6BFF4CFC"/>
    <w:rsid w:val="6C8159D1"/>
    <w:rsid w:val="6D0132F3"/>
    <w:rsid w:val="6D3E250F"/>
    <w:rsid w:val="6EF4378F"/>
    <w:rsid w:val="6FD62B28"/>
    <w:rsid w:val="6FFE5BD4"/>
    <w:rsid w:val="70003779"/>
    <w:rsid w:val="70925509"/>
    <w:rsid w:val="70DD121A"/>
    <w:rsid w:val="71E01C22"/>
    <w:rsid w:val="725B3ED9"/>
    <w:rsid w:val="725E565F"/>
    <w:rsid w:val="72FB20FD"/>
    <w:rsid w:val="73B63C82"/>
    <w:rsid w:val="73FD5574"/>
    <w:rsid w:val="7470502A"/>
    <w:rsid w:val="749C66B8"/>
    <w:rsid w:val="75B557C4"/>
    <w:rsid w:val="75B76464"/>
    <w:rsid w:val="75C4069B"/>
    <w:rsid w:val="75D27C98"/>
    <w:rsid w:val="764C0FDD"/>
    <w:rsid w:val="76650B0D"/>
    <w:rsid w:val="77114627"/>
    <w:rsid w:val="776949C8"/>
    <w:rsid w:val="779C3CC9"/>
    <w:rsid w:val="77A750BD"/>
    <w:rsid w:val="780937D9"/>
    <w:rsid w:val="78F868F7"/>
    <w:rsid w:val="797263C7"/>
    <w:rsid w:val="79E166FC"/>
    <w:rsid w:val="7A3F14A7"/>
    <w:rsid w:val="7A69020F"/>
    <w:rsid w:val="7B146691"/>
    <w:rsid w:val="7C350D02"/>
    <w:rsid w:val="7E0C4813"/>
    <w:rsid w:val="7FE27939"/>
    <w:rsid w:val="7FFD2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39"/>
    <w:qFormat/>
    <w:uiPriority w:val="0"/>
    <w:pPr>
      <w:keepNext/>
      <w:keepLines/>
      <w:spacing w:before="340" w:after="330" w:line="360" w:lineRule="auto"/>
      <w:jc w:val="center"/>
      <w:outlineLvl w:val="0"/>
    </w:pPr>
    <w:rPr>
      <w:b/>
      <w:bCs/>
      <w:kern w:val="44"/>
      <w:sz w:val="32"/>
      <w:szCs w:val="44"/>
    </w:rPr>
  </w:style>
  <w:style w:type="paragraph" w:styleId="4">
    <w:name w:val="heading 2"/>
    <w:basedOn w:val="1"/>
    <w:next w:val="1"/>
    <w:link w:val="40"/>
    <w:qFormat/>
    <w:uiPriority w:val="9"/>
    <w:pPr>
      <w:keepNext/>
      <w:keepLines/>
      <w:spacing w:line="360" w:lineRule="auto"/>
      <w:jc w:val="left"/>
      <w:outlineLvl w:val="1"/>
    </w:pPr>
    <w:rPr>
      <w:rFonts w:ascii="Cambria" w:hAnsi="Cambria"/>
      <w:b/>
      <w:bCs/>
      <w:kern w:val="0"/>
      <w:sz w:val="28"/>
      <w:szCs w:val="32"/>
    </w:rPr>
  </w:style>
  <w:style w:type="paragraph" w:styleId="5">
    <w:name w:val="heading 3"/>
    <w:basedOn w:val="1"/>
    <w:next w:val="1"/>
    <w:link w:val="41"/>
    <w:qFormat/>
    <w:uiPriority w:val="0"/>
    <w:pPr>
      <w:keepNext/>
      <w:keepLines/>
      <w:spacing w:line="360" w:lineRule="auto"/>
      <w:outlineLvl w:val="2"/>
    </w:pPr>
    <w:rPr>
      <w:b/>
      <w:bCs/>
      <w:kern w:val="0"/>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9"/>
    <w:pPr>
      <w:keepNext/>
      <w:keepLines/>
      <w:spacing w:before="240" w:after="64" w:line="320" w:lineRule="auto"/>
      <w:outlineLvl w:val="5"/>
    </w:pPr>
    <w:rPr>
      <w:rFonts w:ascii="Cambria" w:hAnsi="Cambria"/>
      <w:b/>
      <w:bCs/>
      <w:szCs w:val="24"/>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9">
    <w:name w:val="toc 7"/>
    <w:basedOn w:val="1"/>
    <w:next w:val="1"/>
    <w:unhideWhenUsed/>
    <w:qFormat/>
    <w:uiPriority w:val="39"/>
    <w:pPr>
      <w:spacing w:line="240" w:lineRule="auto"/>
      <w:ind w:left="2520" w:leftChars="1200"/>
    </w:pPr>
    <w:rPr>
      <w:rFonts w:ascii="等线" w:hAnsi="等线" w:eastAsia="等线"/>
      <w:sz w:val="21"/>
    </w:rPr>
  </w:style>
  <w:style w:type="paragraph" w:styleId="10">
    <w:name w:val="caption"/>
    <w:basedOn w:val="1"/>
    <w:next w:val="1"/>
    <w:qFormat/>
    <w:uiPriority w:val="0"/>
    <w:pPr>
      <w:spacing w:line="280" w:lineRule="atLeast"/>
      <w:ind w:firstLine="200" w:firstLineChars="200"/>
      <w:jc w:val="center"/>
    </w:pPr>
    <w:rPr>
      <w:rFonts w:ascii="Arial" w:hAnsi="Arial" w:eastAsia="黑体" w:cs="Arial"/>
      <w:sz w:val="18"/>
      <w:szCs w:val="20"/>
    </w:rPr>
  </w:style>
  <w:style w:type="paragraph" w:styleId="11">
    <w:name w:val="Document Map"/>
    <w:basedOn w:val="1"/>
    <w:link w:val="42"/>
    <w:qFormat/>
    <w:uiPriority w:val="0"/>
    <w:rPr>
      <w:rFonts w:ascii="宋体"/>
      <w:sz w:val="16"/>
      <w:szCs w:val="16"/>
    </w:rPr>
  </w:style>
  <w:style w:type="paragraph" w:styleId="12">
    <w:name w:val="annotation text"/>
    <w:basedOn w:val="1"/>
    <w:link w:val="78"/>
    <w:qFormat/>
    <w:uiPriority w:val="0"/>
    <w:pPr>
      <w:jc w:val="left"/>
    </w:pPr>
  </w:style>
  <w:style w:type="paragraph" w:styleId="13">
    <w:name w:val="Body Text 3"/>
    <w:basedOn w:val="1"/>
    <w:link w:val="43"/>
    <w:qFormat/>
    <w:uiPriority w:val="0"/>
    <w:pPr>
      <w:spacing w:line="360" w:lineRule="exact"/>
    </w:pPr>
    <w:rPr>
      <w:b/>
      <w:bCs/>
      <w:sz w:val="21"/>
      <w:szCs w:val="24"/>
    </w:rPr>
  </w:style>
  <w:style w:type="paragraph" w:styleId="14">
    <w:name w:val="Body Text"/>
    <w:basedOn w:val="1"/>
    <w:link w:val="44"/>
    <w:qFormat/>
    <w:uiPriority w:val="0"/>
    <w:pPr>
      <w:spacing w:after="120"/>
    </w:pPr>
  </w:style>
  <w:style w:type="paragraph" w:styleId="15">
    <w:name w:val="Body Text Indent"/>
    <w:basedOn w:val="1"/>
    <w:semiHidden/>
    <w:qFormat/>
    <w:uiPriority w:val="0"/>
    <w:pPr>
      <w:spacing w:after="120" w:line="280" w:lineRule="atLeast"/>
      <w:ind w:left="420" w:leftChars="200" w:firstLine="200" w:firstLineChars="200"/>
    </w:pPr>
    <w:rPr>
      <w:szCs w:val="24"/>
    </w:rPr>
  </w:style>
  <w:style w:type="paragraph" w:styleId="16">
    <w:name w:val="toc 5"/>
    <w:basedOn w:val="1"/>
    <w:next w:val="1"/>
    <w:unhideWhenUsed/>
    <w:qFormat/>
    <w:uiPriority w:val="39"/>
    <w:pPr>
      <w:spacing w:line="240" w:lineRule="auto"/>
      <w:ind w:left="1680" w:leftChars="800"/>
    </w:pPr>
    <w:rPr>
      <w:rFonts w:ascii="等线" w:hAnsi="等线" w:eastAsia="等线"/>
      <w:sz w:val="21"/>
    </w:rPr>
  </w:style>
  <w:style w:type="paragraph" w:styleId="17">
    <w:name w:val="toc 3"/>
    <w:basedOn w:val="1"/>
    <w:next w:val="1"/>
    <w:qFormat/>
    <w:uiPriority w:val="39"/>
    <w:pPr>
      <w:ind w:left="840" w:leftChars="400"/>
    </w:pPr>
  </w:style>
  <w:style w:type="paragraph" w:styleId="18">
    <w:name w:val="toc 8"/>
    <w:basedOn w:val="1"/>
    <w:next w:val="1"/>
    <w:unhideWhenUsed/>
    <w:qFormat/>
    <w:uiPriority w:val="39"/>
    <w:pPr>
      <w:spacing w:line="240" w:lineRule="auto"/>
      <w:ind w:left="2940" w:leftChars="1400"/>
    </w:pPr>
    <w:rPr>
      <w:rFonts w:ascii="等线" w:hAnsi="等线" w:eastAsia="等线"/>
      <w:sz w:val="21"/>
    </w:rPr>
  </w:style>
  <w:style w:type="paragraph" w:styleId="19">
    <w:name w:val="Date"/>
    <w:basedOn w:val="1"/>
    <w:next w:val="1"/>
    <w:link w:val="45"/>
    <w:qFormat/>
    <w:uiPriority w:val="0"/>
    <w:pPr>
      <w:ind w:left="100" w:leftChars="2500"/>
    </w:pPr>
  </w:style>
  <w:style w:type="paragraph" w:styleId="20">
    <w:name w:val="Balloon Text"/>
    <w:basedOn w:val="1"/>
    <w:link w:val="46"/>
    <w:qFormat/>
    <w:uiPriority w:val="0"/>
    <w:pPr>
      <w:spacing w:line="240" w:lineRule="auto"/>
    </w:pPr>
    <w:rPr>
      <w:sz w:val="18"/>
      <w:szCs w:val="18"/>
    </w:rPr>
  </w:style>
  <w:style w:type="paragraph" w:styleId="21">
    <w:name w:val="footer"/>
    <w:basedOn w:val="1"/>
    <w:link w:val="77"/>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3">
    <w:name w:val="toc 4"/>
    <w:basedOn w:val="1"/>
    <w:next w:val="1"/>
    <w:unhideWhenUsed/>
    <w:qFormat/>
    <w:uiPriority w:val="39"/>
    <w:pPr>
      <w:spacing w:line="240" w:lineRule="auto"/>
      <w:ind w:left="1260" w:leftChars="600"/>
    </w:pPr>
    <w:rPr>
      <w:rFonts w:ascii="等线" w:hAnsi="等线" w:eastAsia="等线"/>
      <w:sz w:val="21"/>
    </w:rPr>
  </w:style>
  <w:style w:type="paragraph" w:styleId="24">
    <w:name w:val="Subtitle"/>
    <w:basedOn w:val="1"/>
    <w:next w:val="1"/>
    <w:qFormat/>
    <w:uiPriority w:val="11"/>
    <w:pPr>
      <w:widowControl/>
      <w:adjustRightInd w:val="0"/>
      <w:snapToGrid w:val="0"/>
      <w:spacing w:before="240" w:after="60" w:line="312" w:lineRule="auto"/>
      <w:jc w:val="center"/>
      <w:outlineLvl w:val="1"/>
    </w:pPr>
    <w:rPr>
      <w:rFonts w:ascii="Cambria" w:hAnsi="Cambria"/>
      <w:b/>
      <w:kern w:val="28"/>
      <w:sz w:val="32"/>
      <w:szCs w:val="32"/>
    </w:rPr>
  </w:style>
  <w:style w:type="paragraph" w:styleId="25">
    <w:name w:val="toc 6"/>
    <w:basedOn w:val="1"/>
    <w:next w:val="1"/>
    <w:unhideWhenUsed/>
    <w:qFormat/>
    <w:uiPriority w:val="39"/>
    <w:pPr>
      <w:spacing w:line="240" w:lineRule="auto"/>
      <w:ind w:left="2100" w:leftChars="1000"/>
    </w:pPr>
    <w:rPr>
      <w:rFonts w:ascii="等线" w:hAnsi="等线" w:eastAsia="等线"/>
      <w:sz w:val="21"/>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spacing w:line="240" w:lineRule="auto"/>
      <w:ind w:left="3360" w:leftChars="1600"/>
    </w:pPr>
    <w:rPr>
      <w:rFonts w:ascii="等线" w:hAnsi="等线" w:eastAsia="等线"/>
      <w:sz w:val="21"/>
    </w:rPr>
  </w:style>
  <w:style w:type="paragraph" w:styleId="28">
    <w:name w:val="Body Text 2"/>
    <w:basedOn w:val="1"/>
    <w:qFormat/>
    <w:uiPriority w:val="0"/>
    <w:pPr>
      <w:spacing w:after="120" w:line="480" w:lineRule="auto"/>
    </w:pPr>
  </w:style>
  <w:style w:type="paragraph" w:styleId="29">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30">
    <w:name w:val="annotation subject"/>
    <w:basedOn w:val="12"/>
    <w:next w:val="12"/>
    <w:link w:val="79"/>
    <w:qFormat/>
    <w:uiPriority w:val="0"/>
    <w:rPr>
      <w:b/>
      <w:bCs/>
    </w:rPr>
  </w:style>
  <w:style w:type="paragraph" w:styleId="31">
    <w:name w:val="Body Text First Indent 2"/>
    <w:basedOn w:val="15"/>
    <w:qFormat/>
    <w:uiPriority w:val="0"/>
    <w:pPr>
      <w:spacing w:line="240" w:lineRule="auto"/>
      <w:ind w:firstLine="420"/>
    </w:pPr>
    <w:rPr>
      <w:sz w:val="21"/>
      <w:szCs w:val="22"/>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Emphasis"/>
    <w:qFormat/>
    <w:uiPriority w:val="20"/>
    <w:rPr>
      <w:i/>
      <w:iCs/>
    </w:rPr>
  </w:style>
  <w:style w:type="character" w:styleId="37">
    <w:name w:val="Hyperlink"/>
    <w:unhideWhenUsed/>
    <w:qFormat/>
    <w:uiPriority w:val="99"/>
    <w:rPr>
      <w:color w:val="0563C1"/>
      <w:u w:val="single"/>
    </w:rPr>
  </w:style>
  <w:style w:type="character" w:styleId="38">
    <w:name w:val="annotation reference"/>
    <w:basedOn w:val="34"/>
    <w:qFormat/>
    <w:uiPriority w:val="0"/>
    <w:rPr>
      <w:sz w:val="21"/>
      <w:szCs w:val="21"/>
    </w:rPr>
  </w:style>
  <w:style w:type="character" w:customStyle="1" w:styleId="39">
    <w:name w:val="标题 1 字符"/>
    <w:link w:val="3"/>
    <w:qFormat/>
    <w:uiPriority w:val="0"/>
    <w:rPr>
      <w:rFonts w:ascii="Times New Roman" w:hAnsi="Times New Roman" w:eastAsia="宋体"/>
      <w:b/>
      <w:bCs/>
      <w:kern w:val="44"/>
      <w:sz w:val="32"/>
      <w:szCs w:val="44"/>
    </w:rPr>
  </w:style>
  <w:style w:type="character" w:customStyle="1" w:styleId="40">
    <w:name w:val="标题 2 字符"/>
    <w:link w:val="4"/>
    <w:qFormat/>
    <w:uiPriority w:val="9"/>
    <w:rPr>
      <w:rFonts w:ascii="Cambria" w:hAnsi="Cambria" w:eastAsia="宋体" w:cs="Times New Roman"/>
      <w:b/>
      <w:bCs/>
      <w:sz w:val="28"/>
      <w:szCs w:val="32"/>
    </w:rPr>
  </w:style>
  <w:style w:type="character" w:customStyle="1" w:styleId="41">
    <w:name w:val="标题 3 字符"/>
    <w:link w:val="5"/>
    <w:qFormat/>
    <w:uiPriority w:val="0"/>
    <w:rPr>
      <w:rFonts w:ascii="Times New Roman" w:hAnsi="Times New Roman" w:eastAsia="宋体"/>
      <w:b/>
      <w:bCs/>
      <w:sz w:val="24"/>
      <w:szCs w:val="32"/>
    </w:rPr>
  </w:style>
  <w:style w:type="character" w:customStyle="1" w:styleId="42">
    <w:name w:val="文档结构图 字符3"/>
    <w:link w:val="11"/>
    <w:qFormat/>
    <w:uiPriority w:val="0"/>
    <w:rPr>
      <w:rFonts w:ascii="宋体"/>
      <w:kern w:val="2"/>
      <w:sz w:val="16"/>
      <w:szCs w:val="16"/>
    </w:rPr>
  </w:style>
  <w:style w:type="character" w:customStyle="1" w:styleId="43">
    <w:name w:val="正文文本 3 字符1"/>
    <w:link w:val="13"/>
    <w:qFormat/>
    <w:uiPriority w:val="0"/>
    <w:rPr>
      <w:b/>
      <w:bCs/>
      <w:kern w:val="2"/>
      <w:sz w:val="21"/>
      <w:szCs w:val="24"/>
    </w:rPr>
  </w:style>
  <w:style w:type="character" w:customStyle="1" w:styleId="44">
    <w:name w:val="正文文本 字符"/>
    <w:link w:val="14"/>
    <w:qFormat/>
    <w:uiPriority w:val="0"/>
    <w:rPr>
      <w:kern w:val="2"/>
      <w:sz w:val="24"/>
      <w:szCs w:val="22"/>
    </w:rPr>
  </w:style>
  <w:style w:type="character" w:customStyle="1" w:styleId="45">
    <w:name w:val="日期 字符"/>
    <w:link w:val="19"/>
    <w:qFormat/>
    <w:uiPriority w:val="0"/>
    <w:rPr>
      <w:kern w:val="2"/>
      <w:sz w:val="24"/>
      <w:szCs w:val="22"/>
    </w:rPr>
  </w:style>
  <w:style w:type="character" w:customStyle="1" w:styleId="46">
    <w:name w:val="批注框文本 字符"/>
    <w:link w:val="20"/>
    <w:qFormat/>
    <w:uiPriority w:val="0"/>
    <w:rPr>
      <w:kern w:val="2"/>
      <w:sz w:val="18"/>
      <w:szCs w:val="18"/>
    </w:rPr>
  </w:style>
  <w:style w:type="character" w:customStyle="1" w:styleId="47">
    <w:name w:val="图注 Char"/>
    <w:link w:val="48"/>
    <w:qFormat/>
    <w:uiPriority w:val="0"/>
    <w:rPr>
      <w:rFonts w:ascii="Calibri" w:hAnsi="Calibri" w:eastAsia="宋体"/>
      <w:b/>
      <w:sz w:val="21"/>
    </w:rPr>
  </w:style>
  <w:style w:type="paragraph" w:customStyle="1" w:styleId="48">
    <w:name w:val="图注"/>
    <w:basedOn w:val="1"/>
    <w:next w:val="1"/>
    <w:link w:val="47"/>
    <w:qFormat/>
    <w:uiPriority w:val="0"/>
    <w:pPr>
      <w:spacing w:line="240" w:lineRule="auto"/>
      <w:jc w:val="center"/>
    </w:pPr>
    <w:rPr>
      <w:rFonts w:ascii="Calibri" w:hAnsi="Calibri"/>
      <w:b/>
      <w:kern w:val="0"/>
      <w:sz w:val="21"/>
      <w:szCs w:val="20"/>
    </w:rPr>
  </w:style>
  <w:style w:type="character" w:customStyle="1" w:styleId="49">
    <w:name w:val="t"/>
    <w:basedOn w:val="34"/>
    <w:qFormat/>
    <w:uiPriority w:val="0"/>
  </w:style>
  <w:style w:type="paragraph" w:customStyle="1" w:styleId="50">
    <w:name w:val="表格内容"/>
    <w:basedOn w:val="1"/>
    <w:qFormat/>
    <w:uiPriority w:val="0"/>
    <w:pPr>
      <w:spacing w:line="280" w:lineRule="atLeast"/>
      <w:jc w:val="center"/>
    </w:pPr>
    <w:rPr>
      <w:sz w:val="18"/>
      <w:szCs w:val="18"/>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styleId="52">
    <w:name w:val="List Paragraph"/>
    <w:basedOn w:val="1"/>
    <w:qFormat/>
    <w:uiPriority w:val="34"/>
    <w:pPr>
      <w:spacing w:line="520" w:lineRule="exact"/>
      <w:ind w:firstLine="200" w:firstLineChars="200"/>
    </w:p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4">
    <w:name w:val="列表段落1"/>
    <w:basedOn w:val="1"/>
    <w:qFormat/>
    <w:uiPriority w:val="0"/>
    <w:pPr>
      <w:spacing w:line="240" w:lineRule="auto"/>
      <w:ind w:firstLine="420" w:firstLineChars="200"/>
    </w:pPr>
    <w:rPr>
      <w:rFonts w:ascii="Calibri" w:hAnsi="Calibri" w:cs="Calibri"/>
      <w:sz w:val="21"/>
      <w:szCs w:val="21"/>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Char Char Char Char Char Char Char Char Char1 Char Char Char Char"/>
    <w:basedOn w:val="1"/>
    <w:qFormat/>
    <w:uiPriority w:val="0"/>
    <w:pPr>
      <w:widowControl/>
      <w:spacing w:after="160" w:line="240" w:lineRule="exact"/>
      <w:jc w:val="left"/>
    </w:pPr>
    <w:rPr>
      <w:kern w:val="0"/>
      <w:sz w:val="20"/>
      <w:szCs w:val="20"/>
    </w:rPr>
  </w:style>
  <w:style w:type="character" w:customStyle="1" w:styleId="57">
    <w:name w:val="文档结构图 字符"/>
    <w:qFormat/>
    <w:uiPriority w:val="0"/>
    <w:rPr>
      <w:rFonts w:ascii="Microsoft YaHei UI" w:eastAsia="Microsoft YaHei UI"/>
      <w:kern w:val="2"/>
      <w:sz w:val="18"/>
      <w:szCs w:val="18"/>
    </w:rPr>
  </w:style>
  <w:style w:type="paragraph" w:customStyle="1" w:styleId="58">
    <w:name w:val="Char Char Char Char Char Char Char"/>
    <w:basedOn w:val="1"/>
    <w:qFormat/>
    <w:uiPriority w:val="0"/>
    <w:pPr>
      <w:spacing w:line="360" w:lineRule="auto"/>
    </w:pPr>
    <w:rPr>
      <w:sz w:val="21"/>
      <w:szCs w:val="20"/>
    </w:rPr>
  </w:style>
  <w:style w:type="character" w:customStyle="1" w:styleId="59">
    <w:name w:val="文档结构图 字符1"/>
    <w:qFormat/>
    <w:uiPriority w:val="0"/>
    <w:rPr>
      <w:rFonts w:ascii="宋体"/>
      <w:kern w:val="2"/>
      <w:sz w:val="16"/>
      <w:szCs w:val="16"/>
    </w:rPr>
  </w:style>
  <w:style w:type="character" w:customStyle="1" w:styleId="60">
    <w:name w:val="未处理的提及"/>
    <w:unhideWhenUsed/>
    <w:qFormat/>
    <w:uiPriority w:val="99"/>
    <w:rPr>
      <w:color w:val="605E5C"/>
      <w:shd w:val="clear" w:color="auto" w:fill="E1DFDD"/>
    </w:rPr>
  </w:style>
  <w:style w:type="paragraph" w:customStyle="1" w:styleId="61">
    <w:name w:val="框图1"/>
    <w:qFormat/>
    <w:uiPriority w:val="0"/>
    <w:pPr>
      <w:widowControl w:val="0"/>
      <w:jc w:val="center"/>
    </w:pPr>
    <w:rPr>
      <w:rFonts w:ascii="宋体" w:hAnsi="宋体" w:eastAsia="宋体" w:cs="Times New Roman"/>
      <w:b/>
      <w:bCs/>
      <w:kern w:val="2"/>
      <w:sz w:val="21"/>
      <w:szCs w:val="24"/>
      <w:lang w:val="en-US" w:eastAsia="zh-CN" w:bidi="ar-SA"/>
    </w:rPr>
  </w:style>
  <w:style w:type="character" w:customStyle="1" w:styleId="62">
    <w:name w:val="正文文本 3 字符"/>
    <w:qFormat/>
    <w:uiPriority w:val="0"/>
    <w:rPr>
      <w:kern w:val="2"/>
      <w:sz w:val="16"/>
      <w:szCs w:val="16"/>
    </w:rPr>
  </w:style>
  <w:style w:type="character" w:customStyle="1" w:styleId="63">
    <w:name w:val="文档结构图 字符2"/>
    <w:qFormat/>
    <w:uiPriority w:val="0"/>
    <w:rPr>
      <w:rFonts w:ascii="宋体"/>
      <w:kern w:val="2"/>
      <w:sz w:val="16"/>
      <w:szCs w:val="16"/>
    </w:rPr>
  </w:style>
  <w:style w:type="paragraph" w:customStyle="1" w:styleId="64">
    <w:name w:val="Char"/>
    <w:basedOn w:val="1"/>
    <w:qFormat/>
    <w:uiPriority w:val="0"/>
    <w:pPr>
      <w:spacing w:line="240" w:lineRule="auto"/>
    </w:pPr>
    <w:rPr>
      <w:rFonts w:ascii="Tahoma" w:hAnsi="Tahoma"/>
      <w:szCs w:val="20"/>
    </w:rPr>
  </w:style>
  <w:style w:type="paragraph" w:customStyle="1" w:styleId="65">
    <w:name w:val="MSG_EN_FONT_STYLE_NAME_TEMPLATE_ROLE_NUMBER MSG_EN_FONT_STYLE_NAME_BY_ROLE_TEXT 2"/>
    <w:basedOn w:val="1"/>
    <w:qFormat/>
    <w:uiPriority w:val="0"/>
    <w:pPr>
      <w:shd w:val="clear" w:color="auto" w:fill="FFFFFF"/>
      <w:spacing w:line="518" w:lineRule="exact"/>
      <w:jc w:val="left"/>
    </w:pPr>
    <w:rPr>
      <w:rFonts w:ascii="宋体" w:hAnsi="宋体" w:cs="宋体"/>
      <w:color w:val="000000"/>
      <w:kern w:val="0"/>
      <w:sz w:val="22"/>
      <w:lang w:val="zh-CN" w:bidi="zh-CN"/>
    </w:rPr>
  </w:style>
  <w:style w:type="character" w:customStyle="1" w:styleId="66">
    <w:name w:val="NormalCharacter"/>
    <w:qFormat/>
    <w:uiPriority w:val="99"/>
  </w:style>
  <w:style w:type="paragraph" w:customStyle="1" w:styleId="67">
    <w:name w:val="第六级"/>
    <w:basedOn w:val="8"/>
    <w:qFormat/>
    <w:uiPriority w:val="0"/>
    <w:pPr>
      <w:keepNext w:val="0"/>
      <w:keepLines w:val="0"/>
      <w:tabs>
        <w:tab w:val="left" w:pos="1728"/>
      </w:tabs>
      <w:adjustRightInd w:val="0"/>
      <w:snapToGrid w:val="0"/>
      <w:spacing w:before="0" w:after="0" w:line="280" w:lineRule="atLeast"/>
      <w:ind w:left="-113" w:firstLine="397"/>
    </w:pPr>
    <w:rPr>
      <w:rFonts w:ascii="Times New Roman" w:hAnsi="Times New Roman"/>
      <w:b w:val="0"/>
      <w:kern w:val="0"/>
      <w:sz w:val="21"/>
    </w:rPr>
  </w:style>
  <w:style w:type="paragraph" w:customStyle="1" w:styleId="68">
    <w:name w:val="第五级"/>
    <w:basedOn w:val="7"/>
    <w:link w:val="69"/>
    <w:qFormat/>
    <w:uiPriority w:val="0"/>
    <w:pPr>
      <w:keepNext w:val="0"/>
      <w:keepLines w:val="0"/>
      <w:spacing w:before="0" w:after="0" w:line="280" w:lineRule="atLeast"/>
      <w:ind w:left="936" w:firstLine="340"/>
    </w:pPr>
    <w:rPr>
      <w:b w:val="0"/>
      <w:sz w:val="21"/>
    </w:rPr>
  </w:style>
  <w:style w:type="character" w:customStyle="1" w:styleId="69">
    <w:name w:val="第五级 Char"/>
    <w:link w:val="68"/>
    <w:qFormat/>
    <w:uiPriority w:val="0"/>
    <w:rPr>
      <w:bCs/>
      <w:kern w:val="2"/>
      <w:sz w:val="21"/>
      <w:szCs w:val="28"/>
    </w:rPr>
  </w:style>
  <w:style w:type="paragraph" w:customStyle="1" w:styleId="70">
    <w:name w:val="第四级2"/>
    <w:basedOn w:val="6"/>
    <w:next w:val="68"/>
    <w:qFormat/>
    <w:uiPriority w:val="0"/>
    <w:pPr>
      <w:keepNext w:val="0"/>
      <w:keepLines w:val="0"/>
      <w:spacing w:beforeLines="25" w:after="0" w:line="280" w:lineRule="atLeast"/>
      <w:ind w:left="58" w:firstLine="510"/>
    </w:pPr>
    <w:rPr>
      <w:rFonts w:ascii="Times New Roman" w:hAnsi="Times New Roman"/>
      <w:b w:val="0"/>
      <w:kern w:val="0"/>
      <w:sz w:val="21"/>
    </w:rPr>
  </w:style>
  <w:style w:type="paragraph" w:customStyle="1" w:styleId="71">
    <w:name w:val="reader-word-layer"/>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2">
    <w:name w:val="Body text|1"/>
    <w:basedOn w:val="1"/>
    <w:qFormat/>
    <w:uiPriority w:val="0"/>
    <w:pPr>
      <w:spacing w:after="220" w:line="321" w:lineRule="auto"/>
      <w:ind w:firstLine="400"/>
      <w:jc w:val="left"/>
    </w:pPr>
    <w:rPr>
      <w:rFonts w:ascii="宋体" w:hAnsi="宋体" w:cs="宋体"/>
      <w:color w:val="000000"/>
      <w:kern w:val="0"/>
      <w:sz w:val="20"/>
      <w:szCs w:val="20"/>
    </w:rPr>
  </w:style>
  <w:style w:type="character" w:customStyle="1" w:styleId="73">
    <w:name w:val="fontstyle01"/>
    <w:basedOn w:val="34"/>
    <w:qFormat/>
    <w:uiPriority w:val="0"/>
    <w:rPr>
      <w:rFonts w:hint="default" w:ascii="TimesNewRomanPSMT" w:hAnsi="TimesNewRomanPSMT"/>
      <w:color w:val="000000"/>
      <w:sz w:val="22"/>
      <w:szCs w:val="22"/>
    </w:rPr>
  </w:style>
  <w:style w:type="paragraph" w:customStyle="1" w:styleId="74">
    <w:name w:val="Table Paragraph"/>
    <w:basedOn w:val="1"/>
    <w:unhideWhenUsed/>
    <w:qFormat/>
    <w:uiPriority w:val="1"/>
    <w:rPr>
      <w:rFonts w:hint="eastAsia"/>
      <w:szCs w:val="24"/>
    </w:rPr>
  </w:style>
  <w:style w:type="character" w:customStyle="1" w:styleId="75">
    <w:name w:val="fontstyle21"/>
    <w:basedOn w:val="34"/>
    <w:qFormat/>
    <w:uiPriority w:val="0"/>
    <w:rPr>
      <w:rFonts w:hint="default" w:ascii="TimesNewRomanPSMT" w:hAnsi="TimesNewRomanPSMT"/>
      <w:color w:val="000000"/>
      <w:sz w:val="22"/>
      <w:szCs w:val="22"/>
    </w:rPr>
  </w:style>
  <w:style w:type="character" w:customStyle="1" w:styleId="76">
    <w:name w:val="fontstyle31"/>
    <w:basedOn w:val="34"/>
    <w:qFormat/>
    <w:uiPriority w:val="0"/>
    <w:rPr>
      <w:rFonts w:hint="eastAsia" w:ascii="宋体" w:hAnsi="宋体" w:eastAsia="宋体"/>
      <w:color w:val="000000"/>
      <w:sz w:val="22"/>
      <w:szCs w:val="22"/>
    </w:rPr>
  </w:style>
  <w:style w:type="character" w:customStyle="1" w:styleId="77">
    <w:name w:val="页脚 字符"/>
    <w:basedOn w:val="34"/>
    <w:link w:val="21"/>
    <w:qFormat/>
    <w:uiPriority w:val="99"/>
    <w:rPr>
      <w:kern w:val="2"/>
      <w:sz w:val="18"/>
      <w:szCs w:val="22"/>
    </w:rPr>
  </w:style>
  <w:style w:type="character" w:customStyle="1" w:styleId="78">
    <w:name w:val="批注文字 字符"/>
    <w:basedOn w:val="34"/>
    <w:link w:val="12"/>
    <w:qFormat/>
    <w:uiPriority w:val="0"/>
    <w:rPr>
      <w:kern w:val="2"/>
      <w:sz w:val="24"/>
      <w:szCs w:val="22"/>
    </w:rPr>
  </w:style>
  <w:style w:type="character" w:customStyle="1" w:styleId="79">
    <w:name w:val="批注主题 字符"/>
    <w:basedOn w:val="78"/>
    <w:link w:val="30"/>
    <w:qFormat/>
    <w:uiPriority w:val="0"/>
    <w:rPr>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emf"/><Relationship Id="rId36" Type="http://schemas.openxmlformats.org/officeDocument/2006/relationships/oleObject" Target="embeddings/oleObject2.bin"/><Relationship Id="rId35" Type="http://schemas.openxmlformats.org/officeDocument/2006/relationships/image" Target="media/image1.emf"/><Relationship Id="rId34" Type="http://schemas.openxmlformats.org/officeDocument/2006/relationships/oleObject" Target="embeddings/oleObject1.bin"/><Relationship Id="rId33" Type="http://schemas.openxmlformats.org/officeDocument/2006/relationships/theme" Target="theme/theme1.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header" Target="header21.xml"/><Relationship Id="rId3" Type="http://schemas.openxmlformats.org/officeDocument/2006/relationships/footnotes" Target="footnotes.xml"/><Relationship Id="rId29" Type="http://schemas.openxmlformats.org/officeDocument/2006/relationships/header" Target="header20.xml"/><Relationship Id="rId28" Type="http://schemas.openxmlformats.org/officeDocument/2006/relationships/header" Target="header19.xml"/><Relationship Id="rId27" Type="http://schemas.openxmlformats.org/officeDocument/2006/relationships/header" Target="header18.xml"/><Relationship Id="rId26" Type="http://schemas.openxmlformats.org/officeDocument/2006/relationships/header" Target="header17.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538"/>
    <customShpInfo spid="_x0000_s15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2BD12-D0EB-4876-B618-07B14AE08E0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45</Pages>
  <Words>4422</Words>
  <Characters>25207</Characters>
  <Lines>210</Lines>
  <Paragraphs>59</Paragraphs>
  <TotalTime>2</TotalTime>
  <ScaleCrop>false</ScaleCrop>
  <LinksUpToDate>false</LinksUpToDate>
  <CharactersWithSpaces>29570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2022-12-20T01:43:00Z</dcterms:created>
  <dc:creator>林杰1415006268</dc:creator>
  <cp:lastModifiedBy>jtj</cp:lastModifiedBy>
  <cp:lastPrinted>2022-03-31T03:38:00Z</cp:lastPrinted>
  <dcterms:modified xsi:type="dcterms:W3CDTF">2024-12-04T09:34:33Z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CB0C8F50DA3240D3ADC9298D30A36CDC</vt:lpwstr>
  </property>
</Properties>
</file>