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296" w:rsidRDefault="00F33296">
      <w:bookmarkStart w:id="0" w:name="_Toc184399459"/>
      <w:bookmarkStart w:id="1" w:name="_Toc184738206"/>
      <w:bookmarkStart w:id="2" w:name="_Toc184437024"/>
      <w:bookmarkStart w:id="3" w:name="_Toc184396861"/>
    </w:p>
    <w:p w:rsidR="00F33296" w:rsidRDefault="00F33296"/>
    <w:p w:rsidR="00F33296" w:rsidRDefault="00F33296"/>
    <w:p w:rsidR="00F70F4A" w:rsidRPr="009D78C7" w:rsidRDefault="008F1357" w:rsidP="00F70F4A">
      <w:pPr>
        <w:ind w:right="300" w:firstLineChars="148" w:firstLine="446"/>
        <w:jc w:val="left"/>
        <w:rPr>
          <w:sz w:val="44"/>
          <w:szCs w:val="44"/>
        </w:rPr>
      </w:pPr>
      <w:r w:rsidRPr="00F70F4A">
        <w:rPr>
          <w:rFonts w:eastAsia="黑体"/>
          <w:b/>
          <w:sz w:val="30"/>
          <w:szCs w:val="30"/>
        </w:rPr>
        <w:t>重庆市交通行业推荐性标准</w:t>
      </w:r>
      <w:r w:rsidR="00F70F4A">
        <w:rPr>
          <w:rFonts w:eastAsia="黑体" w:hint="eastAsia"/>
          <w:b/>
          <w:sz w:val="30"/>
          <w:szCs w:val="30"/>
        </w:rPr>
        <w:t xml:space="preserve">                                           </w:t>
      </w:r>
      <w:r w:rsidR="00F70F4A" w:rsidRPr="00F70F4A">
        <w:rPr>
          <w:rFonts w:eastAsia="黑体"/>
          <w:b/>
          <w:sz w:val="30"/>
          <w:szCs w:val="30"/>
        </w:rPr>
        <w:t>CQJT</w:t>
      </w:r>
      <w:r w:rsidR="00F70F4A">
        <w:rPr>
          <w:rFonts w:eastAsia="黑体" w:hint="eastAsia"/>
          <w:b/>
          <w:sz w:val="30"/>
          <w:szCs w:val="30"/>
        </w:rPr>
        <w:t>Y</w:t>
      </w:r>
      <w:r w:rsidR="00F70F4A" w:rsidRPr="00F70F4A">
        <w:rPr>
          <w:rFonts w:eastAsia="黑体" w:hint="eastAsia"/>
          <w:b/>
          <w:sz w:val="30"/>
          <w:szCs w:val="30"/>
        </w:rPr>
        <w:t xml:space="preserve">/T </w:t>
      </w:r>
      <w:r w:rsidR="00F70F4A">
        <w:rPr>
          <w:rFonts w:eastAsia="黑体" w:hint="eastAsia"/>
          <w:b/>
          <w:sz w:val="30"/>
          <w:szCs w:val="30"/>
        </w:rPr>
        <w:t>L01</w:t>
      </w:r>
      <w:r w:rsidR="00F70F4A" w:rsidRPr="00F70F4A">
        <w:rPr>
          <w:rFonts w:eastAsia="黑体"/>
          <w:b/>
          <w:sz w:val="30"/>
          <w:szCs w:val="30"/>
        </w:rPr>
        <w:t>-2022</w:t>
      </w:r>
    </w:p>
    <w:p w:rsidR="00F33296" w:rsidRPr="009D78C7" w:rsidRDefault="00481545">
      <w:pPr>
        <w:jc w:val="center"/>
        <w:rPr>
          <w:rFonts w:eastAsia="黑体"/>
          <w:sz w:val="52"/>
          <w:szCs w:val="52"/>
        </w:rPr>
      </w:pPr>
      <w:r w:rsidRPr="00481545">
        <w:rPr>
          <w:noProof/>
        </w:rPr>
        <w:pict>
          <v:line id="直线连接符 79" o:spid="_x0000_s2051" style="position:absolute;left:0;text-align:left;z-index:251659264;visibility:visible;mso-wrap-distance-top:-86e-5mm;mso-wrap-distance-bottom:-86e-5mm" from="17.85pt,0" to="476.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" strokecolor="#333" strokeweight="2.25pt"/>
        </w:pict>
      </w:r>
    </w:p>
    <w:p w:rsidR="00F33296" w:rsidRPr="009D78C7" w:rsidRDefault="00F33296">
      <w:pPr>
        <w:jc w:val="center"/>
        <w:rPr>
          <w:rFonts w:eastAsia="黑体"/>
          <w:sz w:val="52"/>
          <w:szCs w:val="52"/>
        </w:rPr>
      </w:pPr>
    </w:p>
    <w:p w:rsidR="00F33296" w:rsidRPr="009D78C7" w:rsidRDefault="008F1357">
      <w:pPr>
        <w:jc w:val="center"/>
        <w:rPr>
          <w:rFonts w:eastAsia="黑体"/>
          <w:b/>
          <w:sz w:val="52"/>
          <w:szCs w:val="52"/>
        </w:rPr>
      </w:pPr>
      <w:r w:rsidRPr="009D78C7">
        <w:rPr>
          <w:rFonts w:eastAsia="黑体" w:hint="eastAsia"/>
          <w:b/>
          <w:sz w:val="52"/>
          <w:szCs w:val="52"/>
        </w:rPr>
        <w:t>公交站场标准化建设指南</w:t>
      </w:r>
    </w:p>
    <w:p w:rsidR="00F33296" w:rsidRPr="009D78C7" w:rsidRDefault="008F1357">
      <w:pPr>
        <w:jc w:val="center"/>
        <w:rPr>
          <w:rFonts w:eastAsia="黑体"/>
          <w:b/>
          <w:sz w:val="28"/>
          <w:szCs w:val="28"/>
        </w:rPr>
      </w:pPr>
      <w:r w:rsidRPr="009D78C7">
        <w:rPr>
          <w:rFonts w:eastAsia="黑体"/>
          <w:b/>
          <w:sz w:val="28"/>
          <w:szCs w:val="28"/>
        </w:rPr>
        <w:t xml:space="preserve">Guide </w:t>
      </w:r>
      <w:r w:rsidRPr="009D78C7">
        <w:rPr>
          <w:rFonts w:eastAsia="黑体" w:hint="eastAsia"/>
          <w:b/>
          <w:sz w:val="28"/>
          <w:szCs w:val="28"/>
        </w:rPr>
        <w:t>fort</w:t>
      </w:r>
      <w:r w:rsidRPr="009D78C7">
        <w:rPr>
          <w:rFonts w:eastAsia="黑体"/>
          <w:b/>
          <w:sz w:val="28"/>
          <w:szCs w:val="28"/>
        </w:rPr>
        <w:t>he Standardized Construction of Bus Station</w:t>
      </w:r>
      <w:r w:rsidR="00D55CD6">
        <w:rPr>
          <w:rFonts w:eastAsia="黑体" w:hint="eastAsia"/>
          <w:b/>
          <w:sz w:val="28"/>
          <w:szCs w:val="28"/>
        </w:rPr>
        <w:t>s</w:t>
      </w:r>
    </w:p>
    <w:p w:rsidR="00F33296" w:rsidRPr="009D78C7" w:rsidRDefault="008F1357">
      <w:pPr>
        <w:jc w:val="center"/>
        <w:rPr>
          <w:rFonts w:eastAsia="黑体"/>
          <w:sz w:val="32"/>
          <w:szCs w:val="32"/>
        </w:rPr>
      </w:pPr>
      <w:r w:rsidRPr="009D78C7">
        <w:rPr>
          <w:rFonts w:eastAsia="黑体"/>
          <w:sz w:val="32"/>
          <w:szCs w:val="32"/>
        </w:rPr>
        <w:t>（</w:t>
      </w:r>
      <w:r w:rsidR="0067752E">
        <w:rPr>
          <w:rFonts w:eastAsia="黑体" w:hint="eastAsia"/>
          <w:sz w:val="32"/>
          <w:szCs w:val="32"/>
        </w:rPr>
        <w:t>总校稿</w:t>
      </w:r>
      <w:r w:rsidRPr="009D78C7">
        <w:rPr>
          <w:rFonts w:eastAsia="黑体"/>
          <w:sz w:val="32"/>
          <w:szCs w:val="32"/>
        </w:rPr>
        <w:t>）</w:t>
      </w:r>
    </w:p>
    <w:p w:rsidR="00F33296" w:rsidRPr="009D78C7" w:rsidRDefault="00F33296">
      <w:pPr>
        <w:jc w:val="center"/>
        <w:rPr>
          <w:rFonts w:eastAsia="黑体"/>
          <w:sz w:val="52"/>
          <w:szCs w:val="52"/>
        </w:rPr>
      </w:pPr>
    </w:p>
    <w:p w:rsidR="00F33296" w:rsidRPr="009D78C7" w:rsidRDefault="00F33296">
      <w:pPr>
        <w:jc w:val="center"/>
        <w:rPr>
          <w:rFonts w:eastAsia="黑体"/>
          <w:sz w:val="52"/>
          <w:szCs w:val="52"/>
        </w:rPr>
      </w:pPr>
    </w:p>
    <w:p w:rsidR="00F33296" w:rsidRPr="009D78C7" w:rsidRDefault="00F33296">
      <w:pPr>
        <w:jc w:val="center"/>
        <w:rPr>
          <w:rFonts w:eastAsia="黑体"/>
          <w:sz w:val="52"/>
          <w:szCs w:val="52"/>
        </w:rPr>
      </w:pPr>
    </w:p>
    <w:p w:rsidR="00F33296" w:rsidRPr="009D78C7" w:rsidRDefault="00F33296">
      <w:pPr>
        <w:jc w:val="center"/>
        <w:rPr>
          <w:rFonts w:eastAsia="黑体"/>
          <w:sz w:val="52"/>
          <w:szCs w:val="52"/>
        </w:rPr>
      </w:pPr>
    </w:p>
    <w:p w:rsidR="00F33296" w:rsidRPr="009D78C7" w:rsidRDefault="00F33296">
      <w:pPr>
        <w:jc w:val="center"/>
        <w:rPr>
          <w:rFonts w:eastAsia="黑体"/>
          <w:sz w:val="52"/>
          <w:szCs w:val="52"/>
        </w:rPr>
      </w:pPr>
    </w:p>
    <w:p w:rsidR="00F33296" w:rsidRPr="009D78C7" w:rsidRDefault="00F33296">
      <w:pPr>
        <w:jc w:val="center"/>
        <w:rPr>
          <w:rFonts w:eastAsia="黑体"/>
          <w:sz w:val="52"/>
          <w:szCs w:val="52"/>
        </w:rPr>
      </w:pPr>
    </w:p>
    <w:p w:rsidR="00F33296" w:rsidRPr="009D78C7" w:rsidRDefault="008F1357">
      <w:pPr>
        <w:jc w:val="center"/>
        <w:rPr>
          <w:rFonts w:eastAsia="黑体"/>
          <w:sz w:val="32"/>
          <w:szCs w:val="32"/>
        </w:rPr>
      </w:pPr>
      <w:r w:rsidRPr="009D78C7">
        <w:rPr>
          <w:rFonts w:eastAsia="黑体"/>
          <w:sz w:val="32"/>
          <w:szCs w:val="32"/>
        </w:rPr>
        <w:t>2022-XX-XX</w:t>
      </w:r>
      <w:r w:rsidRPr="009D78C7">
        <w:rPr>
          <w:rFonts w:eastAsia="黑体"/>
          <w:sz w:val="32"/>
          <w:szCs w:val="32"/>
        </w:rPr>
        <w:t>发布</w:t>
      </w:r>
      <w:r w:rsidRPr="009D78C7">
        <w:rPr>
          <w:rFonts w:eastAsia="黑体"/>
          <w:sz w:val="32"/>
          <w:szCs w:val="32"/>
        </w:rPr>
        <w:t xml:space="preserve">                           2022-XX-XX</w:t>
      </w:r>
      <w:r w:rsidRPr="009D78C7">
        <w:rPr>
          <w:rFonts w:eastAsia="黑体"/>
          <w:sz w:val="32"/>
          <w:szCs w:val="32"/>
        </w:rPr>
        <w:t>实施</w:t>
      </w:r>
    </w:p>
    <w:p w:rsidR="00F33296" w:rsidRPr="009D78C7" w:rsidRDefault="00481545">
      <w:pPr>
        <w:rPr>
          <w:rFonts w:eastAsia="黑体"/>
          <w:sz w:val="32"/>
          <w:szCs w:val="32"/>
        </w:rPr>
      </w:pPr>
      <w:r w:rsidRPr="00481545">
        <w:rPr>
          <w:noProof/>
        </w:rPr>
        <w:pict>
          <v:line id="直线连接符 78" o:spid="_x0000_s2050" style="position:absolute;left:0;text-align:left;z-index:251660288;visibility:visible;mso-wrap-distance-top:-86e-5mm;mso-wrap-distance-bottom:-86e-5mm" from="18pt,7.75pt" to="47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" strokecolor="#333" strokeweight="2.25pt"/>
        </w:pict>
      </w:r>
    </w:p>
    <w:p w:rsidR="00F33296" w:rsidRPr="009D78C7" w:rsidRDefault="008F1357">
      <w:pPr>
        <w:jc w:val="center"/>
        <w:rPr>
          <w:rFonts w:eastAsia="黑体"/>
          <w:sz w:val="32"/>
          <w:szCs w:val="32"/>
        </w:rPr>
        <w:sectPr w:rsidR="00F33296" w:rsidRPr="009D78C7">
          <w:headerReference w:type="default" r:id="rId9"/>
          <w:footerReference w:type="default" r:id="rId10"/>
          <w:pgSz w:w="11906" w:h="16838"/>
          <w:pgMar w:top="1134" w:right="1134" w:bottom="1134" w:left="1134" w:header="851" w:footer="851" w:gutter="0"/>
          <w:cols w:space="720"/>
          <w:titlePg/>
          <w:docGrid w:type="lines" w:linePitch="312"/>
        </w:sectPr>
      </w:pPr>
      <w:r w:rsidRPr="009D78C7">
        <w:rPr>
          <w:rFonts w:eastAsia="黑体"/>
          <w:sz w:val="32"/>
          <w:szCs w:val="32"/>
        </w:rPr>
        <w:t>重庆市交通局发布</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200" w:afterLines="200" w:line="360" w:lineRule="auto"/>
        <w:jc w:val="center"/>
        <w:outlineLvl w:val="0"/>
        <w:rPr>
          <w:rFonts w:ascii="Times New Roman" w:hAnsi="Times New Roman" w:cs="Times New Roman"/>
          <w:b/>
          <w:bCs/>
          <w:kern w:val="2"/>
          <w:sz w:val="44"/>
          <w:szCs w:val="44"/>
          <w:lang w:val="en-US" w:bidi="ar-SA"/>
        </w:rPr>
      </w:pPr>
      <w:bookmarkStart w:id="4" w:name="_Toc83714226"/>
      <w:bookmarkStart w:id="5" w:name="_Toc107850329"/>
      <w:bookmarkStart w:id="6" w:name="_Toc103331123"/>
      <w:r w:rsidRPr="009D78C7">
        <w:rPr>
          <w:rFonts w:ascii="Times New Roman" w:hAnsi="Times New Roman" w:cs="Times New Roman"/>
          <w:b/>
          <w:bCs/>
          <w:kern w:val="2"/>
          <w:sz w:val="44"/>
          <w:szCs w:val="44"/>
          <w:lang w:val="en-US" w:bidi="ar-SA"/>
        </w:rPr>
        <w:lastRenderedPageBreak/>
        <w:t>前言</w:t>
      </w:r>
      <w:bookmarkEnd w:id="4"/>
      <w:bookmarkEnd w:id="5"/>
      <w:bookmarkEnd w:id="6"/>
    </w:p>
    <w:p w:rsidR="004222ED" w:rsidRPr="009D78C7" w:rsidRDefault="004222ED">
      <w:pPr>
        <w:spacing w:line="360" w:lineRule="auto"/>
        <w:ind w:firstLine="570"/>
        <w:rPr>
          <w:rFonts w:ascii="Times New Roman" w:hAnsi="Times New Roman"/>
          <w:sz w:val="28"/>
          <w:szCs w:val="28"/>
        </w:rPr>
      </w:pPr>
      <w:r w:rsidRPr="009D78C7">
        <w:rPr>
          <w:rFonts w:ascii="Times New Roman" w:hAnsi="Times New Roman" w:hint="eastAsia"/>
          <w:sz w:val="28"/>
          <w:szCs w:val="28"/>
        </w:rPr>
        <w:t>受重庆市交通局委托，由重庆城市交通开发投资（集团）有限公司牵头承担《公交站场标准化建设指南》</w:t>
      </w:r>
      <w:r w:rsidR="003226A7" w:rsidRPr="009D78C7">
        <w:rPr>
          <w:rFonts w:ascii="Times New Roman" w:hAnsi="Times New Roman" w:hint="eastAsia"/>
          <w:sz w:val="28"/>
          <w:szCs w:val="28"/>
        </w:rPr>
        <w:t>（</w:t>
      </w:r>
      <w:r w:rsidRPr="009D78C7">
        <w:rPr>
          <w:rFonts w:ascii="Times New Roman" w:hAnsi="Times New Roman" w:hint="eastAsia"/>
          <w:sz w:val="28"/>
          <w:szCs w:val="28"/>
        </w:rPr>
        <w:t>以下简称</w:t>
      </w:r>
      <w:r w:rsidR="003226A7" w:rsidRPr="009D78C7">
        <w:rPr>
          <w:rFonts w:ascii="Times New Roman" w:hAnsi="Times New Roman" w:hint="eastAsia"/>
          <w:sz w:val="28"/>
          <w:szCs w:val="28"/>
        </w:rPr>
        <w:t>“</w:t>
      </w:r>
      <w:r w:rsidRPr="009D78C7">
        <w:rPr>
          <w:rFonts w:ascii="Times New Roman" w:hAnsi="Times New Roman" w:hint="eastAsia"/>
          <w:sz w:val="28"/>
          <w:szCs w:val="28"/>
        </w:rPr>
        <w:t>本指南</w:t>
      </w:r>
      <w:r w:rsidR="003226A7" w:rsidRPr="009D78C7">
        <w:rPr>
          <w:rFonts w:ascii="Times New Roman" w:hAnsi="Times New Roman" w:hint="eastAsia"/>
          <w:sz w:val="28"/>
          <w:szCs w:val="28"/>
        </w:rPr>
        <w:t>”</w:t>
      </w:r>
      <w:r w:rsidRPr="009D78C7">
        <w:rPr>
          <w:rFonts w:ascii="Times New Roman" w:hAnsi="Times New Roman" w:hint="eastAsia"/>
          <w:sz w:val="28"/>
          <w:szCs w:val="28"/>
        </w:rPr>
        <w:t>）</w:t>
      </w:r>
      <w:r w:rsidR="003226A7" w:rsidRPr="009D78C7">
        <w:rPr>
          <w:rFonts w:ascii="Times New Roman" w:hAnsi="Times New Roman" w:hint="eastAsia"/>
          <w:sz w:val="28"/>
          <w:szCs w:val="28"/>
        </w:rPr>
        <w:t>的编制工作。</w:t>
      </w:r>
    </w:p>
    <w:p w:rsidR="004222ED" w:rsidRPr="009D78C7" w:rsidRDefault="003226A7">
      <w:pPr>
        <w:spacing w:line="360" w:lineRule="auto"/>
        <w:ind w:firstLine="570"/>
        <w:rPr>
          <w:rFonts w:ascii="Times New Roman" w:hAnsi="Times New Roman"/>
          <w:sz w:val="28"/>
          <w:szCs w:val="28"/>
        </w:rPr>
      </w:pPr>
      <w:r w:rsidRPr="009D78C7">
        <w:rPr>
          <w:rFonts w:ascii="Times New Roman" w:hAnsi="Times New Roman" w:hint="eastAsia"/>
          <w:sz w:val="28"/>
          <w:szCs w:val="28"/>
        </w:rPr>
        <w:t>本指南编制过程中，编写组参考了</w:t>
      </w:r>
      <w:r w:rsidR="00126A7E" w:rsidRPr="009D78C7">
        <w:rPr>
          <w:rFonts w:ascii="Times New Roman" w:hAnsi="Times New Roman" w:hint="eastAsia"/>
          <w:sz w:val="28"/>
          <w:szCs w:val="28"/>
        </w:rPr>
        <w:t>国家、</w:t>
      </w:r>
      <w:r w:rsidRPr="009D78C7">
        <w:rPr>
          <w:rFonts w:ascii="Times New Roman" w:hAnsi="Times New Roman" w:hint="eastAsia"/>
          <w:sz w:val="28"/>
          <w:szCs w:val="28"/>
        </w:rPr>
        <w:t>行业</w:t>
      </w:r>
      <w:r w:rsidR="00126A7E" w:rsidRPr="009D78C7">
        <w:rPr>
          <w:rFonts w:ascii="Times New Roman" w:hAnsi="Times New Roman" w:hint="eastAsia"/>
          <w:sz w:val="28"/>
          <w:szCs w:val="28"/>
        </w:rPr>
        <w:t>和地方的</w:t>
      </w:r>
      <w:r w:rsidR="00D55CD6">
        <w:rPr>
          <w:rFonts w:ascii="Times New Roman" w:hAnsi="Times New Roman" w:hint="eastAsia"/>
          <w:sz w:val="28"/>
          <w:szCs w:val="28"/>
        </w:rPr>
        <w:t>相关</w:t>
      </w:r>
      <w:r w:rsidRPr="009D78C7">
        <w:rPr>
          <w:rFonts w:ascii="Times New Roman" w:hAnsi="Times New Roman" w:hint="eastAsia"/>
          <w:sz w:val="28"/>
          <w:szCs w:val="28"/>
        </w:rPr>
        <w:t>标准，对重庆市及国内</w:t>
      </w:r>
      <w:r w:rsidR="005B72A9" w:rsidRPr="009D78C7">
        <w:rPr>
          <w:rFonts w:ascii="Times New Roman" w:hAnsi="Times New Roman" w:hint="eastAsia"/>
          <w:sz w:val="28"/>
          <w:szCs w:val="28"/>
        </w:rPr>
        <w:t>部分</w:t>
      </w:r>
      <w:r w:rsidRPr="009D78C7">
        <w:rPr>
          <w:rFonts w:ascii="Times New Roman" w:hAnsi="Times New Roman" w:hint="eastAsia"/>
          <w:sz w:val="28"/>
          <w:szCs w:val="28"/>
        </w:rPr>
        <w:t>地区的公交站场进行了调研，</w:t>
      </w:r>
      <w:r w:rsidR="00CB5245" w:rsidRPr="009D78C7">
        <w:rPr>
          <w:rFonts w:ascii="Times New Roman" w:hAnsi="Times New Roman" w:hint="eastAsia"/>
          <w:sz w:val="28"/>
          <w:szCs w:val="28"/>
        </w:rPr>
        <w:t>广泛</w:t>
      </w:r>
      <w:r w:rsidR="00126A7E" w:rsidRPr="009D78C7">
        <w:rPr>
          <w:rFonts w:ascii="Times New Roman" w:hAnsi="Times New Roman" w:hint="eastAsia"/>
          <w:sz w:val="28"/>
          <w:szCs w:val="28"/>
        </w:rPr>
        <w:t>征集</w:t>
      </w:r>
      <w:r w:rsidR="00CB5245" w:rsidRPr="009D78C7">
        <w:rPr>
          <w:rFonts w:ascii="Times New Roman" w:hAnsi="Times New Roman" w:hint="eastAsia"/>
          <w:sz w:val="28"/>
          <w:szCs w:val="28"/>
        </w:rPr>
        <w:t>了建设及运营管理单位的意见，经反复研究讨论，修改完善定稿。</w:t>
      </w:r>
      <w:r w:rsidR="00D55CD6">
        <w:rPr>
          <w:rFonts w:ascii="Times New Roman" w:hAnsi="Times New Roman" w:hint="eastAsia"/>
          <w:sz w:val="28"/>
          <w:szCs w:val="28"/>
        </w:rPr>
        <w:t>可</w:t>
      </w:r>
      <w:r w:rsidR="00126A7E" w:rsidRPr="009D78C7">
        <w:rPr>
          <w:rFonts w:ascii="Times New Roman" w:hAnsi="Times New Roman" w:hint="eastAsia"/>
          <w:sz w:val="28"/>
          <w:szCs w:val="28"/>
        </w:rPr>
        <w:t>供</w:t>
      </w:r>
      <w:r w:rsidR="00CB5245" w:rsidRPr="009D78C7">
        <w:rPr>
          <w:rFonts w:ascii="Times New Roman" w:hAnsi="Times New Roman" w:hint="eastAsia"/>
          <w:sz w:val="28"/>
          <w:szCs w:val="28"/>
        </w:rPr>
        <w:t>我市</w:t>
      </w:r>
      <w:r w:rsidR="00126A7E" w:rsidRPr="009D78C7">
        <w:rPr>
          <w:rFonts w:ascii="Times New Roman" w:hAnsi="Times New Roman" w:hint="eastAsia"/>
          <w:sz w:val="28"/>
          <w:szCs w:val="28"/>
        </w:rPr>
        <w:t>从事</w:t>
      </w:r>
      <w:r w:rsidR="00CB5245" w:rsidRPr="009D78C7">
        <w:rPr>
          <w:rFonts w:ascii="Times New Roman" w:hAnsi="Times New Roman" w:hint="eastAsia"/>
          <w:sz w:val="28"/>
          <w:szCs w:val="28"/>
        </w:rPr>
        <w:t>公交站场</w:t>
      </w:r>
      <w:r w:rsidR="004745B7" w:rsidRPr="009D78C7">
        <w:rPr>
          <w:rFonts w:ascii="Times New Roman" w:hAnsi="Times New Roman" w:hint="eastAsia"/>
          <w:sz w:val="28"/>
          <w:szCs w:val="28"/>
        </w:rPr>
        <w:t>建设</w:t>
      </w:r>
      <w:r w:rsidR="00FB3EE7">
        <w:rPr>
          <w:rFonts w:ascii="Times New Roman" w:hAnsi="Times New Roman" w:hint="eastAsia"/>
          <w:sz w:val="28"/>
          <w:szCs w:val="28"/>
        </w:rPr>
        <w:t>工作</w:t>
      </w:r>
      <w:r w:rsidR="004745B7" w:rsidRPr="009D78C7">
        <w:rPr>
          <w:rFonts w:ascii="Times New Roman" w:hAnsi="Times New Roman" w:hint="eastAsia"/>
          <w:sz w:val="28"/>
          <w:szCs w:val="28"/>
        </w:rPr>
        <w:t>参考。</w:t>
      </w:r>
    </w:p>
    <w:p w:rsidR="007D235C" w:rsidRDefault="004745B7" w:rsidP="007C1122">
      <w:pPr>
        <w:spacing w:line="360" w:lineRule="auto"/>
        <w:ind w:firstLine="570"/>
        <w:rPr>
          <w:rFonts w:ascii="Times New Roman" w:hAnsi="Times New Roman"/>
          <w:sz w:val="28"/>
          <w:szCs w:val="28"/>
        </w:rPr>
      </w:pPr>
      <w:r w:rsidRPr="009D78C7">
        <w:rPr>
          <w:rFonts w:ascii="Times New Roman" w:hAnsi="Times New Roman" w:hint="eastAsia"/>
          <w:sz w:val="28"/>
          <w:szCs w:val="28"/>
        </w:rPr>
        <w:t>本指南主要章节包括：</w:t>
      </w:r>
      <w:r w:rsidRPr="009D78C7">
        <w:rPr>
          <w:rFonts w:ascii="Times New Roman" w:hAnsi="Times New Roman" w:hint="eastAsia"/>
          <w:sz w:val="28"/>
          <w:szCs w:val="28"/>
        </w:rPr>
        <w:t>1</w:t>
      </w:r>
      <w:r w:rsidRPr="009D78C7">
        <w:rPr>
          <w:rFonts w:ascii="Times New Roman" w:hAnsi="Times New Roman" w:hint="eastAsia"/>
          <w:sz w:val="28"/>
          <w:szCs w:val="28"/>
        </w:rPr>
        <w:t>总则，</w:t>
      </w:r>
      <w:r w:rsidRPr="009D78C7">
        <w:rPr>
          <w:rFonts w:ascii="Times New Roman" w:hAnsi="Times New Roman" w:hint="eastAsia"/>
          <w:sz w:val="28"/>
          <w:szCs w:val="28"/>
        </w:rPr>
        <w:t>2</w:t>
      </w:r>
      <w:r w:rsidRPr="009D78C7">
        <w:rPr>
          <w:rFonts w:ascii="Times New Roman" w:hAnsi="Times New Roman" w:hint="eastAsia"/>
          <w:sz w:val="28"/>
          <w:szCs w:val="28"/>
        </w:rPr>
        <w:t>规范性引用文件，</w:t>
      </w:r>
      <w:r w:rsidRPr="009D78C7">
        <w:rPr>
          <w:rFonts w:ascii="Times New Roman" w:hAnsi="Times New Roman" w:hint="eastAsia"/>
          <w:sz w:val="28"/>
          <w:szCs w:val="28"/>
        </w:rPr>
        <w:t>3</w:t>
      </w:r>
      <w:r w:rsidRPr="009D78C7">
        <w:rPr>
          <w:rFonts w:ascii="Times New Roman" w:hAnsi="Times New Roman" w:hint="eastAsia"/>
          <w:sz w:val="28"/>
          <w:szCs w:val="28"/>
        </w:rPr>
        <w:t>术语和定义，</w:t>
      </w:r>
      <w:r w:rsidRPr="009D78C7">
        <w:rPr>
          <w:rFonts w:ascii="Times New Roman" w:hAnsi="Times New Roman" w:hint="eastAsia"/>
          <w:sz w:val="28"/>
          <w:szCs w:val="28"/>
        </w:rPr>
        <w:t>4</w:t>
      </w:r>
      <w:r w:rsidRPr="009D78C7">
        <w:rPr>
          <w:rFonts w:ascii="Times New Roman" w:hAnsi="Times New Roman" w:hint="eastAsia"/>
          <w:sz w:val="28"/>
          <w:szCs w:val="28"/>
        </w:rPr>
        <w:t>规划选址与总体布局，</w:t>
      </w:r>
      <w:r w:rsidRPr="009D78C7">
        <w:rPr>
          <w:rFonts w:ascii="Times New Roman" w:hAnsi="Times New Roman" w:hint="eastAsia"/>
          <w:sz w:val="28"/>
          <w:szCs w:val="28"/>
        </w:rPr>
        <w:t>5</w:t>
      </w:r>
      <w:r w:rsidRPr="009D78C7">
        <w:rPr>
          <w:rFonts w:ascii="Times New Roman" w:hAnsi="Times New Roman" w:hint="eastAsia"/>
          <w:sz w:val="28"/>
          <w:szCs w:val="28"/>
        </w:rPr>
        <w:t>车辆运营区域及设施，</w:t>
      </w:r>
      <w:r w:rsidRPr="009D78C7">
        <w:rPr>
          <w:rFonts w:ascii="Times New Roman" w:hAnsi="Times New Roman" w:hint="eastAsia"/>
          <w:sz w:val="28"/>
          <w:szCs w:val="28"/>
        </w:rPr>
        <w:t>6</w:t>
      </w:r>
      <w:r w:rsidRPr="009D78C7">
        <w:rPr>
          <w:rFonts w:ascii="Times New Roman" w:hAnsi="Times New Roman" w:hint="eastAsia"/>
          <w:sz w:val="28"/>
          <w:szCs w:val="28"/>
        </w:rPr>
        <w:t>站务管理用房，</w:t>
      </w:r>
      <w:r w:rsidRPr="009D78C7">
        <w:rPr>
          <w:rFonts w:ascii="Times New Roman" w:hAnsi="Times New Roman" w:hint="eastAsia"/>
          <w:sz w:val="28"/>
          <w:szCs w:val="28"/>
        </w:rPr>
        <w:t>7</w:t>
      </w:r>
      <w:r w:rsidRPr="009D78C7">
        <w:rPr>
          <w:rFonts w:ascii="Times New Roman" w:hAnsi="Times New Roman" w:hint="eastAsia"/>
          <w:sz w:val="28"/>
          <w:szCs w:val="28"/>
        </w:rPr>
        <w:t>乘客服务设施，</w:t>
      </w:r>
      <w:r w:rsidRPr="009D78C7">
        <w:rPr>
          <w:rFonts w:ascii="Times New Roman" w:hAnsi="Times New Roman" w:hint="eastAsia"/>
          <w:sz w:val="28"/>
          <w:szCs w:val="28"/>
        </w:rPr>
        <w:t>8</w:t>
      </w:r>
      <w:r w:rsidRPr="009D78C7">
        <w:rPr>
          <w:rFonts w:ascii="Times New Roman" w:hAnsi="Times New Roman" w:hint="eastAsia"/>
          <w:sz w:val="28"/>
          <w:szCs w:val="28"/>
        </w:rPr>
        <w:t>公共配套设施，</w:t>
      </w:r>
      <w:r w:rsidRPr="009D78C7">
        <w:rPr>
          <w:rFonts w:ascii="Times New Roman" w:hAnsi="Times New Roman" w:hint="eastAsia"/>
          <w:sz w:val="28"/>
          <w:szCs w:val="28"/>
        </w:rPr>
        <w:t>9</w:t>
      </w:r>
      <w:r w:rsidRPr="009D78C7">
        <w:rPr>
          <w:rFonts w:ascii="Times New Roman" w:hAnsi="Times New Roman" w:hint="eastAsia"/>
          <w:sz w:val="28"/>
          <w:szCs w:val="28"/>
        </w:rPr>
        <w:t>信息基础设施和信息系统，附录</w:t>
      </w:r>
      <w:r w:rsidRPr="009D78C7">
        <w:rPr>
          <w:rFonts w:ascii="Times New Roman" w:hAnsi="Times New Roman" w:hint="eastAsia"/>
          <w:sz w:val="28"/>
          <w:szCs w:val="28"/>
        </w:rPr>
        <w:t>A</w:t>
      </w:r>
      <w:r w:rsidRPr="009D78C7">
        <w:rPr>
          <w:rFonts w:ascii="Times New Roman" w:hAnsi="Times New Roman" w:hint="eastAsia"/>
          <w:sz w:val="28"/>
          <w:szCs w:val="28"/>
        </w:rPr>
        <w:t>公交站场设施配置表，附录</w:t>
      </w:r>
      <w:r w:rsidRPr="009D78C7">
        <w:rPr>
          <w:rFonts w:ascii="Times New Roman" w:hAnsi="Times New Roman" w:hint="eastAsia"/>
          <w:sz w:val="28"/>
          <w:szCs w:val="28"/>
        </w:rPr>
        <w:t>B</w:t>
      </w:r>
      <w:r w:rsidRPr="009D78C7">
        <w:rPr>
          <w:rFonts w:ascii="Times New Roman" w:hAnsi="Times New Roman" w:hint="eastAsia"/>
          <w:sz w:val="28"/>
          <w:szCs w:val="28"/>
        </w:rPr>
        <w:t>公交站场上客车位</w:t>
      </w:r>
      <w:r w:rsidR="006513E3" w:rsidRPr="009D78C7">
        <w:rPr>
          <w:rFonts w:ascii="Times New Roman" w:hAnsi="Times New Roman" w:hint="eastAsia"/>
          <w:sz w:val="28"/>
          <w:szCs w:val="28"/>
        </w:rPr>
        <w:t>形式与基本尺寸要求，附录</w:t>
      </w:r>
      <w:r w:rsidR="006513E3" w:rsidRPr="009D78C7">
        <w:rPr>
          <w:rFonts w:ascii="Times New Roman" w:hAnsi="Times New Roman" w:hint="eastAsia"/>
          <w:sz w:val="28"/>
          <w:szCs w:val="28"/>
        </w:rPr>
        <w:t>C</w:t>
      </w:r>
      <w:r w:rsidR="006513E3" w:rsidRPr="009D78C7">
        <w:rPr>
          <w:rFonts w:ascii="Times New Roman" w:hAnsi="Times New Roman" w:hint="eastAsia"/>
          <w:sz w:val="28"/>
          <w:szCs w:val="28"/>
        </w:rPr>
        <w:t>停车坪内公交车辆停车方式与基本尺寸要求。</w:t>
      </w:r>
    </w:p>
    <w:p w:rsidR="006513E3" w:rsidRPr="009D78C7" w:rsidRDefault="006513E3">
      <w:pPr>
        <w:spacing w:line="360" w:lineRule="auto"/>
        <w:ind w:firstLine="570"/>
        <w:rPr>
          <w:rFonts w:ascii="Times New Roman" w:hAnsi="Times New Roman"/>
          <w:sz w:val="28"/>
          <w:szCs w:val="28"/>
        </w:rPr>
      </w:pPr>
      <w:r w:rsidRPr="009D78C7">
        <w:rPr>
          <w:rFonts w:ascii="Times New Roman" w:hAnsi="Times New Roman" w:hint="eastAsia"/>
          <w:sz w:val="28"/>
          <w:szCs w:val="28"/>
        </w:rPr>
        <w:t>本指南由重庆市交通局负责管理，由重庆城市交通开发投资（集团）有限公司负责解释。执行过程中如有意见或建议，请函告重庆城市交通开发投资（集团）有限公司（地址：</w:t>
      </w:r>
      <w:r w:rsidR="00063868" w:rsidRPr="00063868">
        <w:rPr>
          <w:rFonts w:ascii="Times New Roman" w:hAnsi="Times New Roman" w:hint="eastAsia"/>
          <w:sz w:val="28"/>
          <w:szCs w:val="28"/>
        </w:rPr>
        <w:t>重庆市渝北区梧桐路</w:t>
      </w:r>
      <w:r w:rsidR="00063868" w:rsidRPr="00063868">
        <w:rPr>
          <w:rFonts w:ascii="Times New Roman" w:hAnsi="Times New Roman" w:hint="eastAsia"/>
          <w:sz w:val="28"/>
          <w:szCs w:val="28"/>
        </w:rPr>
        <w:t>6</w:t>
      </w:r>
      <w:r w:rsidR="00063868" w:rsidRPr="00063868">
        <w:rPr>
          <w:rFonts w:ascii="Times New Roman" w:hAnsi="Times New Roman" w:hint="eastAsia"/>
          <w:sz w:val="28"/>
          <w:szCs w:val="28"/>
        </w:rPr>
        <w:t>号交通开投大厦</w:t>
      </w:r>
      <w:r w:rsidRPr="009D78C7">
        <w:rPr>
          <w:rFonts w:ascii="Times New Roman" w:hAnsi="Times New Roman" w:hint="eastAsia"/>
          <w:sz w:val="28"/>
          <w:szCs w:val="28"/>
        </w:rPr>
        <w:t>，邮编：</w:t>
      </w:r>
      <w:r w:rsidR="00063868" w:rsidRPr="00063868">
        <w:rPr>
          <w:rFonts w:ascii="Times New Roman" w:hAnsi="Times New Roman"/>
          <w:sz w:val="28"/>
          <w:szCs w:val="28"/>
        </w:rPr>
        <w:t>401120</w:t>
      </w:r>
      <w:r w:rsidR="00063868">
        <w:rPr>
          <w:rFonts w:ascii="Times New Roman" w:hAnsi="Times New Roman" w:hint="eastAsia"/>
          <w:sz w:val="28"/>
          <w:szCs w:val="28"/>
        </w:rPr>
        <w:t>，电话：</w:t>
      </w:r>
      <w:r w:rsidR="00063868" w:rsidRPr="00063868">
        <w:rPr>
          <w:rFonts w:ascii="Times New Roman" w:hAnsi="Times New Roman"/>
          <w:sz w:val="28"/>
          <w:szCs w:val="28"/>
        </w:rPr>
        <w:t>023-88600328</w:t>
      </w:r>
      <w:r w:rsidRPr="009D78C7">
        <w:rPr>
          <w:rFonts w:ascii="Times New Roman" w:hAnsi="Times New Roman" w:hint="eastAsia"/>
          <w:sz w:val="28"/>
          <w:szCs w:val="28"/>
        </w:rPr>
        <w:t>），以便下次修订时参考。</w:t>
      </w:r>
    </w:p>
    <w:p w:rsidR="008A7E46" w:rsidRPr="009D78C7" w:rsidRDefault="008A7E46" w:rsidP="008A7E46">
      <w:pPr>
        <w:spacing w:line="360" w:lineRule="auto"/>
        <w:rPr>
          <w:rFonts w:ascii="Times New Roman" w:hAnsi="Times New Roman"/>
          <w:sz w:val="28"/>
          <w:szCs w:val="28"/>
        </w:rPr>
      </w:pPr>
      <w:r w:rsidRPr="009D78C7">
        <w:rPr>
          <w:rFonts w:ascii="Times New Roman" w:hAnsi="Times New Roman" w:hint="eastAsia"/>
          <w:sz w:val="28"/>
          <w:szCs w:val="28"/>
        </w:rPr>
        <w:t>组织单位：重庆市交通局</w:t>
      </w:r>
    </w:p>
    <w:p w:rsidR="008A7E46" w:rsidRPr="009D78C7" w:rsidRDefault="008A7E46" w:rsidP="008A7E46">
      <w:pPr>
        <w:spacing w:line="360" w:lineRule="auto"/>
        <w:rPr>
          <w:rFonts w:ascii="Times New Roman" w:hAnsi="Times New Roman"/>
          <w:sz w:val="28"/>
          <w:szCs w:val="28"/>
        </w:rPr>
      </w:pPr>
      <w:r w:rsidRPr="009D78C7">
        <w:rPr>
          <w:rFonts w:ascii="Times New Roman" w:hAnsi="Times New Roman" w:hint="eastAsia"/>
          <w:sz w:val="28"/>
          <w:szCs w:val="28"/>
        </w:rPr>
        <w:t>主编单位：重庆城市交通开发投资（集团）有限公司</w:t>
      </w:r>
    </w:p>
    <w:p w:rsidR="008A7E46" w:rsidRPr="009D78C7" w:rsidRDefault="008A7E46" w:rsidP="008A7E46">
      <w:pPr>
        <w:spacing w:line="360" w:lineRule="auto"/>
        <w:rPr>
          <w:rFonts w:ascii="Times New Roman" w:hAnsi="Times New Roman"/>
          <w:sz w:val="28"/>
          <w:szCs w:val="28"/>
        </w:rPr>
      </w:pPr>
      <w:r w:rsidRPr="009D78C7">
        <w:rPr>
          <w:rFonts w:ascii="Times New Roman" w:hAnsi="Times New Roman" w:hint="eastAsia"/>
          <w:sz w:val="28"/>
          <w:szCs w:val="28"/>
        </w:rPr>
        <w:t>参编单位：重庆市公共交通控股（集团）有限公司</w:t>
      </w:r>
    </w:p>
    <w:p w:rsidR="008A7E46" w:rsidRPr="009D78C7" w:rsidRDefault="008A7E46" w:rsidP="008A7E46">
      <w:pPr>
        <w:spacing w:line="360" w:lineRule="auto"/>
        <w:ind w:firstLineChars="580" w:firstLine="1624"/>
        <w:rPr>
          <w:rFonts w:ascii="Times New Roman" w:hAnsi="Times New Roman"/>
          <w:sz w:val="28"/>
          <w:szCs w:val="28"/>
        </w:rPr>
      </w:pPr>
      <w:r w:rsidRPr="009D78C7">
        <w:rPr>
          <w:rFonts w:ascii="Times New Roman" w:hAnsi="Times New Roman" w:hint="eastAsia"/>
          <w:sz w:val="28"/>
          <w:szCs w:val="28"/>
        </w:rPr>
        <w:t>重庆交通大学工程设计研究院有限公司</w:t>
      </w:r>
    </w:p>
    <w:p w:rsidR="008A7E46" w:rsidRPr="009D78C7" w:rsidRDefault="008A7E46" w:rsidP="008A7E46">
      <w:pPr>
        <w:spacing w:line="360" w:lineRule="auto"/>
        <w:ind w:firstLineChars="580" w:firstLine="1624"/>
        <w:rPr>
          <w:rFonts w:ascii="Times New Roman" w:hAnsi="Times New Roman"/>
          <w:sz w:val="28"/>
          <w:szCs w:val="28"/>
        </w:rPr>
      </w:pPr>
      <w:r w:rsidRPr="009D78C7">
        <w:rPr>
          <w:rFonts w:ascii="Times New Roman" w:hAnsi="Times New Roman" w:hint="eastAsia"/>
          <w:sz w:val="28"/>
          <w:szCs w:val="28"/>
        </w:rPr>
        <w:lastRenderedPageBreak/>
        <w:t>重庆城市综合交通枢纽（集团）有限公司</w:t>
      </w:r>
    </w:p>
    <w:p w:rsidR="00D508B7" w:rsidRPr="009D78C7" w:rsidRDefault="00D508B7" w:rsidP="00D508B7">
      <w:pPr>
        <w:spacing w:line="360" w:lineRule="auto"/>
        <w:ind w:firstLineChars="580" w:firstLine="1624"/>
        <w:rPr>
          <w:rFonts w:ascii="Times New Roman" w:hAnsi="Times New Roman"/>
          <w:sz w:val="28"/>
          <w:szCs w:val="28"/>
        </w:rPr>
      </w:pPr>
      <w:r w:rsidRPr="009D78C7">
        <w:rPr>
          <w:rFonts w:ascii="Times New Roman" w:hAnsi="Times New Roman" w:hint="eastAsia"/>
          <w:sz w:val="28"/>
          <w:szCs w:val="28"/>
        </w:rPr>
        <w:t>中铁长江交通设计集团有限公司</w:t>
      </w:r>
    </w:p>
    <w:p w:rsidR="008A7E46" w:rsidRDefault="008A7E46" w:rsidP="008A7E46">
      <w:pPr>
        <w:spacing w:line="360" w:lineRule="auto"/>
        <w:ind w:firstLineChars="580" w:firstLine="1624"/>
        <w:rPr>
          <w:rFonts w:ascii="Times New Roman" w:hAnsi="Times New Roman"/>
          <w:sz w:val="28"/>
          <w:szCs w:val="28"/>
        </w:rPr>
      </w:pPr>
      <w:r w:rsidRPr="009D78C7">
        <w:rPr>
          <w:rFonts w:ascii="Times New Roman" w:hAnsi="Times New Roman" w:hint="eastAsia"/>
          <w:sz w:val="28"/>
          <w:szCs w:val="28"/>
        </w:rPr>
        <w:t>重庆巴驿公共交通站场管理有限公司</w:t>
      </w:r>
    </w:p>
    <w:p w:rsidR="008A7E46" w:rsidRPr="009D78C7" w:rsidRDefault="008A7E46" w:rsidP="008A7E46">
      <w:pPr>
        <w:spacing w:line="360" w:lineRule="auto"/>
        <w:rPr>
          <w:rFonts w:ascii="Times New Roman" w:hAnsi="Times New Roman"/>
          <w:sz w:val="28"/>
          <w:szCs w:val="28"/>
        </w:rPr>
      </w:pPr>
      <w:r w:rsidRPr="009D78C7">
        <w:rPr>
          <w:rFonts w:ascii="Times New Roman" w:hAnsi="Times New Roman" w:hint="eastAsia"/>
          <w:sz w:val="28"/>
          <w:szCs w:val="28"/>
        </w:rPr>
        <w:t>主要编写人员：</w:t>
      </w:r>
      <w:r w:rsidR="005B6E6B" w:rsidRPr="005B6E6B">
        <w:rPr>
          <w:rFonts w:ascii="Times New Roman" w:hAnsi="Times New Roman" w:hint="eastAsia"/>
          <w:sz w:val="28"/>
          <w:szCs w:val="28"/>
        </w:rPr>
        <w:t>郝满炉</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张力</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蔡左宁</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周正</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郑波涛</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何川</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廖祺硕</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左璇</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兰征</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张卫红</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赖仁强</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何林峰</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杨浩</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刘罗汉</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王克成</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周纯</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曾祥庆</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万强</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李军</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郭思臻</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秦正</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郑金磊</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杨萍茹</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廖昉</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黄放</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王华</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苗荣海</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陈帅</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米彦鹏</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何顺</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魏勇军</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杜星宇</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郑清芳周昌都</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王国宇</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夏银</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苏小军</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刘涛</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吴厚杭</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许石</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朱松曾大菊</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王继军</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章陵</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郑勇王先知</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余代强</w:t>
      </w:r>
      <w:r w:rsidR="00F70F4A">
        <w:rPr>
          <w:rFonts w:ascii="Times New Roman" w:hAnsi="Times New Roman" w:hint="eastAsia"/>
          <w:sz w:val="28"/>
          <w:szCs w:val="28"/>
        </w:rPr>
        <w:t xml:space="preserve"> </w:t>
      </w:r>
      <w:r w:rsidR="005B6E6B" w:rsidRPr="005B6E6B">
        <w:rPr>
          <w:rFonts w:ascii="Times New Roman" w:hAnsi="Times New Roman" w:hint="eastAsia"/>
          <w:sz w:val="28"/>
          <w:szCs w:val="28"/>
        </w:rPr>
        <w:t>李龙腾</w:t>
      </w:r>
    </w:p>
    <w:p w:rsidR="00F70F4A" w:rsidRDefault="00181162" w:rsidP="006D5BA8">
      <w:pPr>
        <w:spacing w:line="360" w:lineRule="auto"/>
        <w:rPr>
          <w:rFonts w:ascii="Times New Roman" w:hAnsi="Times New Roman" w:hint="eastAsia"/>
          <w:sz w:val="28"/>
          <w:szCs w:val="28"/>
        </w:rPr>
      </w:pPr>
      <w:r w:rsidRPr="009D78C7">
        <w:rPr>
          <w:rFonts w:ascii="Times New Roman" w:hAnsi="Times New Roman" w:hint="eastAsia"/>
          <w:sz w:val="28"/>
          <w:szCs w:val="28"/>
        </w:rPr>
        <w:t>主要审查人员：</w:t>
      </w:r>
      <w:r w:rsidR="006D5BA8" w:rsidRPr="009D78C7">
        <w:rPr>
          <w:rFonts w:ascii="Times New Roman" w:hAnsi="Times New Roman" w:hint="eastAsia"/>
          <w:sz w:val="28"/>
          <w:szCs w:val="28"/>
        </w:rPr>
        <w:t>张雪莲</w:t>
      </w:r>
      <w:r w:rsidR="00F70F4A">
        <w:rPr>
          <w:rFonts w:ascii="Times New Roman" w:hAnsi="Times New Roman" w:hint="eastAsia"/>
          <w:sz w:val="28"/>
          <w:szCs w:val="28"/>
        </w:rPr>
        <w:t xml:space="preserve"> </w:t>
      </w:r>
      <w:r w:rsidR="00750F18" w:rsidRPr="009D78C7">
        <w:rPr>
          <w:rFonts w:ascii="Times New Roman" w:hAnsi="Times New Roman" w:hint="eastAsia"/>
          <w:sz w:val="28"/>
          <w:szCs w:val="28"/>
        </w:rPr>
        <w:t>向红艳</w:t>
      </w:r>
      <w:r w:rsidR="00F70F4A">
        <w:rPr>
          <w:rFonts w:ascii="Times New Roman" w:hAnsi="Times New Roman" w:hint="eastAsia"/>
          <w:sz w:val="28"/>
          <w:szCs w:val="28"/>
        </w:rPr>
        <w:t xml:space="preserve"> </w:t>
      </w:r>
      <w:r w:rsidR="006D5BA8" w:rsidRPr="009D78C7">
        <w:rPr>
          <w:rFonts w:ascii="Times New Roman" w:hAnsi="Times New Roman" w:hint="eastAsia"/>
          <w:sz w:val="28"/>
          <w:szCs w:val="28"/>
        </w:rPr>
        <w:t>龚丽俨</w:t>
      </w:r>
      <w:r w:rsidR="00F70F4A">
        <w:rPr>
          <w:rFonts w:ascii="Times New Roman" w:hAnsi="Times New Roman" w:hint="eastAsia"/>
          <w:sz w:val="28"/>
          <w:szCs w:val="28"/>
        </w:rPr>
        <w:t xml:space="preserve"> </w:t>
      </w:r>
      <w:r w:rsidR="00771735" w:rsidRPr="009D78C7">
        <w:rPr>
          <w:rFonts w:ascii="Times New Roman" w:hAnsi="Times New Roman" w:hint="eastAsia"/>
          <w:sz w:val="28"/>
          <w:szCs w:val="28"/>
        </w:rPr>
        <w:t>祝烨</w:t>
      </w:r>
      <w:r w:rsidR="00F70F4A">
        <w:rPr>
          <w:rFonts w:ascii="Times New Roman" w:hAnsi="Times New Roman" w:hint="eastAsia"/>
          <w:sz w:val="28"/>
          <w:szCs w:val="28"/>
        </w:rPr>
        <w:t xml:space="preserve"> </w:t>
      </w:r>
      <w:r w:rsidR="00750F18" w:rsidRPr="009D78C7">
        <w:rPr>
          <w:rFonts w:ascii="Times New Roman" w:hAnsi="Times New Roman" w:hint="eastAsia"/>
          <w:sz w:val="28"/>
          <w:szCs w:val="28"/>
        </w:rPr>
        <w:t>陈芳</w:t>
      </w:r>
      <w:r w:rsidR="00F70F4A">
        <w:rPr>
          <w:rFonts w:ascii="Times New Roman" w:hAnsi="Times New Roman" w:hint="eastAsia"/>
          <w:sz w:val="28"/>
          <w:szCs w:val="28"/>
        </w:rPr>
        <w:t xml:space="preserve"> </w:t>
      </w:r>
      <w:r w:rsidR="006D5BA8" w:rsidRPr="009D78C7">
        <w:rPr>
          <w:rFonts w:ascii="Times New Roman" w:hAnsi="Times New Roman" w:hint="eastAsia"/>
          <w:sz w:val="28"/>
          <w:szCs w:val="28"/>
        </w:rPr>
        <w:t>高政翔</w:t>
      </w:r>
      <w:r w:rsidR="00F70F4A">
        <w:rPr>
          <w:rFonts w:ascii="Times New Roman" w:hAnsi="Times New Roman" w:hint="eastAsia"/>
          <w:sz w:val="28"/>
          <w:szCs w:val="28"/>
        </w:rPr>
        <w:t xml:space="preserve"> </w:t>
      </w:r>
      <w:r w:rsidR="006D5BA8" w:rsidRPr="009D78C7">
        <w:rPr>
          <w:rFonts w:ascii="Times New Roman" w:hAnsi="Times New Roman" w:hint="eastAsia"/>
          <w:sz w:val="28"/>
          <w:szCs w:val="28"/>
        </w:rPr>
        <w:t>郑登科</w:t>
      </w:r>
      <w:r w:rsidR="00F70F4A">
        <w:rPr>
          <w:rFonts w:ascii="Times New Roman" w:hAnsi="Times New Roman" w:hint="eastAsia"/>
          <w:sz w:val="28"/>
          <w:szCs w:val="28"/>
        </w:rPr>
        <w:t xml:space="preserve"> </w:t>
      </w:r>
      <w:r w:rsidR="00750F18" w:rsidRPr="009D78C7">
        <w:rPr>
          <w:rFonts w:ascii="Times New Roman" w:hAnsi="Times New Roman" w:hint="eastAsia"/>
          <w:sz w:val="28"/>
          <w:szCs w:val="28"/>
        </w:rPr>
        <w:t>夏军</w:t>
      </w:r>
      <w:r w:rsidR="00F70F4A">
        <w:rPr>
          <w:rFonts w:ascii="Times New Roman" w:hAnsi="Times New Roman" w:hint="eastAsia"/>
          <w:sz w:val="28"/>
          <w:szCs w:val="28"/>
        </w:rPr>
        <w:t xml:space="preserve"> </w:t>
      </w:r>
      <w:r w:rsidR="006D5BA8" w:rsidRPr="009D78C7">
        <w:rPr>
          <w:rFonts w:ascii="Times New Roman" w:hAnsi="Times New Roman" w:hint="eastAsia"/>
          <w:sz w:val="28"/>
          <w:szCs w:val="28"/>
        </w:rPr>
        <w:t>蓝章礼</w:t>
      </w:r>
    </w:p>
    <w:p w:rsidR="00F33296" w:rsidRPr="009D78C7" w:rsidRDefault="00181162" w:rsidP="006D5BA8">
      <w:pPr>
        <w:spacing w:line="360" w:lineRule="auto"/>
        <w:rPr>
          <w:rFonts w:ascii="Times New Roman" w:hAnsi="Times New Roman"/>
          <w:sz w:val="28"/>
          <w:szCs w:val="28"/>
        </w:rPr>
      </w:pPr>
      <w:r w:rsidRPr="009D78C7">
        <w:rPr>
          <w:rFonts w:ascii="Times New Roman" w:hAnsi="Times New Roman"/>
          <w:sz w:val="28"/>
          <w:szCs w:val="28"/>
        </w:rPr>
        <w:br w:type="page"/>
      </w:r>
    </w:p>
    <w:p w:rsidR="00F33296" w:rsidRPr="009D78C7" w:rsidRDefault="008F1357" w:rsidP="00F70F4A">
      <w:pPr>
        <w:spacing w:beforeLines="150" w:afterLines="150" w:line="360" w:lineRule="auto"/>
        <w:jc w:val="center"/>
        <w:rPr>
          <w:sz w:val="44"/>
          <w:szCs w:val="44"/>
        </w:rPr>
      </w:pPr>
      <w:r w:rsidRPr="009D78C7">
        <w:rPr>
          <w:b/>
          <w:sz w:val="44"/>
          <w:szCs w:val="44"/>
        </w:rPr>
        <w:lastRenderedPageBreak/>
        <w:t>目次</w:t>
      </w:r>
    </w:p>
    <w:p w:rsidR="00F33296" w:rsidRPr="009D78C7" w:rsidRDefault="00481545">
      <w:pPr>
        <w:pStyle w:val="10"/>
        <w:tabs>
          <w:tab w:val="right" w:leader="dot" w:pos="9627"/>
        </w:tabs>
        <w:spacing w:before="120" w:after="120"/>
        <w:rPr>
          <w:rFonts w:asciiTheme="minorHAnsi" w:eastAsiaTheme="minorEastAsia" w:hAnsiTheme="minorHAnsi" w:cstheme="minorBidi"/>
          <w:noProof/>
        </w:rPr>
      </w:pPr>
      <w:r w:rsidRPr="00481545">
        <w:rPr>
          <w:rFonts w:asciiTheme="minorHAnsi" w:eastAsiaTheme="minorEastAsia" w:hAnsiTheme="minorHAnsi"/>
          <w:b/>
          <w:kern w:val="0"/>
          <w:sz w:val="24"/>
          <w:szCs w:val="24"/>
        </w:rPr>
        <w:fldChar w:fldCharType="begin"/>
      </w:r>
      <w:r w:rsidR="008F1357" w:rsidRPr="009D78C7">
        <w:rPr>
          <w:b/>
          <w:sz w:val="24"/>
          <w:szCs w:val="24"/>
        </w:rPr>
        <w:instrText xml:space="preserve"> TOC \o "1-3" \h \z \u </w:instrText>
      </w:r>
      <w:r w:rsidRPr="00481545">
        <w:rPr>
          <w:rFonts w:asciiTheme="minorHAnsi" w:eastAsiaTheme="minorEastAsia" w:hAnsiTheme="minorHAnsi"/>
          <w:b/>
          <w:kern w:val="0"/>
          <w:sz w:val="24"/>
          <w:szCs w:val="24"/>
        </w:rPr>
        <w:fldChar w:fldCharType="separate"/>
      </w:r>
      <w:hyperlink w:anchor="_Toc107850329" w:history="1">
        <w:r w:rsidR="008F1357" w:rsidRPr="009D78C7">
          <w:rPr>
            <w:rStyle w:val="af3"/>
            <w:rFonts w:ascii="Times New Roman" w:hAnsi="Times New Roman"/>
            <w:b/>
            <w:bCs/>
            <w:noProof/>
            <w:color w:val="auto"/>
          </w:rPr>
          <w:t>前言</w:t>
        </w:r>
        <w:r w:rsidR="008F1357" w:rsidRPr="009D78C7">
          <w:rPr>
            <w:noProof/>
          </w:rPr>
          <w:tab/>
        </w:r>
        <w:r w:rsidRPr="009D78C7">
          <w:rPr>
            <w:rFonts w:ascii="Times New Roman" w:hAnsi="Times New Roman"/>
            <w:b/>
            <w:bCs/>
            <w:noProof/>
            <w:sz w:val="20"/>
            <w:szCs w:val="20"/>
          </w:rPr>
          <w:fldChar w:fldCharType="begin"/>
        </w:r>
        <w:r w:rsidR="008F1357" w:rsidRPr="009D78C7">
          <w:rPr>
            <w:rFonts w:ascii="Times New Roman" w:hAnsi="Times New Roman"/>
            <w:b/>
            <w:bCs/>
            <w:noProof/>
            <w:sz w:val="20"/>
            <w:szCs w:val="20"/>
          </w:rPr>
          <w:instrText xml:space="preserve"> PAGEREF _Toc107850329 \h </w:instrText>
        </w:r>
        <w:r w:rsidRPr="009D78C7">
          <w:rPr>
            <w:rFonts w:ascii="Times New Roman" w:hAnsi="Times New Roman"/>
            <w:b/>
            <w:bCs/>
            <w:noProof/>
            <w:sz w:val="20"/>
            <w:szCs w:val="20"/>
          </w:rPr>
        </w:r>
        <w:r w:rsidRPr="009D78C7">
          <w:rPr>
            <w:rFonts w:ascii="Times New Roman" w:hAnsi="Times New Roman"/>
            <w:b/>
            <w:bCs/>
            <w:noProof/>
            <w:sz w:val="20"/>
            <w:szCs w:val="20"/>
          </w:rPr>
          <w:fldChar w:fldCharType="separate"/>
        </w:r>
        <w:r w:rsidR="007C1122">
          <w:rPr>
            <w:rFonts w:ascii="Times New Roman" w:hAnsi="Times New Roman"/>
            <w:b/>
            <w:bCs/>
            <w:noProof/>
            <w:sz w:val="20"/>
            <w:szCs w:val="20"/>
          </w:rPr>
          <w:t>I</w:t>
        </w:r>
        <w:r w:rsidRPr="009D78C7">
          <w:rPr>
            <w:rFonts w:ascii="Times New Roman" w:hAnsi="Times New Roman"/>
            <w:b/>
            <w:bCs/>
            <w:noProof/>
            <w:sz w:val="20"/>
            <w:szCs w:val="20"/>
          </w:rPr>
          <w:fldChar w:fldCharType="end"/>
        </w:r>
      </w:hyperlink>
    </w:p>
    <w:p w:rsidR="00F33296" w:rsidRPr="009D78C7" w:rsidRDefault="00481545">
      <w:pPr>
        <w:pStyle w:val="10"/>
        <w:tabs>
          <w:tab w:val="right" w:leader="dot" w:pos="9627"/>
        </w:tabs>
        <w:spacing w:before="120" w:after="120"/>
        <w:rPr>
          <w:rFonts w:asciiTheme="minorHAnsi" w:eastAsiaTheme="minorEastAsia" w:hAnsiTheme="minorHAnsi" w:cstheme="minorBidi"/>
          <w:noProof/>
        </w:rPr>
      </w:pPr>
      <w:hyperlink w:anchor="_Toc107850330" w:history="1">
        <w:r w:rsidR="008F1357" w:rsidRPr="009D78C7">
          <w:rPr>
            <w:rStyle w:val="af3"/>
            <w:rFonts w:ascii="Times New Roman" w:hAnsi="Times New Roman"/>
            <w:b/>
            <w:bCs/>
            <w:noProof/>
            <w:color w:val="auto"/>
          </w:rPr>
          <w:t xml:space="preserve">1  </w:t>
        </w:r>
        <w:r w:rsidR="008F1357" w:rsidRPr="009D78C7">
          <w:rPr>
            <w:rStyle w:val="af3"/>
            <w:rFonts w:ascii="Times New Roman" w:hAnsi="Times New Roman"/>
            <w:b/>
            <w:bCs/>
            <w:noProof/>
            <w:color w:val="auto"/>
          </w:rPr>
          <w:t>总则</w:t>
        </w:r>
        <w:r w:rsidR="008F1357" w:rsidRPr="009D78C7">
          <w:rPr>
            <w:noProof/>
          </w:rPr>
          <w:tab/>
        </w:r>
        <w:r w:rsidRPr="009D78C7">
          <w:rPr>
            <w:rFonts w:ascii="Times New Roman" w:hAnsi="Times New Roman"/>
            <w:b/>
            <w:bCs/>
            <w:noProof/>
            <w:sz w:val="20"/>
            <w:szCs w:val="20"/>
          </w:rPr>
          <w:fldChar w:fldCharType="begin"/>
        </w:r>
        <w:r w:rsidR="008F1357" w:rsidRPr="009D78C7">
          <w:rPr>
            <w:rFonts w:ascii="Times New Roman" w:hAnsi="Times New Roman"/>
            <w:b/>
            <w:bCs/>
            <w:noProof/>
            <w:sz w:val="20"/>
            <w:szCs w:val="20"/>
          </w:rPr>
          <w:instrText xml:space="preserve"> PAGEREF _Toc107850330 \h </w:instrText>
        </w:r>
        <w:r w:rsidRPr="009D78C7">
          <w:rPr>
            <w:rFonts w:ascii="Times New Roman" w:hAnsi="Times New Roman"/>
            <w:b/>
            <w:bCs/>
            <w:noProof/>
            <w:sz w:val="20"/>
            <w:szCs w:val="20"/>
          </w:rPr>
        </w:r>
        <w:r w:rsidRPr="009D78C7">
          <w:rPr>
            <w:rFonts w:ascii="Times New Roman" w:hAnsi="Times New Roman"/>
            <w:b/>
            <w:bCs/>
            <w:noProof/>
            <w:sz w:val="20"/>
            <w:szCs w:val="20"/>
          </w:rPr>
          <w:fldChar w:fldCharType="separate"/>
        </w:r>
        <w:r w:rsidR="007C1122">
          <w:rPr>
            <w:rFonts w:ascii="Times New Roman" w:hAnsi="Times New Roman"/>
            <w:b/>
            <w:bCs/>
            <w:noProof/>
            <w:sz w:val="20"/>
            <w:szCs w:val="20"/>
          </w:rPr>
          <w:t>1</w:t>
        </w:r>
        <w:r w:rsidRPr="009D78C7">
          <w:rPr>
            <w:rFonts w:ascii="Times New Roman" w:hAnsi="Times New Roman"/>
            <w:b/>
            <w:bCs/>
            <w:noProof/>
            <w:sz w:val="20"/>
            <w:szCs w:val="20"/>
          </w:rPr>
          <w:fldChar w:fldCharType="end"/>
        </w:r>
      </w:hyperlink>
    </w:p>
    <w:p w:rsidR="00F33296" w:rsidRPr="009D78C7" w:rsidRDefault="00481545">
      <w:pPr>
        <w:pStyle w:val="10"/>
        <w:tabs>
          <w:tab w:val="right" w:leader="dot" w:pos="9627"/>
        </w:tabs>
        <w:spacing w:before="120" w:after="120"/>
        <w:rPr>
          <w:rFonts w:asciiTheme="minorHAnsi" w:eastAsiaTheme="minorEastAsia" w:hAnsiTheme="minorHAnsi" w:cstheme="minorBidi"/>
          <w:noProof/>
        </w:rPr>
      </w:pPr>
      <w:hyperlink w:anchor="_Toc107850331" w:history="1">
        <w:r w:rsidR="008F1357" w:rsidRPr="009D78C7">
          <w:rPr>
            <w:rStyle w:val="af3"/>
            <w:rFonts w:ascii="Times New Roman" w:hAnsi="Times New Roman"/>
            <w:b/>
            <w:bCs/>
            <w:noProof/>
            <w:color w:val="auto"/>
          </w:rPr>
          <w:t xml:space="preserve">2  </w:t>
        </w:r>
        <w:r w:rsidR="008F1357" w:rsidRPr="009D78C7">
          <w:rPr>
            <w:rStyle w:val="af3"/>
            <w:rFonts w:ascii="Times New Roman" w:hAnsi="Times New Roman"/>
            <w:b/>
            <w:bCs/>
            <w:noProof/>
            <w:color w:val="auto"/>
          </w:rPr>
          <w:t>规范性引用文件</w:t>
        </w:r>
        <w:r w:rsidR="008F1357" w:rsidRPr="009D78C7">
          <w:rPr>
            <w:noProof/>
          </w:rPr>
          <w:tab/>
        </w:r>
        <w:r w:rsidRPr="009D78C7">
          <w:rPr>
            <w:rFonts w:ascii="Times New Roman" w:hAnsi="Times New Roman"/>
            <w:b/>
            <w:bCs/>
            <w:noProof/>
            <w:sz w:val="20"/>
            <w:szCs w:val="20"/>
          </w:rPr>
          <w:fldChar w:fldCharType="begin"/>
        </w:r>
        <w:r w:rsidR="008F1357" w:rsidRPr="009D78C7">
          <w:rPr>
            <w:rFonts w:ascii="Times New Roman" w:hAnsi="Times New Roman"/>
            <w:b/>
            <w:bCs/>
            <w:noProof/>
            <w:sz w:val="20"/>
            <w:szCs w:val="20"/>
          </w:rPr>
          <w:instrText xml:space="preserve"> PAGEREF _Toc107850331 \h </w:instrText>
        </w:r>
        <w:r w:rsidRPr="009D78C7">
          <w:rPr>
            <w:rFonts w:ascii="Times New Roman" w:hAnsi="Times New Roman"/>
            <w:b/>
            <w:bCs/>
            <w:noProof/>
            <w:sz w:val="20"/>
            <w:szCs w:val="20"/>
          </w:rPr>
        </w:r>
        <w:r w:rsidRPr="009D78C7">
          <w:rPr>
            <w:rFonts w:ascii="Times New Roman" w:hAnsi="Times New Roman"/>
            <w:b/>
            <w:bCs/>
            <w:noProof/>
            <w:sz w:val="20"/>
            <w:szCs w:val="20"/>
          </w:rPr>
          <w:fldChar w:fldCharType="separate"/>
        </w:r>
        <w:r w:rsidR="007C1122">
          <w:rPr>
            <w:rFonts w:ascii="Times New Roman" w:hAnsi="Times New Roman"/>
            <w:b/>
            <w:bCs/>
            <w:noProof/>
            <w:sz w:val="20"/>
            <w:szCs w:val="20"/>
          </w:rPr>
          <w:t>2</w:t>
        </w:r>
        <w:r w:rsidRPr="009D78C7">
          <w:rPr>
            <w:rFonts w:ascii="Times New Roman" w:hAnsi="Times New Roman"/>
            <w:b/>
            <w:bCs/>
            <w:noProof/>
            <w:sz w:val="20"/>
            <w:szCs w:val="20"/>
          </w:rPr>
          <w:fldChar w:fldCharType="end"/>
        </w:r>
      </w:hyperlink>
    </w:p>
    <w:p w:rsidR="00F33296" w:rsidRPr="009D78C7" w:rsidRDefault="00481545">
      <w:pPr>
        <w:pStyle w:val="10"/>
        <w:tabs>
          <w:tab w:val="right" w:leader="dot" w:pos="9627"/>
        </w:tabs>
        <w:spacing w:before="120" w:after="120"/>
        <w:rPr>
          <w:rFonts w:asciiTheme="minorHAnsi" w:eastAsiaTheme="minorEastAsia" w:hAnsiTheme="minorHAnsi" w:cstheme="minorBidi"/>
          <w:noProof/>
        </w:rPr>
      </w:pPr>
      <w:hyperlink w:anchor="_Toc107850332" w:history="1">
        <w:r w:rsidR="008F1357" w:rsidRPr="009D78C7">
          <w:rPr>
            <w:rStyle w:val="af3"/>
            <w:rFonts w:ascii="Times New Roman" w:hAnsi="Times New Roman"/>
            <w:b/>
            <w:bCs/>
            <w:noProof/>
            <w:color w:val="auto"/>
          </w:rPr>
          <w:t xml:space="preserve">3  </w:t>
        </w:r>
        <w:r w:rsidR="008F1357" w:rsidRPr="009D78C7">
          <w:rPr>
            <w:rStyle w:val="af3"/>
            <w:rFonts w:ascii="Times New Roman" w:hAnsi="Times New Roman"/>
            <w:b/>
            <w:bCs/>
            <w:noProof/>
            <w:color w:val="auto"/>
          </w:rPr>
          <w:t>术语和</w:t>
        </w:r>
        <w:r w:rsidR="008F1357" w:rsidRPr="009D78C7">
          <w:rPr>
            <w:rStyle w:val="af3"/>
            <w:rFonts w:ascii="Times New Roman" w:hAnsi="Times New Roman" w:hint="eastAsia"/>
            <w:b/>
            <w:bCs/>
            <w:noProof/>
            <w:color w:val="auto"/>
          </w:rPr>
          <w:t>定义</w:t>
        </w:r>
        <w:r w:rsidR="008F1357" w:rsidRPr="009D78C7">
          <w:rPr>
            <w:noProof/>
          </w:rPr>
          <w:tab/>
        </w:r>
        <w:r w:rsidRPr="009D78C7">
          <w:rPr>
            <w:rFonts w:ascii="Times New Roman" w:hAnsi="Times New Roman"/>
            <w:b/>
            <w:bCs/>
            <w:noProof/>
            <w:sz w:val="20"/>
            <w:szCs w:val="20"/>
          </w:rPr>
          <w:fldChar w:fldCharType="begin"/>
        </w:r>
        <w:r w:rsidR="008F1357" w:rsidRPr="009D78C7">
          <w:rPr>
            <w:rFonts w:ascii="Times New Roman" w:hAnsi="Times New Roman"/>
            <w:b/>
            <w:bCs/>
            <w:noProof/>
            <w:sz w:val="20"/>
            <w:szCs w:val="20"/>
          </w:rPr>
          <w:instrText xml:space="preserve"> PAGEREF _Toc107850332 \h </w:instrText>
        </w:r>
        <w:r w:rsidRPr="009D78C7">
          <w:rPr>
            <w:rFonts w:ascii="Times New Roman" w:hAnsi="Times New Roman"/>
            <w:b/>
            <w:bCs/>
            <w:noProof/>
            <w:sz w:val="20"/>
            <w:szCs w:val="20"/>
          </w:rPr>
        </w:r>
        <w:r w:rsidRPr="009D78C7">
          <w:rPr>
            <w:rFonts w:ascii="Times New Roman" w:hAnsi="Times New Roman"/>
            <w:b/>
            <w:bCs/>
            <w:noProof/>
            <w:sz w:val="20"/>
            <w:szCs w:val="20"/>
          </w:rPr>
          <w:fldChar w:fldCharType="separate"/>
        </w:r>
        <w:r w:rsidR="007C1122">
          <w:rPr>
            <w:rFonts w:ascii="Times New Roman" w:hAnsi="Times New Roman"/>
            <w:b/>
            <w:bCs/>
            <w:noProof/>
            <w:sz w:val="20"/>
            <w:szCs w:val="20"/>
          </w:rPr>
          <w:t>4</w:t>
        </w:r>
        <w:r w:rsidRPr="009D78C7">
          <w:rPr>
            <w:rFonts w:ascii="Times New Roman" w:hAnsi="Times New Roman"/>
            <w:b/>
            <w:bCs/>
            <w:noProof/>
            <w:sz w:val="20"/>
            <w:szCs w:val="20"/>
          </w:rPr>
          <w:fldChar w:fldCharType="end"/>
        </w:r>
      </w:hyperlink>
    </w:p>
    <w:p w:rsidR="00F33296" w:rsidRPr="009D78C7" w:rsidRDefault="00481545">
      <w:pPr>
        <w:pStyle w:val="10"/>
        <w:tabs>
          <w:tab w:val="right" w:leader="dot" w:pos="9627"/>
        </w:tabs>
        <w:spacing w:before="120" w:after="120"/>
        <w:rPr>
          <w:rFonts w:asciiTheme="minorHAnsi" w:eastAsiaTheme="minorEastAsia" w:hAnsiTheme="minorHAnsi" w:cstheme="minorBidi"/>
          <w:noProof/>
        </w:rPr>
      </w:pPr>
      <w:hyperlink w:anchor="_Toc107850335" w:history="1">
        <w:r w:rsidR="008F1357" w:rsidRPr="009D78C7">
          <w:rPr>
            <w:rStyle w:val="af3"/>
            <w:rFonts w:ascii="Times New Roman" w:hAnsi="Times New Roman"/>
            <w:b/>
            <w:bCs/>
            <w:noProof/>
            <w:color w:val="auto"/>
          </w:rPr>
          <w:t xml:space="preserve">4  </w:t>
        </w:r>
        <w:r w:rsidR="008F1357" w:rsidRPr="009D78C7">
          <w:rPr>
            <w:rStyle w:val="af3"/>
            <w:rFonts w:ascii="Times New Roman" w:hAnsi="Times New Roman"/>
            <w:b/>
            <w:bCs/>
            <w:noProof/>
            <w:color w:val="auto"/>
          </w:rPr>
          <w:t>规划选址与总体布局</w:t>
        </w:r>
        <w:r w:rsidR="008F1357" w:rsidRPr="009D78C7">
          <w:rPr>
            <w:noProof/>
          </w:rPr>
          <w:tab/>
        </w:r>
        <w:r w:rsidRPr="009D78C7">
          <w:rPr>
            <w:rFonts w:ascii="Times New Roman" w:hAnsi="Times New Roman"/>
            <w:b/>
            <w:bCs/>
            <w:noProof/>
            <w:sz w:val="20"/>
            <w:szCs w:val="20"/>
          </w:rPr>
          <w:fldChar w:fldCharType="begin"/>
        </w:r>
        <w:r w:rsidR="008F1357" w:rsidRPr="009D78C7">
          <w:rPr>
            <w:rFonts w:ascii="Times New Roman" w:hAnsi="Times New Roman"/>
            <w:b/>
            <w:bCs/>
            <w:noProof/>
            <w:sz w:val="20"/>
            <w:szCs w:val="20"/>
          </w:rPr>
          <w:instrText xml:space="preserve"> PAGEREF _Toc107850335 \h </w:instrText>
        </w:r>
        <w:r w:rsidRPr="009D78C7">
          <w:rPr>
            <w:rFonts w:ascii="Times New Roman" w:hAnsi="Times New Roman"/>
            <w:b/>
            <w:bCs/>
            <w:noProof/>
            <w:sz w:val="20"/>
            <w:szCs w:val="20"/>
          </w:rPr>
        </w:r>
        <w:r w:rsidRPr="009D78C7">
          <w:rPr>
            <w:rFonts w:ascii="Times New Roman" w:hAnsi="Times New Roman"/>
            <w:b/>
            <w:bCs/>
            <w:noProof/>
            <w:sz w:val="20"/>
            <w:szCs w:val="20"/>
          </w:rPr>
          <w:fldChar w:fldCharType="separate"/>
        </w:r>
        <w:r w:rsidR="007C1122">
          <w:rPr>
            <w:rFonts w:ascii="Times New Roman" w:hAnsi="Times New Roman"/>
            <w:b/>
            <w:bCs/>
            <w:noProof/>
            <w:sz w:val="20"/>
            <w:szCs w:val="20"/>
          </w:rPr>
          <w:t>5</w:t>
        </w:r>
        <w:r w:rsidRPr="009D78C7">
          <w:rPr>
            <w:rFonts w:ascii="Times New Roman" w:hAnsi="Times New Roman"/>
            <w:b/>
            <w:bCs/>
            <w:noProof/>
            <w:sz w:val="20"/>
            <w:szCs w:val="20"/>
          </w:rPr>
          <w:fldChar w:fldCharType="end"/>
        </w:r>
      </w:hyperlink>
    </w:p>
    <w:p w:rsidR="00F33296" w:rsidRPr="009D78C7" w:rsidRDefault="00481545">
      <w:pPr>
        <w:pStyle w:val="2"/>
        <w:tabs>
          <w:tab w:val="right" w:leader="dot" w:pos="9627"/>
        </w:tabs>
        <w:spacing w:after="0"/>
        <w:ind w:left="221"/>
        <w:rPr>
          <w:rFonts w:cstheme="minorBidi"/>
          <w:noProof/>
          <w:kern w:val="2"/>
          <w:sz w:val="21"/>
        </w:rPr>
      </w:pPr>
      <w:hyperlink w:anchor="_Toc107850336" w:history="1">
        <w:r w:rsidR="008F1357" w:rsidRPr="009D78C7">
          <w:rPr>
            <w:rStyle w:val="af3"/>
            <w:rFonts w:ascii="Times New Roman" w:hAnsi="Times New Roman"/>
            <w:b/>
            <w:bCs/>
            <w:noProof/>
            <w:color w:val="auto"/>
          </w:rPr>
          <w:t xml:space="preserve">4.1  </w:t>
        </w:r>
        <w:r w:rsidR="008F1357" w:rsidRPr="009D78C7">
          <w:rPr>
            <w:rStyle w:val="af3"/>
            <w:rFonts w:ascii="Times New Roman" w:hAnsi="Times New Roman"/>
            <w:b/>
            <w:bCs/>
            <w:noProof/>
            <w:color w:val="auto"/>
          </w:rPr>
          <w:t>选址与规模</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_Toc107850336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5</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ind w:left="221"/>
        <w:rPr>
          <w:rFonts w:cstheme="minorBidi"/>
          <w:noProof/>
          <w:kern w:val="2"/>
          <w:sz w:val="21"/>
        </w:rPr>
      </w:pPr>
      <w:hyperlink w:anchor="_Toc107850337" w:history="1">
        <w:r w:rsidR="008F1357" w:rsidRPr="009D78C7">
          <w:rPr>
            <w:rStyle w:val="af3"/>
            <w:rFonts w:ascii="Times New Roman" w:hAnsi="Times New Roman"/>
            <w:b/>
            <w:bCs/>
            <w:noProof/>
            <w:color w:val="auto"/>
          </w:rPr>
          <w:t xml:space="preserve">4.2  </w:t>
        </w:r>
        <w:r w:rsidR="008F1357" w:rsidRPr="009D78C7">
          <w:rPr>
            <w:rStyle w:val="af3"/>
            <w:rFonts w:ascii="Times New Roman" w:hAnsi="Times New Roman"/>
            <w:b/>
            <w:bCs/>
            <w:noProof/>
            <w:color w:val="auto"/>
          </w:rPr>
          <w:t>分类分级标准</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_Toc107850337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5</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ind w:left="221"/>
        <w:rPr>
          <w:rFonts w:cstheme="minorBidi"/>
          <w:noProof/>
          <w:kern w:val="2"/>
          <w:sz w:val="21"/>
        </w:rPr>
      </w:pPr>
      <w:hyperlink w:anchor="_Toc107850338" w:history="1">
        <w:r w:rsidR="008F1357" w:rsidRPr="009D78C7">
          <w:rPr>
            <w:rStyle w:val="af3"/>
            <w:rFonts w:ascii="Times New Roman" w:hAnsi="Times New Roman"/>
            <w:b/>
            <w:bCs/>
            <w:noProof/>
            <w:color w:val="auto"/>
          </w:rPr>
          <w:t xml:space="preserve">4.3  </w:t>
        </w:r>
        <w:r w:rsidR="008F1357" w:rsidRPr="009D78C7">
          <w:rPr>
            <w:rStyle w:val="af3"/>
            <w:rFonts w:ascii="Times New Roman" w:hAnsi="Times New Roman"/>
            <w:b/>
            <w:bCs/>
            <w:noProof/>
            <w:color w:val="auto"/>
          </w:rPr>
          <w:t>总体布局</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_Toc107850338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6</w:t>
        </w:r>
        <w:r w:rsidRPr="009D78C7">
          <w:rPr>
            <w:rFonts w:ascii="Times New Roman" w:hAnsi="Times New Roman"/>
            <w:noProof/>
            <w:sz w:val="20"/>
            <w:szCs w:val="20"/>
          </w:rPr>
          <w:fldChar w:fldCharType="end"/>
        </w:r>
      </w:hyperlink>
    </w:p>
    <w:p w:rsidR="00F33296" w:rsidRPr="009D78C7" w:rsidRDefault="00481545">
      <w:pPr>
        <w:pStyle w:val="10"/>
        <w:tabs>
          <w:tab w:val="right" w:leader="dot" w:pos="9627"/>
        </w:tabs>
        <w:spacing w:before="120" w:after="120"/>
        <w:rPr>
          <w:rFonts w:asciiTheme="minorHAnsi" w:eastAsiaTheme="minorEastAsia" w:hAnsiTheme="minorHAnsi" w:cstheme="minorBidi"/>
          <w:noProof/>
        </w:rPr>
      </w:pPr>
      <w:hyperlink w:anchor="_Toc107850339" w:history="1">
        <w:r w:rsidR="008F1357" w:rsidRPr="009D78C7">
          <w:rPr>
            <w:rStyle w:val="af3"/>
            <w:rFonts w:ascii="Times New Roman" w:hAnsi="Times New Roman"/>
            <w:b/>
            <w:bCs/>
            <w:noProof/>
            <w:color w:val="auto"/>
          </w:rPr>
          <w:t xml:space="preserve">5  </w:t>
        </w:r>
        <w:r w:rsidR="008F1357" w:rsidRPr="009D78C7">
          <w:rPr>
            <w:rStyle w:val="af3"/>
            <w:rFonts w:ascii="Times New Roman" w:hAnsi="Times New Roman"/>
            <w:b/>
            <w:bCs/>
            <w:noProof/>
            <w:color w:val="auto"/>
          </w:rPr>
          <w:t>车辆运营</w:t>
        </w:r>
        <w:r w:rsidR="00164460" w:rsidRPr="009D78C7">
          <w:rPr>
            <w:rStyle w:val="af3"/>
            <w:rFonts w:ascii="Times New Roman" w:hAnsi="Times New Roman" w:hint="eastAsia"/>
            <w:b/>
            <w:bCs/>
            <w:noProof/>
            <w:color w:val="auto"/>
          </w:rPr>
          <w:t>区域及</w:t>
        </w:r>
        <w:r w:rsidR="008F1357" w:rsidRPr="009D78C7">
          <w:rPr>
            <w:rStyle w:val="af3"/>
            <w:rFonts w:ascii="Times New Roman" w:hAnsi="Times New Roman"/>
            <w:b/>
            <w:bCs/>
            <w:noProof/>
            <w:color w:val="auto"/>
          </w:rPr>
          <w:t>设施</w:t>
        </w:r>
        <w:r w:rsidR="008F1357" w:rsidRPr="009D78C7">
          <w:rPr>
            <w:noProof/>
          </w:rPr>
          <w:tab/>
        </w:r>
        <w:r w:rsidRPr="009D78C7">
          <w:rPr>
            <w:rFonts w:ascii="Times New Roman" w:hAnsi="Times New Roman"/>
            <w:b/>
            <w:bCs/>
            <w:noProof/>
            <w:sz w:val="20"/>
            <w:szCs w:val="20"/>
          </w:rPr>
          <w:fldChar w:fldCharType="begin"/>
        </w:r>
        <w:r w:rsidR="008F1357" w:rsidRPr="009D78C7">
          <w:rPr>
            <w:rFonts w:ascii="Times New Roman" w:hAnsi="Times New Roman"/>
            <w:b/>
            <w:bCs/>
            <w:noProof/>
            <w:sz w:val="20"/>
            <w:szCs w:val="20"/>
          </w:rPr>
          <w:instrText xml:space="preserve"> PAGEREF _Toc107850339 \h </w:instrText>
        </w:r>
        <w:r w:rsidRPr="009D78C7">
          <w:rPr>
            <w:rFonts w:ascii="Times New Roman" w:hAnsi="Times New Roman"/>
            <w:b/>
            <w:bCs/>
            <w:noProof/>
            <w:sz w:val="20"/>
            <w:szCs w:val="20"/>
          </w:rPr>
        </w:r>
        <w:r w:rsidRPr="009D78C7">
          <w:rPr>
            <w:rFonts w:ascii="Times New Roman" w:hAnsi="Times New Roman"/>
            <w:b/>
            <w:bCs/>
            <w:noProof/>
            <w:sz w:val="20"/>
            <w:szCs w:val="20"/>
          </w:rPr>
          <w:fldChar w:fldCharType="separate"/>
        </w:r>
        <w:r w:rsidR="007C1122">
          <w:rPr>
            <w:rFonts w:ascii="Times New Roman" w:hAnsi="Times New Roman"/>
            <w:b/>
            <w:bCs/>
            <w:noProof/>
            <w:sz w:val="20"/>
            <w:szCs w:val="20"/>
          </w:rPr>
          <w:t>7</w:t>
        </w:r>
        <w:r w:rsidRPr="009D78C7">
          <w:rPr>
            <w:rFonts w:ascii="Times New Roman" w:hAnsi="Times New Roman"/>
            <w:b/>
            <w:bCs/>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40" w:history="1">
        <w:r w:rsidR="008F1357" w:rsidRPr="009D78C7">
          <w:rPr>
            <w:rStyle w:val="af3"/>
            <w:rFonts w:ascii="Times New Roman" w:hAnsi="Times New Roman"/>
            <w:b/>
            <w:bCs/>
            <w:noProof/>
            <w:color w:val="auto"/>
          </w:rPr>
          <w:t xml:space="preserve">5.1  </w:t>
        </w:r>
        <w:r w:rsidR="008F1357" w:rsidRPr="009D78C7">
          <w:rPr>
            <w:rStyle w:val="af3"/>
            <w:rFonts w:ascii="Times New Roman" w:hAnsi="Times New Roman"/>
            <w:b/>
            <w:bCs/>
            <w:noProof/>
            <w:color w:val="auto"/>
          </w:rPr>
          <w:t>总体要求</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_Toc107850340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7</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41" w:history="1">
        <w:r w:rsidR="008F1357" w:rsidRPr="009D78C7">
          <w:rPr>
            <w:rStyle w:val="af3"/>
            <w:rFonts w:ascii="Times New Roman" w:hAnsi="Times New Roman"/>
            <w:b/>
            <w:bCs/>
            <w:noProof/>
            <w:color w:val="auto"/>
          </w:rPr>
          <w:t xml:space="preserve">5.2  </w:t>
        </w:r>
        <w:r w:rsidR="00AF2DD3" w:rsidRPr="009D78C7">
          <w:rPr>
            <w:rStyle w:val="af3"/>
            <w:rFonts w:ascii="Times New Roman" w:hAnsi="Times New Roman" w:hint="eastAsia"/>
            <w:b/>
            <w:bCs/>
            <w:noProof/>
            <w:color w:val="auto"/>
          </w:rPr>
          <w:t>车辆</w:t>
        </w:r>
        <w:r w:rsidR="008F1357" w:rsidRPr="009D78C7">
          <w:rPr>
            <w:rStyle w:val="af3"/>
            <w:rFonts w:ascii="Times New Roman" w:hAnsi="Times New Roman"/>
            <w:b/>
            <w:bCs/>
            <w:noProof/>
            <w:color w:val="auto"/>
          </w:rPr>
          <w:t>出入口</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_Toc107850341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7</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42" w:history="1">
        <w:r w:rsidR="008F1357" w:rsidRPr="009D78C7">
          <w:rPr>
            <w:rStyle w:val="af3"/>
            <w:rFonts w:ascii="Times New Roman" w:hAnsi="Times New Roman"/>
            <w:b/>
            <w:bCs/>
            <w:noProof/>
            <w:color w:val="auto"/>
          </w:rPr>
          <w:t xml:space="preserve">5.3  </w:t>
        </w:r>
        <w:r w:rsidR="008F1357" w:rsidRPr="009D78C7">
          <w:rPr>
            <w:rStyle w:val="af3"/>
            <w:rFonts w:ascii="Times New Roman" w:hAnsi="Times New Roman"/>
            <w:b/>
            <w:bCs/>
            <w:noProof/>
            <w:color w:val="auto"/>
          </w:rPr>
          <w:t>上下客区</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_Toc107850342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8</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43" w:history="1">
        <w:r w:rsidR="008F1357" w:rsidRPr="009D78C7">
          <w:rPr>
            <w:rStyle w:val="af3"/>
            <w:rFonts w:ascii="Times New Roman" w:hAnsi="Times New Roman"/>
            <w:b/>
            <w:bCs/>
            <w:noProof/>
            <w:color w:val="auto"/>
          </w:rPr>
          <w:t xml:space="preserve">5.4  </w:t>
        </w:r>
        <w:r w:rsidR="008F1357" w:rsidRPr="009D78C7">
          <w:rPr>
            <w:rStyle w:val="af3"/>
            <w:rFonts w:ascii="Times New Roman" w:hAnsi="Times New Roman"/>
            <w:b/>
            <w:bCs/>
            <w:noProof/>
            <w:color w:val="auto"/>
          </w:rPr>
          <w:t>停车坪</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_Toc107850343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9</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44" w:history="1">
        <w:r w:rsidR="008F1357" w:rsidRPr="009D78C7">
          <w:rPr>
            <w:rStyle w:val="af3"/>
            <w:rFonts w:ascii="Times New Roman" w:hAnsi="Times New Roman"/>
            <w:b/>
            <w:bCs/>
            <w:noProof/>
            <w:color w:val="auto"/>
          </w:rPr>
          <w:t xml:space="preserve">5.5  </w:t>
        </w:r>
        <w:r w:rsidR="008F1357" w:rsidRPr="009D78C7">
          <w:rPr>
            <w:rStyle w:val="af3"/>
            <w:rFonts w:ascii="Times New Roman" w:hAnsi="Times New Roman"/>
            <w:b/>
            <w:bCs/>
            <w:noProof/>
            <w:color w:val="auto"/>
          </w:rPr>
          <w:t>车辆清洗</w:t>
        </w:r>
        <w:r w:rsidR="008F1357" w:rsidRPr="009D78C7">
          <w:rPr>
            <w:rStyle w:val="af3"/>
            <w:rFonts w:ascii="Times New Roman" w:hAnsi="Times New Roman" w:hint="eastAsia"/>
            <w:b/>
            <w:bCs/>
            <w:noProof/>
            <w:color w:val="auto"/>
          </w:rPr>
          <w:t>区</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_Toc107850344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9</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45" w:history="1">
        <w:r w:rsidR="008F1357" w:rsidRPr="009D78C7">
          <w:rPr>
            <w:rStyle w:val="af3"/>
            <w:rFonts w:ascii="Times New Roman" w:hAnsi="Times New Roman"/>
            <w:b/>
            <w:bCs/>
            <w:noProof/>
            <w:color w:val="auto"/>
          </w:rPr>
          <w:t xml:space="preserve">5.6  </w:t>
        </w:r>
        <w:r w:rsidR="008F1357" w:rsidRPr="009D78C7">
          <w:rPr>
            <w:rStyle w:val="af3"/>
            <w:rFonts w:ascii="Times New Roman" w:hAnsi="Times New Roman"/>
            <w:b/>
            <w:bCs/>
            <w:noProof/>
            <w:color w:val="auto"/>
          </w:rPr>
          <w:t>车辆检修</w:t>
        </w:r>
        <w:r w:rsidR="008F1357" w:rsidRPr="009D78C7">
          <w:rPr>
            <w:rStyle w:val="af3"/>
            <w:rFonts w:ascii="Times New Roman" w:hAnsi="Times New Roman" w:hint="eastAsia"/>
            <w:b/>
            <w:bCs/>
            <w:noProof/>
            <w:color w:val="auto"/>
          </w:rPr>
          <w:t>区</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_Toc107850345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10</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46" w:history="1">
        <w:r w:rsidR="008F1357" w:rsidRPr="009D78C7">
          <w:rPr>
            <w:rStyle w:val="af3"/>
            <w:rFonts w:ascii="Times New Roman" w:hAnsi="Times New Roman"/>
            <w:b/>
            <w:bCs/>
            <w:noProof/>
            <w:color w:val="auto"/>
          </w:rPr>
          <w:t xml:space="preserve">5.7  </w:t>
        </w:r>
        <w:r w:rsidR="008F1357" w:rsidRPr="009D78C7">
          <w:rPr>
            <w:rStyle w:val="af3"/>
            <w:rFonts w:ascii="Times New Roman" w:hAnsi="Times New Roman"/>
            <w:b/>
            <w:bCs/>
            <w:noProof/>
            <w:color w:val="auto"/>
          </w:rPr>
          <w:t>充电桩</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_Toc107850346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11</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47" w:history="1">
        <w:r w:rsidR="008F1357" w:rsidRPr="009D78C7">
          <w:rPr>
            <w:rStyle w:val="af3"/>
            <w:rFonts w:ascii="Times New Roman" w:hAnsi="Times New Roman"/>
            <w:b/>
            <w:bCs/>
            <w:noProof/>
            <w:color w:val="auto"/>
          </w:rPr>
          <w:t xml:space="preserve">5.8  </w:t>
        </w:r>
        <w:r w:rsidR="008F1357" w:rsidRPr="009D78C7">
          <w:rPr>
            <w:rStyle w:val="af3"/>
            <w:rFonts w:ascii="Times New Roman" w:hAnsi="Times New Roman"/>
            <w:b/>
            <w:bCs/>
            <w:noProof/>
            <w:color w:val="auto"/>
          </w:rPr>
          <w:t>标志标线</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_Toc107850347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11</w:t>
        </w:r>
        <w:r w:rsidRPr="009D78C7">
          <w:rPr>
            <w:rFonts w:ascii="Times New Roman" w:hAnsi="Times New Roman"/>
            <w:noProof/>
            <w:sz w:val="20"/>
            <w:szCs w:val="20"/>
          </w:rPr>
          <w:fldChar w:fldCharType="end"/>
        </w:r>
      </w:hyperlink>
    </w:p>
    <w:p w:rsidR="00F33296" w:rsidRPr="009D78C7" w:rsidRDefault="00481545">
      <w:pPr>
        <w:pStyle w:val="10"/>
        <w:tabs>
          <w:tab w:val="right" w:leader="dot" w:pos="9627"/>
        </w:tabs>
        <w:spacing w:before="120" w:after="120"/>
        <w:rPr>
          <w:rFonts w:asciiTheme="minorHAnsi" w:eastAsiaTheme="minorEastAsia" w:hAnsiTheme="minorHAnsi" w:cstheme="minorBidi"/>
          <w:noProof/>
        </w:rPr>
      </w:pPr>
      <w:hyperlink w:anchor="_Toc107850348" w:history="1">
        <w:r w:rsidR="008F1357" w:rsidRPr="009D78C7">
          <w:rPr>
            <w:rStyle w:val="af3"/>
            <w:rFonts w:ascii="Times New Roman" w:hAnsi="Times New Roman"/>
            <w:b/>
            <w:bCs/>
            <w:noProof/>
            <w:color w:val="auto"/>
          </w:rPr>
          <w:t xml:space="preserve">6  </w:t>
        </w:r>
        <w:r w:rsidR="008F1357" w:rsidRPr="009D78C7">
          <w:rPr>
            <w:rStyle w:val="af3"/>
            <w:rFonts w:ascii="Times New Roman" w:hAnsi="Times New Roman"/>
            <w:b/>
            <w:bCs/>
            <w:noProof/>
            <w:color w:val="auto"/>
          </w:rPr>
          <w:t>站务管理用房</w:t>
        </w:r>
        <w:r w:rsidR="008F1357" w:rsidRPr="009D78C7">
          <w:rPr>
            <w:noProof/>
          </w:rPr>
          <w:tab/>
        </w:r>
        <w:r w:rsidRPr="009D78C7">
          <w:rPr>
            <w:rFonts w:ascii="Times New Roman" w:hAnsi="Times New Roman"/>
            <w:b/>
            <w:bCs/>
            <w:noProof/>
            <w:sz w:val="20"/>
            <w:szCs w:val="20"/>
          </w:rPr>
          <w:fldChar w:fldCharType="begin"/>
        </w:r>
        <w:r w:rsidR="008F1357" w:rsidRPr="009D78C7">
          <w:rPr>
            <w:rFonts w:ascii="Times New Roman" w:hAnsi="Times New Roman"/>
            <w:b/>
            <w:bCs/>
            <w:noProof/>
            <w:sz w:val="20"/>
            <w:szCs w:val="20"/>
          </w:rPr>
          <w:instrText xml:space="preserve"> PAGEREF _Toc107850348 \h </w:instrText>
        </w:r>
        <w:r w:rsidRPr="009D78C7">
          <w:rPr>
            <w:rFonts w:ascii="Times New Roman" w:hAnsi="Times New Roman"/>
            <w:b/>
            <w:bCs/>
            <w:noProof/>
            <w:sz w:val="20"/>
            <w:szCs w:val="20"/>
          </w:rPr>
        </w:r>
        <w:r w:rsidRPr="009D78C7">
          <w:rPr>
            <w:rFonts w:ascii="Times New Roman" w:hAnsi="Times New Roman"/>
            <w:b/>
            <w:bCs/>
            <w:noProof/>
            <w:sz w:val="20"/>
            <w:szCs w:val="20"/>
          </w:rPr>
          <w:fldChar w:fldCharType="separate"/>
        </w:r>
        <w:r w:rsidR="007C1122">
          <w:rPr>
            <w:rFonts w:ascii="Times New Roman" w:hAnsi="Times New Roman"/>
            <w:b/>
            <w:bCs/>
            <w:noProof/>
            <w:sz w:val="20"/>
            <w:szCs w:val="20"/>
          </w:rPr>
          <w:t>13</w:t>
        </w:r>
        <w:r w:rsidRPr="009D78C7">
          <w:rPr>
            <w:rFonts w:ascii="Times New Roman" w:hAnsi="Times New Roman"/>
            <w:b/>
            <w:bCs/>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49" w:history="1">
        <w:r w:rsidR="008F1357" w:rsidRPr="009D78C7">
          <w:rPr>
            <w:rStyle w:val="af3"/>
            <w:rFonts w:ascii="Times New Roman" w:hAnsi="Times New Roman"/>
            <w:b/>
            <w:bCs/>
            <w:noProof/>
            <w:color w:val="auto"/>
          </w:rPr>
          <w:t xml:space="preserve">6.1  </w:t>
        </w:r>
        <w:r w:rsidR="008F1357" w:rsidRPr="009D78C7">
          <w:rPr>
            <w:rStyle w:val="af3"/>
            <w:rFonts w:ascii="Times New Roman" w:hAnsi="Times New Roman"/>
            <w:b/>
            <w:bCs/>
            <w:noProof/>
            <w:color w:val="auto"/>
          </w:rPr>
          <w:t>总体要求</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_Toc107850349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13</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50" w:history="1">
        <w:r w:rsidR="008F1357" w:rsidRPr="009D78C7">
          <w:rPr>
            <w:rStyle w:val="af3"/>
            <w:rFonts w:ascii="Times New Roman" w:hAnsi="Times New Roman"/>
            <w:b/>
            <w:bCs/>
            <w:noProof/>
            <w:color w:val="auto"/>
          </w:rPr>
          <w:t xml:space="preserve">6.2  </w:t>
        </w:r>
        <w:r w:rsidR="008F1357" w:rsidRPr="009D78C7">
          <w:rPr>
            <w:rStyle w:val="af3"/>
            <w:rFonts w:ascii="Times New Roman" w:hAnsi="Times New Roman"/>
            <w:b/>
            <w:bCs/>
            <w:noProof/>
            <w:color w:val="auto"/>
          </w:rPr>
          <w:t>办公管理用房</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_Toc107850350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13</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51" w:history="1">
        <w:r w:rsidR="008F1357" w:rsidRPr="009D78C7">
          <w:rPr>
            <w:rStyle w:val="af3"/>
            <w:rFonts w:ascii="Times New Roman" w:hAnsi="Times New Roman"/>
            <w:b/>
            <w:bCs/>
            <w:noProof/>
            <w:color w:val="auto"/>
          </w:rPr>
          <w:t xml:space="preserve">6.3  </w:t>
        </w:r>
        <w:r w:rsidR="008F1357" w:rsidRPr="009D78C7">
          <w:rPr>
            <w:rStyle w:val="af3"/>
            <w:rFonts w:ascii="Times New Roman" w:hAnsi="Times New Roman"/>
            <w:b/>
            <w:bCs/>
            <w:noProof/>
            <w:color w:val="auto"/>
          </w:rPr>
          <w:t>岗亭</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_Toc107850351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13</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52" w:history="1">
        <w:r w:rsidR="008F1357" w:rsidRPr="009D78C7">
          <w:rPr>
            <w:rStyle w:val="af3"/>
            <w:rFonts w:ascii="Times New Roman" w:hAnsi="Times New Roman"/>
            <w:b/>
            <w:bCs/>
            <w:noProof/>
            <w:color w:val="auto"/>
          </w:rPr>
          <w:t xml:space="preserve">6.4  </w:t>
        </w:r>
        <w:r w:rsidR="008F1357" w:rsidRPr="009D78C7">
          <w:rPr>
            <w:rStyle w:val="af3"/>
            <w:rFonts w:ascii="Times New Roman" w:hAnsi="Times New Roman"/>
            <w:b/>
            <w:bCs/>
            <w:noProof/>
            <w:color w:val="auto"/>
          </w:rPr>
          <w:t>员工卫生间</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_Toc107850352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14</w:t>
        </w:r>
        <w:r w:rsidRPr="009D78C7">
          <w:rPr>
            <w:rFonts w:ascii="Times New Roman" w:hAnsi="Times New Roman"/>
            <w:noProof/>
            <w:sz w:val="20"/>
            <w:szCs w:val="20"/>
          </w:rPr>
          <w:fldChar w:fldCharType="end"/>
        </w:r>
      </w:hyperlink>
    </w:p>
    <w:p w:rsidR="00F33296" w:rsidRPr="009D78C7" w:rsidRDefault="00481545">
      <w:pPr>
        <w:pStyle w:val="10"/>
        <w:tabs>
          <w:tab w:val="right" w:leader="dot" w:pos="9627"/>
        </w:tabs>
        <w:spacing w:before="120" w:after="120"/>
        <w:rPr>
          <w:rFonts w:asciiTheme="minorHAnsi" w:eastAsiaTheme="minorEastAsia" w:hAnsiTheme="minorHAnsi" w:cstheme="minorBidi"/>
          <w:noProof/>
        </w:rPr>
      </w:pPr>
      <w:hyperlink w:anchor="_Toc107850353" w:history="1">
        <w:r w:rsidR="008F1357" w:rsidRPr="009D78C7">
          <w:rPr>
            <w:rStyle w:val="af3"/>
            <w:rFonts w:ascii="Times New Roman" w:hAnsi="Times New Roman"/>
            <w:b/>
            <w:bCs/>
            <w:noProof/>
            <w:color w:val="auto"/>
          </w:rPr>
          <w:t xml:space="preserve">7  </w:t>
        </w:r>
        <w:r w:rsidR="008F1357" w:rsidRPr="009D78C7">
          <w:rPr>
            <w:rStyle w:val="af3"/>
            <w:rFonts w:ascii="Times New Roman" w:hAnsi="Times New Roman"/>
            <w:b/>
            <w:bCs/>
            <w:noProof/>
            <w:color w:val="auto"/>
          </w:rPr>
          <w:t>乘客服务设施</w:t>
        </w:r>
        <w:r w:rsidR="008F1357" w:rsidRPr="009D78C7">
          <w:rPr>
            <w:noProof/>
          </w:rPr>
          <w:tab/>
        </w:r>
        <w:r w:rsidRPr="009D78C7">
          <w:rPr>
            <w:rFonts w:ascii="Times New Roman" w:hAnsi="Times New Roman"/>
            <w:b/>
            <w:bCs/>
            <w:noProof/>
            <w:sz w:val="20"/>
            <w:szCs w:val="20"/>
          </w:rPr>
          <w:fldChar w:fldCharType="begin"/>
        </w:r>
        <w:r w:rsidR="008F1357" w:rsidRPr="009D78C7">
          <w:rPr>
            <w:rFonts w:ascii="Times New Roman" w:hAnsi="Times New Roman"/>
            <w:b/>
            <w:bCs/>
            <w:noProof/>
            <w:sz w:val="20"/>
            <w:szCs w:val="20"/>
          </w:rPr>
          <w:instrText xml:space="preserve"> PAGEREF _Toc107850353 \h </w:instrText>
        </w:r>
        <w:r w:rsidRPr="009D78C7">
          <w:rPr>
            <w:rFonts w:ascii="Times New Roman" w:hAnsi="Times New Roman"/>
            <w:b/>
            <w:bCs/>
            <w:noProof/>
            <w:sz w:val="20"/>
            <w:szCs w:val="20"/>
          </w:rPr>
        </w:r>
        <w:r w:rsidRPr="009D78C7">
          <w:rPr>
            <w:rFonts w:ascii="Times New Roman" w:hAnsi="Times New Roman"/>
            <w:b/>
            <w:bCs/>
            <w:noProof/>
            <w:sz w:val="20"/>
            <w:szCs w:val="20"/>
          </w:rPr>
          <w:fldChar w:fldCharType="separate"/>
        </w:r>
        <w:r w:rsidR="007C1122">
          <w:rPr>
            <w:rFonts w:ascii="Times New Roman" w:hAnsi="Times New Roman"/>
            <w:b/>
            <w:bCs/>
            <w:noProof/>
            <w:sz w:val="20"/>
            <w:szCs w:val="20"/>
          </w:rPr>
          <w:t>15</w:t>
        </w:r>
        <w:r w:rsidRPr="009D78C7">
          <w:rPr>
            <w:rFonts w:ascii="Times New Roman" w:hAnsi="Times New Roman"/>
            <w:b/>
            <w:bCs/>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54" w:history="1">
        <w:r w:rsidR="008F1357" w:rsidRPr="009D78C7">
          <w:rPr>
            <w:rStyle w:val="af3"/>
            <w:rFonts w:ascii="Times New Roman" w:hAnsi="Times New Roman"/>
            <w:b/>
            <w:bCs/>
            <w:noProof/>
            <w:color w:val="auto"/>
          </w:rPr>
          <w:t xml:space="preserve">7.1  </w:t>
        </w:r>
        <w:r w:rsidR="008F1357" w:rsidRPr="009D78C7">
          <w:rPr>
            <w:rStyle w:val="af3"/>
            <w:rFonts w:ascii="Times New Roman" w:hAnsi="Times New Roman"/>
            <w:b/>
            <w:bCs/>
            <w:noProof/>
            <w:color w:val="auto"/>
          </w:rPr>
          <w:t>总体要求</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_Toc107850354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15</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55" w:history="1">
        <w:r w:rsidR="008F1357" w:rsidRPr="009D78C7">
          <w:rPr>
            <w:rStyle w:val="af3"/>
            <w:rFonts w:ascii="Times New Roman" w:hAnsi="Times New Roman"/>
            <w:b/>
            <w:bCs/>
            <w:noProof/>
            <w:color w:val="auto"/>
          </w:rPr>
          <w:t xml:space="preserve">7.2  </w:t>
        </w:r>
        <w:r w:rsidR="008F1357" w:rsidRPr="009D78C7">
          <w:rPr>
            <w:rStyle w:val="af3"/>
            <w:rFonts w:ascii="Times New Roman" w:hAnsi="Times New Roman"/>
            <w:b/>
            <w:bCs/>
            <w:noProof/>
            <w:color w:val="auto"/>
          </w:rPr>
          <w:t>站台</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_Toc107850355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15</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56" w:history="1">
        <w:r w:rsidR="008F1357" w:rsidRPr="009D78C7">
          <w:rPr>
            <w:rStyle w:val="af3"/>
            <w:rFonts w:ascii="Times New Roman" w:hAnsi="Times New Roman"/>
            <w:b/>
            <w:bCs/>
            <w:noProof/>
            <w:color w:val="auto"/>
          </w:rPr>
          <w:t xml:space="preserve">7.3  </w:t>
        </w:r>
        <w:r w:rsidR="008F1357" w:rsidRPr="009D78C7">
          <w:rPr>
            <w:rStyle w:val="af3"/>
            <w:rFonts w:ascii="Times New Roman" w:hAnsi="Times New Roman"/>
            <w:b/>
            <w:bCs/>
            <w:noProof/>
            <w:color w:val="auto"/>
          </w:rPr>
          <w:t>公共卫生间</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_Toc107850356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15</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57" w:history="1">
        <w:r w:rsidR="008F1357" w:rsidRPr="009D78C7">
          <w:rPr>
            <w:rStyle w:val="af3"/>
            <w:rFonts w:ascii="Times New Roman" w:hAnsi="Times New Roman"/>
            <w:b/>
            <w:bCs/>
            <w:noProof/>
            <w:color w:val="auto"/>
          </w:rPr>
          <w:t xml:space="preserve">7.4  </w:t>
        </w:r>
        <w:r w:rsidR="008F1357" w:rsidRPr="009D78C7">
          <w:rPr>
            <w:rStyle w:val="af3"/>
            <w:rFonts w:ascii="Times New Roman" w:hAnsi="Times New Roman"/>
            <w:b/>
            <w:bCs/>
            <w:noProof/>
            <w:color w:val="auto"/>
          </w:rPr>
          <w:t>母婴室</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_Toc107850357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16</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58" w:history="1">
        <w:r w:rsidR="008F1357" w:rsidRPr="009D78C7">
          <w:rPr>
            <w:rStyle w:val="af3"/>
            <w:rFonts w:ascii="Times New Roman" w:hAnsi="Times New Roman"/>
            <w:b/>
            <w:bCs/>
            <w:noProof/>
            <w:color w:val="auto"/>
          </w:rPr>
          <w:t xml:space="preserve">7.5  </w:t>
        </w:r>
        <w:r w:rsidR="008F1357" w:rsidRPr="009D78C7">
          <w:rPr>
            <w:rStyle w:val="af3"/>
            <w:rFonts w:ascii="Times New Roman" w:hAnsi="Times New Roman"/>
            <w:b/>
            <w:bCs/>
            <w:noProof/>
            <w:color w:val="auto"/>
          </w:rPr>
          <w:t>人行指引标识</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_Toc107850358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16</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59" w:history="1">
        <w:r w:rsidR="008F1357" w:rsidRPr="009D78C7">
          <w:rPr>
            <w:rStyle w:val="af3"/>
            <w:rFonts w:ascii="Times New Roman" w:hAnsi="Times New Roman"/>
            <w:b/>
            <w:bCs/>
            <w:noProof/>
            <w:color w:val="auto"/>
          </w:rPr>
          <w:t xml:space="preserve">7.6  </w:t>
        </w:r>
        <w:r w:rsidR="008F1357" w:rsidRPr="009D78C7">
          <w:rPr>
            <w:rStyle w:val="af3"/>
            <w:rFonts w:ascii="Times New Roman" w:hAnsi="Times New Roman"/>
            <w:b/>
            <w:bCs/>
            <w:noProof/>
            <w:color w:val="auto"/>
          </w:rPr>
          <w:t>无障碍设施</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_Toc107850359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16</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60" w:history="1">
        <w:r w:rsidR="008F1357" w:rsidRPr="009D78C7">
          <w:rPr>
            <w:rStyle w:val="af3"/>
            <w:rFonts w:ascii="Times New Roman" w:hAnsi="Times New Roman"/>
            <w:b/>
            <w:bCs/>
            <w:noProof/>
            <w:color w:val="auto"/>
          </w:rPr>
          <w:t xml:space="preserve">7.7  </w:t>
        </w:r>
        <w:r w:rsidR="008F1357" w:rsidRPr="009D78C7">
          <w:rPr>
            <w:rStyle w:val="af3"/>
            <w:rFonts w:ascii="Times New Roman" w:hAnsi="Times New Roman"/>
            <w:b/>
            <w:bCs/>
            <w:noProof/>
            <w:color w:val="auto"/>
          </w:rPr>
          <w:t>服务提升设施</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_Toc107850360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16</w:t>
        </w:r>
        <w:r w:rsidRPr="009D78C7">
          <w:rPr>
            <w:rFonts w:ascii="Times New Roman" w:hAnsi="Times New Roman"/>
            <w:noProof/>
            <w:sz w:val="20"/>
            <w:szCs w:val="20"/>
          </w:rPr>
          <w:fldChar w:fldCharType="end"/>
        </w:r>
      </w:hyperlink>
    </w:p>
    <w:p w:rsidR="00F33296" w:rsidRPr="009D78C7" w:rsidRDefault="00481545">
      <w:pPr>
        <w:pStyle w:val="10"/>
        <w:tabs>
          <w:tab w:val="right" w:leader="dot" w:pos="9627"/>
        </w:tabs>
        <w:spacing w:before="120" w:after="120"/>
        <w:rPr>
          <w:rFonts w:asciiTheme="minorHAnsi" w:eastAsiaTheme="minorEastAsia" w:hAnsiTheme="minorHAnsi" w:cstheme="minorBidi"/>
          <w:noProof/>
        </w:rPr>
      </w:pPr>
      <w:hyperlink w:anchor="_Toc107850361" w:history="1">
        <w:r w:rsidR="008F1357" w:rsidRPr="009D78C7">
          <w:rPr>
            <w:rStyle w:val="af3"/>
            <w:rFonts w:ascii="Times New Roman" w:hAnsi="Times New Roman"/>
            <w:b/>
            <w:bCs/>
            <w:noProof/>
            <w:color w:val="auto"/>
          </w:rPr>
          <w:t xml:space="preserve">8  </w:t>
        </w:r>
        <w:r w:rsidR="008F1357" w:rsidRPr="009D78C7">
          <w:rPr>
            <w:rStyle w:val="af3"/>
            <w:rFonts w:ascii="Times New Roman" w:hAnsi="Times New Roman"/>
            <w:b/>
            <w:bCs/>
            <w:noProof/>
            <w:color w:val="auto"/>
          </w:rPr>
          <w:t>公共配套设施</w:t>
        </w:r>
        <w:r w:rsidR="008F1357" w:rsidRPr="009D78C7">
          <w:rPr>
            <w:noProof/>
          </w:rPr>
          <w:tab/>
        </w:r>
        <w:r w:rsidRPr="009D78C7">
          <w:rPr>
            <w:rFonts w:ascii="Times New Roman" w:hAnsi="Times New Roman"/>
            <w:b/>
            <w:bCs/>
            <w:noProof/>
            <w:sz w:val="20"/>
            <w:szCs w:val="20"/>
          </w:rPr>
          <w:fldChar w:fldCharType="begin"/>
        </w:r>
        <w:r w:rsidR="008F1357" w:rsidRPr="009D78C7">
          <w:rPr>
            <w:rFonts w:ascii="Times New Roman" w:hAnsi="Times New Roman"/>
            <w:b/>
            <w:bCs/>
            <w:noProof/>
            <w:sz w:val="20"/>
            <w:szCs w:val="20"/>
          </w:rPr>
          <w:instrText xml:space="preserve"> PAGEREF _Toc107850361 \h </w:instrText>
        </w:r>
        <w:r w:rsidRPr="009D78C7">
          <w:rPr>
            <w:rFonts w:ascii="Times New Roman" w:hAnsi="Times New Roman"/>
            <w:b/>
            <w:bCs/>
            <w:noProof/>
            <w:sz w:val="20"/>
            <w:szCs w:val="20"/>
          </w:rPr>
        </w:r>
        <w:r w:rsidRPr="009D78C7">
          <w:rPr>
            <w:rFonts w:ascii="Times New Roman" w:hAnsi="Times New Roman"/>
            <w:b/>
            <w:bCs/>
            <w:noProof/>
            <w:sz w:val="20"/>
            <w:szCs w:val="20"/>
          </w:rPr>
          <w:fldChar w:fldCharType="separate"/>
        </w:r>
        <w:r w:rsidR="007C1122">
          <w:rPr>
            <w:rFonts w:ascii="Times New Roman" w:hAnsi="Times New Roman"/>
            <w:b/>
            <w:bCs/>
            <w:noProof/>
            <w:sz w:val="20"/>
            <w:szCs w:val="20"/>
          </w:rPr>
          <w:t>17</w:t>
        </w:r>
        <w:r w:rsidRPr="009D78C7">
          <w:rPr>
            <w:rFonts w:ascii="Times New Roman" w:hAnsi="Times New Roman"/>
            <w:b/>
            <w:bCs/>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62" w:history="1">
        <w:r w:rsidR="008F1357" w:rsidRPr="009D78C7">
          <w:rPr>
            <w:rStyle w:val="af3"/>
            <w:rFonts w:ascii="Times New Roman" w:hAnsi="Times New Roman"/>
            <w:b/>
            <w:bCs/>
            <w:noProof/>
            <w:color w:val="auto"/>
          </w:rPr>
          <w:t xml:space="preserve">8.1  </w:t>
        </w:r>
        <w:r w:rsidR="008F1357" w:rsidRPr="009D78C7">
          <w:rPr>
            <w:rStyle w:val="af3"/>
            <w:rFonts w:ascii="Times New Roman" w:hAnsi="Times New Roman"/>
            <w:b/>
            <w:bCs/>
            <w:noProof/>
            <w:color w:val="auto"/>
          </w:rPr>
          <w:t>给排水设施</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_Toc107850362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17</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63" w:history="1">
        <w:r w:rsidR="008F1357" w:rsidRPr="009D78C7">
          <w:rPr>
            <w:rStyle w:val="af3"/>
            <w:rFonts w:ascii="Times New Roman" w:hAnsi="Times New Roman"/>
            <w:b/>
            <w:bCs/>
            <w:noProof/>
            <w:color w:val="auto"/>
          </w:rPr>
          <w:t xml:space="preserve">8.2  </w:t>
        </w:r>
        <w:r w:rsidR="008F1357" w:rsidRPr="009D78C7">
          <w:rPr>
            <w:rStyle w:val="af3"/>
            <w:rFonts w:ascii="Times New Roman" w:hAnsi="Times New Roman"/>
            <w:b/>
            <w:bCs/>
            <w:noProof/>
            <w:color w:val="auto"/>
          </w:rPr>
          <w:t>暖通设施</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_Toc107850363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17</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64" w:history="1">
        <w:r w:rsidR="008F1357" w:rsidRPr="009D78C7">
          <w:rPr>
            <w:rStyle w:val="af3"/>
            <w:rFonts w:ascii="Times New Roman" w:hAnsi="Times New Roman"/>
            <w:b/>
            <w:bCs/>
            <w:noProof/>
            <w:color w:val="auto"/>
          </w:rPr>
          <w:t xml:space="preserve">8.3  </w:t>
        </w:r>
        <w:r w:rsidR="008F1357" w:rsidRPr="009D78C7">
          <w:rPr>
            <w:rStyle w:val="af3"/>
            <w:rFonts w:ascii="Times New Roman" w:hAnsi="Times New Roman"/>
            <w:b/>
            <w:bCs/>
            <w:noProof/>
            <w:color w:val="auto"/>
          </w:rPr>
          <w:t>电气设施</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_Toc107850364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17</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65" w:history="1">
        <w:r w:rsidR="008F1357" w:rsidRPr="009D78C7">
          <w:rPr>
            <w:rStyle w:val="af3"/>
            <w:rFonts w:ascii="Times New Roman" w:hAnsi="Times New Roman"/>
            <w:b/>
            <w:bCs/>
            <w:noProof/>
            <w:color w:val="auto"/>
          </w:rPr>
          <w:t xml:space="preserve">8.4  </w:t>
        </w:r>
        <w:r w:rsidR="008F1357" w:rsidRPr="009D78C7">
          <w:rPr>
            <w:rStyle w:val="af3"/>
            <w:rFonts w:ascii="Times New Roman" w:hAnsi="Times New Roman"/>
            <w:b/>
            <w:bCs/>
            <w:noProof/>
            <w:color w:val="auto"/>
          </w:rPr>
          <w:t>围墙或围栏</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_Toc107850365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18</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66" w:history="1">
        <w:r w:rsidR="008F1357" w:rsidRPr="009D78C7">
          <w:rPr>
            <w:rStyle w:val="af3"/>
            <w:rFonts w:ascii="Times New Roman" w:hAnsi="Times New Roman"/>
            <w:b/>
            <w:bCs/>
            <w:noProof/>
            <w:color w:val="auto"/>
          </w:rPr>
          <w:t xml:space="preserve">8.5  </w:t>
        </w:r>
        <w:r w:rsidR="008F1357" w:rsidRPr="009D78C7">
          <w:rPr>
            <w:rStyle w:val="af3"/>
            <w:rFonts w:ascii="Times New Roman" w:hAnsi="Times New Roman"/>
            <w:b/>
            <w:bCs/>
            <w:noProof/>
            <w:color w:val="auto"/>
          </w:rPr>
          <w:t>站名牌</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_Toc107850366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18</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67" w:history="1">
        <w:r w:rsidR="008F1357" w:rsidRPr="009D78C7">
          <w:rPr>
            <w:rStyle w:val="af3"/>
            <w:rFonts w:ascii="Times New Roman" w:hAnsi="Times New Roman"/>
            <w:b/>
            <w:bCs/>
            <w:noProof/>
            <w:color w:val="auto"/>
          </w:rPr>
          <w:t xml:space="preserve">8.6  </w:t>
        </w:r>
        <w:r w:rsidR="008F1357" w:rsidRPr="009D78C7">
          <w:rPr>
            <w:rStyle w:val="af3"/>
            <w:rFonts w:ascii="Times New Roman" w:hAnsi="Times New Roman"/>
            <w:b/>
            <w:bCs/>
            <w:noProof/>
            <w:color w:val="auto"/>
          </w:rPr>
          <w:t>景观绿化</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_Toc107850367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18</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68" w:history="1">
        <w:r w:rsidR="008F1357" w:rsidRPr="009D78C7">
          <w:rPr>
            <w:rStyle w:val="af3"/>
            <w:rFonts w:ascii="Times New Roman" w:hAnsi="Times New Roman"/>
            <w:b/>
            <w:bCs/>
            <w:noProof/>
            <w:color w:val="auto"/>
          </w:rPr>
          <w:t xml:space="preserve">8.7  </w:t>
        </w:r>
        <w:r w:rsidR="008F1357" w:rsidRPr="009D78C7">
          <w:rPr>
            <w:rStyle w:val="af3"/>
            <w:rFonts w:ascii="Times New Roman" w:hAnsi="Times New Roman"/>
            <w:b/>
            <w:bCs/>
            <w:noProof/>
            <w:color w:val="auto"/>
          </w:rPr>
          <w:t>环境保护设施</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_Toc107850368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19</w:t>
        </w:r>
        <w:r w:rsidRPr="009D78C7">
          <w:rPr>
            <w:rFonts w:ascii="Times New Roman" w:hAnsi="Times New Roman"/>
            <w:noProof/>
            <w:sz w:val="20"/>
            <w:szCs w:val="20"/>
          </w:rPr>
          <w:fldChar w:fldCharType="end"/>
        </w:r>
      </w:hyperlink>
    </w:p>
    <w:p w:rsidR="00F33296" w:rsidRPr="009D78C7" w:rsidRDefault="00481545">
      <w:pPr>
        <w:pStyle w:val="10"/>
        <w:tabs>
          <w:tab w:val="right" w:leader="dot" w:pos="9627"/>
        </w:tabs>
        <w:spacing w:before="120" w:after="120"/>
        <w:rPr>
          <w:rFonts w:asciiTheme="minorHAnsi" w:eastAsiaTheme="minorEastAsia" w:hAnsiTheme="minorHAnsi" w:cstheme="minorBidi"/>
          <w:noProof/>
        </w:rPr>
      </w:pPr>
      <w:hyperlink w:anchor="_Toc107850369" w:history="1">
        <w:r w:rsidR="008F1357" w:rsidRPr="009D78C7">
          <w:rPr>
            <w:rStyle w:val="af3"/>
            <w:rFonts w:ascii="Times New Roman" w:hAnsi="Times New Roman"/>
            <w:b/>
            <w:bCs/>
            <w:noProof/>
            <w:color w:val="auto"/>
          </w:rPr>
          <w:t xml:space="preserve">9  </w:t>
        </w:r>
        <w:r w:rsidR="008F1357" w:rsidRPr="009D78C7">
          <w:rPr>
            <w:rStyle w:val="af3"/>
            <w:rFonts w:ascii="Times New Roman" w:hAnsi="Times New Roman"/>
            <w:b/>
            <w:bCs/>
            <w:noProof/>
            <w:color w:val="auto"/>
          </w:rPr>
          <w:t>信息基础设施和信息系统</w:t>
        </w:r>
        <w:r w:rsidR="008F1357" w:rsidRPr="009D78C7">
          <w:rPr>
            <w:noProof/>
          </w:rPr>
          <w:tab/>
        </w:r>
        <w:r w:rsidRPr="009D78C7">
          <w:rPr>
            <w:rFonts w:ascii="Times New Roman" w:hAnsi="Times New Roman"/>
            <w:b/>
            <w:bCs/>
            <w:noProof/>
            <w:sz w:val="20"/>
            <w:szCs w:val="20"/>
          </w:rPr>
          <w:fldChar w:fldCharType="begin"/>
        </w:r>
        <w:r w:rsidR="008F1357" w:rsidRPr="009D78C7">
          <w:rPr>
            <w:rFonts w:ascii="Times New Roman" w:hAnsi="Times New Roman"/>
            <w:b/>
            <w:bCs/>
            <w:noProof/>
            <w:sz w:val="20"/>
            <w:szCs w:val="20"/>
          </w:rPr>
          <w:instrText xml:space="preserve"> PAGEREF _Toc107850369 \h </w:instrText>
        </w:r>
        <w:r w:rsidRPr="009D78C7">
          <w:rPr>
            <w:rFonts w:ascii="Times New Roman" w:hAnsi="Times New Roman"/>
            <w:b/>
            <w:bCs/>
            <w:noProof/>
            <w:sz w:val="20"/>
            <w:szCs w:val="20"/>
          </w:rPr>
        </w:r>
        <w:r w:rsidRPr="009D78C7">
          <w:rPr>
            <w:rFonts w:ascii="Times New Roman" w:hAnsi="Times New Roman"/>
            <w:b/>
            <w:bCs/>
            <w:noProof/>
            <w:sz w:val="20"/>
            <w:szCs w:val="20"/>
          </w:rPr>
          <w:fldChar w:fldCharType="separate"/>
        </w:r>
        <w:r w:rsidR="007C1122">
          <w:rPr>
            <w:rFonts w:ascii="Times New Roman" w:hAnsi="Times New Roman"/>
            <w:b/>
            <w:bCs/>
            <w:noProof/>
            <w:sz w:val="20"/>
            <w:szCs w:val="20"/>
          </w:rPr>
          <w:t>20</w:t>
        </w:r>
        <w:r w:rsidRPr="009D78C7">
          <w:rPr>
            <w:rFonts w:ascii="Times New Roman" w:hAnsi="Times New Roman"/>
            <w:b/>
            <w:bCs/>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70" w:history="1">
        <w:r w:rsidR="008F1357" w:rsidRPr="009D78C7">
          <w:rPr>
            <w:rStyle w:val="af3"/>
            <w:rFonts w:ascii="Times New Roman" w:hAnsi="Times New Roman"/>
            <w:b/>
            <w:bCs/>
            <w:noProof/>
            <w:color w:val="auto"/>
          </w:rPr>
          <w:t xml:space="preserve">9.1  </w:t>
        </w:r>
        <w:r w:rsidR="008F1357" w:rsidRPr="009D78C7">
          <w:rPr>
            <w:rStyle w:val="af3"/>
            <w:rFonts w:ascii="Times New Roman" w:hAnsi="Times New Roman"/>
            <w:b/>
            <w:bCs/>
            <w:noProof/>
            <w:color w:val="auto"/>
          </w:rPr>
          <w:t>总体要求</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_Toc107850370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20</w:t>
        </w:r>
        <w:r w:rsidRPr="009D78C7">
          <w:rPr>
            <w:rFonts w:ascii="Times New Roman" w:hAnsi="Times New Roman"/>
            <w:noProof/>
            <w:sz w:val="20"/>
            <w:szCs w:val="20"/>
          </w:rPr>
          <w:fldChar w:fldCharType="end"/>
        </w:r>
      </w:hyperlink>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71" w:history="1">
        <w:r w:rsidR="008F1357" w:rsidRPr="009D78C7">
          <w:rPr>
            <w:rStyle w:val="af3"/>
            <w:rFonts w:ascii="Times New Roman" w:hAnsi="Times New Roman"/>
            <w:b/>
            <w:bCs/>
            <w:noProof/>
            <w:color w:val="auto"/>
          </w:rPr>
          <w:t xml:space="preserve">9.2  </w:t>
        </w:r>
        <w:r w:rsidR="008F1357" w:rsidRPr="009D78C7">
          <w:rPr>
            <w:rStyle w:val="af3"/>
            <w:rFonts w:ascii="Times New Roman" w:hAnsi="Times New Roman"/>
            <w:b/>
            <w:bCs/>
            <w:noProof/>
            <w:color w:val="auto"/>
          </w:rPr>
          <w:t>信息基础设施</w:t>
        </w:r>
        <w:r w:rsidR="008F1357" w:rsidRPr="009D78C7">
          <w:rPr>
            <w:noProof/>
          </w:rPr>
          <w:tab/>
        </w:r>
      </w:hyperlink>
      <w:r w:rsidR="002400C8">
        <w:rPr>
          <w:rFonts w:ascii="Times New Roman" w:hAnsi="Times New Roman"/>
          <w:noProof/>
          <w:sz w:val="20"/>
          <w:szCs w:val="20"/>
        </w:rPr>
        <w:t>21</w:t>
      </w:r>
    </w:p>
    <w:p w:rsidR="00F33296" w:rsidRPr="009D78C7" w:rsidRDefault="00481545">
      <w:pPr>
        <w:pStyle w:val="2"/>
        <w:tabs>
          <w:tab w:val="right" w:leader="dot" w:pos="9627"/>
        </w:tabs>
        <w:spacing w:after="0" w:line="240" w:lineRule="auto"/>
        <w:ind w:left="221"/>
        <w:rPr>
          <w:rFonts w:cstheme="minorBidi"/>
          <w:noProof/>
          <w:kern w:val="2"/>
          <w:sz w:val="21"/>
        </w:rPr>
      </w:pPr>
      <w:hyperlink w:anchor="_Toc107850372" w:history="1">
        <w:r w:rsidR="008F1357" w:rsidRPr="009D78C7">
          <w:rPr>
            <w:rStyle w:val="af3"/>
            <w:rFonts w:ascii="Times New Roman" w:hAnsi="Times New Roman"/>
            <w:b/>
            <w:bCs/>
            <w:noProof/>
            <w:color w:val="auto"/>
          </w:rPr>
          <w:t xml:space="preserve">9.3  </w:t>
        </w:r>
        <w:r w:rsidR="00A42D07">
          <w:rPr>
            <w:rStyle w:val="af3"/>
            <w:rFonts w:ascii="Times New Roman" w:hAnsi="Times New Roman" w:hint="eastAsia"/>
            <w:b/>
            <w:bCs/>
            <w:noProof/>
            <w:color w:val="auto"/>
          </w:rPr>
          <w:t>信息</w:t>
        </w:r>
        <w:r w:rsidR="008F1357" w:rsidRPr="009D78C7">
          <w:rPr>
            <w:rStyle w:val="af3"/>
            <w:rFonts w:ascii="Times New Roman" w:hAnsi="Times New Roman"/>
            <w:b/>
            <w:bCs/>
            <w:noProof/>
            <w:color w:val="auto"/>
          </w:rPr>
          <w:t>系统</w:t>
        </w:r>
        <w:r w:rsidR="008F1357" w:rsidRPr="009D78C7">
          <w:rPr>
            <w:noProof/>
          </w:rPr>
          <w:tab/>
        </w:r>
        <w:r w:rsidRPr="009D78C7">
          <w:rPr>
            <w:rFonts w:ascii="Times New Roman" w:hAnsi="Times New Roman"/>
            <w:noProof/>
            <w:sz w:val="20"/>
            <w:szCs w:val="20"/>
          </w:rPr>
          <w:fldChar w:fldCharType="begin"/>
        </w:r>
        <w:r w:rsidR="008F1357" w:rsidRPr="009D78C7">
          <w:rPr>
            <w:rFonts w:ascii="Times New Roman" w:hAnsi="Times New Roman"/>
            <w:noProof/>
            <w:sz w:val="20"/>
            <w:szCs w:val="20"/>
          </w:rPr>
          <w:instrText xml:space="preserve"> PAGEREF _Toc107850372 \h </w:instrText>
        </w:r>
        <w:r w:rsidRPr="009D78C7">
          <w:rPr>
            <w:rFonts w:ascii="Times New Roman" w:hAnsi="Times New Roman"/>
            <w:noProof/>
            <w:sz w:val="20"/>
            <w:szCs w:val="20"/>
          </w:rPr>
        </w:r>
        <w:r w:rsidRPr="009D78C7">
          <w:rPr>
            <w:rFonts w:ascii="Times New Roman" w:hAnsi="Times New Roman"/>
            <w:noProof/>
            <w:sz w:val="20"/>
            <w:szCs w:val="20"/>
          </w:rPr>
          <w:fldChar w:fldCharType="separate"/>
        </w:r>
        <w:r w:rsidR="007C1122">
          <w:rPr>
            <w:rFonts w:ascii="Times New Roman" w:hAnsi="Times New Roman"/>
            <w:noProof/>
            <w:sz w:val="20"/>
            <w:szCs w:val="20"/>
          </w:rPr>
          <w:t>22</w:t>
        </w:r>
        <w:r w:rsidRPr="009D78C7">
          <w:rPr>
            <w:rFonts w:ascii="Times New Roman" w:hAnsi="Times New Roman"/>
            <w:noProof/>
            <w:sz w:val="20"/>
            <w:szCs w:val="20"/>
          </w:rPr>
          <w:fldChar w:fldCharType="end"/>
        </w:r>
      </w:hyperlink>
    </w:p>
    <w:p w:rsidR="00F33296" w:rsidRPr="009D78C7" w:rsidRDefault="00481545">
      <w:pPr>
        <w:pStyle w:val="10"/>
        <w:tabs>
          <w:tab w:val="right" w:leader="dot" w:pos="9627"/>
        </w:tabs>
        <w:spacing w:before="120" w:after="120"/>
        <w:rPr>
          <w:rFonts w:asciiTheme="minorHAnsi" w:eastAsiaTheme="minorEastAsia" w:hAnsiTheme="minorHAnsi" w:cstheme="minorBidi"/>
          <w:noProof/>
        </w:rPr>
      </w:pPr>
      <w:hyperlink w:anchor="_Toc107850373" w:history="1">
        <w:r w:rsidR="008F1357" w:rsidRPr="009D78C7">
          <w:rPr>
            <w:rStyle w:val="af3"/>
            <w:rFonts w:ascii="Times New Roman" w:hAnsi="Times New Roman"/>
            <w:b/>
            <w:bCs/>
            <w:noProof/>
            <w:color w:val="auto"/>
          </w:rPr>
          <w:t>附录</w:t>
        </w:r>
        <w:r w:rsidR="008F1357" w:rsidRPr="009D78C7">
          <w:rPr>
            <w:rStyle w:val="af3"/>
            <w:rFonts w:ascii="Times New Roman" w:hAnsi="Times New Roman"/>
            <w:b/>
            <w:bCs/>
            <w:noProof/>
            <w:color w:val="auto"/>
          </w:rPr>
          <w:t xml:space="preserve">A  </w:t>
        </w:r>
        <w:r w:rsidR="008F1357" w:rsidRPr="009D78C7">
          <w:rPr>
            <w:rStyle w:val="af3"/>
            <w:rFonts w:ascii="Times New Roman" w:hAnsi="Times New Roman"/>
            <w:b/>
            <w:bCs/>
            <w:noProof/>
            <w:color w:val="auto"/>
          </w:rPr>
          <w:t>公交站场设施配置表</w:t>
        </w:r>
        <w:r w:rsidR="008F1357" w:rsidRPr="009D78C7">
          <w:rPr>
            <w:noProof/>
          </w:rPr>
          <w:tab/>
        </w:r>
        <w:r w:rsidRPr="009D78C7">
          <w:rPr>
            <w:rFonts w:ascii="Times New Roman" w:hAnsi="Times New Roman"/>
            <w:b/>
            <w:bCs/>
            <w:noProof/>
            <w:sz w:val="20"/>
            <w:szCs w:val="20"/>
          </w:rPr>
          <w:fldChar w:fldCharType="begin"/>
        </w:r>
        <w:r w:rsidR="008F1357" w:rsidRPr="009D78C7">
          <w:rPr>
            <w:rFonts w:ascii="Times New Roman" w:hAnsi="Times New Roman"/>
            <w:b/>
            <w:bCs/>
            <w:noProof/>
            <w:sz w:val="20"/>
            <w:szCs w:val="20"/>
          </w:rPr>
          <w:instrText xml:space="preserve"> PAGEREF _Toc107850373 \h </w:instrText>
        </w:r>
        <w:r w:rsidRPr="009D78C7">
          <w:rPr>
            <w:rFonts w:ascii="Times New Roman" w:hAnsi="Times New Roman"/>
            <w:b/>
            <w:bCs/>
            <w:noProof/>
            <w:sz w:val="20"/>
            <w:szCs w:val="20"/>
          </w:rPr>
        </w:r>
        <w:r w:rsidRPr="009D78C7">
          <w:rPr>
            <w:rFonts w:ascii="Times New Roman" w:hAnsi="Times New Roman"/>
            <w:b/>
            <w:bCs/>
            <w:noProof/>
            <w:sz w:val="20"/>
            <w:szCs w:val="20"/>
          </w:rPr>
          <w:fldChar w:fldCharType="separate"/>
        </w:r>
        <w:r w:rsidR="007C1122">
          <w:rPr>
            <w:rFonts w:ascii="Times New Roman" w:hAnsi="Times New Roman"/>
            <w:b/>
            <w:bCs/>
            <w:noProof/>
            <w:sz w:val="20"/>
            <w:szCs w:val="20"/>
          </w:rPr>
          <w:t>23</w:t>
        </w:r>
        <w:r w:rsidRPr="009D78C7">
          <w:rPr>
            <w:rFonts w:ascii="Times New Roman" w:hAnsi="Times New Roman"/>
            <w:b/>
            <w:bCs/>
            <w:noProof/>
            <w:sz w:val="20"/>
            <w:szCs w:val="20"/>
          </w:rPr>
          <w:fldChar w:fldCharType="end"/>
        </w:r>
      </w:hyperlink>
    </w:p>
    <w:p w:rsidR="00F33296" w:rsidRPr="009D78C7" w:rsidRDefault="00481545">
      <w:pPr>
        <w:pStyle w:val="10"/>
        <w:tabs>
          <w:tab w:val="right" w:leader="dot" w:pos="9627"/>
        </w:tabs>
        <w:spacing w:before="120" w:after="120"/>
        <w:rPr>
          <w:rFonts w:asciiTheme="minorHAnsi" w:eastAsiaTheme="minorEastAsia" w:hAnsiTheme="minorHAnsi" w:cstheme="minorBidi"/>
          <w:noProof/>
        </w:rPr>
      </w:pPr>
      <w:hyperlink w:anchor="_Toc107850374" w:history="1">
        <w:r w:rsidR="008F1357" w:rsidRPr="009D78C7">
          <w:rPr>
            <w:rStyle w:val="af3"/>
            <w:rFonts w:ascii="Times New Roman" w:hAnsi="Times New Roman"/>
            <w:b/>
            <w:bCs/>
            <w:noProof/>
            <w:color w:val="auto"/>
          </w:rPr>
          <w:t>附录</w:t>
        </w:r>
        <w:r w:rsidR="008F1357" w:rsidRPr="009D78C7">
          <w:rPr>
            <w:rStyle w:val="af3"/>
            <w:rFonts w:ascii="Times New Roman" w:hAnsi="Times New Roman"/>
            <w:b/>
            <w:bCs/>
            <w:noProof/>
            <w:color w:val="auto"/>
          </w:rPr>
          <w:t xml:space="preserve">B  </w:t>
        </w:r>
        <w:r w:rsidR="008F1357" w:rsidRPr="009D78C7">
          <w:rPr>
            <w:rStyle w:val="af3"/>
            <w:rFonts w:ascii="Times New Roman" w:hAnsi="Times New Roman"/>
            <w:b/>
            <w:bCs/>
            <w:noProof/>
            <w:color w:val="auto"/>
          </w:rPr>
          <w:t>公交站场</w:t>
        </w:r>
        <w:r w:rsidR="008F1357" w:rsidRPr="009D78C7">
          <w:rPr>
            <w:rStyle w:val="af3"/>
            <w:rFonts w:ascii="Times New Roman" w:hAnsi="Times New Roman" w:hint="eastAsia"/>
            <w:b/>
            <w:bCs/>
            <w:noProof/>
            <w:color w:val="auto"/>
          </w:rPr>
          <w:t>上客车位</w:t>
        </w:r>
        <w:r w:rsidR="008F1357" w:rsidRPr="009D78C7">
          <w:rPr>
            <w:rStyle w:val="af3"/>
            <w:rFonts w:ascii="Times New Roman" w:hAnsi="Times New Roman"/>
            <w:b/>
            <w:bCs/>
            <w:noProof/>
            <w:color w:val="auto"/>
          </w:rPr>
          <w:t>形式与基本尺寸要求</w:t>
        </w:r>
        <w:r w:rsidR="008F1357" w:rsidRPr="009D78C7">
          <w:rPr>
            <w:noProof/>
          </w:rPr>
          <w:tab/>
        </w:r>
        <w:r w:rsidRPr="009D78C7">
          <w:rPr>
            <w:rFonts w:ascii="Times New Roman" w:hAnsi="Times New Roman"/>
            <w:b/>
            <w:bCs/>
            <w:noProof/>
            <w:sz w:val="20"/>
            <w:szCs w:val="20"/>
          </w:rPr>
          <w:fldChar w:fldCharType="begin"/>
        </w:r>
        <w:r w:rsidR="008F1357" w:rsidRPr="009D78C7">
          <w:rPr>
            <w:rFonts w:ascii="Times New Roman" w:hAnsi="Times New Roman"/>
            <w:b/>
            <w:bCs/>
            <w:noProof/>
            <w:sz w:val="20"/>
            <w:szCs w:val="20"/>
          </w:rPr>
          <w:instrText xml:space="preserve"> PAGEREF _Toc107850374 \h </w:instrText>
        </w:r>
        <w:r w:rsidRPr="009D78C7">
          <w:rPr>
            <w:rFonts w:ascii="Times New Roman" w:hAnsi="Times New Roman"/>
            <w:b/>
            <w:bCs/>
            <w:noProof/>
            <w:sz w:val="20"/>
            <w:szCs w:val="20"/>
          </w:rPr>
        </w:r>
        <w:r w:rsidRPr="009D78C7">
          <w:rPr>
            <w:rFonts w:ascii="Times New Roman" w:hAnsi="Times New Roman"/>
            <w:b/>
            <w:bCs/>
            <w:noProof/>
            <w:sz w:val="20"/>
            <w:szCs w:val="20"/>
          </w:rPr>
          <w:fldChar w:fldCharType="separate"/>
        </w:r>
        <w:r w:rsidR="007C1122">
          <w:rPr>
            <w:rFonts w:ascii="Times New Roman" w:hAnsi="Times New Roman"/>
            <w:b/>
            <w:bCs/>
            <w:noProof/>
            <w:sz w:val="20"/>
            <w:szCs w:val="20"/>
          </w:rPr>
          <w:t>25</w:t>
        </w:r>
        <w:r w:rsidRPr="009D78C7">
          <w:rPr>
            <w:rFonts w:ascii="Times New Roman" w:hAnsi="Times New Roman"/>
            <w:b/>
            <w:bCs/>
            <w:noProof/>
            <w:sz w:val="20"/>
            <w:szCs w:val="20"/>
          </w:rPr>
          <w:fldChar w:fldCharType="end"/>
        </w:r>
      </w:hyperlink>
    </w:p>
    <w:p w:rsidR="00F33296" w:rsidRPr="009D78C7" w:rsidRDefault="00481545">
      <w:pPr>
        <w:pStyle w:val="10"/>
        <w:tabs>
          <w:tab w:val="right" w:leader="dot" w:pos="9627"/>
        </w:tabs>
        <w:spacing w:before="120" w:after="120"/>
        <w:rPr>
          <w:rFonts w:asciiTheme="minorHAnsi" w:eastAsiaTheme="minorEastAsia" w:hAnsiTheme="minorHAnsi" w:cstheme="minorBidi"/>
          <w:noProof/>
        </w:rPr>
      </w:pPr>
      <w:hyperlink w:anchor="_Toc107850375" w:history="1">
        <w:r w:rsidR="008F1357" w:rsidRPr="009D78C7">
          <w:rPr>
            <w:rStyle w:val="af3"/>
            <w:rFonts w:ascii="Times New Roman" w:hAnsi="Times New Roman"/>
            <w:b/>
            <w:bCs/>
            <w:noProof/>
            <w:color w:val="auto"/>
          </w:rPr>
          <w:t>附录</w:t>
        </w:r>
        <w:r w:rsidR="008F1357" w:rsidRPr="009D78C7">
          <w:rPr>
            <w:rStyle w:val="af3"/>
            <w:rFonts w:ascii="Times New Roman" w:hAnsi="Times New Roman"/>
            <w:b/>
            <w:bCs/>
            <w:noProof/>
            <w:color w:val="auto"/>
          </w:rPr>
          <w:t xml:space="preserve">C  </w:t>
        </w:r>
        <w:r w:rsidR="004745B7" w:rsidRPr="009D78C7">
          <w:rPr>
            <w:rStyle w:val="af3"/>
            <w:rFonts w:ascii="Times New Roman" w:hAnsi="Times New Roman" w:hint="eastAsia"/>
            <w:b/>
            <w:bCs/>
            <w:noProof/>
            <w:color w:val="auto"/>
          </w:rPr>
          <w:t>停车坪内</w:t>
        </w:r>
        <w:r w:rsidR="008F1357" w:rsidRPr="009D78C7">
          <w:rPr>
            <w:rStyle w:val="af3"/>
            <w:rFonts w:ascii="Times New Roman" w:hAnsi="Times New Roman"/>
            <w:b/>
            <w:bCs/>
            <w:noProof/>
            <w:color w:val="auto"/>
          </w:rPr>
          <w:t>公交</w:t>
        </w:r>
        <w:r w:rsidR="004745B7" w:rsidRPr="009D78C7">
          <w:rPr>
            <w:rStyle w:val="af3"/>
            <w:rFonts w:ascii="Times New Roman" w:hAnsi="Times New Roman" w:hint="eastAsia"/>
            <w:b/>
            <w:bCs/>
            <w:noProof/>
            <w:color w:val="auto"/>
          </w:rPr>
          <w:t>车辆</w:t>
        </w:r>
        <w:r w:rsidR="008F1357" w:rsidRPr="009D78C7">
          <w:rPr>
            <w:rStyle w:val="af3"/>
            <w:rFonts w:ascii="Times New Roman" w:hAnsi="Times New Roman"/>
            <w:b/>
            <w:bCs/>
            <w:noProof/>
            <w:color w:val="auto"/>
          </w:rPr>
          <w:t>停车方式与基本尺寸</w:t>
        </w:r>
        <w:r w:rsidR="006513E3" w:rsidRPr="009D78C7">
          <w:rPr>
            <w:rStyle w:val="af3"/>
            <w:rFonts w:ascii="Times New Roman" w:hAnsi="Times New Roman" w:hint="eastAsia"/>
            <w:b/>
            <w:bCs/>
            <w:noProof/>
            <w:color w:val="auto"/>
          </w:rPr>
          <w:t>要求</w:t>
        </w:r>
        <w:r w:rsidR="008F1357" w:rsidRPr="009D78C7">
          <w:rPr>
            <w:noProof/>
          </w:rPr>
          <w:tab/>
        </w:r>
        <w:r w:rsidRPr="009D78C7">
          <w:rPr>
            <w:rFonts w:ascii="Times New Roman" w:hAnsi="Times New Roman"/>
            <w:b/>
            <w:bCs/>
            <w:noProof/>
            <w:sz w:val="20"/>
            <w:szCs w:val="20"/>
          </w:rPr>
          <w:fldChar w:fldCharType="begin"/>
        </w:r>
        <w:r w:rsidR="008F1357" w:rsidRPr="009D78C7">
          <w:rPr>
            <w:rFonts w:ascii="Times New Roman" w:hAnsi="Times New Roman"/>
            <w:b/>
            <w:bCs/>
            <w:noProof/>
            <w:sz w:val="20"/>
            <w:szCs w:val="20"/>
          </w:rPr>
          <w:instrText xml:space="preserve"> PAGEREF _Toc107850375 \h </w:instrText>
        </w:r>
        <w:r w:rsidRPr="009D78C7">
          <w:rPr>
            <w:rFonts w:ascii="Times New Roman" w:hAnsi="Times New Roman"/>
            <w:b/>
            <w:bCs/>
            <w:noProof/>
            <w:sz w:val="20"/>
            <w:szCs w:val="20"/>
          </w:rPr>
        </w:r>
        <w:r w:rsidRPr="009D78C7">
          <w:rPr>
            <w:rFonts w:ascii="Times New Roman" w:hAnsi="Times New Roman"/>
            <w:b/>
            <w:bCs/>
            <w:noProof/>
            <w:sz w:val="20"/>
            <w:szCs w:val="20"/>
          </w:rPr>
          <w:fldChar w:fldCharType="separate"/>
        </w:r>
        <w:r w:rsidR="007C1122">
          <w:rPr>
            <w:rFonts w:ascii="Times New Roman" w:hAnsi="Times New Roman"/>
            <w:b/>
            <w:bCs/>
            <w:noProof/>
            <w:sz w:val="20"/>
            <w:szCs w:val="20"/>
          </w:rPr>
          <w:t>26</w:t>
        </w:r>
        <w:r w:rsidRPr="009D78C7">
          <w:rPr>
            <w:rFonts w:ascii="Times New Roman" w:hAnsi="Times New Roman"/>
            <w:b/>
            <w:bCs/>
            <w:noProof/>
            <w:sz w:val="20"/>
            <w:szCs w:val="20"/>
          </w:rPr>
          <w:fldChar w:fldCharType="end"/>
        </w:r>
      </w:hyperlink>
    </w:p>
    <w:p w:rsidR="00F33296" w:rsidRDefault="00481545">
      <w:pPr>
        <w:tabs>
          <w:tab w:val="left" w:pos="330"/>
        </w:tabs>
        <w:spacing w:line="22" w:lineRule="atLeast"/>
        <w:rPr>
          <w:szCs w:val="24"/>
        </w:rPr>
      </w:pPr>
      <w:r w:rsidRPr="009D78C7">
        <w:rPr>
          <w:szCs w:val="24"/>
        </w:rPr>
        <w:fldChar w:fldCharType="end"/>
      </w:r>
    </w:p>
    <w:p w:rsidR="00FC680A" w:rsidRPr="009D78C7" w:rsidRDefault="00FC680A">
      <w:pPr>
        <w:tabs>
          <w:tab w:val="left" w:pos="330"/>
        </w:tabs>
        <w:spacing w:line="22" w:lineRule="atLeast"/>
        <w:rPr>
          <w:sz w:val="32"/>
          <w:szCs w:val="32"/>
        </w:rPr>
        <w:sectPr w:rsidR="00FC680A" w:rsidRPr="009D78C7">
          <w:footerReference w:type="default" r:id="rId11"/>
          <w:pgSz w:w="11906" w:h="16838"/>
          <w:pgMar w:top="851" w:right="1134" w:bottom="1134" w:left="1418" w:header="1418" w:footer="1134" w:gutter="0"/>
          <w:pgNumType w:fmt="upperRoman" w:start="1"/>
          <w:cols w:space="720"/>
          <w:docGrid w:type="lines" w:linePitch="312"/>
        </w:sectPr>
      </w:pP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100" w:afterLines="100" w:line="360" w:lineRule="auto"/>
        <w:jc w:val="both"/>
        <w:outlineLvl w:val="0"/>
        <w:rPr>
          <w:rFonts w:ascii="Times New Roman" w:hAnsi="Times New Roman" w:cs="Times New Roman"/>
          <w:b/>
          <w:bCs/>
          <w:kern w:val="2"/>
          <w:sz w:val="28"/>
          <w:szCs w:val="28"/>
          <w:lang w:val="en-US" w:bidi="ar-SA"/>
        </w:rPr>
      </w:pPr>
      <w:bookmarkStart w:id="7" w:name="_Toc69809494"/>
      <w:bookmarkStart w:id="8" w:name="_Toc107850330"/>
      <w:bookmarkStart w:id="9" w:name="_Toc75164500"/>
      <w:bookmarkStart w:id="10" w:name="_Toc14079472"/>
      <w:bookmarkStart w:id="11" w:name="_Toc371523827"/>
      <w:bookmarkStart w:id="12" w:name="_Toc14079559"/>
      <w:r w:rsidRPr="009D78C7">
        <w:rPr>
          <w:rFonts w:ascii="Times New Roman" w:hAnsi="Times New Roman" w:cs="Times New Roman"/>
          <w:b/>
          <w:bCs/>
          <w:kern w:val="2"/>
          <w:sz w:val="28"/>
          <w:szCs w:val="28"/>
          <w:lang w:val="en-US" w:bidi="ar-SA"/>
        </w:rPr>
        <w:lastRenderedPageBreak/>
        <w:t xml:space="preserve">1  </w:t>
      </w:r>
      <w:r w:rsidRPr="009D78C7">
        <w:rPr>
          <w:rFonts w:ascii="Times New Roman" w:hAnsi="Times New Roman" w:cs="Times New Roman"/>
          <w:b/>
          <w:bCs/>
          <w:kern w:val="2"/>
          <w:sz w:val="28"/>
          <w:szCs w:val="28"/>
          <w:lang w:val="en-US" w:bidi="ar-SA"/>
        </w:rPr>
        <w:t>总则</w:t>
      </w:r>
      <w:bookmarkEnd w:id="7"/>
      <w:bookmarkEnd w:id="8"/>
      <w:bookmarkEnd w:id="9"/>
    </w:p>
    <w:p w:rsidR="00F33296" w:rsidRPr="009D78C7" w:rsidRDefault="008F1357">
      <w:pPr>
        <w:spacing w:line="560" w:lineRule="exact"/>
        <w:rPr>
          <w:rFonts w:ascii="Times New Roman" w:hAnsi="Times New Roman"/>
          <w:sz w:val="24"/>
          <w:szCs w:val="24"/>
        </w:rPr>
      </w:pPr>
      <w:r w:rsidRPr="009D78C7">
        <w:rPr>
          <w:rFonts w:ascii="Times New Roman" w:hAnsi="Times New Roman" w:hint="eastAsia"/>
          <w:b/>
          <w:sz w:val="24"/>
          <w:szCs w:val="24"/>
        </w:rPr>
        <w:t>1.</w:t>
      </w:r>
      <w:r w:rsidRPr="009D78C7">
        <w:rPr>
          <w:rFonts w:ascii="Times New Roman" w:hAnsi="Times New Roman"/>
          <w:b/>
          <w:sz w:val="24"/>
          <w:szCs w:val="24"/>
        </w:rPr>
        <w:t xml:space="preserve">0.1  </w:t>
      </w:r>
      <w:r w:rsidRPr="009D78C7">
        <w:rPr>
          <w:rFonts w:ascii="Times New Roman" w:hAnsi="Times New Roman" w:hint="eastAsia"/>
          <w:sz w:val="24"/>
          <w:szCs w:val="24"/>
        </w:rPr>
        <w:t>为</w:t>
      </w:r>
      <w:r w:rsidRPr="009D78C7">
        <w:rPr>
          <w:rFonts w:ascii="Times New Roman" w:hAnsi="Times New Roman"/>
          <w:sz w:val="24"/>
          <w:szCs w:val="24"/>
        </w:rPr>
        <w:t>规范公交站场</w:t>
      </w:r>
      <w:r w:rsidRPr="009D78C7">
        <w:rPr>
          <w:rFonts w:ascii="Times New Roman" w:hAnsi="Times New Roman" w:hint="eastAsia"/>
          <w:sz w:val="24"/>
          <w:szCs w:val="24"/>
        </w:rPr>
        <w:t>建设，促进</w:t>
      </w:r>
      <w:r w:rsidRPr="009D78C7">
        <w:rPr>
          <w:rFonts w:ascii="Times New Roman" w:hAnsi="Times New Roman"/>
          <w:sz w:val="24"/>
          <w:szCs w:val="24"/>
        </w:rPr>
        <w:t>公交站场</w:t>
      </w:r>
      <w:r w:rsidRPr="009D78C7">
        <w:rPr>
          <w:rFonts w:ascii="Times New Roman" w:hAnsi="Times New Roman" w:hint="eastAsia"/>
          <w:sz w:val="24"/>
          <w:szCs w:val="24"/>
        </w:rPr>
        <w:t>标准化</w:t>
      </w:r>
      <w:r w:rsidRPr="009D78C7">
        <w:rPr>
          <w:rFonts w:ascii="Times New Roman" w:hAnsi="Times New Roman"/>
          <w:sz w:val="24"/>
          <w:szCs w:val="24"/>
        </w:rPr>
        <w:t>，</w:t>
      </w:r>
      <w:r w:rsidRPr="009D78C7">
        <w:rPr>
          <w:rFonts w:ascii="Times New Roman" w:hAnsi="Times New Roman" w:hint="eastAsia"/>
          <w:sz w:val="24"/>
          <w:szCs w:val="24"/>
        </w:rPr>
        <w:t>编制</w:t>
      </w:r>
      <w:r w:rsidRPr="009D78C7">
        <w:rPr>
          <w:rFonts w:ascii="Times New Roman" w:hAnsi="Times New Roman"/>
          <w:sz w:val="24"/>
          <w:szCs w:val="24"/>
        </w:rPr>
        <w:t>本</w:t>
      </w:r>
      <w:r w:rsidRPr="009D78C7">
        <w:rPr>
          <w:rFonts w:ascii="Times New Roman" w:hAnsi="Times New Roman" w:hint="eastAsia"/>
          <w:sz w:val="24"/>
          <w:szCs w:val="24"/>
        </w:rPr>
        <w:t>指南</w:t>
      </w:r>
      <w:r w:rsidRPr="009D78C7">
        <w:rPr>
          <w:rFonts w:ascii="Times New Roman" w:hAnsi="Times New Roman"/>
          <w:sz w:val="24"/>
          <w:szCs w:val="24"/>
        </w:rPr>
        <w:t>。</w:t>
      </w:r>
    </w:p>
    <w:p w:rsidR="00F33296" w:rsidRPr="009D78C7" w:rsidRDefault="008F1357">
      <w:pPr>
        <w:spacing w:line="560" w:lineRule="exact"/>
        <w:jc w:val="left"/>
        <w:rPr>
          <w:rFonts w:ascii="Times New Roman" w:hAnsi="Times New Roman"/>
          <w:sz w:val="24"/>
          <w:szCs w:val="24"/>
        </w:rPr>
      </w:pPr>
      <w:r w:rsidRPr="009D78C7">
        <w:rPr>
          <w:rFonts w:ascii="Times New Roman" w:hAnsi="Times New Roman"/>
          <w:b/>
          <w:sz w:val="24"/>
          <w:szCs w:val="24"/>
        </w:rPr>
        <w:t xml:space="preserve">1.0.2  </w:t>
      </w:r>
      <w:r w:rsidRPr="009D78C7">
        <w:rPr>
          <w:rFonts w:ascii="Times New Roman" w:hAnsi="Times New Roman" w:hint="eastAsia"/>
          <w:sz w:val="24"/>
          <w:szCs w:val="24"/>
        </w:rPr>
        <w:t>本指南适用于重庆市中心城区新建公交站场建设，改建或其他城区公交站场建设可参照执行。</w:t>
      </w:r>
    </w:p>
    <w:p w:rsidR="00F33296" w:rsidRPr="009D78C7" w:rsidRDefault="008F1357">
      <w:pPr>
        <w:spacing w:line="560" w:lineRule="exact"/>
        <w:jc w:val="left"/>
        <w:rPr>
          <w:rFonts w:ascii="Times New Roman" w:hAnsi="Times New Roman"/>
          <w:sz w:val="24"/>
          <w:szCs w:val="24"/>
        </w:rPr>
      </w:pPr>
      <w:r w:rsidRPr="009D78C7">
        <w:rPr>
          <w:rFonts w:ascii="Times New Roman" w:hAnsi="Times New Roman"/>
          <w:b/>
          <w:sz w:val="24"/>
          <w:szCs w:val="24"/>
        </w:rPr>
        <w:t xml:space="preserve">1.0.3 </w:t>
      </w:r>
      <w:r w:rsidRPr="009D78C7">
        <w:rPr>
          <w:rFonts w:ascii="Times New Roman" w:hAnsi="Times New Roman" w:hint="eastAsia"/>
          <w:sz w:val="24"/>
          <w:szCs w:val="24"/>
        </w:rPr>
        <w:t>公交</w:t>
      </w:r>
      <w:r w:rsidRPr="009D78C7">
        <w:rPr>
          <w:rFonts w:ascii="Times New Roman" w:hAnsi="Times New Roman"/>
          <w:sz w:val="24"/>
          <w:szCs w:val="24"/>
        </w:rPr>
        <w:t>站场建设应遵循</w:t>
      </w:r>
      <w:r w:rsidRPr="009D78C7">
        <w:rPr>
          <w:rFonts w:ascii="Times New Roman" w:hAnsi="Times New Roman" w:hint="eastAsia"/>
          <w:sz w:val="24"/>
          <w:szCs w:val="24"/>
        </w:rPr>
        <w:t>“以人为本、适度超前”的原则，充分考虑运营、管理和维保需求。</w:t>
      </w:r>
    </w:p>
    <w:p w:rsidR="00F33296" w:rsidRPr="009D78C7" w:rsidRDefault="008F1357">
      <w:pPr>
        <w:spacing w:line="560" w:lineRule="exact"/>
        <w:rPr>
          <w:rFonts w:ascii="Times New Roman" w:hAnsi="Times New Roman"/>
          <w:sz w:val="24"/>
          <w:szCs w:val="24"/>
        </w:rPr>
      </w:pPr>
      <w:r w:rsidRPr="009D78C7">
        <w:rPr>
          <w:rFonts w:ascii="Times New Roman" w:hAnsi="Times New Roman"/>
          <w:b/>
          <w:sz w:val="24"/>
          <w:szCs w:val="24"/>
        </w:rPr>
        <w:t>1.0.</w:t>
      </w:r>
      <w:r w:rsidRPr="009D78C7">
        <w:rPr>
          <w:rFonts w:ascii="Times New Roman" w:hAnsi="Times New Roman" w:hint="eastAsia"/>
          <w:b/>
          <w:sz w:val="24"/>
          <w:szCs w:val="24"/>
        </w:rPr>
        <w:t>4</w:t>
      </w:r>
      <w:r w:rsidRPr="009D78C7">
        <w:rPr>
          <w:rFonts w:ascii="Times New Roman" w:hAnsi="Times New Roman" w:hint="eastAsia"/>
          <w:sz w:val="24"/>
          <w:szCs w:val="24"/>
        </w:rPr>
        <w:t>公交站场建设宜与周边城市建设</w:t>
      </w:r>
      <w:r w:rsidRPr="009D78C7">
        <w:rPr>
          <w:sz w:val="24"/>
          <w:szCs w:val="24"/>
        </w:rPr>
        <w:t>同步规划、同步设计、同步施工</w:t>
      </w:r>
      <w:r w:rsidRPr="009D78C7">
        <w:rPr>
          <w:rFonts w:hint="eastAsia"/>
          <w:sz w:val="24"/>
          <w:szCs w:val="24"/>
        </w:rPr>
        <w:t>和</w:t>
      </w:r>
      <w:r w:rsidRPr="009D78C7">
        <w:rPr>
          <w:sz w:val="24"/>
          <w:szCs w:val="24"/>
        </w:rPr>
        <w:t>同步使用</w:t>
      </w:r>
      <w:r w:rsidRPr="009D78C7">
        <w:rPr>
          <w:rFonts w:ascii="Times New Roman" w:hAnsi="Times New Roman" w:hint="eastAsia"/>
          <w:sz w:val="24"/>
          <w:szCs w:val="24"/>
        </w:rPr>
        <w:t>。</w:t>
      </w:r>
    </w:p>
    <w:p w:rsidR="00F33296" w:rsidRPr="009D78C7" w:rsidRDefault="008F1357">
      <w:pPr>
        <w:spacing w:line="560" w:lineRule="exact"/>
        <w:jc w:val="left"/>
        <w:rPr>
          <w:rFonts w:ascii="Times New Roman" w:hAnsi="Times New Roman"/>
          <w:sz w:val="24"/>
          <w:szCs w:val="24"/>
        </w:rPr>
      </w:pPr>
      <w:r w:rsidRPr="009D78C7">
        <w:rPr>
          <w:rFonts w:ascii="Times New Roman" w:hAnsi="Times New Roman"/>
          <w:b/>
          <w:sz w:val="24"/>
          <w:szCs w:val="24"/>
        </w:rPr>
        <w:t>1.0.</w:t>
      </w:r>
      <w:r w:rsidRPr="009D78C7">
        <w:rPr>
          <w:rFonts w:ascii="Times New Roman" w:hAnsi="Times New Roman" w:hint="eastAsia"/>
          <w:b/>
          <w:sz w:val="24"/>
          <w:szCs w:val="24"/>
        </w:rPr>
        <w:t>5</w:t>
      </w:r>
      <w:r w:rsidRPr="009D78C7">
        <w:rPr>
          <w:rFonts w:ascii="Times New Roman" w:hAnsi="Times New Roman"/>
          <w:sz w:val="24"/>
          <w:szCs w:val="24"/>
        </w:rPr>
        <w:t>积极</w:t>
      </w:r>
      <w:r w:rsidRPr="009D78C7">
        <w:rPr>
          <w:rFonts w:ascii="Times New Roman" w:hAnsi="Times New Roman" w:hint="eastAsia"/>
          <w:sz w:val="24"/>
          <w:szCs w:val="24"/>
        </w:rPr>
        <w:t>稳妥地</w:t>
      </w:r>
      <w:r w:rsidRPr="009D78C7">
        <w:rPr>
          <w:rFonts w:ascii="Times New Roman" w:hAnsi="Times New Roman"/>
          <w:sz w:val="24"/>
          <w:szCs w:val="24"/>
        </w:rPr>
        <w:t>采用新技术、新</w:t>
      </w:r>
      <w:r w:rsidRPr="009D78C7">
        <w:rPr>
          <w:rFonts w:ascii="Times New Roman" w:hAnsi="Times New Roman" w:hint="eastAsia"/>
          <w:sz w:val="24"/>
          <w:szCs w:val="24"/>
        </w:rPr>
        <w:t>材料、</w:t>
      </w:r>
      <w:r w:rsidRPr="009D78C7">
        <w:rPr>
          <w:rFonts w:ascii="Times New Roman" w:hAnsi="Times New Roman"/>
          <w:sz w:val="24"/>
          <w:szCs w:val="24"/>
        </w:rPr>
        <w:t>新设备</w:t>
      </w:r>
      <w:r w:rsidRPr="009D78C7">
        <w:rPr>
          <w:rFonts w:ascii="Times New Roman" w:hAnsi="Times New Roman" w:hint="eastAsia"/>
          <w:sz w:val="24"/>
          <w:szCs w:val="24"/>
        </w:rPr>
        <w:t>和新工艺，推广应用信息基础设施和信息系统</w:t>
      </w:r>
      <w:r w:rsidRPr="009D78C7">
        <w:rPr>
          <w:rFonts w:ascii="Times New Roman" w:hAnsi="Times New Roman"/>
          <w:sz w:val="24"/>
          <w:szCs w:val="24"/>
        </w:rPr>
        <w:t>。</w:t>
      </w:r>
    </w:p>
    <w:p w:rsidR="00F33296" w:rsidRPr="009D78C7" w:rsidRDefault="008F1357">
      <w:pPr>
        <w:spacing w:line="560" w:lineRule="exact"/>
        <w:jc w:val="left"/>
        <w:rPr>
          <w:rFonts w:ascii="Times New Roman" w:hAnsi="Times New Roman"/>
          <w:sz w:val="24"/>
          <w:szCs w:val="24"/>
        </w:rPr>
      </w:pPr>
      <w:r w:rsidRPr="009D78C7">
        <w:rPr>
          <w:rFonts w:ascii="Times New Roman" w:hAnsi="Times New Roman" w:hint="eastAsia"/>
          <w:b/>
          <w:sz w:val="24"/>
          <w:szCs w:val="24"/>
        </w:rPr>
        <w:t>1</w:t>
      </w:r>
      <w:r w:rsidRPr="009D78C7">
        <w:rPr>
          <w:rFonts w:ascii="Times New Roman" w:hAnsi="Times New Roman"/>
          <w:b/>
          <w:sz w:val="24"/>
          <w:szCs w:val="24"/>
        </w:rPr>
        <w:t>.0.</w:t>
      </w:r>
      <w:r w:rsidRPr="009D78C7">
        <w:rPr>
          <w:rFonts w:ascii="Times New Roman" w:hAnsi="Times New Roman" w:hint="eastAsia"/>
          <w:b/>
          <w:sz w:val="24"/>
          <w:szCs w:val="24"/>
        </w:rPr>
        <w:t>6</w:t>
      </w:r>
      <w:r w:rsidRPr="009D78C7">
        <w:rPr>
          <w:rFonts w:ascii="Times New Roman" w:hAnsi="Times New Roman" w:hint="eastAsia"/>
          <w:sz w:val="24"/>
          <w:szCs w:val="24"/>
        </w:rPr>
        <w:t>公交</w:t>
      </w:r>
      <w:r w:rsidRPr="009D78C7">
        <w:rPr>
          <w:rFonts w:ascii="Times New Roman" w:hAnsi="Times New Roman"/>
          <w:sz w:val="24"/>
          <w:szCs w:val="24"/>
        </w:rPr>
        <w:t>站场建设</w:t>
      </w:r>
      <w:r w:rsidRPr="009D78C7">
        <w:rPr>
          <w:rFonts w:ascii="Times New Roman" w:hAnsi="Times New Roman" w:hint="eastAsia"/>
          <w:sz w:val="24"/>
          <w:szCs w:val="24"/>
        </w:rPr>
        <w:t>除</w:t>
      </w:r>
      <w:r w:rsidRPr="009D78C7">
        <w:rPr>
          <w:rFonts w:ascii="Times New Roman" w:hAnsi="Times New Roman"/>
          <w:sz w:val="24"/>
          <w:szCs w:val="24"/>
        </w:rPr>
        <w:t>应符合本</w:t>
      </w:r>
      <w:r w:rsidRPr="009D78C7">
        <w:rPr>
          <w:rFonts w:ascii="Times New Roman" w:hAnsi="Times New Roman" w:hint="eastAsia"/>
          <w:sz w:val="24"/>
          <w:szCs w:val="24"/>
        </w:rPr>
        <w:t>指南</w:t>
      </w:r>
      <w:r w:rsidRPr="009D78C7">
        <w:rPr>
          <w:rFonts w:ascii="Times New Roman" w:hAnsi="Times New Roman"/>
          <w:sz w:val="24"/>
          <w:szCs w:val="24"/>
        </w:rPr>
        <w:t>的规定外，</w:t>
      </w:r>
      <w:r w:rsidR="00FC680A">
        <w:rPr>
          <w:rFonts w:ascii="Times New Roman" w:hAnsi="Times New Roman" w:hint="eastAsia"/>
          <w:sz w:val="24"/>
          <w:szCs w:val="24"/>
        </w:rPr>
        <w:t>尚</w:t>
      </w:r>
      <w:r w:rsidRPr="009D78C7">
        <w:rPr>
          <w:rFonts w:ascii="Times New Roman" w:hAnsi="Times New Roman"/>
          <w:sz w:val="24"/>
          <w:szCs w:val="24"/>
        </w:rPr>
        <w:t>应符合国家</w:t>
      </w:r>
      <w:r w:rsidRPr="009D78C7">
        <w:rPr>
          <w:rFonts w:ascii="Times New Roman" w:hAnsi="Times New Roman" w:hint="eastAsia"/>
          <w:sz w:val="24"/>
          <w:szCs w:val="24"/>
        </w:rPr>
        <w:t>、</w:t>
      </w:r>
      <w:r w:rsidRPr="009D78C7">
        <w:rPr>
          <w:rFonts w:ascii="Times New Roman" w:hAnsi="Times New Roman"/>
          <w:sz w:val="24"/>
          <w:szCs w:val="24"/>
        </w:rPr>
        <w:t>行业和重庆市现行</w:t>
      </w:r>
      <w:r w:rsidRPr="009D78C7">
        <w:rPr>
          <w:rFonts w:ascii="Times New Roman" w:hAnsi="Times New Roman" w:hint="eastAsia"/>
          <w:sz w:val="24"/>
          <w:szCs w:val="24"/>
        </w:rPr>
        <w:t>有关标准</w:t>
      </w:r>
      <w:r w:rsidRPr="009D78C7">
        <w:rPr>
          <w:rFonts w:ascii="Times New Roman" w:hAnsi="Times New Roman"/>
          <w:sz w:val="24"/>
          <w:szCs w:val="24"/>
        </w:rPr>
        <w:t>的规定。</w:t>
      </w:r>
    </w:p>
    <w:p w:rsidR="00F33296" w:rsidRPr="009D78C7" w:rsidRDefault="00F33296">
      <w:pPr>
        <w:spacing w:line="560" w:lineRule="exact"/>
        <w:rPr>
          <w:rFonts w:ascii="Times New Roman" w:hAnsi="Times New Roman"/>
          <w:sz w:val="24"/>
          <w:szCs w:val="24"/>
        </w:rPr>
      </w:pPr>
      <w:bookmarkStart w:id="13" w:name="_Toc75164505"/>
      <w:bookmarkStart w:id="14" w:name="_Toc69809495"/>
    </w:p>
    <w:p w:rsidR="00F33296" w:rsidRPr="009D78C7" w:rsidRDefault="00F33296">
      <w:pPr>
        <w:spacing w:line="560" w:lineRule="exact"/>
        <w:rPr>
          <w:rFonts w:ascii="Times New Roman" w:hAnsi="Times New Roman"/>
          <w:sz w:val="24"/>
          <w:szCs w:val="24"/>
        </w:rPr>
      </w:pPr>
    </w:p>
    <w:p w:rsidR="00F33296" w:rsidRPr="009D78C7" w:rsidRDefault="008F1357">
      <w:pPr>
        <w:widowControl/>
        <w:jc w:val="left"/>
        <w:rPr>
          <w:rFonts w:ascii="Times New Roman" w:hAnsi="Times New Roman"/>
          <w:b/>
          <w:bCs/>
          <w:sz w:val="28"/>
          <w:szCs w:val="28"/>
        </w:rPr>
      </w:pPr>
      <w:r w:rsidRPr="009D78C7">
        <w:rPr>
          <w:rFonts w:ascii="Times New Roman" w:hAnsi="Times New Roman"/>
          <w:b/>
          <w:bCs/>
          <w:sz w:val="28"/>
          <w:szCs w:val="28"/>
        </w:rPr>
        <w:br w:type="page"/>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100" w:afterLines="100" w:line="360" w:lineRule="auto"/>
        <w:jc w:val="both"/>
        <w:outlineLvl w:val="0"/>
        <w:rPr>
          <w:rFonts w:ascii="Times New Roman" w:hAnsi="Times New Roman" w:cs="Times New Roman"/>
          <w:b/>
          <w:bCs/>
          <w:kern w:val="2"/>
          <w:sz w:val="28"/>
          <w:szCs w:val="28"/>
          <w:lang w:val="en-US" w:bidi="ar-SA"/>
        </w:rPr>
      </w:pPr>
      <w:bookmarkStart w:id="15" w:name="_Toc107850331"/>
      <w:r w:rsidRPr="009D78C7">
        <w:rPr>
          <w:rFonts w:ascii="Times New Roman" w:hAnsi="Times New Roman" w:cs="Times New Roman" w:hint="eastAsia"/>
          <w:b/>
          <w:bCs/>
          <w:kern w:val="2"/>
          <w:sz w:val="28"/>
          <w:szCs w:val="28"/>
          <w:lang w:val="en-US" w:bidi="ar-SA"/>
        </w:rPr>
        <w:lastRenderedPageBreak/>
        <w:t>2</w:t>
      </w:r>
      <w:r w:rsidRPr="009D78C7">
        <w:rPr>
          <w:rFonts w:ascii="Times New Roman" w:hAnsi="Times New Roman" w:cs="Times New Roman" w:hint="eastAsia"/>
          <w:b/>
          <w:bCs/>
          <w:kern w:val="2"/>
          <w:sz w:val="28"/>
          <w:szCs w:val="28"/>
          <w:lang w:val="en-US" w:bidi="ar-SA"/>
        </w:rPr>
        <w:t>规范性引用文件</w:t>
      </w:r>
      <w:bookmarkEnd w:id="13"/>
      <w:bookmarkEnd w:id="14"/>
      <w:bookmarkEnd w:id="15"/>
    </w:p>
    <w:p w:rsidR="00F33296" w:rsidRPr="009D78C7" w:rsidRDefault="008F1357">
      <w:pPr>
        <w:spacing w:line="560" w:lineRule="exact"/>
        <w:ind w:firstLine="480"/>
        <w:rPr>
          <w:rFonts w:ascii="Times New Roman" w:hAnsi="Times New Roman"/>
          <w:sz w:val="24"/>
          <w:szCs w:val="24"/>
        </w:rPr>
      </w:pPr>
      <w:r w:rsidRPr="009D78C7">
        <w:rPr>
          <w:rFonts w:ascii="Times New Roman" w:hAnsi="Times New Roman" w:hint="eastAsia"/>
          <w:sz w:val="24"/>
          <w:szCs w:val="24"/>
        </w:rPr>
        <w:t>下列文件中的内容通过文中的规范性引用而构成本指南必不可少的条款。其中，标注日期的引用文件，仅该日期对应的版本适用于本指南；不注日期的引用文件，其最新版本（包括所有的修改单）适用于本指南。</w:t>
      </w:r>
    </w:p>
    <w:p w:rsidR="00F33296" w:rsidRPr="009D78C7" w:rsidRDefault="008F1357">
      <w:pPr>
        <w:spacing w:line="560" w:lineRule="exact"/>
        <w:ind w:firstLine="480"/>
        <w:rPr>
          <w:rFonts w:ascii="Times New Roman" w:hAnsi="Times New Roman"/>
          <w:sz w:val="24"/>
          <w:szCs w:val="24"/>
        </w:rPr>
      </w:pPr>
      <w:r w:rsidRPr="009D78C7">
        <w:rPr>
          <w:rFonts w:ascii="Times New Roman" w:hAnsi="Times New Roman"/>
          <w:sz w:val="24"/>
          <w:szCs w:val="24"/>
        </w:rPr>
        <w:t xml:space="preserve">GB 3096  </w:t>
      </w:r>
      <w:r w:rsidRPr="009D78C7">
        <w:rPr>
          <w:rFonts w:ascii="Times New Roman" w:hAnsi="Times New Roman"/>
          <w:sz w:val="24"/>
          <w:szCs w:val="24"/>
        </w:rPr>
        <w:t>声环境质量标准</w:t>
      </w:r>
    </w:p>
    <w:p w:rsidR="00F33296" w:rsidRPr="009D78C7" w:rsidRDefault="008F1357">
      <w:pPr>
        <w:spacing w:line="560" w:lineRule="exact"/>
        <w:ind w:firstLine="480"/>
        <w:rPr>
          <w:rFonts w:ascii="Times New Roman" w:hAnsi="Times New Roman"/>
          <w:sz w:val="24"/>
          <w:szCs w:val="24"/>
        </w:rPr>
      </w:pPr>
      <w:r w:rsidRPr="009D78C7">
        <w:rPr>
          <w:rFonts w:ascii="Times New Roman" w:hAnsi="Times New Roman"/>
          <w:sz w:val="24"/>
          <w:szCs w:val="24"/>
        </w:rPr>
        <w:t>GB 5768</w:t>
      </w:r>
      <w:r w:rsidRPr="009D78C7">
        <w:rPr>
          <w:rFonts w:ascii="Times New Roman" w:hAnsi="Times New Roman"/>
          <w:sz w:val="24"/>
          <w:szCs w:val="24"/>
        </w:rPr>
        <w:t>道路交通标志和标线</w:t>
      </w:r>
    </w:p>
    <w:p w:rsidR="00F33296" w:rsidRPr="009D78C7" w:rsidRDefault="008F1357">
      <w:pPr>
        <w:spacing w:line="560" w:lineRule="exact"/>
        <w:ind w:firstLine="480"/>
        <w:rPr>
          <w:rFonts w:ascii="Times New Roman" w:hAnsi="Times New Roman"/>
          <w:sz w:val="24"/>
          <w:szCs w:val="24"/>
        </w:rPr>
      </w:pPr>
      <w:r w:rsidRPr="009D78C7">
        <w:rPr>
          <w:rFonts w:ascii="Times New Roman" w:hAnsi="Times New Roman"/>
          <w:sz w:val="24"/>
          <w:szCs w:val="24"/>
        </w:rPr>
        <w:t>GB</w:t>
      </w:r>
      <w:r w:rsidRPr="009D78C7">
        <w:rPr>
          <w:rFonts w:ascii="Times New Roman" w:hAnsi="Times New Roman" w:hint="eastAsia"/>
          <w:sz w:val="24"/>
          <w:szCs w:val="24"/>
        </w:rPr>
        <w:t>/T</w:t>
      </w:r>
      <w:r w:rsidRPr="009D78C7">
        <w:rPr>
          <w:rFonts w:ascii="Times New Roman" w:hAnsi="Times New Roman"/>
          <w:sz w:val="24"/>
          <w:szCs w:val="24"/>
        </w:rPr>
        <w:t xml:space="preserve"> 5845</w:t>
      </w:r>
      <w:r w:rsidRPr="009D78C7">
        <w:rPr>
          <w:rFonts w:ascii="Times New Roman" w:hAnsi="Times New Roman"/>
          <w:sz w:val="24"/>
          <w:szCs w:val="24"/>
        </w:rPr>
        <w:t>城市公共交通标志</w:t>
      </w:r>
    </w:p>
    <w:p w:rsidR="00F33296" w:rsidRPr="009D78C7" w:rsidRDefault="008F1357">
      <w:pPr>
        <w:spacing w:line="560" w:lineRule="exact"/>
        <w:ind w:firstLine="480"/>
        <w:rPr>
          <w:rFonts w:ascii="Times New Roman" w:hAnsi="Times New Roman"/>
          <w:sz w:val="24"/>
          <w:szCs w:val="24"/>
        </w:rPr>
      </w:pPr>
      <w:r w:rsidRPr="009D78C7">
        <w:rPr>
          <w:rFonts w:ascii="Times New Roman" w:hAnsi="Times New Roman"/>
          <w:sz w:val="24"/>
          <w:szCs w:val="24"/>
        </w:rPr>
        <w:t xml:space="preserve">GB 8978  </w:t>
      </w:r>
      <w:r w:rsidRPr="009D78C7">
        <w:rPr>
          <w:rFonts w:ascii="Times New Roman" w:hAnsi="Times New Roman"/>
          <w:sz w:val="24"/>
          <w:szCs w:val="24"/>
        </w:rPr>
        <w:t>污水综合排放标准</w:t>
      </w:r>
    </w:p>
    <w:p w:rsidR="00F33296" w:rsidRPr="009D78C7" w:rsidRDefault="008F1357">
      <w:pPr>
        <w:spacing w:line="560" w:lineRule="exact"/>
        <w:ind w:firstLine="480"/>
        <w:rPr>
          <w:rFonts w:ascii="Times New Roman" w:hAnsi="Times New Roman"/>
          <w:sz w:val="24"/>
          <w:szCs w:val="24"/>
        </w:rPr>
      </w:pPr>
      <w:r w:rsidRPr="009D78C7">
        <w:rPr>
          <w:rFonts w:ascii="Times New Roman" w:hAnsi="Times New Roman"/>
          <w:sz w:val="24"/>
          <w:szCs w:val="24"/>
        </w:rPr>
        <w:t xml:space="preserve">GB 12348  </w:t>
      </w:r>
      <w:r w:rsidRPr="009D78C7">
        <w:rPr>
          <w:rFonts w:ascii="Times New Roman" w:hAnsi="Times New Roman"/>
          <w:sz w:val="24"/>
          <w:szCs w:val="24"/>
        </w:rPr>
        <w:t>工业企业厂界环境噪声排放标准</w:t>
      </w:r>
    </w:p>
    <w:p w:rsidR="00F33296" w:rsidRPr="009D78C7" w:rsidRDefault="008F1357">
      <w:pPr>
        <w:spacing w:line="560" w:lineRule="exact"/>
        <w:ind w:firstLine="480"/>
        <w:rPr>
          <w:rFonts w:ascii="Times New Roman" w:hAnsi="Times New Roman"/>
          <w:sz w:val="24"/>
          <w:szCs w:val="24"/>
        </w:rPr>
      </w:pPr>
      <w:r w:rsidRPr="009D78C7">
        <w:rPr>
          <w:rFonts w:ascii="Times New Roman" w:hAnsi="Times New Roman" w:hint="eastAsia"/>
          <w:sz w:val="24"/>
          <w:szCs w:val="24"/>
        </w:rPr>
        <w:t>GB</w:t>
      </w:r>
      <w:r w:rsidRPr="009D78C7">
        <w:rPr>
          <w:rFonts w:ascii="Times New Roman" w:hAnsi="Times New Roman"/>
          <w:sz w:val="24"/>
          <w:szCs w:val="24"/>
        </w:rPr>
        <w:t>/</w:t>
      </w:r>
      <w:r w:rsidRPr="009D78C7">
        <w:rPr>
          <w:rFonts w:ascii="Times New Roman" w:hAnsi="Times New Roman" w:hint="eastAsia"/>
          <w:sz w:val="24"/>
          <w:szCs w:val="24"/>
        </w:rPr>
        <w:t>T</w:t>
      </w:r>
      <w:r w:rsidRPr="009D78C7">
        <w:rPr>
          <w:rFonts w:ascii="Times New Roman" w:hAnsi="Times New Roman"/>
          <w:sz w:val="24"/>
          <w:szCs w:val="24"/>
        </w:rPr>
        <w:t xml:space="preserve">  22239  </w:t>
      </w:r>
      <w:r w:rsidRPr="009D78C7">
        <w:rPr>
          <w:rFonts w:ascii="Times New Roman" w:hAnsi="Times New Roman" w:hint="eastAsia"/>
          <w:sz w:val="24"/>
          <w:szCs w:val="24"/>
        </w:rPr>
        <w:t>信息安全技术网络安全等级保护基本要求</w:t>
      </w:r>
    </w:p>
    <w:p w:rsidR="00F33296" w:rsidRPr="009D78C7" w:rsidRDefault="008F1357">
      <w:pPr>
        <w:spacing w:line="560" w:lineRule="exact"/>
        <w:ind w:firstLine="480"/>
        <w:rPr>
          <w:rFonts w:ascii="Times New Roman" w:hAnsi="Times New Roman"/>
          <w:sz w:val="24"/>
          <w:szCs w:val="24"/>
        </w:rPr>
      </w:pPr>
      <w:r w:rsidRPr="009D78C7">
        <w:rPr>
          <w:rFonts w:ascii="Times New Roman" w:hAnsi="Times New Roman" w:hint="eastAsia"/>
          <w:sz w:val="24"/>
          <w:szCs w:val="24"/>
        </w:rPr>
        <w:t>G</w:t>
      </w:r>
      <w:r w:rsidRPr="009D78C7">
        <w:rPr>
          <w:rFonts w:ascii="Times New Roman" w:hAnsi="Times New Roman"/>
          <w:sz w:val="24"/>
          <w:szCs w:val="24"/>
        </w:rPr>
        <w:t xml:space="preserve">B/T 28181  </w:t>
      </w:r>
      <w:r w:rsidRPr="009D78C7">
        <w:rPr>
          <w:rFonts w:ascii="Times New Roman" w:hAnsi="Times New Roman" w:hint="eastAsia"/>
          <w:sz w:val="24"/>
          <w:szCs w:val="24"/>
        </w:rPr>
        <w:t>公共安全视频监控联网系统信息传输、交换、控制技术要求</w:t>
      </w:r>
    </w:p>
    <w:p w:rsidR="00F33296" w:rsidRPr="009D78C7" w:rsidRDefault="008F1357">
      <w:pPr>
        <w:spacing w:line="560" w:lineRule="exact"/>
        <w:ind w:firstLine="480"/>
        <w:rPr>
          <w:rFonts w:ascii="Times New Roman" w:hAnsi="Times New Roman"/>
          <w:sz w:val="24"/>
          <w:szCs w:val="24"/>
        </w:rPr>
      </w:pPr>
      <w:r w:rsidRPr="009D78C7">
        <w:rPr>
          <w:rFonts w:ascii="Times New Roman" w:hAnsi="Times New Roman"/>
          <w:sz w:val="24"/>
          <w:szCs w:val="24"/>
        </w:rPr>
        <w:t xml:space="preserve">GB 50015  </w:t>
      </w:r>
      <w:r w:rsidRPr="009D78C7">
        <w:rPr>
          <w:rFonts w:ascii="Times New Roman" w:hAnsi="Times New Roman"/>
          <w:sz w:val="24"/>
          <w:szCs w:val="24"/>
        </w:rPr>
        <w:t>建筑给水排水设计标准</w:t>
      </w:r>
    </w:p>
    <w:p w:rsidR="00F33296" w:rsidRPr="009D78C7" w:rsidRDefault="008F1357">
      <w:pPr>
        <w:spacing w:line="560" w:lineRule="exact"/>
        <w:ind w:firstLine="480"/>
        <w:rPr>
          <w:rFonts w:ascii="Times New Roman" w:hAnsi="Times New Roman"/>
          <w:sz w:val="24"/>
          <w:szCs w:val="24"/>
        </w:rPr>
      </w:pPr>
      <w:r w:rsidRPr="009D78C7">
        <w:rPr>
          <w:rFonts w:ascii="Times New Roman" w:hAnsi="Times New Roman"/>
          <w:sz w:val="24"/>
          <w:szCs w:val="24"/>
        </w:rPr>
        <w:t xml:space="preserve">GB 50016  </w:t>
      </w:r>
      <w:r w:rsidRPr="009D78C7">
        <w:rPr>
          <w:rFonts w:ascii="Times New Roman" w:hAnsi="Times New Roman"/>
          <w:sz w:val="24"/>
          <w:szCs w:val="24"/>
        </w:rPr>
        <w:t>建筑设计防火规范</w:t>
      </w:r>
    </w:p>
    <w:p w:rsidR="00F33296" w:rsidRPr="009D78C7" w:rsidRDefault="008F1357">
      <w:pPr>
        <w:spacing w:line="560" w:lineRule="exact"/>
        <w:ind w:firstLine="480"/>
        <w:rPr>
          <w:rFonts w:ascii="Times New Roman" w:hAnsi="Times New Roman"/>
          <w:sz w:val="24"/>
          <w:szCs w:val="24"/>
        </w:rPr>
      </w:pPr>
      <w:r w:rsidRPr="009D78C7">
        <w:rPr>
          <w:rFonts w:ascii="Times New Roman" w:hAnsi="Times New Roman"/>
          <w:sz w:val="24"/>
          <w:szCs w:val="24"/>
        </w:rPr>
        <w:t>GB 500</w:t>
      </w:r>
      <w:r w:rsidRPr="009D78C7">
        <w:rPr>
          <w:rFonts w:ascii="Times New Roman" w:hAnsi="Times New Roman" w:hint="eastAsia"/>
          <w:sz w:val="24"/>
          <w:szCs w:val="24"/>
        </w:rPr>
        <w:t>34</w:t>
      </w:r>
      <w:r w:rsidRPr="009D78C7">
        <w:rPr>
          <w:rFonts w:ascii="Times New Roman" w:hAnsi="Times New Roman" w:hint="eastAsia"/>
          <w:sz w:val="24"/>
          <w:szCs w:val="24"/>
        </w:rPr>
        <w:t>建筑照明设计标准</w:t>
      </w:r>
    </w:p>
    <w:p w:rsidR="00F33296" w:rsidRPr="009D78C7" w:rsidRDefault="008F1357">
      <w:pPr>
        <w:spacing w:line="560" w:lineRule="exact"/>
        <w:ind w:firstLine="480"/>
        <w:rPr>
          <w:rFonts w:ascii="Times New Roman" w:hAnsi="Times New Roman"/>
          <w:sz w:val="24"/>
          <w:szCs w:val="24"/>
        </w:rPr>
      </w:pPr>
      <w:r w:rsidRPr="009D78C7">
        <w:rPr>
          <w:rFonts w:ascii="Times New Roman" w:hAnsi="Times New Roman"/>
          <w:sz w:val="24"/>
          <w:szCs w:val="24"/>
        </w:rPr>
        <w:t xml:space="preserve">GB 50052  </w:t>
      </w:r>
      <w:r w:rsidRPr="009D78C7">
        <w:rPr>
          <w:rFonts w:ascii="Times New Roman" w:hAnsi="Times New Roman"/>
          <w:sz w:val="24"/>
          <w:szCs w:val="24"/>
        </w:rPr>
        <w:t>供配电系统设计规范</w:t>
      </w:r>
    </w:p>
    <w:p w:rsidR="00F33296" w:rsidRPr="009D78C7" w:rsidRDefault="008F1357">
      <w:pPr>
        <w:spacing w:line="560" w:lineRule="exact"/>
        <w:ind w:firstLine="480"/>
        <w:rPr>
          <w:rFonts w:ascii="Times New Roman" w:hAnsi="Times New Roman"/>
          <w:sz w:val="24"/>
          <w:szCs w:val="24"/>
        </w:rPr>
      </w:pPr>
      <w:r w:rsidRPr="009D78C7">
        <w:rPr>
          <w:rFonts w:ascii="Times New Roman" w:hAnsi="Times New Roman"/>
          <w:sz w:val="24"/>
          <w:szCs w:val="24"/>
        </w:rPr>
        <w:t xml:space="preserve">GB 50057  </w:t>
      </w:r>
      <w:r w:rsidRPr="009D78C7">
        <w:rPr>
          <w:rFonts w:ascii="Times New Roman" w:hAnsi="Times New Roman"/>
          <w:sz w:val="24"/>
          <w:szCs w:val="24"/>
        </w:rPr>
        <w:t>建筑物防雷设计规范</w:t>
      </w:r>
    </w:p>
    <w:p w:rsidR="00F33296" w:rsidRPr="009D78C7" w:rsidRDefault="008F1357">
      <w:pPr>
        <w:spacing w:line="560" w:lineRule="exact"/>
        <w:ind w:firstLine="480"/>
        <w:rPr>
          <w:rFonts w:ascii="Times New Roman" w:hAnsi="Times New Roman"/>
          <w:sz w:val="24"/>
          <w:szCs w:val="24"/>
        </w:rPr>
      </w:pPr>
      <w:r w:rsidRPr="009D78C7">
        <w:rPr>
          <w:rFonts w:ascii="Times New Roman" w:hAnsi="Times New Roman"/>
          <w:sz w:val="24"/>
          <w:szCs w:val="24"/>
        </w:rPr>
        <w:t xml:space="preserve">GB 50067  </w:t>
      </w:r>
      <w:r w:rsidRPr="009D78C7">
        <w:rPr>
          <w:rFonts w:ascii="Times New Roman" w:hAnsi="Times New Roman"/>
          <w:sz w:val="24"/>
          <w:szCs w:val="24"/>
        </w:rPr>
        <w:t>汽车库、修车库、停车场设计防火规范</w:t>
      </w:r>
    </w:p>
    <w:p w:rsidR="00F33296" w:rsidRPr="009D78C7" w:rsidRDefault="008F1357">
      <w:pPr>
        <w:spacing w:line="560" w:lineRule="exact"/>
        <w:ind w:firstLine="480"/>
        <w:rPr>
          <w:rFonts w:ascii="Times New Roman" w:hAnsi="Times New Roman"/>
          <w:sz w:val="24"/>
          <w:szCs w:val="24"/>
        </w:rPr>
      </w:pPr>
      <w:r w:rsidRPr="009D78C7">
        <w:rPr>
          <w:rFonts w:ascii="Times New Roman" w:hAnsi="Times New Roman"/>
          <w:sz w:val="24"/>
          <w:szCs w:val="24"/>
        </w:rPr>
        <w:t xml:space="preserve">GB 50116  </w:t>
      </w:r>
      <w:r w:rsidRPr="009D78C7">
        <w:rPr>
          <w:rFonts w:ascii="Times New Roman" w:hAnsi="Times New Roman"/>
          <w:sz w:val="24"/>
          <w:szCs w:val="24"/>
        </w:rPr>
        <w:t>火灾自动报警系统设计规范</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sz w:val="24"/>
          <w:szCs w:val="24"/>
        </w:rPr>
        <w:t xml:space="preserve">GB 50140  </w:t>
      </w:r>
      <w:r w:rsidRPr="009D78C7">
        <w:rPr>
          <w:rFonts w:ascii="Times New Roman" w:hAnsi="Times New Roman"/>
          <w:sz w:val="24"/>
          <w:szCs w:val="24"/>
        </w:rPr>
        <w:t>建筑灭火器配置设计规范</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hint="eastAsia"/>
          <w:sz w:val="24"/>
          <w:szCs w:val="24"/>
        </w:rPr>
        <w:t>G</w:t>
      </w:r>
      <w:r w:rsidRPr="009D78C7">
        <w:rPr>
          <w:rFonts w:ascii="Times New Roman" w:hAnsi="Times New Roman"/>
          <w:sz w:val="24"/>
          <w:szCs w:val="24"/>
        </w:rPr>
        <w:t xml:space="preserve">B 50189  </w:t>
      </w:r>
      <w:r w:rsidRPr="009D78C7">
        <w:rPr>
          <w:rFonts w:ascii="Times New Roman" w:hAnsi="Times New Roman" w:hint="eastAsia"/>
          <w:sz w:val="24"/>
          <w:szCs w:val="24"/>
        </w:rPr>
        <w:t>公共建筑节能设计标准</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sz w:val="24"/>
          <w:szCs w:val="24"/>
        </w:rPr>
        <w:t xml:space="preserve">GB 50343  </w:t>
      </w:r>
      <w:r w:rsidRPr="009D78C7">
        <w:rPr>
          <w:rFonts w:ascii="Times New Roman" w:hAnsi="Times New Roman"/>
          <w:sz w:val="24"/>
          <w:szCs w:val="24"/>
        </w:rPr>
        <w:t>建筑物电子信息系统防雷技术规范</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sz w:val="24"/>
          <w:szCs w:val="24"/>
        </w:rPr>
        <w:t xml:space="preserve">GB 50352  </w:t>
      </w:r>
      <w:r w:rsidRPr="009D78C7">
        <w:rPr>
          <w:rFonts w:ascii="Times New Roman" w:hAnsi="Times New Roman"/>
          <w:sz w:val="24"/>
          <w:szCs w:val="24"/>
        </w:rPr>
        <w:t>民用建筑设计统一标准</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sz w:val="24"/>
          <w:szCs w:val="24"/>
        </w:rPr>
        <w:t>GB</w:t>
      </w:r>
      <w:r w:rsidR="009B59F4" w:rsidRPr="009D78C7">
        <w:rPr>
          <w:rFonts w:ascii="Times New Roman" w:hAnsi="Times New Roman" w:hint="eastAsia"/>
          <w:sz w:val="24"/>
          <w:szCs w:val="24"/>
        </w:rPr>
        <w:t>/T</w:t>
      </w:r>
      <w:r w:rsidRPr="009D78C7">
        <w:rPr>
          <w:rFonts w:ascii="Times New Roman" w:hAnsi="Times New Roman"/>
          <w:sz w:val="24"/>
          <w:szCs w:val="24"/>
        </w:rPr>
        <w:t xml:space="preserve"> 50526  </w:t>
      </w:r>
      <w:r w:rsidRPr="009D78C7">
        <w:rPr>
          <w:rFonts w:ascii="Times New Roman" w:hAnsi="Times New Roman"/>
          <w:sz w:val="24"/>
          <w:szCs w:val="24"/>
        </w:rPr>
        <w:t>公共广播系统工程技术标准</w:t>
      </w:r>
    </w:p>
    <w:p w:rsidR="00B00EBE"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sz w:val="24"/>
          <w:szCs w:val="24"/>
        </w:rPr>
        <w:t xml:space="preserve">GB 50736  </w:t>
      </w:r>
      <w:r w:rsidRPr="009D78C7">
        <w:rPr>
          <w:rFonts w:ascii="Times New Roman" w:hAnsi="Times New Roman"/>
          <w:sz w:val="24"/>
          <w:szCs w:val="24"/>
        </w:rPr>
        <w:t>民用建筑供暖通风与空气调节设计规范</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sz w:val="24"/>
          <w:szCs w:val="24"/>
        </w:rPr>
        <w:lastRenderedPageBreak/>
        <w:t xml:space="preserve">GB 50763  </w:t>
      </w:r>
      <w:r w:rsidRPr="009D78C7">
        <w:rPr>
          <w:rFonts w:ascii="Times New Roman" w:hAnsi="Times New Roman"/>
          <w:sz w:val="24"/>
          <w:szCs w:val="24"/>
        </w:rPr>
        <w:t>无障碍设计规范</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sz w:val="24"/>
          <w:szCs w:val="24"/>
        </w:rPr>
        <w:t xml:space="preserve">GB 50966  </w:t>
      </w:r>
      <w:r w:rsidRPr="009D78C7">
        <w:rPr>
          <w:rFonts w:ascii="Times New Roman" w:hAnsi="Times New Roman"/>
          <w:sz w:val="24"/>
          <w:szCs w:val="24"/>
        </w:rPr>
        <w:t>电动汽车充电站设计规范</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sz w:val="24"/>
          <w:szCs w:val="24"/>
        </w:rPr>
        <w:t xml:space="preserve">GB 50974  </w:t>
      </w:r>
      <w:r w:rsidRPr="009D78C7">
        <w:rPr>
          <w:rFonts w:ascii="Times New Roman" w:hAnsi="Times New Roman"/>
          <w:sz w:val="24"/>
          <w:szCs w:val="24"/>
        </w:rPr>
        <w:t>消防给水及消火栓系统技术规范</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sz w:val="24"/>
          <w:szCs w:val="24"/>
        </w:rPr>
        <w:t xml:space="preserve">GB 51038  </w:t>
      </w:r>
      <w:r w:rsidRPr="009D78C7">
        <w:rPr>
          <w:rFonts w:ascii="Times New Roman" w:hAnsi="Times New Roman"/>
          <w:sz w:val="24"/>
          <w:szCs w:val="24"/>
        </w:rPr>
        <w:t>城市道路交通标志和标线设置规范</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sz w:val="24"/>
          <w:szCs w:val="24"/>
        </w:rPr>
        <w:t xml:space="preserve">GB 51251  </w:t>
      </w:r>
      <w:r w:rsidRPr="009D78C7">
        <w:rPr>
          <w:rFonts w:ascii="Times New Roman" w:hAnsi="Times New Roman"/>
          <w:sz w:val="24"/>
          <w:szCs w:val="24"/>
        </w:rPr>
        <w:t>建筑防烟排烟系统技术标准</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hint="eastAsia"/>
          <w:sz w:val="24"/>
          <w:szCs w:val="24"/>
        </w:rPr>
        <w:t xml:space="preserve">GB 51309 </w:t>
      </w:r>
      <w:r w:rsidRPr="009D78C7">
        <w:rPr>
          <w:rFonts w:ascii="Times New Roman" w:hAnsi="Times New Roman" w:hint="eastAsia"/>
          <w:sz w:val="24"/>
          <w:szCs w:val="24"/>
        </w:rPr>
        <w:t>消防应急照明和疏散指示系统技术标准</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sz w:val="24"/>
          <w:szCs w:val="24"/>
        </w:rPr>
        <w:t xml:space="preserve">GB 51348  </w:t>
      </w:r>
      <w:r w:rsidRPr="009D78C7">
        <w:rPr>
          <w:rFonts w:ascii="Times New Roman" w:hAnsi="Times New Roman"/>
          <w:sz w:val="24"/>
          <w:szCs w:val="24"/>
        </w:rPr>
        <w:t>民用建筑电气设计标准</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hint="eastAsia"/>
          <w:sz w:val="24"/>
          <w:szCs w:val="24"/>
        </w:rPr>
        <w:t>CJ</w:t>
      </w:r>
      <w:r w:rsidRPr="009D78C7">
        <w:rPr>
          <w:rFonts w:ascii="Times New Roman" w:hAnsi="Times New Roman"/>
          <w:sz w:val="24"/>
          <w:szCs w:val="24"/>
        </w:rPr>
        <w:t>/</w:t>
      </w:r>
      <w:r w:rsidRPr="009D78C7">
        <w:rPr>
          <w:rFonts w:ascii="Times New Roman" w:hAnsi="Times New Roman" w:hint="eastAsia"/>
          <w:sz w:val="24"/>
          <w:szCs w:val="24"/>
        </w:rPr>
        <w:t>T</w:t>
      </w:r>
      <w:r w:rsidRPr="009D78C7">
        <w:rPr>
          <w:rFonts w:ascii="Times New Roman" w:hAnsi="Times New Roman"/>
          <w:sz w:val="24"/>
          <w:szCs w:val="24"/>
        </w:rPr>
        <w:t xml:space="preserve"> 2  </w:t>
      </w:r>
      <w:r w:rsidRPr="009D78C7">
        <w:rPr>
          <w:rFonts w:ascii="Times New Roman" w:hAnsi="Times New Roman" w:hint="eastAsia"/>
          <w:sz w:val="24"/>
          <w:szCs w:val="24"/>
        </w:rPr>
        <w:t>城市公共交通通信系统</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sz w:val="24"/>
          <w:szCs w:val="24"/>
        </w:rPr>
        <w:t xml:space="preserve">CJJ 14  </w:t>
      </w:r>
      <w:r w:rsidRPr="009D78C7">
        <w:rPr>
          <w:rFonts w:ascii="Times New Roman" w:hAnsi="Times New Roman"/>
          <w:sz w:val="24"/>
          <w:szCs w:val="24"/>
        </w:rPr>
        <w:t>城市公共厕所设计标准</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hint="eastAsia"/>
          <w:sz w:val="24"/>
          <w:szCs w:val="24"/>
        </w:rPr>
        <w:t xml:space="preserve">CJJ/T 15  </w:t>
      </w:r>
      <w:r w:rsidRPr="009D78C7">
        <w:rPr>
          <w:rFonts w:ascii="Times New Roman" w:hAnsi="Times New Roman" w:hint="eastAsia"/>
          <w:sz w:val="24"/>
          <w:szCs w:val="24"/>
        </w:rPr>
        <w:t>城市道路公共交通站、场、厂工程设计规范</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sz w:val="24"/>
          <w:szCs w:val="24"/>
        </w:rPr>
        <w:t xml:space="preserve">CJJ 169  </w:t>
      </w:r>
      <w:r w:rsidRPr="009D78C7">
        <w:rPr>
          <w:rFonts w:ascii="Times New Roman" w:hAnsi="Times New Roman"/>
          <w:sz w:val="24"/>
          <w:szCs w:val="24"/>
        </w:rPr>
        <w:t>城镇道路路面设计规范</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hint="eastAsia"/>
          <w:sz w:val="24"/>
          <w:szCs w:val="24"/>
        </w:rPr>
        <w:t xml:space="preserve">JGJ/T 163 </w:t>
      </w:r>
      <w:r w:rsidRPr="009D78C7">
        <w:rPr>
          <w:rFonts w:ascii="Times New Roman" w:hAnsi="Times New Roman" w:hint="eastAsia"/>
          <w:sz w:val="24"/>
          <w:szCs w:val="24"/>
        </w:rPr>
        <w:t>城市夜景照明设计规范</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sz w:val="24"/>
          <w:szCs w:val="24"/>
        </w:rPr>
        <w:t xml:space="preserve">JGJ/T 331  </w:t>
      </w:r>
      <w:r w:rsidRPr="009D78C7">
        <w:rPr>
          <w:rFonts w:ascii="Times New Roman" w:hAnsi="Times New Roman"/>
          <w:sz w:val="24"/>
          <w:szCs w:val="24"/>
        </w:rPr>
        <w:t>建筑地面工程防滑技术规程</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sz w:val="24"/>
          <w:szCs w:val="24"/>
        </w:rPr>
        <w:t xml:space="preserve">DBJ 50-218  </w:t>
      </w:r>
      <w:r w:rsidRPr="009D78C7">
        <w:rPr>
          <w:rFonts w:ascii="Times New Roman" w:hAnsi="Times New Roman"/>
          <w:sz w:val="24"/>
          <w:szCs w:val="24"/>
        </w:rPr>
        <w:t>电动汽车充电设施建设技术标准</w:t>
      </w:r>
    </w:p>
    <w:p w:rsidR="00F33296" w:rsidRPr="009D78C7" w:rsidRDefault="008F1357" w:rsidP="00B00EBE">
      <w:pPr>
        <w:spacing w:line="560" w:lineRule="exact"/>
        <w:ind w:firstLine="482"/>
        <w:rPr>
          <w:rFonts w:ascii="Times New Roman" w:hAnsi="Times New Roman"/>
          <w:sz w:val="24"/>
          <w:szCs w:val="24"/>
        </w:rPr>
      </w:pPr>
      <w:r w:rsidRPr="009D78C7">
        <w:rPr>
          <w:rFonts w:ascii="Times New Roman" w:hAnsi="Times New Roman" w:hint="eastAsia"/>
          <w:sz w:val="24"/>
          <w:szCs w:val="24"/>
        </w:rPr>
        <w:t xml:space="preserve">DB 50/T 662  </w:t>
      </w:r>
      <w:r w:rsidRPr="009D78C7">
        <w:rPr>
          <w:rFonts w:ascii="Times New Roman" w:hAnsi="Times New Roman" w:hint="eastAsia"/>
          <w:sz w:val="24"/>
          <w:szCs w:val="24"/>
        </w:rPr>
        <w:t>公交首末站规划设计规范</w:t>
      </w:r>
    </w:p>
    <w:p w:rsidR="00DC0595" w:rsidRPr="009D78C7" w:rsidRDefault="00DC0595" w:rsidP="00DC0595">
      <w:pPr>
        <w:spacing w:line="560" w:lineRule="exact"/>
        <w:ind w:firstLine="482"/>
        <w:rPr>
          <w:rFonts w:ascii="Times New Roman" w:hAnsi="Times New Roman"/>
          <w:sz w:val="24"/>
          <w:szCs w:val="24"/>
        </w:rPr>
      </w:pPr>
      <w:r w:rsidRPr="009D78C7">
        <w:rPr>
          <w:rFonts w:ascii="Times New Roman" w:hAnsi="Times New Roman"/>
          <w:sz w:val="24"/>
          <w:szCs w:val="24"/>
        </w:rPr>
        <w:t xml:space="preserve">CQJTZ/T A01  </w:t>
      </w:r>
      <w:r w:rsidRPr="009D78C7">
        <w:rPr>
          <w:rFonts w:ascii="Times New Roman" w:hAnsi="Times New Roman"/>
          <w:sz w:val="24"/>
          <w:szCs w:val="24"/>
        </w:rPr>
        <w:t>重庆市公交站场信息系统技术规范</w:t>
      </w:r>
    </w:p>
    <w:p w:rsidR="00DC0595" w:rsidRPr="009D78C7" w:rsidRDefault="00DC0595" w:rsidP="00B00EBE">
      <w:pPr>
        <w:spacing w:line="560" w:lineRule="exact"/>
        <w:ind w:firstLine="482"/>
        <w:rPr>
          <w:rFonts w:ascii="Times New Roman" w:hAnsi="Times New Roman"/>
          <w:sz w:val="24"/>
          <w:szCs w:val="24"/>
        </w:rPr>
      </w:pPr>
    </w:p>
    <w:p w:rsidR="00F33296" w:rsidRPr="009D78C7" w:rsidRDefault="00F33296">
      <w:pPr>
        <w:spacing w:line="560" w:lineRule="exact"/>
        <w:ind w:firstLine="480"/>
        <w:rPr>
          <w:rFonts w:ascii="Times New Roman" w:hAnsi="Times New Roman"/>
          <w:sz w:val="24"/>
          <w:szCs w:val="24"/>
        </w:rPr>
      </w:pPr>
    </w:p>
    <w:p w:rsidR="00F33296" w:rsidRPr="009D78C7" w:rsidRDefault="008F1357">
      <w:pPr>
        <w:widowControl/>
        <w:jc w:val="left"/>
        <w:rPr>
          <w:rFonts w:ascii="Times New Roman" w:hAnsi="Times New Roman"/>
          <w:b/>
          <w:bCs/>
          <w:sz w:val="28"/>
          <w:szCs w:val="28"/>
        </w:rPr>
      </w:pPr>
      <w:bookmarkStart w:id="16" w:name="_Toc75164506"/>
      <w:bookmarkStart w:id="17" w:name="_Toc69809496"/>
      <w:r w:rsidRPr="009D78C7">
        <w:rPr>
          <w:rFonts w:ascii="Times New Roman" w:hAnsi="Times New Roman"/>
          <w:b/>
          <w:bCs/>
          <w:sz w:val="28"/>
          <w:szCs w:val="28"/>
        </w:rPr>
        <w:br w:type="page"/>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100" w:afterLines="100" w:line="360" w:lineRule="auto"/>
        <w:jc w:val="both"/>
        <w:outlineLvl w:val="0"/>
        <w:rPr>
          <w:rFonts w:ascii="Times New Roman" w:hAnsi="Times New Roman" w:cs="Times New Roman"/>
          <w:b/>
          <w:bCs/>
          <w:kern w:val="2"/>
          <w:sz w:val="28"/>
          <w:szCs w:val="28"/>
          <w:lang w:val="en-US" w:bidi="ar-SA"/>
        </w:rPr>
      </w:pPr>
      <w:bookmarkStart w:id="18" w:name="_Toc107850332"/>
      <w:r w:rsidRPr="009D78C7">
        <w:rPr>
          <w:rFonts w:ascii="Times New Roman" w:hAnsi="Times New Roman" w:cs="Times New Roman"/>
          <w:b/>
          <w:bCs/>
          <w:kern w:val="2"/>
          <w:sz w:val="28"/>
          <w:szCs w:val="28"/>
          <w:lang w:val="en-US" w:bidi="ar-SA"/>
        </w:rPr>
        <w:lastRenderedPageBreak/>
        <w:t xml:space="preserve">3  </w:t>
      </w:r>
      <w:r w:rsidRPr="009D78C7">
        <w:rPr>
          <w:rFonts w:ascii="Times New Roman" w:hAnsi="Times New Roman" w:cs="Times New Roman" w:hint="eastAsia"/>
          <w:b/>
          <w:bCs/>
          <w:kern w:val="2"/>
          <w:sz w:val="28"/>
          <w:szCs w:val="28"/>
          <w:lang w:val="en-US" w:bidi="ar-SA"/>
        </w:rPr>
        <w:t>术语和定义</w:t>
      </w:r>
      <w:bookmarkEnd w:id="16"/>
      <w:bookmarkEnd w:id="17"/>
      <w:bookmarkEnd w:id="18"/>
    </w:p>
    <w:p w:rsidR="00F33296" w:rsidRPr="009D78C7" w:rsidRDefault="008F1357">
      <w:pPr>
        <w:spacing w:line="560" w:lineRule="exact"/>
        <w:jc w:val="left"/>
        <w:rPr>
          <w:rFonts w:asciiTheme="minorEastAsia" w:eastAsiaTheme="minorEastAsia" w:hAnsiTheme="minorEastAsia"/>
          <w:sz w:val="24"/>
          <w:szCs w:val="24"/>
        </w:rPr>
      </w:pPr>
      <w:r w:rsidRPr="009D78C7">
        <w:rPr>
          <w:rFonts w:ascii="Times New Roman" w:eastAsia="黑体" w:hAnsi="Times New Roman"/>
          <w:b/>
          <w:sz w:val="24"/>
          <w:szCs w:val="24"/>
        </w:rPr>
        <w:t xml:space="preserve">3.0.1  </w:t>
      </w:r>
      <w:r w:rsidRPr="009D78C7">
        <w:rPr>
          <w:rFonts w:asciiTheme="minorEastAsia" w:eastAsiaTheme="minorEastAsia" w:hAnsiTheme="minorEastAsia" w:hint="eastAsia"/>
          <w:sz w:val="24"/>
          <w:szCs w:val="24"/>
        </w:rPr>
        <w:t>公交站场</w:t>
      </w:r>
      <w:r w:rsidRPr="009D78C7">
        <w:rPr>
          <w:rFonts w:ascii="Times New Roman" w:hAnsi="Times New Roman"/>
          <w:sz w:val="24"/>
          <w:szCs w:val="24"/>
        </w:rPr>
        <w:t>bus station</w:t>
      </w:r>
    </w:p>
    <w:p w:rsidR="00F33296" w:rsidRPr="009D78C7" w:rsidRDefault="008F1357">
      <w:pPr>
        <w:spacing w:line="560" w:lineRule="exact"/>
        <w:ind w:firstLineChars="200" w:firstLine="480"/>
        <w:rPr>
          <w:rFonts w:asciiTheme="minorEastAsia" w:eastAsiaTheme="minorEastAsia" w:hAnsiTheme="minorEastAsia"/>
          <w:sz w:val="24"/>
          <w:szCs w:val="24"/>
        </w:rPr>
      </w:pPr>
      <w:r w:rsidRPr="009D78C7">
        <w:rPr>
          <w:rFonts w:asciiTheme="minorEastAsia" w:eastAsiaTheme="minorEastAsia" w:hAnsiTheme="minorEastAsia" w:hint="eastAsia"/>
          <w:sz w:val="24"/>
          <w:szCs w:val="24"/>
        </w:rPr>
        <w:t>包括公交枢纽站、公交首末站和公交停车场。</w:t>
      </w:r>
    </w:p>
    <w:p w:rsidR="00F33296" w:rsidRPr="009D78C7" w:rsidRDefault="008F1357">
      <w:pPr>
        <w:spacing w:line="560" w:lineRule="exact"/>
        <w:jc w:val="left"/>
        <w:rPr>
          <w:rFonts w:asciiTheme="minorEastAsia" w:eastAsiaTheme="minorEastAsia" w:hAnsiTheme="minorEastAsia"/>
          <w:sz w:val="24"/>
          <w:szCs w:val="24"/>
        </w:rPr>
      </w:pPr>
      <w:r w:rsidRPr="009D78C7">
        <w:rPr>
          <w:rFonts w:ascii="Times New Roman" w:eastAsia="黑体" w:hAnsi="Times New Roman"/>
          <w:b/>
          <w:sz w:val="24"/>
          <w:szCs w:val="24"/>
        </w:rPr>
        <w:t xml:space="preserve">3.0.2  </w:t>
      </w:r>
      <w:r w:rsidRPr="009D78C7">
        <w:rPr>
          <w:rFonts w:asciiTheme="minorEastAsia" w:eastAsiaTheme="minorEastAsia" w:hAnsiTheme="minorEastAsia" w:hint="eastAsia"/>
          <w:sz w:val="24"/>
          <w:szCs w:val="24"/>
        </w:rPr>
        <w:t xml:space="preserve">公交标准车  </w:t>
      </w:r>
      <w:r w:rsidRPr="009D78C7">
        <w:rPr>
          <w:rFonts w:ascii="Times New Roman" w:hAnsi="Times New Roman" w:hint="eastAsia"/>
          <w:sz w:val="24"/>
          <w:szCs w:val="24"/>
        </w:rPr>
        <w:t>standard vehicle of bus</w:t>
      </w:r>
    </w:p>
    <w:p w:rsidR="00F33296" w:rsidRPr="009D78C7" w:rsidRDefault="008F1357">
      <w:pPr>
        <w:spacing w:line="560" w:lineRule="exact"/>
        <w:ind w:firstLineChars="200" w:firstLine="480"/>
        <w:rPr>
          <w:rFonts w:asciiTheme="minorEastAsia" w:eastAsiaTheme="minorEastAsia" w:hAnsiTheme="minorEastAsia"/>
          <w:sz w:val="24"/>
          <w:szCs w:val="24"/>
        </w:rPr>
      </w:pPr>
      <w:r w:rsidRPr="009D78C7">
        <w:rPr>
          <w:rFonts w:asciiTheme="minorEastAsia" w:eastAsiaTheme="minorEastAsia" w:hAnsiTheme="minorEastAsia" w:hint="eastAsia"/>
          <w:sz w:val="24"/>
          <w:szCs w:val="24"/>
        </w:rPr>
        <w:t>车身</w:t>
      </w:r>
      <w:r w:rsidRPr="009D78C7">
        <w:rPr>
          <w:rFonts w:asciiTheme="minorEastAsia" w:eastAsiaTheme="minorEastAsia" w:hAnsiTheme="minorEastAsia"/>
          <w:sz w:val="24"/>
          <w:szCs w:val="24"/>
        </w:rPr>
        <w:t>长度为</w:t>
      </w:r>
      <w:r w:rsidRPr="009D78C7">
        <w:rPr>
          <w:rFonts w:asciiTheme="minorEastAsia" w:eastAsiaTheme="minorEastAsia" w:hAnsiTheme="minorEastAsia" w:hint="eastAsia"/>
          <w:sz w:val="24"/>
          <w:szCs w:val="24"/>
        </w:rPr>
        <w:t>12</w:t>
      </w:r>
      <w:r w:rsidRPr="009D78C7">
        <w:rPr>
          <w:rFonts w:asciiTheme="minorEastAsia" w:eastAsiaTheme="minorEastAsia" w:hAnsiTheme="minorEastAsia"/>
          <w:sz w:val="24"/>
          <w:szCs w:val="24"/>
        </w:rPr>
        <w:t>m的单节</w:t>
      </w:r>
      <w:r w:rsidRPr="009D78C7">
        <w:rPr>
          <w:rFonts w:asciiTheme="minorEastAsia" w:eastAsiaTheme="minorEastAsia" w:hAnsiTheme="minorEastAsia" w:hint="eastAsia"/>
          <w:sz w:val="24"/>
          <w:szCs w:val="24"/>
        </w:rPr>
        <w:t>、</w:t>
      </w:r>
      <w:r w:rsidRPr="009D78C7">
        <w:rPr>
          <w:rFonts w:asciiTheme="minorEastAsia" w:eastAsiaTheme="minorEastAsia" w:hAnsiTheme="minorEastAsia"/>
          <w:sz w:val="24"/>
          <w:szCs w:val="24"/>
        </w:rPr>
        <w:t>单层公交车辆。</w:t>
      </w:r>
    </w:p>
    <w:p w:rsidR="00F33296" w:rsidRPr="009D78C7" w:rsidRDefault="008F1357">
      <w:pPr>
        <w:spacing w:line="560" w:lineRule="exact"/>
        <w:jc w:val="left"/>
        <w:rPr>
          <w:rFonts w:ascii="Times New Roman" w:hAnsi="Times New Roman"/>
          <w:sz w:val="24"/>
          <w:szCs w:val="24"/>
        </w:rPr>
      </w:pPr>
      <w:r w:rsidRPr="009D78C7">
        <w:rPr>
          <w:rFonts w:ascii="Times New Roman" w:eastAsia="黑体" w:hAnsi="Times New Roman"/>
          <w:b/>
          <w:sz w:val="24"/>
          <w:szCs w:val="24"/>
        </w:rPr>
        <w:t xml:space="preserve">3.0.3  </w:t>
      </w:r>
      <w:r w:rsidRPr="009D78C7">
        <w:rPr>
          <w:rFonts w:asciiTheme="minorEastAsia" w:eastAsiaTheme="minorEastAsia" w:hAnsiTheme="minorEastAsia" w:hint="eastAsia"/>
          <w:sz w:val="24"/>
          <w:szCs w:val="24"/>
        </w:rPr>
        <w:t xml:space="preserve">回车道  </w:t>
      </w:r>
      <w:r w:rsidR="002727BD">
        <w:rPr>
          <w:rFonts w:ascii="Times New Roman" w:hAnsi="Times New Roman" w:hint="eastAsia"/>
          <w:sz w:val="24"/>
          <w:szCs w:val="24"/>
        </w:rPr>
        <w:t>turnaroundloop</w:t>
      </w:r>
    </w:p>
    <w:p w:rsidR="00F33296" w:rsidRPr="009D78C7" w:rsidRDefault="008F1357">
      <w:pPr>
        <w:spacing w:line="560" w:lineRule="exact"/>
        <w:ind w:firstLineChars="200" w:firstLine="480"/>
        <w:rPr>
          <w:rFonts w:asciiTheme="minorEastAsia" w:eastAsiaTheme="minorEastAsia" w:hAnsiTheme="minorEastAsia"/>
          <w:sz w:val="24"/>
          <w:szCs w:val="24"/>
        </w:rPr>
      </w:pPr>
      <w:r w:rsidRPr="009D78C7">
        <w:rPr>
          <w:rFonts w:asciiTheme="minorEastAsia" w:eastAsiaTheme="minorEastAsia" w:hAnsiTheme="minorEastAsia" w:hint="eastAsia"/>
          <w:sz w:val="24"/>
          <w:szCs w:val="24"/>
        </w:rPr>
        <w:t>公交站场内</w:t>
      </w:r>
      <w:r w:rsidRPr="009D78C7">
        <w:rPr>
          <w:rFonts w:asciiTheme="minorEastAsia" w:eastAsiaTheme="minorEastAsia" w:hAnsiTheme="minorEastAsia"/>
          <w:sz w:val="24"/>
          <w:szCs w:val="24"/>
        </w:rPr>
        <w:t>供车辆</w:t>
      </w:r>
      <w:r w:rsidRPr="009D78C7">
        <w:rPr>
          <w:rFonts w:asciiTheme="minorEastAsia" w:eastAsiaTheme="minorEastAsia" w:hAnsiTheme="minorEastAsia" w:hint="eastAsia"/>
          <w:sz w:val="24"/>
          <w:szCs w:val="24"/>
        </w:rPr>
        <w:t>移位、</w:t>
      </w:r>
      <w:r w:rsidRPr="009D78C7">
        <w:rPr>
          <w:rFonts w:asciiTheme="minorEastAsia" w:eastAsiaTheme="minorEastAsia" w:hAnsiTheme="minorEastAsia"/>
          <w:sz w:val="24"/>
          <w:szCs w:val="24"/>
        </w:rPr>
        <w:t>回转方向使用的道路</w:t>
      </w:r>
      <w:r w:rsidRPr="009D78C7">
        <w:rPr>
          <w:rFonts w:asciiTheme="minorEastAsia" w:eastAsiaTheme="minorEastAsia" w:hAnsiTheme="minorEastAsia" w:hint="eastAsia"/>
          <w:sz w:val="24"/>
          <w:szCs w:val="24"/>
        </w:rPr>
        <w:t>设施。</w:t>
      </w:r>
    </w:p>
    <w:p w:rsidR="00F33296" w:rsidRPr="009D78C7" w:rsidRDefault="008F1357">
      <w:pPr>
        <w:snapToGrid w:val="0"/>
        <w:spacing w:line="560" w:lineRule="exact"/>
        <w:jc w:val="left"/>
        <w:rPr>
          <w:rFonts w:asciiTheme="minorEastAsia" w:eastAsiaTheme="minorEastAsia" w:hAnsiTheme="minorEastAsia"/>
          <w:sz w:val="24"/>
          <w:szCs w:val="24"/>
        </w:rPr>
      </w:pPr>
      <w:r w:rsidRPr="009D78C7">
        <w:rPr>
          <w:rFonts w:ascii="Times New Roman" w:eastAsia="黑体" w:hAnsi="Times New Roman"/>
          <w:b/>
          <w:sz w:val="24"/>
          <w:szCs w:val="24"/>
        </w:rPr>
        <w:t xml:space="preserve">3.0.4  </w:t>
      </w:r>
      <w:r w:rsidRPr="009D78C7">
        <w:rPr>
          <w:rFonts w:asciiTheme="minorEastAsia" w:eastAsiaTheme="minorEastAsia" w:hAnsiTheme="minorEastAsia" w:hint="eastAsia"/>
          <w:sz w:val="24"/>
          <w:szCs w:val="24"/>
        </w:rPr>
        <w:t>站场停车能力</w:t>
      </w:r>
      <w:r w:rsidRPr="009D78C7">
        <w:rPr>
          <w:rFonts w:ascii="Times New Roman" w:hAnsi="Times New Roman"/>
          <w:sz w:val="24"/>
          <w:szCs w:val="24"/>
        </w:rPr>
        <w:t xml:space="preserve">  station</w:t>
      </w:r>
      <w:r w:rsidRPr="009D78C7">
        <w:rPr>
          <w:rFonts w:ascii="Times New Roman" w:hAnsi="Times New Roman" w:hint="eastAsia"/>
          <w:sz w:val="24"/>
          <w:szCs w:val="24"/>
        </w:rPr>
        <w:t xml:space="preserve"> parking capacity</w:t>
      </w:r>
    </w:p>
    <w:p w:rsidR="00F33296" w:rsidRPr="009D78C7" w:rsidRDefault="008F1357">
      <w:pPr>
        <w:snapToGrid w:val="0"/>
        <w:spacing w:line="560" w:lineRule="exact"/>
        <w:ind w:firstLineChars="200" w:firstLine="480"/>
        <w:rPr>
          <w:rFonts w:asciiTheme="minorEastAsia" w:eastAsiaTheme="minorEastAsia" w:hAnsiTheme="minorEastAsia"/>
          <w:sz w:val="24"/>
          <w:szCs w:val="24"/>
        </w:rPr>
      </w:pPr>
      <w:r w:rsidRPr="009D78C7">
        <w:rPr>
          <w:rFonts w:asciiTheme="minorEastAsia" w:eastAsiaTheme="minorEastAsia" w:hAnsiTheme="minorEastAsia" w:hint="eastAsia"/>
          <w:sz w:val="24"/>
          <w:szCs w:val="24"/>
        </w:rPr>
        <w:t>公交站场内能停放的最大公交车辆数，以公</w:t>
      </w:r>
      <w:r w:rsidRPr="009D78C7">
        <w:rPr>
          <w:rFonts w:asciiTheme="minorEastAsia" w:eastAsiaTheme="minorEastAsia" w:hAnsiTheme="minorEastAsia"/>
          <w:sz w:val="24"/>
          <w:szCs w:val="24"/>
        </w:rPr>
        <w:t>交</w:t>
      </w:r>
      <w:r w:rsidRPr="009D78C7">
        <w:rPr>
          <w:rFonts w:asciiTheme="minorEastAsia" w:eastAsiaTheme="minorEastAsia" w:hAnsiTheme="minorEastAsia" w:hint="eastAsia"/>
          <w:sz w:val="24"/>
          <w:szCs w:val="24"/>
        </w:rPr>
        <w:t>标准车计。</w:t>
      </w:r>
    </w:p>
    <w:p w:rsidR="00F33296" w:rsidRPr="009D78C7" w:rsidRDefault="008F1357">
      <w:pPr>
        <w:snapToGrid w:val="0"/>
        <w:spacing w:line="560" w:lineRule="exact"/>
        <w:jc w:val="left"/>
        <w:rPr>
          <w:rFonts w:asciiTheme="minorEastAsia" w:eastAsiaTheme="minorEastAsia" w:hAnsiTheme="minorEastAsia"/>
          <w:iCs/>
          <w:sz w:val="24"/>
          <w:szCs w:val="24"/>
        </w:rPr>
      </w:pPr>
      <w:r w:rsidRPr="009D78C7">
        <w:rPr>
          <w:rFonts w:ascii="Times New Roman" w:eastAsia="黑体" w:hAnsi="Times New Roman"/>
          <w:b/>
          <w:sz w:val="24"/>
          <w:szCs w:val="24"/>
        </w:rPr>
        <w:t xml:space="preserve">3.0.5  </w:t>
      </w:r>
      <w:r w:rsidRPr="009D78C7">
        <w:rPr>
          <w:rFonts w:asciiTheme="minorEastAsia" w:eastAsiaTheme="minorEastAsia" w:hAnsiTheme="minorEastAsia" w:hint="eastAsia"/>
          <w:iCs/>
          <w:sz w:val="24"/>
          <w:szCs w:val="24"/>
        </w:rPr>
        <w:t xml:space="preserve">客流集散点 </w:t>
      </w:r>
      <w:r w:rsidRPr="009D78C7">
        <w:rPr>
          <w:rFonts w:ascii="Times New Roman" w:hAnsi="Times New Roman" w:hint="eastAsia"/>
          <w:sz w:val="24"/>
          <w:szCs w:val="24"/>
        </w:rPr>
        <w:t>passenger flow collecting-distributing place</w:t>
      </w:r>
    </w:p>
    <w:p w:rsidR="00F33296" w:rsidRPr="009D78C7" w:rsidRDefault="008F1357">
      <w:pPr>
        <w:snapToGrid w:val="0"/>
        <w:spacing w:line="560" w:lineRule="exact"/>
        <w:ind w:firstLineChars="200" w:firstLine="480"/>
        <w:rPr>
          <w:rFonts w:asciiTheme="minorEastAsia" w:eastAsiaTheme="minorEastAsia" w:hAnsiTheme="minorEastAsia"/>
          <w:iCs/>
          <w:sz w:val="24"/>
          <w:szCs w:val="24"/>
        </w:rPr>
      </w:pPr>
      <w:r w:rsidRPr="009D78C7">
        <w:rPr>
          <w:rFonts w:asciiTheme="minorEastAsia" w:eastAsiaTheme="minorEastAsia" w:hAnsiTheme="minorEastAsia" w:hint="eastAsia"/>
          <w:iCs/>
          <w:sz w:val="24"/>
          <w:szCs w:val="24"/>
        </w:rPr>
        <w:t>客流集散量较大的地点。</w:t>
      </w:r>
    </w:p>
    <w:p w:rsidR="00F33296" w:rsidRPr="009D78C7" w:rsidRDefault="008F1357">
      <w:pPr>
        <w:snapToGrid w:val="0"/>
        <w:spacing w:line="560" w:lineRule="exact"/>
        <w:rPr>
          <w:rFonts w:asciiTheme="minorEastAsia" w:eastAsiaTheme="minorEastAsia" w:hAnsiTheme="minorEastAsia"/>
          <w:iCs/>
          <w:sz w:val="24"/>
          <w:szCs w:val="24"/>
        </w:rPr>
      </w:pPr>
      <w:r w:rsidRPr="009D78C7">
        <w:rPr>
          <w:rFonts w:ascii="Times New Roman" w:eastAsia="黑体" w:hAnsi="Times New Roman"/>
          <w:b/>
          <w:sz w:val="24"/>
          <w:szCs w:val="24"/>
        </w:rPr>
        <w:t xml:space="preserve">3.0.6  </w:t>
      </w:r>
      <w:r w:rsidRPr="009D78C7">
        <w:rPr>
          <w:rFonts w:asciiTheme="minorEastAsia" w:eastAsiaTheme="minorEastAsia" w:hAnsiTheme="minorEastAsia"/>
          <w:iCs/>
          <w:sz w:val="24"/>
          <w:szCs w:val="24"/>
        </w:rPr>
        <w:t>停车坪</w:t>
      </w:r>
      <w:r w:rsidRPr="009D78C7">
        <w:rPr>
          <w:rFonts w:ascii="Times New Roman" w:hAnsi="Times New Roman"/>
          <w:sz w:val="24"/>
          <w:szCs w:val="24"/>
        </w:rPr>
        <w:t>parking lot</w:t>
      </w:r>
    </w:p>
    <w:p w:rsidR="00F33296" w:rsidRPr="009D78C7" w:rsidRDefault="008F1357">
      <w:pPr>
        <w:snapToGrid w:val="0"/>
        <w:spacing w:line="560" w:lineRule="exact"/>
        <w:ind w:firstLineChars="200" w:firstLine="480"/>
        <w:rPr>
          <w:rFonts w:asciiTheme="minorEastAsia" w:eastAsiaTheme="minorEastAsia" w:hAnsiTheme="minorEastAsia"/>
          <w:iCs/>
          <w:sz w:val="24"/>
          <w:szCs w:val="24"/>
        </w:rPr>
      </w:pPr>
      <w:r w:rsidRPr="009D78C7">
        <w:rPr>
          <w:rFonts w:asciiTheme="minorEastAsia" w:eastAsiaTheme="minorEastAsia" w:hAnsiTheme="minorEastAsia"/>
          <w:iCs/>
          <w:sz w:val="24"/>
          <w:szCs w:val="24"/>
        </w:rPr>
        <w:t>公交站场内供待发车和歇班车停放的场地。</w:t>
      </w:r>
    </w:p>
    <w:p w:rsidR="00F33296" w:rsidRPr="009D78C7" w:rsidRDefault="008F1357">
      <w:pPr>
        <w:widowControl/>
        <w:jc w:val="left"/>
        <w:rPr>
          <w:rFonts w:asciiTheme="minorEastAsia" w:eastAsiaTheme="minorEastAsia" w:hAnsiTheme="minorEastAsia"/>
          <w:iCs/>
          <w:sz w:val="24"/>
          <w:szCs w:val="24"/>
        </w:rPr>
      </w:pPr>
      <w:r w:rsidRPr="009D78C7">
        <w:rPr>
          <w:rFonts w:asciiTheme="minorEastAsia" w:eastAsiaTheme="minorEastAsia" w:hAnsiTheme="minorEastAsia"/>
          <w:iCs/>
          <w:sz w:val="24"/>
          <w:szCs w:val="24"/>
        </w:rPr>
        <w:br w:type="page"/>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100" w:afterLines="100" w:line="360" w:lineRule="auto"/>
        <w:jc w:val="both"/>
        <w:outlineLvl w:val="0"/>
        <w:rPr>
          <w:rFonts w:ascii="Times New Roman" w:hAnsi="Times New Roman" w:cs="Times New Roman"/>
          <w:b/>
          <w:bCs/>
          <w:kern w:val="2"/>
          <w:sz w:val="28"/>
          <w:szCs w:val="28"/>
          <w:lang w:val="en-US" w:bidi="ar-SA"/>
        </w:rPr>
      </w:pPr>
      <w:bookmarkStart w:id="19" w:name="_Toc69809497"/>
      <w:bookmarkStart w:id="20" w:name="_Toc75164509"/>
      <w:bookmarkStart w:id="21" w:name="_Toc107850335"/>
      <w:r w:rsidRPr="009D78C7">
        <w:rPr>
          <w:rFonts w:ascii="Times New Roman" w:hAnsi="Times New Roman" w:cs="Times New Roman"/>
          <w:b/>
          <w:bCs/>
          <w:kern w:val="2"/>
          <w:sz w:val="28"/>
          <w:szCs w:val="28"/>
          <w:lang w:val="en-US" w:bidi="ar-SA"/>
        </w:rPr>
        <w:lastRenderedPageBreak/>
        <w:t>4</w:t>
      </w:r>
      <w:r w:rsidRPr="009D78C7">
        <w:rPr>
          <w:rFonts w:ascii="Times New Roman" w:hAnsi="Times New Roman" w:cs="Times New Roman" w:hint="eastAsia"/>
          <w:b/>
          <w:bCs/>
          <w:kern w:val="2"/>
          <w:sz w:val="28"/>
          <w:szCs w:val="28"/>
          <w:lang w:val="en-US" w:bidi="ar-SA"/>
        </w:rPr>
        <w:t>规划选址与总体</w:t>
      </w:r>
      <w:bookmarkEnd w:id="19"/>
      <w:bookmarkEnd w:id="20"/>
      <w:r w:rsidRPr="009D78C7">
        <w:rPr>
          <w:rFonts w:ascii="Times New Roman" w:hAnsi="Times New Roman" w:cs="Times New Roman" w:hint="eastAsia"/>
          <w:b/>
          <w:bCs/>
          <w:kern w:val="2"/>
          <w:sz w:val="28"/>
          <w:szCs w:val="28"/>
          <w:lang w:val="en-US" w:bidi="ar-SA"/>
        </w:rPr>
        <w:t>布局</w:t>
      </w:r>
      <w:bookmarkEnd w:id="21"/>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22" w:name="_Toc75164510"/>
      <w:bookmarkStart w:id="23" w:name="_Toc107850336"/>
      <w:r w:rsidRPr="009D78C7">
        <w:rPr>
          <w:rFonts w:ascii="Times New Roman" w:hAnsi="Times New Roman" w:cs="Times New Roman"/>
          <w:b/>
          <w:bCs/>
          <w:kern w:val="2"/>
          <w:sz w:val="24"/>
          <w:szCs w:val="28"/>
          <w:lang w:val="en-US" w:bidi="ar-SA"/>
        </w:rPr>
        <w:t xml:space="preserve">4.1 </w:t>
      </w:r>
      <w:bookmarkEnd w:id="22"/>
      <w:r w:rsidRPr="009D78C7">
        <w:rPr>
          <w:rFonts w:ascii="Times New Roman" w:hAnsi="Times New Roman" w:cs="Times New Roman" w:hint="eastAsia"/>
          <w:b/>
          <w:bCs/>
          <w:kern w:val="2"/>
          <w:sz w:val="24"/>
          <w:szCs w:val="28"/>
          <w:lang w:val="en-US" w:bidi="ar-SA"/>
        </w:rPr>
        <w:t>选址与规模</w:t>
      </w:r>
      <w:bookmarkEnd w:id="23"/>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bCs/>
          <w:sz w:val="24"/>
          <w:szCs w:val="28"/>
        </w:rPr>
        <w:t>4.</w:t>
      </w:r>
      <w:r w:rsidRPr="009D78C7">
        <w:rPr>
          <w:rFonts w:ascii="Times New Roman" w:hAnsi="Times New Roman" w:hint="eastAsia"/>
          <w:b/>
          <w:bCs/>
          <w:sz w:val="24"/>
          <w:szCs w:val="28"/>
        </w:rPr>
        <w:t>1</w:t>
      </w:r>
      <w:r w:rsidRPr="009D78C7">
        <w:rPr>
          <w:rFonts w:ascii="Times New Roman" w:hAnsi="Times New Roman"/>
          <w:b/>
          <w:bCs/>
          <w:sz w:val="24"/>
          <w:szCs w:val="28"/>
        </w:rPr>
        <w:t xml:space="preserve">.1  </w:t>
      </w:r>
      <w:r w:rsidRPr="009D78C7">
        <w:rPr>
          <w:rFonts w:ascii="Times New Roman" w:hAnsi="Times New Roman"/>
          <w:bCs/>
          <w:sz w:val="24"/>
          <w:szCs w:val="28"/>
        </w:rPr>
        <w:t>公交站场的选址应与城市规划、用地布局、公交线网结构和客运需求相适应。</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bCs/>
          <w:sz w:val="24"/>
          <w:szCs w:val="28"/>
        </w:rPr>
        <w:t>4.</w:t>
      </w:r>
      <w:r w:rsidRPr="009D78C7">
        <w:rPr>
          <w:rFonts w:ascii="Times New Roman" w:hAnsi="Times New Roman" w:hint="eastAsia"/>
          <w:b/>
          <w:bCs/>
          <w:sz w:val="24"/>
          <w:szCs w:val="28"/>
        </w:rPr>
        <w:t>1</w:t>
      </w:r>
      <w:r w:rsidRPr="009D78C7">
        <w:rPr>
          <w:rFonts w:ascii="Times New Roman" w:hAnsi="Times New Roman"/>
          <w:b/>
          <w:bCs/>
          <w:sz w:val="24"/>
          <w:szCs w:val="28"/>
        </w:rPr>
        <w:t xml:space="preserve">.2  </w:t>
      </w:r>
      <w:r w:rsidRPr="009D78C7">
        <w:rPr>
          <w:rFonts w:ascii="Times New Roman" w:hAnsi="Times New Roman" w:hint="eastAsia"/>
          <w:bCs/>
          <w:sz w:val="24"/>
          <w:szCs w:val="28"/>
        </w:rPr>
        <w:t>公交站场</w:t>
      </w:r>
      <w:r w:rsidRPr="009D78C7">
        <w:rPr>
          <w:rFonts w:ascii="Times New Roman" w:hAnsi="Times New Roman"/>
          <w:bCs/>
          <w:sz w:val="24"/>
          <w:szCs w:val="28"/>
        </w:rPr>
        <w:t>应设置在城市道路用地之外，选择交通便捷、紧靠客流集散点，并与道路客流主要方向同侧的区域，且便于换乘其他客运交通方式。</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bCs/>
          <w:sz w:val="24"/>
          <w:szCs w:val="28"/>
        </w:rPr>
        <w:t>4.</w:t>
      </w:r>
      <w:r w:rsidRPr="009D78C7">
        <w:rPr>
          <w:rFonts w:ascii="Times New Roman" w:hAnsi="Times New Roman" w:hint="eastAsia"/>
          <w:b/>
          <w:bCs/>
          <w:sz w:val="24"/>
          <w:szCs w:val="28"/>
        </w:rPr>
        <w:t>1</w:t>
      </w:r>
      <w:r w:rsidRPr="009D78C7">
        <w:rPr>
          <w:rFonts w:ascii="Times New Roman" w:hAnsi="Times New Roman"/>
          <w:b/>
          <w:bCs/>
          <w:sz w:val="24"/>
          <w:szCs w:val="28"/>
        </w:rPr>
        <w:t xml:space="preserve">.3  </w:t>
      </w:r>
      <w:r w:rsidRPr="009D78C7">
        <w:rPr>
          <w:rFonts w:ascii="Times New Roman" w:hAnsi="Times New Roman" w:hint="eastAsia"/>
          <w:bCs/>
          <w:sz w:val="24"/>
          <w:szCs w:val="28"/>
        </w:rPr>
        <w:t>站场规模</w:t>
      </w:r>
      <w:r w:rsidRPr="009D78C7">
        <w:rPr>
          <w:rFonts w:ascii="Times New Roman" w:hAnsi="Times New Roman"/>
          <w:bCs/>
          <w:sz w:val="24"/>
          <w:szCs w:val="28"/>
        </w:rPr>
        <w:t>在满足需求、经济节约的基础上，应保证功能合理、交通顺畅</w:t>
      </w:r>
      <w:r w:rsidRPr="009D78C7">
        <w:rPr>
          <w:rFonts w:ascii="Times New Roman" w:hAnsi="Times New Roman" w:hint="eastAsia"/>
          <w:bCs/>
          <w:sz w:val="24"/>
          <w:szCs w:val="28"/>
        </w:rPr>
        <w:t>和</w:t>
      </w:r>
      <w:r w:rsidRPr="009D78C7">
        <w:rPr>
          <w:rFonts w:ascii="Times New Roman" w:hAnsi="Times New Roman"/>
          <w:bCs/>
          <w:sz w:val="24"/>
          <w:szCs w:val="28"/>
        </w:rPr>
        <w:t>安全环保。</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bCs/>
          <w:sz w:val="24"/>
          <w:szCs w:val="28"/>
        </w:rPr>
        <w:t>4.</w:t>
      </w:r>
      <w:r w:rsidRPr="009D78C7">
        <w:rPr>
          <w:rFonts w:ascii="Times New Roman" w:hAnsi="Times New Roman" w:hint="eastAsia"/>
          <w:b/>
          <w:bCs/>
          <w:sz w:val="24"/>
          <w:szCs w:val="28"/>
        </w:rPr>
        <w:t>1</w:t>
      </w:r>
      <w:r w:rsidRPr="009D78C7">
        <w:rPr>
          <w:rFonts w:ascii="Times New Roman" w:hAnsi="Times New Roman"/>
          <w:b/>
          <w:bCs/>
          <w:sz w:val="24"/>
          <w:szCs w:val="28"/>
        </w:rPr>
        <w:t xml:space="preserve">.4  </w:t>
      </w:r>
      <w:r w:rsidRPr="009D78C7">
        <w:rPr>
          <w:rFonts w:ascii="Times New Roman" w:hAnsi="Times New Roman"/>
          <w:bCs/>
          <w:sz w:val="24"/>
          <w:szCs w:val="28"/>
        </w:rPr>
        <w:t>用地规模应按线路所配运营车辆总数确定，核心区公交枢纽站、公交首末站的用地面积不宜低于</w:t>
      </w:r>
      <w:r w:rsidRPr="009D78C7">
        <w:rPr>
          <w:rFonts w:ascii="Times New Roman" w:hAnsi="Times New Roman"/>
          <w:bCs/>
          <w:sz w:val="24"/>
          <w:szCs w:val="28"/>
        </w:rPr>
        <w:t>180 m</w:t>
      </w:r>
      <w:r w:rsidRPr="009D78C7">
        <w:rPr>
          <w:rFonts w:ascii="Times New Roman" w:hAnsi="Times New Roman"/>
          <w:bCs/>
          <w:sz w:val="24"/>
          <w:szCs w:val="28"/>
          <w:vertAlign w:val="superscript"/>
        </w:rPr>
        <w:t>2</w:t>
      </w:r>
      <w:r w:rsidRPr="009D78C7">
        <w:rPr>
          <w:rFonts w:ascii="Times New Roman" w:hAnsi="Times New Roman"/>
          <w:bCs/>
          <w:sz w:val="24"/>
          <w:szCs w:val="28"/>
        </w:rPr>
        <w:t>/</w:t>
      </w:r>
      <w:r w:rsidRPr="009D78C7">
        <w:rPr>
          <w:rFonts w:ascii="Times New Roman" w:hAnsi="Times New Roman"/>
          <w:bCs/>
          <w:sz w:val="24"/>
          <w:szCs w:val="28"/>
        </w:rPr>
        <w:t>标准车，非核心区用地面积不宜低于</w:t>
      </w:r>
      <w:r w:rsidRPr="009D78C7">
        <w:rPr>
          <w:rFonts w:ascii="Times New Roman" w:hAnsi="Times New Roman"/>
          <w:bCs/>
          <w:sz w:val="24"/>
          <w:szCs w:val="28"/>
        </w:rPr>
        <w:t>200 m</w:t>
      </w:r>
      <w:r w:rsidRPr="009D78C7">
        <w:rPr>
          <w:rFonts w:ascii="Times New Roman" w:hAnsi="Times New Roman"/>
          <w:bCs/>
          <w:sz w:val="24"/>
          <w:szCs w:val="28"/>
          <w:vertAlign w:val="superscript"/>
        </w:rPr>
        <w:t>2</w:t>
      </w:r>
      <w:r w:rsidRPr="009D78C7">
        <w:rPr>
          <w:rFonts w:ascii="Times New Roman" w:hAnsi="Times New Roman"/>
          <w:bCs/>
          <w:sz w:val="24"/>
          <w:szCs w:val="28"/>
        </w:rPr>
        <w:t>/</w:t>
      </w:r>
      <w:r w:rsidRPr="009D78C7">
        <w:rPr>
          <w:rFonts w:ascii="Times New Roman" w:hAnsi="Times New Roman"/>
          <w:bCs/>
          <w:sz w:val="24"/>
          <w:szCs w:val="28"/>
        </w:rPr>
        <w:t>标准车，</w:t>
      </w:r>
      <w:r w:rsidRPr="009D78C7">
        <w:rPr>
          <w:rFonts w:ascii="Times New Roman" w:hAnsi="Times New Roman" w:hint="eastAsia"/>
          <w:bCs/>
          <w:sz w:val="24"/>
          <w:szCs w:val="28"/>
        </w:rPr>
        <w:t>公交停车场</w:t>
      </w:r>
      <w:r w:rsidRPr="009D78C7">
        <w:rPr>
          <w:rFonts w:ascii="Times New Roman" w:hAnsi="Times New Roman"/>
          <w:bCs/>
          <w:sz w:val="24"/>
          <w:szCs w:val="28"/>
        </w:rPr>
        <w:t>用地面积不宜低于</w:t>
      </w:r>
      <w:r w:rsidRPr="009D78C7">
        <w:rPr>
          <w:rFonts w:ascii="Times New Roman" w:hAnsi="Times New Roman"/>
          <w:bCs/>
          <w:sz w:val="24"/>
          <w:szCs w:val="28"/>
        </w:rPr>
        <w:t>150 m</w:t>
      </w:r>
      <w:r w:rsidRPr="009D78C7">
        <w:rPr>
          <w:rFonts w:ascii="Times New Roman" w:hAnsi="Times New Roman"/>
          <w:bCs/>
          <w:sz w:val="24"/>
          <w:szCs w:val="28"/>
          <w:vertAlign w:val="superscript"/>
        </w:rPr>
        <w:t>2</w:t>
      </w:r>
      <w:r w:rsidRPr="009D78C7">
        <w:rPr>
          <w:rFonts w:ascii="Times New Roman" w:hAnsi="Times New Roman"/>
          <w:bCs/>
          <w:sz w:val="24"/>
          <w:szCs w:val="28"/>
        </w:rPr>
        <w:t>/</w:t>
      </w:r>
      <w:r w:rsidRPr="009D78C7">
        <w:rPr>
          <w:rFonts w:ascii="Times New Roman" w:hAnsi="Times New Roman"/>
          <w:bCs/>
          <w:sz w:val="24"/>
          <w:szCs w:val="28"/>
        </w:rPr>
        <w:t>标准车</w:t>
      </w:r>
      <w:r w:rsidRPr="009D78C7">
        <w:rPr>
          <w:rFonts w:ascii="Times New Roman" w:hAnsi="Times New Roman" w:hint="eastAsia"/>
          <w:bCs/>
          <w:sz w:val="24"/>
          <w:szCs w:val="28"/>
        </w:rPr>
        <w:t>。</w:t>
      </w:r>
      <w:r w:rsidRPr="009D78C7">
        <w:rPr>
          <w:rFonts w:ascii="Times New Roman" w:hAnsi="Times New Roman"/>
          <w:bCs/>
          <w:sz w:val="24"/>
          <w:szCs w:val="28"/>
        </w:rPr>
        <w:t>用地狭长</w:t>
      </w:r>
      <w:r w:rsidRPr="009D78C7">
        <w:rPr>
          <w:rFonts w:ascii="Times New Roman" w:hAnsi="Times New Roman" w:hint="eastAsia"/>
          <w:bCs/>
          <w:sz w:val="24"/>
          <w:szCs w:val="28"/>
        </w:rPr>
        <w:t>、平面异形</w:t>
      </w:r>
      <w:r w:rsidRPr="009D78C7">
        <w:rPr>
          <w:rFonts w:ascii="Times New Roman" w:hAnsi="Times New Roman"/>
          <w:bCs/>
          <w:sz w:val="24"/>
          <w:szCs w:val="28"/>
        </w:rPr>
        <w:t>或高低错落</w:t>
      </w:r>
      <w:r w:rsidRPr="009D78C7">
        <w:rPr>
          <w:rFonts w:ascii="Times New Roman" w:hAnsi="Times New Roman" w:hint="eastAsia"/>
          <w:bCs/>
          <w:sz w:val="24"/>
          <w:szCs w:val="28"/>
        </w:rPr>
        <w:t>时，用地面积应</w:t>
      </w:r>
      <w:r w:rsidRPr="009D78C7">
        <w:rPr>
          <w:rFonts w:ascii="Times New Roman" w:hAnsi="Times New Roman"/>
          <w:bCs/>
          <w:sz w:val="24"/>
          <w:szCs w:val="28"/>
        </w:rPr>
        <w:t>乘以</w:t>
      </w:r>
      <w:r w:rsidRPr="009D78C7">
        <w:rPr>
          <w:rFonts w:ascii="Times New Roman" w:hAnsi="Times New Roman"/>
          <w:bCs/>
          <w:sz w:val="24"/>
          <w:szCs w:val="28"/>
        </w:rPr>
        <w:t>1.5</w:t>
      </w:r>
      <w:r w:rsidRPr="009D78C7">
        <w:rPr>
          <w:rFonts w:ascii="Times New Roman" w:hAnsi="Times New Roman"/>
          <w:bCs/>
          <w:sz w:val="24"/>
          <w:szCs w:val="28"/>
        </w:rPr>
        <w:t>倍</w:t>
      </w:r>
      <w:r w:rsidRPr="009D78C7">
        <w:rPr>
          <w:rFonts w:ascii="Times New Roman" w:hAnsi="Times New Roman" w:hint="eastAsia"/>
          <w:bCs/>
          <w:sz w:val="24"/>
          <w:szCs w:val="28"/>
        </w:rPr>
        <w:t>及</w:t>
      </w:r>
      <w:r w:rsidRPr="009D78C7">
        <w:rPr>
          <w:rFonts w:ascii="Times New Roman" w:hAnsi="Times New Roman"/>
          <w:bCs/>
          <w:sz w:val="24"/>
          <w:szCs w:val="28"/>
        </w:rPr>
        <w:t>以上系数。</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bCs/>
          <w:sz w:val="24"/>
          <w:szCs w:val="28"/>
        </w:rPr>
        <w:t>4.</w:t>
      </w:r>
      <w:r w:rsidRPr="009D78C7">
        <w:rPr>
          <w:rFonts w:ascii="Times New Roman" w:hAnsi="Times New Roman" w:hint="eastAsia"/>
          <w:b/>
          <w:bCs/>
          <w:sz w:val="24"/>
          <w:szCs w:val="28"/>
        </w:rPr>
        <w:t>1</w:t>
      </w:r>
      <w:r w:rsidRPr="009D78C7">
        <w:rPr>
          <w:rFonts w:ascii="Times New Roman" w:hAnsi="Times New Roman"/>
          <w:b/>
          <w:bCs/>
          <w:sz w:val="24"/>
          <w:szCs w:val="28"/>
        </w:rPr>
        <w:t xml:space="preserve">.5  </w:t>
      </w:r>
      <w:r w:rsidRPr="009D78C7">
        <w:rPr>
          <w:rFonts w:ascii="Times New Roman" w:hAnsi="Times New Roman"/>
          <w:bCs/>
          <w:sz w:val="24"/>
          <w:szCs w:val="28"/>
        </w:rPr>
        <w:t>不同</w:t>
      </w:r>
      <w:r w:rsidRPr="009D78C7">
        <w:rPr>
          <w:rFonts w:ascii="Times New Roman" w:hAnsi="Times New Roman" w:hint="eastAsia"/>
          <w:bCs/>
          <w:sz w:val="24"/>
          <w:szCs w:val="28"/>
        </w:rPr>
        <w:t>车长</w:t>
      </w:r>
      <w:r w:rsidRPr="009D78C7">
        <w:rPr>
          <w:rFonts w:ascii="Times New Roman" w:hAnsi="Times New Roman"/>
          <w:bCs/>
          <w:sz w:val="24"/>
          <w:szCs w:val="28"/>
        </w:rPr>
        <w:t>公交车辆折算系数见表</w:t>
      </w:r>
      <w:r w:rsidRPr="009D78C7">
        <w:rPr>
          <w:rFonts w:ascii="Times New Roman" w:hAnsi="Times New Roman"/>
          <w:bCs/>
          <w:sz w:val="24"/>
          <w:szCs w:val="28"/>
        </w:rPr>
        <w:t>1</w:t>
      </w:r>
      <w:r w:rsidRPr="009D78C7">
        <w:rPr>
          <w:rFonts w:ascii="Times New Roman" w:hAnsi="Times New Roman"/>
          <w:bCs/>
          <w:sz w:val="24"/>
          <w:szCs w:val="28"/>
        </w:rPr>
        <w:t>。</w:t>
      </w:r>
    </w:p>
    <w:p w:rsidR="00F33296" w:rsidRPr="009D78C7" w:rsidRDefault="008F1357">
      <w:pPr>
        <w:spacing w:line="560" w:lineRule="exact"/>
        <w:jc w:val="center"/>
        <w:rPr>
          <w:rFonts w:asciiTheme="minorEastAsia" w:hAnsiTheme="minorEastAsia"/>
          <w:sz w:val="24"/>
          <w:szCs w:val="24"/>
        </w:rPr>
      </w:pPr>
      <w:r w:rsidRPr="009D78C7">
        <w:rPr>
          <w:rFonts w:ascii="Times New Roman" w:hAnsi="Times New Roman" w:hint="eastAsia"/>
          <w:b/>
          <w:sz w:val="18"/>
          <w:szCs w:val="18"/>
        </w:rPr>
        <w:t>表</w:t>
      </w:r>
      <w:r w:rsidRPr="009D78C7">
        <w:rPr>
          <w:rFonts w:ascii="Times New Roman" w:hAnsi="Times New Roman" w:hint="eastAsia"/>
          <w:b/>
          <w:sz w:val="18"/>
          <w:szCs w:val="18"/>
        </w:rPr>
        <w:t>1</w:t>
      </w:r>
      <w:r w:rsidRPr="009D78C7">
        <w:rPr>
          <w:rFonts w:ascii="Times New Roman" w:hAnsi="Times New Roman" w:hint="eastAsia"/>
          <w:b/>
          <w:sz w:val="18"/>
          <w:szCs w:val="18"/>
        </w:rPr>
        <w:t>不同车长公交车辆折算系数</w:t>
      </w:r>
    </w:p>
    <w:tbl>
      <w:tblPr>
        <w:tblW w:w="5244"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662"/>
        <w:gridCol w:w="2681"/>
        <w:gridCol w:w="1901"/>
      </w:tblGrid>
      <w:tr w:rsidR="00F33296" w:rsidRPr="009D78C7">
        <w:trPr>
          <w:trHeight w:hRule="exact" w:val="272"/>
          <w:jc w:val="center"/>
        </w:trPr>
        <w:tc>
          <w:tcPr>
            <w:tcW w:w="662"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b/>
                <w:kern w:val="0"/>
                <w:sz w:val="18"/>
                <w:szCs w:val="18"/>
              </w:rPr>
            </w:pPr>
            <w:r w:rsidRPr="009D78C7">
              <w:rPr>
                <w:rFonts w:ascii="Times New Roman" w:hAnsi="Times New Roman" w:hint="eastAsia"/>
                <w:b/>
                <w:kern w:val="0"/>
                <w:sz w:val="18"/>
                <w:szCs w:val="18"/>
              </w:rPr>
              <w:t>序号</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b/>
                <w:kern w:val="0"/>
                <w:sz w:val="18"/>
                <w:szCs w:val="18"/>
              </w:rPr>
            </w:pPr>
            <w:r w:rsidRPr="009D78C7">
              <w:rPr>
                <w:rFonts w:ascii="Times New Roman" w:hAnsi="Times New Roman" w:hint="eastAsia"/>
                <w:b/>
                <w:kern w:val="0"/>
                <w:sz w:val="18"/>
                <w:szCs w:val="18"/>
              </w:rPr>
              <w:t>车长</w:t>
            </w:r>
            <w:r w:rsidRPr="009D78C7">
              <w:rPr>
                <w:rFonts w:ascii="Times New Roman" w:hAnsi="Times New Roman" w:hint="eastAsia"/>
                <w:b/>
                <w:kern w:val="0"/>
                <w:sz w:val="18"/>
                <w:szCs w:val="18"/>
              </w:rPr>
              <w:t>L</w:t>
            </w:r>
            <w:r w:rsidRPr="009D78C7">
              <w:rPr>
                <w:rFonts w:ascii="Times New Roman" w:hAnsi="Times New Roman" w:hint="eastAsia"/>
                <w:b/>
                <w:kern w:val="0"/>
                <w:sz w:val="18"/>
                <w:szCs w:val="18"/>
              </w:rPr>
              <w:t>（</w:t>
            </w:r>
            <w:r w:rsidRPr="009D78C7">
              <w:rPr>
                <w:rFonts w:ascii="Times New Roman" w:hAnsi="Times New Roman" w:hint="eastAsia"/>
                <w:b/>
                <w:kern w:val="0"/>
                <w:sz w:val="18"/>
                <w:szCs w:val="18"/>
              </w:rPr>
              <w:t>m</w:t>
            </w:r>
            <w:r w:rsidRPr="009D78C7">
              <w:rPr>
                <w:rFonts w:ascii="Times New Roman" w:hAnsi="Times New Roman" w:hint="eastAsia"/>
                <w:b/>
                <w:kern w:val="0"/>
                <w:sz w:val="18"/>
                <w:szCs w:val="18"/>
              </w:rPr>
              <w:t>）</w: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b/>
                <w:kern w:val="0"/>
                <w:sz w:val="18"/>
                <w:szCs w:val="18"/>
              </w:rPr>
            </w:pPr>
            <w:r w:rsidRPr="009D78C7">
              <w:rPr>
                <w:rFonts w:ascii="Times New Roman" w:hAnsi="Times New Roman" w:hint="eastAsia"/>
                <w:b/>
                <w:kern w:val="0"/>
                <w:sz w:val="18"/>
                <w:szCs w:val="18"/>
              </w:rPr>
              <w:t>折算系数</w:t>
            </w:r>
          </w:p>
        </w:tc>
      </w:tr>
      <w:tr w:rsidR="00F33296" w:rsidRPr="009D78C7">
        <w:trPr>
          <w:trHeight w:hRule="exact" w:val="272"/>
          <w:jc w:val="center"/>
        </w:trPr>
        <w:tc>
          <w:tcPr>
            <w:tcW w:w="662"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1</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L</w:t>
            </w:r>
            <w:r w:rsidRPr="009D78C7">
              <w:rPr>
                <w:rFonts w:ascii="Times New Roman" w:hAnsi="Times New Roman" w:hint="eastAsia"/>
                <w:kern w:val="0"/>
                <w:sz w:val="18"/>
                <w:szCs w:val="18"/>
              </w:rPr>
              <w:t>＜</w:t>
            </w:r>
            <w:r w:rsidRPr="009D78C7">
              <w:rPr>
                <w:rFonts w:ascii="Times New Roman" w:hAnsi="Times New Roman" w:hint="eastAsia"/>
                <w:kern w:val="0"/>
                <w:sz w:val="18"/>
                <w:szCs w:val="18"/>
              </w:rPr>
              <w:t>5m</w: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0</w:t>
            </w:r>
            <w:r w:rsidRPr="009D78C7">
              <w:rPr>
                <w:rFonts w:ascii="Times New Roman" w:hAnsi="Times New Roman"/>
                <w:kern w:val="0"/>
                <w:sz w:val="18"/>
                <w:szCs w:val="18"/>
              </w:rPr>
              <w:t>.4</w:t>
            </w:r>
          </w:p>
        </w:tc>
      </w:tr>
      <w:tr w:rsidR="00F33296" w:rsidRPr="009D78C7">
        <w:trPr>
          <w:trHeight w:hRule="exact" w:val="272"/>
          <w:jc w:val="center"/>
        </w:trPr>
        <w:tc>
          <w:tcPr>
            <w:tcW w:w="662"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2</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5</w:t>
            </w:r>
            <w:r w:rsidRPr="009D78C7">
              <w:rPr>
                <w:rFonts w:ascii="Times New Roman" w:hAnsi="Times New Roman" w:hint="eastAsia"/>
                <w:kern w:val="0"/>
                <w:sz w:val="18"/>
                <w:szCs w:val="18"/>
              </w:rPr>
              <w:t>≤</w:t>
            </w:r>
            <w:r w:rsidRPr="009D78C7">
              <w:rPr>
                <w:rFonts w:ascii="Times New Roman" w:hAnsi="Times New Roman" w:hint="eastAsia"/>
                <w:kern w:val="0"/>
                <w:sz w:val="18"/>
                <w:szCs w:val="18"/>
              </w:rPr>
              <w:t>L</w:t>
            </w:r>
            <w:r w:rsidRPr="009D78C7">
              <w:rPr>
                <w:rFonts w:ascii="Times New Roman" w:hAnsi="Times New Roman" w:hint="eastAsia"/>
                <w:kern w:val="0"/>
                <w:sz w:val="18"/>
                <w:szCs w:val="18"/>
              </w:rPr>
              <w:t>≤</w:t>
            </w:r>
            <w:r w:rsidRPr="009D78C7">
              <w:rPr>
                <w:rFonts w:ascii="Times New Roman" w:hAnsi="Times New Roman" w:hint="eastAsia"/>
                <w:kern w:val="0"/>
                <w:sz w:val="18"/>
                <w:szCs w:val="18"/>
              </w:rPr>
              <w:t>7m</w: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0.</w:t>
            </w:r>
            <w:r w:rsidRPr="009D78C7">
              <w:rPr>
                <w:rFonts w:ascii="Times New Roman" w:hAnsi="Times New Roman"/>
                <w:kern w:val="0"/>
                <w:sz w:val="18"/>
                <w:szCs w:val="18"/>
              </w:rPr>
              <w:t>6</w:t>
            </w:r>
          </w:p>
        </w:tc>
      </w:tr>
      <w:tr w:rsidR="00F33296" w:rsidRPr="009D78C7">
        <w:trPr>
          <w:trHeight w:hRule="exact" w:val="272"/>
          <w:jc w:val="center"/>
        </w:trPr>
        <w:tc>
          <w:tcPr>
            <w:tcW w:w="662"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3</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7m</w:t>
            </w:r>
            <w:r w:rsidRPr="009D78C7">
              <w:rPr>
                <w:rFonts w:ascii="Times New Roman" w:hAnsi="Times New Roman" w:hint="eastAsia"/>
                <w:kern w:val="0"/>
                <w:sz w:val="18"/>
                <w:szCs w:val="18"/>
              </w:rPr>
              <w:t>＜</w:t>
            </w:r>
            <w:r w:rsidRPr="009D78C7">
              <w:rPr>
                <w:rFonts w:ascii="Times New Roman" w:hAnsi="Times New Roman" w:hint="eastAsia"/>
                <w:kern w:val="0"/>
                <w:sz w:val="18"/>
                <w:szCs w:val="18"/>
              </w:rPr>
              <w:t>L</w:t>
            </w:r>
            <w:r w:rsidRPr="009D78C7">
              <w:rPr>
                <w:rFonts w:ascii="Times New Roman" w:hAnsi="Times New Roman" w:hint="eastAsia"/>
                <w:kern w:val="0"/>
                <w:sz w:val="18"/>
                <w:szCs w:val="18"/>
              </w:rPr>
              <w:t>≤</w:t>
            </w:r>
            <w:r w:rsidRPr="009D78C7">
              <w:rPr>
                <w:rFonts w:ascii="Times New Roman" w:hAnsi="Times New Roman"/>
                <w:kern w:val="0"/>
                <w:sz w:val="18"/>
                <w:szCs w:val="18"/>
              </w:rPr>
              <w:t>10</w:t>
            </w:r>
            <w:r w:rsidRPr="009D78C7">
              <w:rPr>
                <w:rFonts w:ascii="Times New Roman" w:hAnsi="Times New Roman" w:hint="eastAsia"/>
                <w:kern w:val="0"/>
                <w:sz w:val="18"/>
                <w:szCs w:val="18"/>
              </w:rPr>
              <w:t>m</w: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0.</w:t>
            </w:r>
            <w:r w:rsidRPr="009D78C7">
              <w:rPr>
                <w:rFonts w:ascii="Times New Roman" w:hAnsi="Times New Roman"/>
                <w:kern w:val="0"/>
                <w:sz w:val="18"/>
                <w:szCs w:val="18"/>
              </w:rPr>
              <w:t>8</w:t>
            </w:r>
          </w:p>
        </w:tc>
      </w:tr>
      <w:tr w:rsidR="00F33296" w:rsidRPr="009D78C7">
        <w:trPr>
          <w:trHeight w:hRule="exact" w:val="272"/>
          <w:jc w:val="center"/>
        </w:trPr>
        <w:tc>
          <w:tcPr>
            <w:tcW w:w="662"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4</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kern w:val="0"/>
                <w:sz w:val="18"/>
                <w:szCs w:val="18"/>
              </w:rPr>
              <w:t>10</w:t>
            </w:r>
            <w:r w:rsidRPr="009D78C7">
              <w:rPr>
                <w:rFonts w:ascii="Times New Roman" w:hAnsi="Times New Roman" w:hint="eastAsia"/>
                <w:kern w:val="0"/>
                <w:sz w:val="18"/>
                <w:szCs w:val="18"/>
              </w:rPr>
              <w:t>m</w:t>
            </w:r>
            <w:r w:rsidRPr="009D78C7">
              <w:rPr>
                <w:rFonts w:ascii="Times New Roman" w:hAnsi="Times New Roman" w:hint="eastAsia"/>
                <w:kern w:val="0"/>
                <w:sz w:val="18"/>
                <w:szCs w:val="18"/>
              </w:rPr>
              <w:t>＜</w:t>
            </w:r>
            <w:r w:rsidRPr="009D78C7">
              <w:rPr>
                <w:rFonts w:ascii="Times New Roman" w:hAnsi="Times New Roman" w:hint="eastAsia"/>
                <w:kern w:val="0"/>
                <w:sz w:val="18"/>
                <w:szCs w:val="18"/>
              </w:rPr>
              <w:t>L</w:t>
            </w:r>
            <w:r w:rsidRPr="009D78C7">
              <w:rPr>
                <w:rFonts w:ascii="Times New Roman" w:hAnsi="Times New Roman" w:hint="eastAsia"/>
                <w:kern w:val="0"/>
                <w:sz w:val="18"/>
                <w:szCs w:val="18"/>
              </w:rPr>
              <w:t>≤</w:t>
            </w:r>
            <w:r w:rsidRPr="009D78C7">
              <w:rPr>
                <w:rFonts w:ascii="Times New Roman" w:hAnsi="Times New Roman" w:hint="eastAsia"/>
                <w:kern w:val="0"/>
                <w:sz w:val="18"/>
                <w:szCs w:val="18"/>
              </w:rPr>
              <w:t>12m</w: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1</w:t>
            </w:r>
          </w:p>
        </w:tc>
      </w:tr>
      <w:tr w:rsidR="00F33296" w:rsidRPr="009D78C7">
        <w:trPr>
          <w:trHeight w:hRule="exact" w:val="272"/>
          <w:jc w:val="center"/>
        </w:trPr>
        <w:tc>
          <w:tcPr>
            <w:tcW w:w="662"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5</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kern w:val="0"/>
                <w:sz w:val="18"/>
                <w:szCs w:val="18"/>
              </w:rPr>
              <w:t>1</w:t>
            </w:r>
            <w:r w:rsidRPr="009D78C7">
              <w:rPr>
                <w:rFonts w:ascii="Times New Roman" w:hAnsi="Times New Roman" w:hint="eastAsia"/>
                <w:kern w:val="0"/>
                <w:sz w:val="18"/>
                <w:szCs w:val="18"/>
              </w:rPr>
              <w:t>2m</w:t>
            </w:r>
            <w:r w:rsidRPr="009D78C7">
              <w:rPr>
                <w:rFonts w:ascii="Times New Roman" w:hAnsi="Times New Roman" w:hint="eastAsia"/>
                <w:kern w:val="0"/>
                <w:sz w:val="18"/>
                <w:szCs w:val="18"/>
              </w:rPr>
              <w:t>＜</w:t>
            </w:r>
            <w:r w:rsidRPr="009D78C7">
              <w:rPr>
                <w:rFonts w:ascii="Times New Roman" w:hAnsi="Times New Roman" w:hint="eastAsia"/>
                <w:kern w:val="0"/>
                <w:sz w:val="18"/>
                <w:szCs w:val="18"/>
              </w:rPr>
              <w:t>L</w:t>
            </w:r>
            <w:r w:rsidRPr="009D78C7">
              <w:rPr>
                <w:rFonts w:ascii="Times New Roman" w:hAnsi="Times New Roman" w:hint="eastAsia"/>
                <w:kern w:val="0"/>
                <w:sz w:val="18"/>
                <w:szCs w:val="18"/>
              </w:rPr>
              <w:t>≤</w:t>
            </w:r>
            <w:r w:rsidRPr="009D78C7">
              <w:rPr>
                <w:rFonts w:ascii="Times New Roman" w:hAnsi="Times New Roman"/>
                <w:kern w:val="0"/>
                <w:sz w:val="18"/>
                <w:szCs w:val="18"/>
              </w:rPr>
              <w:t>1</w:t>
            </w:r>
            <w:r w:rsidRPr="009D78C7">
              <w:rPr>
                <w:rFonts w:ascii="Times New Roman" w:hAnsi="Times New Roman" w:hint="eastAsia"/>
                <w:kern w:val="0"/>
                <w:sz w:val="18"/>
                <w:szCs w:val="18"/>
              </w:rPr>
              <w:t>3m</w: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1.</w:t>
            </w:r>
            <w:r w:rsidRPr="009D78C7">
              <w:rPr>
                <w:rFonts w:ascii="Times New Roman" w:hAnsi="Times New Roman"/>
                <w:kern w:val="0"/>
                <w:sz w:val="18"/>
                <w:szCs w:val="18"/>
              </w:rPr>
              <w:t>1</w:t>
            </w:r>
          </w:p>
        </w:tc>
      </w:tr>
      <w:tr w:rsidR="00F33296" w:rsidRPr="009D78C7">
        <w:trPr>
          <w:trHeight w:hRule="exact" w:val="272"/>
          <w:jc w:val="center"/>
        </w:trPr>
        <w:tc>
          <w:tcPr>
            <w:tcW w:w="662"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6</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kern w:val="0"/>
                <w:sz w:val="18"/>
                <w:szCs w:val="18"/>
              </w:rPr>
              <w:t>13</w:t>
            </w:r>
            <w:r w:rsidRPr="009D78C7">
              <w:rPr>
                <w:rFonts w:ascii="Times New Roman" w:hAnsi="Times New Roman" w:hint="eastAsia"/>
                <w:kern w:val="0"/>
                <w:sz w:val="18"/>
                <w:szCs w:val="18"/>
              </w:rPr>
              <w:t>m</w:t>
            </w:r>
            <w:r w:rsidRPr="009D78C7">
              <w:rPr>
                <w:rFonts w:ascii="Times New Roman" w:hAnsi="Times New Roman" w:hint="eastAsia"/>
                <w:kern w:val="0"/>
                <w:sz w:val="18"/>
                <w:szCs w:val="18"/>
              </w:rPr>
              <w:t>＜</w:t>
            </w:r>
            <w:r w:rsidRPr="009D78C7">
              <w:rPr>
                <w:rFonts w:ascii="Times New Roman" w:hAnsi="Times New Roman" w:hint="eastAsia"/>
                <w:kern w:val="0"/>
                <w:sz w:val="18"/>
                <w:szCs w:val="18"/>
              </w:rPr>
              <w:t>L</w:t>
            </w:r>
            <w:r w:rsidRPr="009D78C7">
              <w:rPr>
                <w:rFonts w:ascii="Times New Roman" w:hAnsi="Times New Roman" w:hint="eastAsia"/>
                <w:kern w:val="0"/>
                <w:sz w:val="18"/>
                <w:szCs w:val="18"/>
              </w:rPr>
              <w:t>≤</w:t>
            </w:r>
            <w:r w:rsidRPr="009D78C7">
              <w:rPr>
                <w:rFonts w:ascii="Times New Roman" w:hAnsi="Times New Roman"/>
                <w:kern w:val="0"/>
                <w:sz w:val="18"/>
                <w:szCs w:val="18"/>
              </w:rPr>
              <w:t>16</w:t>
            </w:r>
            <w:r w:rsidRPr="009D78C7">
              <w:rPr>
                <w:rFonts w:ascii="Times New Roman" w:hAnsi="Times New Roman" w:hint="eastAsia"/>
                <w:kern w:val="0"/>
                <w:sz w:val="18"/>
                <w:szCs w:val="18"/>
              </w:rPr>
              <w:t>m</w: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1.</w:t>
            </w:r>
            <w:r w:rsidRPr="009D78C7">
              <w:rPr>
                <w:rFonts w:ascii="Times New Roman" w:hAnsi="Times New Roman"/>
                <w:kern w:val="0"/>
                <w:sz w:val="18"/>
                <w:szCs w:val="18"/>
              </w:rPr>
              <w:t>4</w:t>
            </w:r>
          </w:p>
        </w:tc>
      </w:tr>
      <w:tr w:rsidR="00F33296" w:rsidRPr="009D78C7">
        <w:trPr>
          <w:trHeight w:hRule="exact" w:val="272"/>
          <w:jc w:val="center"/>
        </w:trPr>
        <w:tc>
          <w:tcPr>
            <w:tcW w:w="662"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7</w:t>
            </w:r>
          </w:p>
        </w:tc>
        <w:tc>
          <w:tcPr>
            <w:tcW w:w="2681"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kern w:val="0"/>
                <w:sz w:val="18"/>
                <w:szCs w:val="18"/>
              </w:rPr>
              <w:t>16</w:t>
            </w:r>
            <w:r w:rsidRPr="009D78C7">
              <w:rPr>
                <w:rFonts w:ascii="Times New Roman" w:hAnsi="Times New Roman" w:hint="eastAsia"/>
                <w:kern w:val="0"/>
                <w:sz w:val="18"/>
                <w:szCs w:val="18"/>
              </w:rPr>
              <w:t>m</w:t>
            </w:r>
            <w:r w:rsidRPr="009D78C7">
              <w:rPr>
                <w:rFonts w:ascii="Times New Roman" w:hAnsi="Times New Roman" w:hint="eastAsia"/>
                <w:kern w:val="0"/>
                <w:sz w:val="18"/>
                <w:szCs w:val="18"/>
              </w:rPr>
              <w:t>＜</w:t>
            </w:r>
            <w:r w:rsidRPr="009D78C7">
              <w:rPr>
                <w:rFonts w:ascii="Times New Roman" w:hAnsi="Times New Roman" w:hint="eastAsia"/>
                <w:kern w:val="0"/>
                <w:sz w:val="18"/>
                <w:szCs w:val="18"/>
              </w:rPr>
              <w:t>L</w:t>
            </w:r>
            <w:r w:rsidRPr="009D78C7">
              <w:rPr>
                <w:rFonts w:ascii="Times New Roman" w:hAnsi="Times New Roman" w:hint="eastAsia"/>
                <w:kern w:val="0"/>
                <w:sz w:val="18"/>
                <w:szCs w:val="18"/>
              </w:rPr>
              <w:t>≤</w:t>
            </w:r>
            <w:r w:rsidRPr="009D78C7">
              <w:rPr>
                <w:rFonts w:ascii="Times New Roman" w:hAnsi="Times New Roman"/>
                <w:kern w:val="0"/>
                <w:sz w:val="18"/>
                <w:szCs w:val="18"/>
              </w:rPr>
              <w:t>18</w:t>
            </w:r>
            <w:r w:rsidRPr="009D78C7">
              <w:rPr>
                <w:rFonts w:ascii="Times New Roman" w:hAnsi="Times New Roman" w:hint="eastAsia"/>
                <w:kern w:val="0"/>
                <w:sz w:val="18"/>
                <w:szCs w:val="18"/>
              </w:rPr>
              <w:t>m</w: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1</w:t>
            </w:r>
            <w:r w:rsidRPr="009D78C7">
              <w:rPr>
                <w:rFonts w:ascii="Times New Roman" w:hAnsi="Times New Roman"/>
                <w:kern w:val="0"/>
                <w:sz w:val="18"/>
                <w:szCs w:val="18"/>
              </w:rPr>
              <w:t>.5</w:t>
            </w:r>
          </w:p>
        </w:tc>
      </w:tr>
    </w:tbl>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24" w:name="_Toc107850337"/>
      <w:bookmarkStart w:id="25" w:name="_Toc75164513"/>
      <w:r w:rsidRPr="009D78C7">
        <w:rPr>
          <w:rFonts w:ascii="Times New Roman" w:hAnsi="Times New Roman" w:cs="Times New Roman" w:hint="eastAsia"/>
          <w:b/>
          <w:bCs/>
          <w:kern w:val="2"/>
          <w:sz w:val="24"/>
          <w:szCs w:val="28"/>
          <w:lang w:val="en-US" w:bidi="ar-SA"/>
        </w:rPr>
        <w:t xml:space="preserve">4.2  </w:t>
      </w:r>
      <w:r w:rsidRPr="009D78C7">
        <w:rPr>
          <w:rFonts w:ascii="Times New Roman" w:hAnsi="Times New Roman" w:cs="Times New Roman" w:hint="eastAsia"/>
          <w:b/>
          <w:bCs/>
          <w:kern w:val="2"/>
          <w:sz w:val="24"/>
          <w:szCs w:val="28"/>
          <w:lang w:val="en-US" w:bidi="ar-SA"/>
        </w:rPr>
        <w:t>分类分级标准</w:t>
      </w:r>
      <w:bookmarkEnd w:id="24"/>
    </w:p>
    <w:p w:rsidR="00F33296" w:rsidRPr="009D78C7" w:rsidRDefault="008F1357">
      <w:pPr>
        <w:snapToGrid w:val="0"/>
        <w:spacing w:line="360" w:lineRule="auto"/>
        <w:jc w:val="left"/>
        <w:rPr>
          <w:iCs/>
          <w:sz w:val="24"/>
        </w:rPr>
      </w:pPr>
      <w:r w:rsidRPr="009D78C7">
        <w:rPr>
          <w:rFonts w:ascii="Times New Roman" w:hAnsi="Times New Roman" w:hint="eastAsia"/>
          <w:b/>
          <w:bCs/>
          <w:sz w:val="24"/>
          <w:szCs w:val="28"/>
        </w:rPr>
        <w:t>4.2.1</w:t>
      </w:r>
      <w:r w:rsidRPr="009D78C7">
        <w:rPr>
          <w:rFonts w:hint="eastAsia"/>
          <w:iCs/>
          <w:sz w:val="24"/>
        </w:rPr>
        <w:t>公交站场根据功能和占地面积不同分为三类，其中首末站分为两级，见表</w:t>
      </w:r>
      <w:r w:rsidRPr="009D78C7">
        <w:rPr>
          <w:iCs/>
          <w:sz w:val="24"/>
        </w:rPr>
        <w:t>2</w:t>
      </w:r>
      <w:r w:rsidRPr="009D78C7">
        <w:rPr>
          <w:rFonts w:hint="eastAsia"/>
          <w:iCs/>
          <w:sz w:val="24"/>
        </w:rPr>
        <w:t>。</w:t>
      </w:r>
    </w:p>
    <w:p w:rsidR="00F33296" w:rsidRPr="009D78C7" w:rsidRDefault="008F1357">
      <w:pPr>
        <w:spacing w:line="560" w:lineRule="exact"/>
        <w:jc w:val="center"/>
        <w:rPr>
          <w:rFonts w:ascii="Times New Roman" w:hAnsi="Times New Roman"/>
          <w:b/>
          <w:sz w:val="18"/>
          <w:szCs w:val="18"/>
        </w:rPr>
      </w:pPr>
      <w:r w:rsidRPr="009D78C7">
        <w:rPr>
          <w:rFonts w:ascii="Times New Roman" w:hAnsi="Times New Roman" w:hint="eastAsia"/>
          <w:b/>
          <w:sz w:val="18"/>
          <w:szCs w:val="18"/>
        </w:rPr>
        <w:t>表</w:t>
      </w:r>
      <w:r w:rsidRPr="009D78C7">
        <w:rPr>
          <w:rFonts w:ascii="Times New Roman" w:hAnsi="Times New Roman" w:hint="eastAsia"/>
          <w:b/>
          <w:sz w:val="18"/>
          <w:szCs w:val="18"/>
        </w:rPr>
        <w:t>2</w:t>
      </w:r>
      <w:r w:rsidRPr="009D78C7">
        <w:rPr>
          <w:rFonts w:ascii="Times New Roman" w:hAnsi="Times New Roman" w:hint="eastAsia"/>
          <w:b/>
          <w:sz w:val="18"/>
          <w:szCs w:val="18"/>
        </w:rPr>
        <w:t>公交站场分类分级表</w:t>
      </w:r>
    </w:p>
    <w:tbl>
      <w:tblPr>
        <w:tblW w:w="5014" w:type="pct"/>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1266"/>
        <w:gridCol w:w="1273"/>
        <w:gridCol w:w="4768"/>
        <w:gridCol w:w="2290"/>
      </w:tblGrid>
      <w:tr w:rsidR="00F33296" w:rsidRPr="009D78C7">
        <w:trPr>
          <w:trHeight w:hRule="exact" w:val="328"/>
          <w:jc w:val="center"/>
        </w:trPr>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F33296" w:rsidRPr="009D78C7" w:rsidRDefault="008F1357">
            <w:pPr>
              <w:widowControl/>
              <w:jc w:val="center"/>
              <w:rPr>
                <w:rFonts w:ascii="Times New Roman" w:hAnsi="Times New Roman"/>
                <w:b/>
                <w:kern w:val="0"/>
                <w:sz w:val="18"/>
                <w:szCs w:val="18"/>
              </w:rPr>
            </w:pPr>
            <w:r w:rsidRPr="009D78C7">
              <w:rPr>
                <w:rFonts w:ascii="Times New Roman" w:hAnsi="Times New Roman" w:hint="eastAsia"/>
                <w:b/>
                <w:kern w:val="0"/>
                <w:sz w:val="18"/>
                <w:szCs w:val="18"/>
              </w:rPr>
              <w:t>站场分类</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F33296" w:rsidRPr="009D78C7" w:rsidRDefault="008F1357">
            <w:pPr>
              <w:widowControl/>
              <w:jc w:val="center"/>
              <w:rPr>
                <w:rFonts w:ascii="Times New Roman" w:hAnsi="Times New Roman"/>
                <w:b/>
                <w:kern w:val="0"/>
                <w:sz w:val="18"/>
                <w:szCs w:val="18"/>
              </w:rPr>
            </w:pPr>
            <w:r w:rsidRPr="009D78C7">
              <w:rPr>
                <w:rFonts w:ascii="Times New Roman" w:hAnsi="Times New Roman" w:hint="eastAsia"/>
                <w:b/>
                <w:kern w:val="0"/>
                <w:sz w:val="18"/>
                <w:szCs w:val="18"/>
              </w:rPr>
              <w:t>站场分级</w:t>
            </w:r>
          </w:p>
        </w:t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rsidR="00F33296" w:rsidRPr="009D78C7" w:rsidRDefault="008F1357">
            <w:pPr>
              <w:widowControl/>
              <w:jc w:val="center"/>
              <w:rPr>
                <w:rFonts w:ascii="Times New Roman" w:hAnsi="Times New Roman"/>
                <w:b/>
                <w:kern w:val="0"/>
                <w:sz w:val="18"/>
                <w:szCs w:val="18"/>
              </w:rPr>
            </w:pPr>
            <w:r w:rsidRPr="009D78C7">
              <w:rPr>
                <w:rFonts w:ascii="Times New Roman" w:hAnsi="Times New Roman" w:hint="eastAsia"/>
                <w:b/>
                <w:kern w:val="0"/>
                <w:sz w:val="18"/>
                <w:szCs w:val="18"/>
              </w:rPr>
              <w:t>功能</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F33296" w:rsidRPr="009D78C7" w:rsidRDefault="008F1357">
            <w:pPr>
              <w:widowControl/>
              <w:jc w:val="center"/>
              <w:rPr>
                <w:rFonts w:ascii="Times New Roman" w:hAnsi="Times New Roman"/>
                <w:b/>
                <w:kern w:val="0"/>
                <w:sz w:val="18"/>
                <w:szCs w:val="18"/>
              </w:rPr>
            </w:pPr>
            <w:r w:rsidRPr="009D78C7">
              <w:rPr>
                <w:rFonts w:ascii="Times New Roman" w:hAnsi="Times New Roman" w:hint="eastAsia"/>
                <w:b/>
                <w:kern w:val="0"/>
                <w:sz w:val="18"/>
                <w:szCs w:val="18"/>
              </w:rPr>
              <w:t>占地面积</w:t>
            </w:r>
            <w:r w:rsidRPr="009D78C7">
              <w:rPr>
                <w:rFonts w:ascii="Times New Roman" w:hAnsi="Times New Roman" w:hint="eastAsia"/>
                <w:b/>
                <w:kern w:val="0"/>
                <w:sz w:val="18"/>
                <w:szCs w:val="18"/>
              </w:rPr>
              <w:t>S</w:t>
            </w:r>
            <w:r w:rsidRPr="009D78C7">
              <w:rPr>
                <w:rFonts w:ascii="Times New Roman" w:hAnsi="Times New Roman" w:hint="eastAsia"/>
                <w:b/>
                <w:kern w:val="0"/>
                <w:sz w:val="18"/>
                <w:szCs w:val="18"/>
              </w:rPr>
              <w:t>（</w:t>
            </w:r>
            <w:r w:rsidRPr="009D78C7">
              <w:rPr>
                <w:rFonts w:ascii="Times New Roman" w:hAnsi="Times New Roman" w:hint="eastAsia"/>
                <w:b/>
                <w:kern w:val="0"/>
                <w:sz w:val="18"/>
                <w:szCs w:val="18"/>
              </w:rPr>
              <w:t>m</w:t>
            </w:r>
            <w:r w:rsidRPr="009D78C7">
              <w:rPr>
                <w:rFonts w:ascii="Times New Roman" w:hAnsi="Times New Roman" w:hint="eastAsia"/>
                <w:b/>
                <w:kern w:val="0"/>
                <w:sz w:val="18"/>
                <w:szCs w:val="18"/>
                <w:vertAlign w:val="superscript"/>
              </w:rPr>
              <w:t>2</w:t>
            </w:r>
            <w:r w:rsidRPr="009D78C7">
              <w:rPr>
                <w:rFonts w:ascii="Times New Roman" w:hAnsi="Times New Roman" w:hint="eastAsia"/>
                <w:b/>
                <w:kern w:val="0"/>
                <w:sz w:val="18"/>
                <w:szCs w:val="18"/>
              </w:rPr>
              <w:t>）</w:t>
            </w:r>
          </w:p>
        </w:tc>
      </w:tr>
      <w:tr w:rsidR="00F33296" w:rsidRPr="009D78C7">
        <w:trPr>
          <w:trHeight w:hRule="exact" w:val="600"/>
          <w:jc w:val="center"/>
        </w:trPr>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公交枢纽站</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w:t>
            </w:r>
          </w:p>
        </w:t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rsidR="00F33296" w:rsidRPr="009D78C7" w:rsidRDefault="008F1357">
            <w:pPr>
              <w:widowControl/>
              <w:jc w:val="left"/>
              <w:rPr>
                <w:rFonts w:ascii="Times New Roman" w:hAnsi="Times New Roman"/>
                <w:kern w:val="0"/>
                <w:sz w:val="18"/>
                <w:szCs w:val="18"/>
              </w:rPr>
            </w:pPr>
            <w:r w:rsidRPr="009D78C7">
              <w:rPr>
                <w:rFonts w:ascii="Times New Roman" w:hAnsi="Times New Roman" w:hint="eastAsia"/>
                <w:kern w:val="0"/>
                <w:sz w:val="18"/>
                <w:szCs w:val="18"/>
              </w:rPr>
              <w:t>为公交车辆提供起讫、停车、清洗、检修和充电等功能，为乘客提供候车、上下车和多种交通方式换乘等服务。</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S</w:t>
            </w:r>
            <w:r w:rsidRPr="009D78C7">
              <w:rPr>
                <w:rFonts w:ascii="Times New Roman" w:hAnsi="Times New Roman" w:hint="eastAsia"/>
                <w:kern w:val="0"/>
                <w:sz w:val="18"/>
                <w:szCs w:val="18"/>
              </w:rPr>
              <w:t>＞</w:t>
            </w:r>
            <w:r w:rsidRPr="009D78C7">
              <w:rPr>
                <w:rFonts w:ascii="Times New Roman" w:hAnsi="Times New Roman" w:hint="eastAsia"/>
                <w:kern w:val="0"/>
                <w:sz w:val="18"/>
                <w:szCs w:val="18"/>
              </w:rPr>
              <w:t>12000</w:t>
            </w:r>
          </w:p>
        </w:tc>
      </w:tr>
      <w:tr w:rsidR="00F33296" w:rsidRPr="009D78C7">
        <w:trPr>
          <w:trHeight w:hRule="exact" w:val="328"/>
          <w:jc w:val="center"/>
        </w:trPr>
        <w:tc>
          <w:tcPr>
            <w:tcW w:w="659" w:type="pct"/>
            <w:vMerge w:val="restart"/>
            <w:tcBorders>
              <w:top w:val="single" w:sz="4" w:space="0" w:color="auto"/>
              <w:left w:val="single" w:sz="4" w:space="0" w:color="auto"/>
              <w:right w:val="single" w:sz="4" w:space="0" w:color="auto"/>
            </w:tcBorders>
            <w:shd w:val="clear" w:color="auto" w:fill="auto"/>
            <w:vAlign w:val="center"/>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公交首末站</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lang/>
              </w:rPr>
              <w:t>大</w:t>
            </w:r>
            <w:r w:rsidRPr="009D78C7">
              <w:rPr>
                <w:rFonts w:ascii="Times New Roman" w:hAnsi="Times New Roman" w:hint="eastAsia"/>
                <w:kern w:val="0"/>
                <w:sz w:val="18"/>
                <w:szCs w:val="18"/>
              </w:rPr>
              <w:t>型首末站</w:t>
            </w:r>
          </w:p>
        </w:tc>
        <w:tc>
          <w:tcPr>
            <w:tcW w:w="2484" w:type="pct"/>
            <w:vMerge w:val="restart"/>
            <w:tcBorders>
              <w:top w:val="single" w:sz="4" w:space="0" w:color="auto"/>
              <w:left w:val="single" w:sz="4" w:space="0" w:color="auto"/>
              <w:right w:val="single" w:sz="4" w:space="0" w:color="auto"/>
            </w:tcBorders>
            <w:shd w:val="clear" w:color="auto" w:fill="auto"/>
            <w:vAlign w:val="center"/>
          </w:tcPr>
          <w:p w:rsidR="00F33296" w:rsidRPr="009D78C7" w:rsidRDefault="008F1357">
            <w:pPr>
              <w:widowControl/>
              <w:jc w:val="left"/>
              <w:rPr>
                <w:rFonts w:ascii="Times New Roman" w:hAnsi="Times New Roman"/>
                <w:kern w:val="0"/>
                <w:sz w:val="18"/>
                <w:szCs w:val="18"/>
              </w:rPr>
            </w:pPr>
            <w:r w:rsidRPr="009D78C7">
              <w:rPr>
                <w:rFonts w:ascii="Times New Roman" w:hAnsi="Times New Roman" w:hint="eastAsia"/>
                <w:kern w:val="0"/>
                <w:sz w:val="18"/>
                <w:szCs w:val="18"/>
              </w:rPr>
              <w:t>为公交车辆提供起讫、停车、清洗、检修和充电等功能，为乘客提供候车和上下车等服务。</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6000</w:t>
            </w:r>
            <w:r w:rsidRPr="009D78C7">
              <w:rPr>
                <w:rFonts w:ascii="Times New Roman" w:hAnsi="Times New Roman" w:hint="eastAsia"/>
                <w:kern w:val="0"/>
                <w:sz w:val="18"/>
                <w:szCs w:val="18"/>
              </w:rPr>
              <w:t>＜</w:t>
            </w:r>
            <w:r w:rsidRPr="009D78C7">
              <w:rPr>
                <w:rFonts w:ascii="Times New Roman" w:hAnsi="Times New Roman" w:hint="eastAsia"/>
                <w:kern w:val="0"/>
                <w:sz w:val="18"/>
                <w:szCs w:val="18"/>
              </w:rPr>
              <w:t>S</w:t>
            </w:r>
            <w:r w:rsidRPr="009D78C7">
              <w:rPr>
                <w:rFonts w:ascii="Times New Roman" w:hAnsi="Times New Roman" w:hint="eastAsia"/>
                <w:kern w:val="0"/>
                <w:sz w:val="18"/>
                <w:szCs w:val="18"/>
              </w:rPr>
              <w:t>≤</w:t>
            </w:r>
            <w:r w:rsidRPr="009D78C7">
              <w:rPr>
                <w:rFonts w:ascii="Times New Roman" w:hAnsi="Times New Roman" w:hint="eastAsia"/>
                <w:kern w:val="0"/>
                <w:sz w:val="18"/>
                <w:szCs w:val="18"/>
              </w:rPr>
              <w:t>12000</w:t>
            </w:r>
          </w:p>
        </w:tc>
      </w:tr>
      <w:tr w:rsidR="00F33296" w:rsidRPr="009D78C7">
        <w:trPr>
          <w:trHeight w:hRule="exact" w:val="328"/>
          <w:jc w:val="center"/>
        </w:trPr>
        <w:tc>
          <w:tcPr>
            <w:tcW w:w="659" w:type="pct"/>
            <w:vMerge/>
            <w:tcBorders>
              <w:left w:val="single" w:sz="4" w:space="0" w:color="auto"/>
              <w:bottom w:val="single" w:sz="4" w:space="0" w:color="auto"/>
              <w:right w:val="single" w:sz="4" w:space="0" w:color="auto"/>
            </w:tcBorders>
            <w:shd w:val="clear" w:color="auto" w:fill="auto"/>
            <w:vAlign w:val="center"/>
          </w:tcPr>
          <w:p w:rsidR="00F33296" w:rsidRPr="009D78C7" w:rsidRDefault="00F33296">
            <w:pPr>
              <w:widowControl/>
              <w:jc w:val="center"/>
              <w:rPr>
                <w:rFonts w:ascii="Times New Roman" w:hAnsi="Times New Roman"/>
                <w:kern w:val="0"/>
                <w:sz w:val="18"/>
                <w:szCs w:val="18"/>
              </w:rPr>
            </w:pP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lang/>
              </w:rPr>
              <w:t>小</w:t>
            </w:r>
            <w:r w:rsidRPr="009D78C7">
              <w:rPr>
                <w:rFonts w:ascii="Times New Roman" w:hAnsi="Times New Roman" w:hint="eastAsia"/>
                <w:kern w:val="0"/>
                <w:sz w:val="18"/>
                <w:szCs w:val="18"/>
              </w:rPr>
              <w:t>型首末站</w:t>
            </w:r>
          </w:p>
        </w:tc>
        <w:tc>
          <w:tcPr>
            <w:tcW w:w="2484" w:type="pct"/>
            <w:vMerge/>
            <w:tcBorders>
              <w:left w:val="single" w:sz="4" w:space="0" w:color="auto"/>
              <w:bottom w:val="single" w:sz="4" w:space="0" w:color="auto"/>
              <w:right w:val="single" w:sz="4" w:space="0" w:color="auto"/>
            </w:tcBorders>
            <w:shd w:val="clear" w:color="auto" w:fill="auto"/>
            <w:vAlign w:val="center"/>
          </w:tcPr>
          <w:p w:rsidR="00F33296" w:rsidRPr="009D78C7" w:rsidRDefault="00F33296">
            <w:pPr>
              <w:widowControl/>
              <w:jc w:val="left"/>
              <w:rPr>
                <w:rFonts w:ascii="Times New Roman" w:hAnsi="Times New Roman"/>
                <w:kern w:val="0"/>
                <w:sz w:val="18"/>
                <w:szCs w:val="18"/>
              </w:rPr>
            </w:pP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1000</w:t>
            </w:r>
            <w:r w:rsidRPr="009D78C7">
              <w:rPr>
                <w:rFonts w:ascii="Times New Roman" w:hAnsi="Times New Roman" w:hint="eastAsia"/>
                <w:kern w:val="0"/>
                <w:sz w:val="18"/>
                <w:szCs w:val="18"/>
              </w:rPr>
              <w:t>≤</w:t>
            </w:r>
            <w:r w:rsidRPr="009D78C7">
              <w:rPr>
                <w:rFonts w:ascii="Times New Roman" w:hAnsi="Times New Roman" w:hint="eastAsia"/>
                <w:kern w:val="0"/>
                <w:sz w:val="18"/>
                <w:szCs w:val="18"/>
              </w:rPr>
              <w:t>S</w:t>
            </w:r>
            <w:r w:rsidRPr="009D78C7">
              <w:rPr>
                <w:rFonts w:ascii="Times New Roman" w:hAnsi="Times New Roman" w:hint="eastAsia"/>
                <w:kern w:val="0"/>
                <w:sz w:val="18"/>
                <w:szCs w:val="18"/>
              </w:rPr>
              <w:t>≤</w:t>
            </w:r>
            <w:r w:rsidRPr="009D78C7">
              <w:rPr>
                <w:rFonts w:ascii="Times New Roman" w:hAnsi="Times New Roman" w:hint="eastAsia"/>
                <w:kern w:val="0"/>
                <w:sz w:val="18"/>
                <w:szCs w:val="18"/>
              </w:rPr>
              <w:t>6000</w:t>
            </w:r>
          </w:p>
        </w:tc>
      </w:tr>
      <w:tr w:rsidR="00F33296" w:rsidRPr="009D78C7">
        <w:trPr>
          <w:trHeight w:hRule="exact" w:val="476"/>
          <w:jc w:val="center"/>
        </w:trPr>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公交停车场</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w:t>
            </w:r>
          </w:p>
        </w:tc>
        <w:tc>
          <w:tcPr>
            <w:tcW w:w="2484" w:type="pct"/>
            <w:tcBorders>
              <w:top w:val="single" w:sz="4" w:space="0" w:color="auto"/>
              <w:left w:val="single" w:sz="4" w:space="0" w:color="auto"/>
              <w:bottom w:val="single" w:sz="4" w:space="0" w:color="auto"/>
              <w:right w:val="single" w:sz="4" w:space="0" w:color="auto"/>
            </w:tcBorders>
            <w:shd w:val="clear" w:color="auto" w:fill="auto"/>
            <w:vAlign w:val="center"/>
          </w:tcPr>
          <w:p w:rsidR="00F33296" w:rsidRPr="009D78C7" w:rsidRDefault="008F1357">
            <w:pPr>
              <w:widowControl/>
              <w:jc w:val="left"/>
              <w:rPr>
                <w:rFonts w:ascii="Times New Roman" w:hAnsi="Times New Roman"/>
                <w:kern w:val="0"/>
                <w:sz w:val="18"/>
                <w:szCs w:val="18"/>
              </w:rPr>
            </w:pPr>
            <w:r w:rsidRPr="009D78C7">
              <w:rPr>
                <w:rFonts w:ascii="Times New Roman" w:hAnsi="Times New Roman" w:hint="eastAsia"/>
                <w:kern w:val="0"/>
                <w:sz w:val="18"/>
                <w:szCs w:val="18"/>
              </w:rPr>
              <w:t>为公交车辆提供集中停车、清洗、检修和充电等功能。</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F33296" w:rsidRPr="009D78C7" w:rsidRDefault="008F1357">
            <w:pPr>
              <w:widowControl/>
              <w:jc w:val="center"/>
              <w:rPr>
                <w:rFonts w:ascii="Times New Roman" w:hAnsi="Times New Roman"/>
                <w:kern w:val="0"/>
                <w:sz w:val="18"/>
                <w:szCs w:val="18"/>
              </w:rPr>
            </w:pPr>
            <w:r w:rsidRPr="009D78C7">
              <w:rPr>
                <w:rFonts w:ascii="Times New Roman" w:hAnsi="Times New Roman" w:hint="eastAsia"/>
                <w:kern w:val="0"/>
                <w:sz w:val="18"/>
                <w:szCs w:val="18"/>
              </w:rPr>
              <w:t>——</w:t>
            </w:r>
          </w:p>
        </w:tc>
      </w:tr>
    </w:tbl>
    <w:p w:rsidR="00F33296" w:rsidRPr="009D78C7" w:rsidRDefault="008F1357">
      <w:pPr>
        <w:spacing w:line="560" w:lineRule="exact"/>
        <w:rPr>
          <w:rFonts w:ascii="Times New Roman" w:hAnsi="Times New Roman"/>
          <w:b/>
          <w:bCs/>
          <w:sz w:val="24"/>
          <w:szCs w:val="28"/>
        </w:rPr>
      </w:pPr>
      <w:r w:rsidRPr="009D78C7">
        <w:rPr>
          <w:rFonts w:ascii="Times New Roman" w:hAnsi="Times New Roman"/>
          <w:b/>
          <w:bCs/>
          <w:sz w:val="24"/>
          <w:szCs w:val="28"/>
        </w:rPr>
        <w:lastRenderedPageBreak/>
        <w:t xml:space="preserve">4.2.2  </w:t>
      </w:r>
      <w:r w:rsidRPr="009D78C7">
        <w:rPr>
          <w:rFonts w:ascii="Times New Roman" w:hAnsi="Times New Roman"/>
          <w:bCs/>
          <w:sz w:val="24"/>
          <w:szCs w:val="28"/>
        </w:rPr>
        <w:t>不同类型公交站场的设施配置</w:t>
      </w:r>
      <w:r w:rsidRPr="009D78C7">
        <w:rPr>
          <w:rFonts w:ascii="Times New Roman" w:hAnsi="Times New Roman" w:hint="eastAsia"/>
          <w:bCs/>
          <w:sz w:val="24"/>
          <w:szCs w:val="28"/>
        </w:rPr>
        <w:t>见</w:t>
      </w:r>
      <w:r w:rsidRPr="009D78C7">
        <w:rPr>
          <w:rFonts w:ascii="Times New Roman" w:hAnsi="Times New Roman"/>
          <w:bCs/>
          <w:sz w:val="24"/>
          <w:szCs w:val="28"/>
        </w:rPr>
        <w:t>附录</w:t>
      </w:r>
      <w:r w:rsidRPr="009D78C7">
        <w:rPr>
          <w:rFonts w:ascii="Times New Roman" w:hAnsi="Times New Roman"/>
          <w:bCs/>
          <w:sz w:val="24"/>
          <w:szCs w:val="28"/>
        </w:rPr>
        <w:t>A</w:t>
      </w:r>
      <w:r w:rsidRPr="009D78C7">
        <w:rPr>
          <w:rFonts w:ascii="Times New Roman" w:hAnsi="Times New Roman"/>
          <w:bCs/>
          <w:sz w:val="24"/>
          <w:szCs w:val="28"/>
        </w:rPr>
        <w:t>。</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26" w:name="_Toc107850338"/>
      <w:r w:rsidRPr="009D78C7">
        <w:rPr>
          <w:rFonts w:ascii="Times New Roman" w:hAnsi="Times New Roman" w:cs="Times New Roman" w:hint="eastAsia"/>
          <w:b/>
          <w:bCs/>
          <w:kern w:val="2"/>
          <w:sz w:val="24"/>
          <w:szCs w:val="28"/>
          <w:lang w:val="en-US" w:bidi="ar-SA"/>
        </w:rPr>
        <w:t>4.</w:t>
      </w:r>
      <w:r w:rsidRPr="009D78C7">
        <w:rPr>
          <w:rFonts w:ascii="Times New Roman" w:hAnsi="Times New Roman" w:cs="Times New Roman"/>
          <w:b/>
          <w:bCs/>
          <w:kern w:val="2"/>
          <w:sz w:val="24"/>
          <w:szCs w:val="28"/>
          <w:lang w:val="en-US" w:bidi="ar-SA"/>
        </w:rPr>
        <w:t>3</w:t>
      </w:r>
      <w:bookmarkEnd w:id="25"/>
      <w:r w:rsidRPr="009D78C7">
        <w:rPr>
          <w:rFonts w:ascii="Times New Roman" w:hAnsi="Times New Roman" w:cs="Times New Roman" w:hint="eastAsia"/>
          <w:b/>
          <w:bCs/>
          <w:kern w:val="2"/>
          <w:sz w:val="24"/>
          <w:szCs w:val="28"/>
          <w:lang w:val="en-US" w:bidi="ar-SA"/>
        </w:rPr>
        <w:t>总体布局</w:t>
      </w:r>
      <w:bookmarkEnd w:id="26"/>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bCs/>
          <w:sz w:val="24"/>
          <w:szCs w:val="28"/>
        </w:rPr>
        <w:t>4.3.</w:t>
      </w:r>
      <w:r w:rsidRPr="009D78C7">
        <w:rPr>
          <w:rFonts w:ascii="Times New Roman" w:hAnsi="Times New Roman" w:hint="eastAsia"/>
          <w:b/>
          <w:bCs/>
          <w:sz w:val="24"/>
          <w:szCs w:val="28"/>
        </w:rPr>
        <w:t>1</w:t>
      </w:r>
      <w:r w:rsidRPr="009D78C7">
        <w:rPr>
          <w:rFonts w:ascii="Times New Roman" w:hAnsi="Times New Roman"/>
          <w:bCs/>
          <w:sz w:val="24"/>
          <w:szCs w:val="28"/>
        </w:rPr>
        <w:t>站场平面区域</w:t>
      </w:r>
      <w:r w:rsidRPr="009D78C7">
        <w:rPr>
          <w:rFonts w:ascii="Times New Roman" w:hAnsi="Times New Roman" w:hint="eastAsia"/>
          <w:bCs/>
          <w:sz w:val="24"/>
          <w:szCs w:val="28"/>
        </w:rPr>
        <w:t>包括</w:t>
      </w:r>
      <w:r w:rsidRPr="009D78C7">
        <w:rPr>
          <w:rFonts w:ascii="Times New Roman" w:hAnsi="Times New Roman"/>
          <w:bCs/>
          <w:sz w:val="24"/>
          <w:szCs w:val="28"/>
        </w:rPr>
        <w:t>车辆运营区、</w:t>
      </w:r>
      <w:r w:rsidRPr="009D78C7">
        <w:rPr>
          <w:rFonts w:ascii="Times New Roman" w:hAnsi="Times New Roman" w:hint="eastAsia"/>
          <w:bCs/>
          <w:sz w:val="24"/>
          <w:szCs w:val="28"/>
        </w:rPr>
        <w:t>站务</w:t>
      </w:r>
      <w:r w:rsidRPr="009D78C7">
        <w:rPr>
          <w:rFonts w:ascii="Times New Roman" w:hAnsi="Times New Roman"/>
          <w:bCs/>
          <w:sz w:val="24"/>
          <w:szCs w:val="28"/>
        </w:rPr>
        <w:t>管理用房区</w:t>
      </w:r>
      <w:r w:rsidRPr="009D78C7">
        <w:rPr>
          <w:rFonts w:ascii="Times New Roman" w:hAnsi="Times New Roman" w:hint="eastAsia"/>
          <w:bCs/>
          <w:sz w:val="24"/>
          <w:szCs w:val="28"/>
        </w:rPr>
        <w:t>、</w:t>
      </w:r>
      <w:r w:rsidRPr="009D78C7">
        <w:rPr>
          <w:rFonts w:ascii="Times New Roman" w:hAnsi="Times New Roman"/>
          <w:bCs/>
          <w:sz w:val="24"/>
          <w:szCs w:val="28"/>
        </w:rPr>
        <w:t>乘客服务区和公共配套设施区</w:t>
      </w:r>
      <w:r w:rsidRPr="009D78C7">
        <w:rPr>
          <w:rFonts w:ascii="Times New Roman" w:hAnsi="Times New Roman" w:hint="eastAsia"/>
          <w:bCs/>
          <w:sz w:val="24"/>
          <w:szCs w:val="28"/>
        </w:rPr>
        <w:t>。</w:t>
      </w:r>
    </w:p>
    <w:p w:rsidR="00F33296" w:rsidRPr="009D78C7" w:rsidRDefault="008F1357">
      <w:pPr>
        <w:spacing w:line="560" w:lineRule="exact"/>
        <w:jc w:val="left"/>
        <w:rPr>
          <w:rFonts w:ascii="Times New Roman" w:hAnsi="Times New Roman"/>
          <w:bCs/>
          <w:strike/>
          <w:sz w:val="24"/>
          <w:szCs w:val="28"/>
        </w:rPr>
      </w:pPr>
      <w:r w:rsidRPr="009D78C7">
        <w:rPr>
          <w:rFonts w:ascii="Times New Roman" w:hAnsi="Times New Roman"/>
          <w:b/>
          <w:bCs/>
          <w:sz w:val="24"/>
          <w:szCs w:val="28"/>
        </w:rPr>
        <w:t>4.3.</w:t>
      </w:r>
      <w:r w:rsidRPr="009D78C7">
        <w:rPr>
          <w:rFonts w:ascii="Times New Roman" w:hAnsi="Times New Roman" w:hint="eastAsia"/>
          <w:b/>
          <w:bCs/>
          <w:sz w:val="24"/>
          <w:szCs w:val="28"/>
        </w:rPr>
        <w:t>2</w:t>
      </w:r>
      <w:r w:rsidRPr="009D78C7">
        <w:rPr>
          <w:rFonts w:ascii="Times New Roman" w:hAnsi="Times New Roman"/>
          <w:bCs/>
          <w:sz w:val="24"/>
          <w:szCs w:val="28"/>
        </w:rPr>
        <w:t>总平面布置</w:t>
      </w:r>
      <w:r w:rsidR="006A0F61" w:rsidRPr="009D78C7">
        <w:rPr>
          <w:rFonts w:ascii="Times New Roman" w:hAnsi="Times New Roman"/>
          <w:bCs/>
          <w:sz w:val="24"/>
          <w:szCs w:val="28"/>
        </w:rPr>
        <w:t>应避免乘客、车辆流向冲突，</w:t>
      </w:r>
      <w:r w:rsidRPr="009D78C7">
        <w:rPr>
          <w:rFonts w:ascii="Times New Roman" w:hAnsi="Times New Roman"/>
          <w:bCs/>
          <w:sz w:val="24"/>
          <w:szCs w:val="28"/>
        </w:rPr>
        <w:t>满足分区明确、布局合理</w:t>
      </w:r>
      <w:r w:rsidR="006A0F61" w:rsidRPr="009D78C7">
        <w:rPr>
          <w:rFonts w:ascii="Times New Roman" w:hAnsi="Times New Roman" w:hint="eastAsia"/>
          <w:bCs/>
          <w:sz w:val="24"/>
          <w:szCs w:val="28"/>
        </w:rPr>
        <w:t>、</w:t>
      </w:r>
      <w:r w:rsidRPr="009D78C7">
        <w:rPr>
          <w:rFonts w:ascii="Times New Roman" w:hAnsi="Times New Roman"/>
          <w:bCs/>
          <w:sz w:val="24"/>
          <w:szCs w:val="28"/>
        </w:rPr>
        <w:t>流线分明</w:t>
      </w:r>
      <w:r w:rsidR="006A0F61" w:rsidRPr="009D78C7">
        <w:rPr>
          <w:rFonts w:ascii="Times New Roman" w:hAnsi="Times New Roman" w:hint="eastAsia"/>
          <w:bCs/>
          <w:sz w:val="24"/>
          <w:szCs w:val="28"/>
        </w:rPr>
        <w:t>和安全运营</w:t>
      </w:r>
      <w:r w:rsidRPr="009D78C7">
        <w:rPr>
          <w:rFonts w:ascii="Times New Roman" w:hAnsi="Times New Roman"/>
          <w:bCs/>
          <w:sz w:val="24"/>
          <w:szCs w:val="28"/>
        </w:rPr>
        <w:t>的要求。</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bCs/>
          <w:sz w:val="24"/>
          <w:szCs w:val="28"/>
        </w:rPr>
        <w:t>4.3.</w:t>
      </w:r>
      <w:r w:rsidRPr="009D78C7">
        <w:rPr>
          <w:rFonts w:ascii="Times New Roman" w:hAnsi="Times New Roman" w:hint="eastAsia"/>
          <w:b/>
          <w:bCs/>
          <w:sz w:val="24"/>
          <w:szCs w:val="28"/>
        </w:rPr>
        <w:t>3</w:t>
      </w:r>
      <w:r w:rsidRPr="009D78C7">
        <w:rPr>
          <w:rFonts w:ascii="Times New Roman" w:hAnsi="Times New Roman"/>
          <w:bCs/>
          <w:sz w:val="24"/>
          <w:szCs w:val="28"/>
        </w:rPr>
        <w:t>总平面布置应结合地形、地块条件，灵活采用通道式或环绕式等布局形式，用地紧张时可采用立体布局形式。</w:t>
      </w:r>
    </w:p>
    <w:p w:rsidR="00F33296" w:rsidRPr="009D78C7" w:rsidRDefault="008F1357">
      <w:pPr>
        <w:widowControl/>
        <w:jc w:val="left"/>
        <w:rPr>
          <w:b/>
          <w:iCs/>
          <w:sz w:val="28"/>
          <w:szCs w:val="28"/>
        </w:rPr>
      </w:pPr>
      <w:bookmarkStart w:id="27" w:name="_Toc69809498"/>
      <w:bookmarkStart w:id="28" w:name="_Toc75164515"/>
      <w:r w:rsidRPr="009D78C7">
        <w:rPr>
          <w:rFonts w:hint="eastAsia"/>
          <w:b/>
          <w:iCs/>
          <w:sz w:val="28"/>
          <w:szCs w:val="28"/>
        </w:rPr>
        <w:br w:type="page"/>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100" w:afterLines="100" w:line="360" w:lineRule="auto"/>
        <w:jc w:val="both"/>
        <w:outlineLvl w:val="0"/>
        <w:rPr>
          <w:rFonts w:ascii="Times New Roman" w:hAnsi="Times New Roman" w:cs="Times New Roman"/>
          <w:b/>
          <w:bCs/>
          <w:kern w:val="2"/>
          <w:sz w:val="28"/>
          <w:szCs w:val="28"/>
          <w:lang w:val="en-US" w:bidi="ar-SA"/>
        </w:rPr>
      </w:pPr>
      <w:bookmarkStart w:id="29" w:name="_Toc107850339"/>
      <w:r w:rsidRPr="009D78C7">
        <w:rPr>
          <w:rFonts w:ascii="Times New Roman" w:hAnsi="Times New Roman" w:cs="Times New Roman" w:hint="eastAsia"/>
          <w:b/>
          <w:bCs/>
          <w:kern w:val="2"/>
          <w:sz w:val="28"/>
          <w:szCs w:val="28"/>
          <w:lang w:val="en-US" w:bidi="ar-SA"/>
        </w:rPr>
        <w:lastRenderedPageBreak/>
        <w:t>5</w:t>
      </w:r>
      <w:bookmarkEnd w:id="27"/>
      <w:bookmarkEnd w:id="28"/>
      <w:r w:rsidRPr="009D78C7">
        <w:rPr>
          <w:rFonts w:ascii="Times New Roman" w:hAnsi="Times New Roman" w:cs="Times New Roman" w:hint="eastAsia"/>
          <w:b/>
          <w:bCs/>
          <w:kern w:val="2"/>
          <w:sz w:val="28"/>
          <w:szCs w:val="28"/>
          <w:lang w:val="en-US" w:bidi="ar-SA"/>
        </w:rPr>
        <w:t>车辆运营</w:t>
      </w:r>
      <w:bookmarkEnd w:id="29"/>
      <w:r w:rsidR="009B05EB" w:rsidRPr="009D78C7">
        <w:rPr>
          <w:rFonts w:ascii="Times New Roman" w:hAnsi="Times New Roman" w:cs="Times New Roman" w:hint="eastAsia"/>
          <w:b/>
          <w:bCs/>
          <w:kern w:val="2"/>
          <w:sz w:val="28"/>
          <w:szCs w:val="28"/>
          <w:lang w:val="en-US" w:bidi="ar-SA"/>
        </w:rPr>
        <w:t>区域及设施</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30" w:name="_Toc107850340"/>
      <w:bookmarkStart w:id="31" w:name="_Toc75164517"/>
      <w:bookmarkStart w:id="32" w:name="_Hlk105845127"/>
      <w:bookmarkStart w:id="33" w:name="_Hlk105855613"/>
      <w:r w:rsidRPr="009D78C7">
        <w:rPr>
          <w:rFonts w:ascii="Times New Roman" w:hAnsi="Times New Roman" w:cs="Times New Roman"/>
          <w:b/>
          <w:bCs/>
          <w:kern w:val="2"/>
          <w:sz w:val="24"/>
          <w:szCs w:val="28"/>
          <w:lang w:val="en-US" w:bidi="ar-SA"/>
        </w:rPr>
        <w:t xml:space="preserve">5.1  </w:t>
      </w:r>
      <w:r w:rsidRPr="009D78C7">
        <w:rPr>
          <w:rFonts w:ascii="Times New Roman" w:hAnsi="Times New Roman" w:cs="Times New Roman"/>
          <w:b/>
          <w:bCs/>
          <w:kern w:val="2"/>
          <w:sz w:val="24"/>
          <w:szCs w:val="28"/>
          <w:lang w:val="en-US" w:bidi="ar-SA"/>
        </w:rPr>
        <w:t>总体要求</w:t>
      </w:r>
      <w:bookmarkEnd w:id="30"/>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bCs/>
          <w:sz w:val="24"/>
          <w:szCs w:val="28"/>
        </w:rPr>
        <w:t>5.1.1</w:t>
      </w:r>
      <w:r w:rsidRPr="009D78C7">
        <w:rPr>
          <w:rFonts w:ascii="Times New Roman" w:hAnsi="Times New Roman"/>
          <w:bCs/>
          <w:sz w:val="24"/>
          <w:szCs w:val="28"/>
        </w:rPr>
        <w:t>车辆运营</w:t>
      </w:r>
      <w:r w:rsidR="009B05EB" w:rsidRPr="009D78C7">
        <w:rPr>
          <w:rFonts w:ascii="Times New Roman" w:hAnsi="Times New Roman" w:hint="eastAsia"/>
          <w:bCs/>
          <w:sz w:val="24"/>
          <w:szCs w:val="28"/>
        </w:rPr>
        <w:t>区域及</w:t>
      </w:r>
      <w:r w:rsidRPr="009D78C7">
        <w:rPr>
          <w:rFonts w:ascii="Times New Roman" w:hAnsi="Times New Roman"/>
          <w:bCs/>
          <w:sz w:val="24"/>
          <w:szCs w:val="28"/>
        </w:rPr>
        <w:t>设施包括</w:t>
      </w:r>
      <w:r w:rsidR="00205D3E" w:rsidRPr="009D78C7">
        <w:rPr>
          <w:rFonts w:ascii="Times New Roman" w:hAnsi="Times New Roman" w:hint="eastAsia"/>
          <w:bCs/>
          <w:sz w:val="24"/>
          <w:szCs w:val="28"/>
        </w:rPr>
        <w:t>车辆</w:t>
      </w:r>
      <w:r w:rsidRPr="009D78C7">
        <w:rPr>
          <w:rFonts w:ascii="Times New Roman" w:hAnsi="Times New Roman"/>
          <w:bCs/>
          <w:sz w:val="24"/>
          <w:szCs w:val="28"/>
        </w:rPr>
        <w:t>出入口、上下客区、停车坪、车辆清洗</w:t>
      </w:r>
      <w:r w:rsidRPr="009D78C7">
        <w:rPr>
          <w:rFonts w:ascii="Times New Roman" w:hAnsi="Times New Roman" w:hint="eastAsia"/>
          <w:bCs/>
          <w:sz w:val="24"/>
          <w:szCs w:val="28"/>
        </w:rPr>
        <w:t>区</w:t>
      </w:r>
      <w:r w:rsidRPr="009D78C7">
        <w:rPr>
          <w:rFonts w:ascii="Times New Roman" w:hAnsi="Times New Roman"/>
          <w:bCs/>
          <w:sz w:val="24"/>
          <w:szCs w:val="28"/>
        </w:rPr>
        <w:t>、车辆检修</w:t>
      </w:r>
      <w:r w:rsidRPr="009D78C7">
        <w:rPr>
          <w:rFonts w:ascii="Times New Roman" w:hAnsi="Times New Roman" w:hint="eastAsia"/>
          <w:bCs/>
          <w:sz w:val="24"/>
          <w:szCs w:val="28"/>
        </w:rPr>
        <w:t>区</w:t>
      </w:r>
      <w:r w:rsidRPr="009D78C7">
        <w:rPr>
          <w:rFonts w:ascii="Times New Roman" w:hAnsi="Times New Roman"/>
          <w:bCs/>
          <w:sz w:val="24"/>
          <w:szCs w:val="28"/>
        </w:rPr>
        <w:t>、充电桩和标志标线等。</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5.1.</w:t>
      </w:r>
      <w:r w:rsidRPr="009D78C7">
        <w:rPr>
          <w:rFonts w:ascii="Times New Roman" w:hAnsi="Times New Roman" w:hint="eastAsia"/>
          <w:b/>
          <w:sz w:val="24"/>
          <w:szCs w:val="28"/>
        </w:rPr>
        <w:t>2</w:t>
      </w:r>
      <w:r w:rsidRPr="009D78C7">
        <w:rPr>
          <w:rFonts w:ascii="Times New Roman" w:hAnsi="Times New Roman" w:hint="eastAsia"/>
          <w:bCs/>
          <w:sz w:val="24"/>
          <w:szCs w:val="28"/>
        </w:rPr>
        <w:t>站场</w:t>
      </w:r>
      <w:r w:rsidRPr="009D78C7">
        <w:rPr>
          <w:rFonts w:ascii="Times New Roman" w:hAnsi="Times New Roman"/>
          <w:bCs/>
          <w:sz w:val="24"/>
          <w:szCs w:val="28"/>
        </w:rPr>
        <w:t>场地坡度</w:t>
      </w:r>
      <w:r w:rsidRPr="009D78C7">
        <w:rPr>
          <w:rFonts w:ascii="Times New Roman" w:hAnsi="Times New Roman" w:hint="eastAsia"/>
          <w:bCs/>
          <w:sz w:val="24"/>
          <w:szCs w:val="28"/>
        </w:rPr>
        <w:t>宜</w:t>
      </w:r>
      <w:r w:rsidRPr="009D78C7">
        <w:rPr>
          <w:rFonts w:ascii="Times New Roman" w:hAnsi="Times New Roman"/>
          <w:bCs/>
          <w:sz w:val="24"/>
          <w:szCs w:val="28"/>
        </w:rPr>
        <w:t>为</w:t>
      </w:r>
      <w:r w:rsidRPr="009D78C7">
        <w:rPr>
          <w:rFonts w:ascii="Times New Roman" w:hAnsi="Times New Roman"/>
          <w:bCs/>
          <w:sz w:val="24"/>
          <w:szCs w:val="28"/>
        </w:rPr>
        <w:t>0.3%</w:t>
      </w:r>
      <w:r w:rsidRPr="009D78C7">
        <w:rPr>
          <w:rFonts w:ascii="Times New Roman" w:hAnsi="Times New Roman"/>
          <w:bCs/>
          <w:sz w:val="24"/>
          <w:szCs w:val="28"/>
        </w:rPr>
        <w:t>～</w:t>
      </w:r>
      <w:r w:rsidRPr="009D78C7">
        <w:rPr>
          <w:rFonts w:ascii="Times New Roman" w:hAnsi="Times New Roman"/>
          <w:bCs/>
          <w:sz w:val="24"/>
          <w:szCs w:val="28"/>
        </w:rPr>
        <w:t>3%</w:t>
      </w:r>
      <w:r w:rsidRPr="009D78C7">
        <w:rPr>
          <w:rFonts w:ascii="Times New Roman" w:hAnsi="Times New Roman"/>
          <w:bCs/>
          <w:sz w:val="24"/>
          <w:szCs w:val="28"/>
        </w:rPr>
        <w:t>；</w:t>
      </w:r>
      <w:r w:rsidR="00164460" w:rsidRPr="009D78C7">
        <w:rPr>
          <w:rFonts w:ascii="Times New Roman" w:hAnsi="Times New Roman" w:hint="eastAsia"/>
          <w:bCs/>
          <w:sz w:val="24"/>
          <w:szCs w:val="28"/>
        </w:rPr>
        <w:t>车辆</w:t>
      </w:r>
      <w:r w:rsidRPr="009D78C7">
        <w:rPr>
          <w:rFonts w:ascii="Times New Roman" w:hAnsi="Times New Roman"/>
          <w:bCs/>
          <w:sz w:val="24"/>
          <w:szCs w:val="28"/>
        </w:rPr>
        <w:t>出入口处</w:t>
      </w:r>
      <w:r w:rsidRPr="009D78C7">
        <w:rPr>
          <w:rFonts w:ascii="Times New Roman" w:hAnsi="Times New Roman" w:hint="eastAsia"/>
          <w:bCs/>
          <w:sz w:val="24"/>
          <w:szCs w:val="28"/>
        </w:rPr>
        <w:t>和</w:t>
      </w:r>
      <w:r w:rsidRPr="009D78C7">
        <w:rPr>
          <w:rFonts w:ascii="Times New Roman" w:hAnsi="Times New Roman"/>
          <w:bCs/>
          <w:sz w:val="24"/>
          <w:szCs w:val="28"/>
        </w:rPr>
        <w:t>纵坡大于</w:t>
      </w:r>
      <w:r w:rsidRPr="009D78C7">
        <w:rPr>
          <w:rFonts w:ascii="Times New Roman" w:hAnsi="Times New Roman" w:hint="eastAsia"/>
          <w:bCs/>
          <w:sz w:val="24"/>
          <w:szCs w:val="28"/>
        </w:rPr>
        <w:t>5</w:t>
      </w:r>
      <w:r w:rsidRPr="009D78C7">
        <w:rPr>
          <w:rFonts w:ascii="Times New Roman" w:hAnsi="Times New Roman"/>
          <w:bCs/>
          <w:sz w:val="24"/>
          <w:szCs w:val="28"/>
        </w:rPr>
        <w:t>%</w:t>
      </w:r>
      <w:r w:rsidRPr="009D78C7">
        <w:rPr>
          <w:rFonts w:ascii="Times New Roman" w:hAnsi="Times New Roman"/>
          <w:bCs/>
          <w:sz w:val="24"/>
          <w:szCs w:val="28"/>
        </w:rPr>
        <w:t>的下坡道应设置减速设施。</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5.1.</w:t>
      </w:r>
      <w:r w:rsidRPr="009D78C7">
        <w:rPr>
          <w:rFonts w:ascii="Times New Roman" w:hAnsi="Times New Roman" w:hint="eastAsia"/>
          <w:b/>
          <w:sz w:val="24"/>
          <w:szCs w:val="28"/>
        </w:rPr>
        <w:t>3</w:t>
      </w:r>
      <w:r w:rsidRPr="009D78C7">
        <w:rPr>
          <w:rFonts w:ascii="Times New Roman" w:hAnsi="Times New Roman"/>
          <w:bCs/>
          <w:sz w:val="24"/>
          <w:szCs w:val="28"/>
        </w:rPr>
        <w:t>站场内车辆运营区域的净高不应小于</w:t>
      </w:r>
      <w:r w:rsidRPr="009D78C7">
        <w:rPr>
          <w:rFonts w:ascii="Times New Roman" w:hAnsi="Times New Roman"/>
          <w:bCs/>
          <w:sz w:val="24"/>
          <w:szCs w:val="28"/>
        </w:rPr>
        <w:t>5m</w:t>
      </w:r>
      <w:r w:rsidRPr="009D78C7">
        <w:rPr>
          <w:rFonts w:ascii="Times New Roman" w:hAnsi="Times New Roman"/>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5.1.</w:t>
      </w:r>
      <w:r w:rsidRPr="009D78C7">
        <w:rPr>
          <w:rFonts w:ascii="Times New Roman" w:hAnsi="Times New Roman" w:hint="eastAsia"/>
          <w:b/>
          <w:sz w:val="24"/>
          <w:szCs w:val="28"/>
        </w:rPr>
        <w:t>4</w:t>
      </w:r>
      <w:r w:rsidRPr="009D78C7">
        <w:rPr>
          <w:rFonts w:ascii="Times New Roman" w:hAnsi="Times New Roman"/>
          <w:bCs/>
          <w:sz w:val="24"/>
          <w:szCs w:val="28"/>
        </w:rPr>
        <w:t>行车道直行段宽度不应小于</w:t>
      </w:r>
      <w:r w:rsidRPr="009D78C7">
        <w:rPr>
          <w:rFonts w:ascii="Times New Roman" w:hAnsi="Times New Roman"/>
          <w:bCs/>
          <w:sz w:val="24"/>
          <w:szCs w:val="28"/>
        </w:rPr>
        <w:t>7.5m</w:t>
      </w:r>
      <w:r w:rsidRPr="009D78C7">
        <w:rPr>
          <w:rFonts w:ascii="Times New Roman" w:hAnsi="Times New Roman"/>
          <w:bCs/>
          <w:sz w:val="24"/>
          <w:szCs w:val="28"/>
        </w:rPr>
        <w:t>，转弯</w:t>
      </w:r>
      <w:r w:rsidRPr="009D78C7">
        <w:rPr>
          <w:rFonts w:ascii="Times New Roman" w:hAnsi="Times New Roman" w:hint="eastAsia"/>
          <w:bCs/>
          <w:sz w:val="24"/>
          <w:szCs w:val="28"/>
        </w:rPr>
        <w:t>半径</w:t>
      </w:r>
      <w:r w:rsidRPr="009D78C7">
        <w:rPr>
          <w:rFonts w:ascii="Times New Roman" w:hAnsi="Times New Roman"/>
          <w:bCs/>
          <w:sz w:val="24"/>
          <w:szCs w:val="28"/>
        </w:rPr>
        <w:t>应</w:t>
      </w:r>
      <w:r w:rsidRPr="009D78C7">
        <w:rPr>
          <w:rFonts w:ascii="Times New Roman" w:hAnsi="Times New Roman" w:hint="eastAsia"/>
          <w:bCs/>
          <w:sz w:val="24"/>
          <w:szCs w:val="28"/>
        </w:rPr>
        <w:t>根据站场内最长车辆的行驶</w:t>
      </w:r>
      <w:r w:rsidRPr="009D78C7">
        <w:rPr>
          <w:rFonts w:ascii="Times New Roman" w:hAnsi="Times New Roman"/>
          <w:bCs/>
          <w:sz w:val="24"/>
          <w:szCs w:val="28"/>
        </w:rPr>
        <w:t>轨迹</w:t>
      </w:r>
      <w:r w:rsidRPr="009D78C7">
        <w:rPr>
          <w:rFonts w:ascii="Times New Roman" w:hAnsi="Times New Roman" w:hint="eastAsia"/>
          <w:bCs/>
          <w:sz w:val="24"/>
          <w:szCs w:val="28"/>
        </w:rPr>
        <w:t>确定</w:t>
      </w:r>
      <w:r w:rsidRPr="009D78C7">
        <w:rPr>
          <w:rFonts w:ascii="Times New Roman" w:hAnsi="Times New Roman"/>
          <w:bCs/>
          <w:sz w:val="24"/>
          <w:szCs w:val="28"/>
        </w:rPr>
        <w:t>，</w:t>
      </w:r>
      <w:r w:rsidRPr="009D78C7">
        <w:rPr>
          <w:rFonts w:ascii="Times New Roman" w:hAnsi="Times New Roman" w:hint="eastAsia"/>
          <w:bCs/>
          <w:sz w:val="24"/>
          <w:szCs w:val="28"/>
        </w:rPr>
        <w:t>内</w:t>
      </w:r>
      <w:r w:rsidRPr="009D78C7">
        <w:rPr>
          <w:rFonts w:ascii="Times New Roman" w:hAnsi="Times New Roman"/>
          <w:bCs/>
          <w:sz w:val="24"/>
          <w:szCs w:val="28"/>
        </w:rPr>
        <w:t>弯半径不应小于</w:t>
      </w:r>
      <w:r w:rsidRPr="009D78C7">
        <w:rPr>
          <w:rFonts w:ascii="Times New Roman" w:hAnsi="Times New Roman"/>
          <w:bCs/>
          <w:sz w:val="24"/>
          <w:szCs w:val="28"/>
        </w:rPr>
        <w:t>12m</w:t>
      </w:r>
      <w:r w:rsidRPr="009D78C7">
        <w:rPr>
          <w:rFonts w:ascii="Times New Roman" w:hAnsi="Times New Roman" w:hint="eastAsia"/>
          <w:bCs/>
          <w:sz w:val="24"/>
          <w:szCs w:val="28"/>
        </w:rPr>
        <w:t>，</w:t>
      </w:r>
      <w:r w:rsidRPr="009D78C7">
        <w:rPr>
          <w:rFonts w:ascii="Times New Roman" w:hAnsi="Times New Roman"/>
          <w:bCs/>
          <w:sz w:val="24"/>
          <w:szCs w:val="28"/>
        </w:rPr>
        <w:t>外弯半径不应小于</w:t>
      </w:r>
      <w:r w:rsidRPr="009D78C7">
        <w:rPr>
          <w:rFonts w:ascii="Times New Roman" w:hAnsi="Times New Roman"/>
          <w:bCs/>
          <w:sz w:val="24"/>
          <w:szCs w:val="28"/>
        </w:rPr>
        <w:t>21m</w:t>
      </w:r>
      <w:r w:rsidRPr="009D78C7">
        <w:rPr>
          <w:rFonts w:ascii="Times New Roman" w:hAnsi="Times New Roman"/>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5.1.</w:t>
      </w:r>
      <w:r w:rsidRPr="009D78C7">
        <w:rPr>
          <w:rFonts w:ascii="Times New Roman" w:hAnsi="Times New Roman" w:hint="eastAsia"/>
          <w:b/>
          <w:sz w:val="24"/>
          <w:szCs w:val="28"/>
        </w:rPr>
        <w:t>5</w:t>
      </w:r>
      <w:r w:rsidRPr="009D78C7">
        <w:rPr>
          <w:rFonts w:ascii="Times New Roman" w:hAnsi="Times New Roman" w:hint="eastAsia"/>
          <w:bCs/>
          <w:sz w:val="24"/>
          <w:szCs w:val="28"/>
        </w:rPr>
        <w:t>尽头式行车道应设置回车道或回车场</w:t>
      </w:r>
      <w:r w:rsidRPr="009D78C7">
        <w:rPr>
          <w:rFonts w:ascii="Times New Roman" w:hAnsi="Times New Roman"/>
          <w:bCs/>
          <w:sz w:val="24"/>
          <w:szCs w:val="28"/>
        </w:rPr>
        <w:t>。</w:t>
      </w:r>
      <w:r w:rsidRPr="009D78C7">
        <w:rPr>
          <w:rFonts w:ascii="Times New Roman" w:hAnsi="Times New Roman"/>
          <w:bCs/>
          <w:sz w:val="24"/>
          <w:szCs w:val="28"/>
        </w:rPr>
        <w:tab/>
      </w:r>
    </w:p>
    <w:p w:rsidR="00F33296" w:rsidRPr="009D78C7" w:rsidRDefault="008F1357">
      <w:pPr>
        <w:spacing w:line="560" w:lineRule="exact"/>
        <w:jc w:val="left"/>
        <w:rPr>
          <w:rFonts w:ascii="Times New Roman" w:hAnsi="Times New Roman"/>
          <w:b/>
          <w:sz w:val="24"/>
          <w:szCs w:val="28"/>
        </w:rPr>
      </w:pPr>
      <w:r w:rsidRPr="009D78C7">
        <w:rPr>
          <w:rFonts w:ascii="Times New Roman" w:hAnsi="Times New Roman"/>
          <w:b/>
          <w:sz w:val="24"/>
          <w:szCs w:val="28"/>
        </w:rPr>
        <w:t>5.1.</w:t>
      </w:r>
      <w:r w:rsidRPr="009D78C7">
        <w:rPr>
          <w:rFonts w:ascii="Times New Roman" w:hAnsi="Times New Roman" w:hint="eastAsia"/>
          <w:b/>
          <w:sz w:val="24"/>
          <w:szCs w:val="28"/>
        </w:rPr>
        <w:t>6</w:t>
      </w:r>
      <w:r w:rsidRPr="009D78C7">
        <w:rPr>
          <w:rFonts w:ascii="Times New Roman" w:hAnsi="Times New Roman"/>
          <w:bCs/>
          <w:sz w:val="24"/>
          <w:szCs w:val="28"/>
        </w:rPr>
        <w:t>室外</w:t>
      </w:r>
      <w:r w:rsidRPr="009D78C7">
        <w:rPr>
          <w:rFonts w:ascii="Times New Roman" w:hAnsi="Times New Roman" w:hint="eastAsia"/>
          <w:bCs/>
          <w:sz w:val="24"/>
          <w:szCs w:val="28"/>
        </w:rPr>
        <w:t>车行区域</w:t>
      </w:r>
      <w:r w:rsidRPr="009D78C7">
        <w:rPr>
          <w:rFonts w:ascii="Times New Roman" w:hAnsi="Times New Roman"/>
          <w:bCs/>
          <w:sz w:val="24"/>
          <w:szCs w:val="28"/>
        </w:rPr>
        <w:t>宜采用沥青混凝土路面，</w:t>
      </w:r>
      <w:r w:rsidR="002727BD">
        <w:rPr>
          <w:rFonts w:ascii="Times New Roman" w:hAnsi="Times New Roman" w:hint="eastAsia"/>
          <w:bCs/>
          <w:sz w:val="24"/>
          <w:szCs w:val="28"/>
        </w:rPr>
        <w:t>并</w:t>
      </w:r>
      <w:r w:rsidRPr="009D78C7">
        <w:rPr>
          <w:rFonts w:ascii="Times New Roman" w:hAnsi="Times New Roman"/>
          <w:bCs/>
          <w:sz w:val="24"/>
          <w:szCs w:val="28"/>
        </w:rPr>
        <w:t>符合</w:t>
      </w:r>
      <w:r w:rsidRPr="009D78C7">
        <w:rPr>
          <w:rFonts w:ascii="Times New Roman" w:hAnsi="Times New Roman"/>
          <w:bCs/>
          <w:sz w:val="24"/>
          <w:szCs w:val="28"/>
        </w:rPr>
        <w:t xml:space="preserve">CJJ 169 </w:t>
      </w:r>
      <w:r w:rsidRPr="009D78C7">
        <w:rPr>
          <w:rFonts w:ascii="Times New Roman" w:hAnsi="Times New Roman"/>
          <w:bCs/>
          <w:sz w:val="24"/>
          <w:szCs w:val="28"/>
        </w:rPr>
        <w:t>的规定；室内</w:t>
      </w:r>
      <w:r w:rsidRPr="009D78C7">
        <w:rPr>
          <w:rFonts w:ascii="Times New Roman" w:hAnsi="Times New Roman" w:hint="eastAsia"/>
          <w:bCs/>
          <w:sz w:val="24"/>
          <w:szCs w:val="28"/>
        </w:rPr>
        <w:t>宜</w:t>
      </w:r>
      <w:r w:rsidRPr="009D78C7">
        <w:rPr>
          <w:rFonts w:ascii="Times New Roman" w:hAnsi="Times New Roman"/>
          <w:bCs/>
          <w:sz w:val="24"/>
          <w:szCs w:val="28"/>
        </w:rPr>
        <w:t>采用金刚砂</w:t>
      </w:r>
      <w:r w:rsidRPr="009D78C7">
        <w:rPr>
          <w:rFonts w:ascii="Times New Roman" w:hAnsi="Times New Roman" w:hint="eastAsia"/>
          <w:bCs/>
          <w:sz w:val="24"/>
          <w:szCs w:val="28"/>
        </w:rPr>
        <w:t>路</w:t>
      </w:r>
      <w:r w:rsidRPr="009D78C7">
        <w:rPr>
          <w:rFonts w:ascii="Times New Roman" w:hAnsi="Times New Roman"/>
          <w:bCs/>
          <w:sz w:val="24"/>
          <w:szCs w:val="28"/>
        </w:rPr>
        <w:t>面，</w:t>
      </w:r>
      <w:r w:rsidR="002727BD">
        <w:rPr>
          <w:rFonts w:ascii="Times New Roman" w:hAnsi="Times New Roman" w:hint="eastAsia"/>
          <w:bCs/>
          <w:sz w:val="24"/>
          <w:szCs w:val="28"/>
        </w:rPr>
        <w:t>并</w:t>
      </w:r>
      <w:r w:rsidRPr="009D78C7">
        <w:rPr>
          <w:rFonts w:ascii="Times New Roman" w:hAnsi="Times New Roman"/>
          <w:bCs/>
          <w:sz w:val="24"/>
          <w:szCs w:val="28"/>
        </w:rPr>
        <w:t>符合</w:t>
      </w:r>
      <w:r w:rsidRPr="009D78C7">
        <w:rPr>
          <w:rFonts w:ascii="Times New Roman" w:hAnsi="Times New Roman"/>
          <w:bCs/>
          <w:sz w:val="24"/>
          <w:szCs w:val="28"/>
        </w:rPr>
        <w:t xml:space="preserve">JGJ/T 331 </w:t>
      </w:r>
      <w:r w:rsidRPr="009D78C7">
        <w:rPr>
          <w:rFonts w:ascii="Times New Roman" w:hAnsi="Times New Roman"/>
          <w:bCs/>
          <w:sz w:val="24"/>
          <w:szCs w:val="28"/>
        </w:rPr>
        <w:t>的规定。</w:t>
      </w:r>
    </w:p>
    <w:p w:rsidR="00F33296" w:rsidRPr="009D78C7" w:rsidRDefault="008F1357">
      <w:pPr>
        <w:spacing w:line="560" w:lineRule="exact"/>
        <w:rPr>
          <w:rFonts w:ascii="Times New Roman" w:hAnsi="Times New Roman"/>
          <w:bCs/>
          <w:sz w:val="24"/>
          <w:szCs w:val="28"/>
        </w:rPr>
      </w:pPr>
      <w:r w:rsidRPr="009D78C7">
        <w:rPr>
          <w:rFonts w:ascii="Times New Roman" w:hAnsi="Times New Roman"/>
          <w:b/>
          <w:sz w:val="24"/>
          <w:szCs w:val="28"/>
        </w:rPr>
        <w:t>5.1.</w:t>
      </w:r>
      <w:r w:rsidRPr="009D78C7">
        <w:rPr>
          <w:rFonts w:ascii="Times New Roman" w:hAnsi="Times New Roman" w:hint="eastAsia"/>
          <w:b/>
          <w:sz w:val="24"/>
          <w:szCs w:val="28"/>
        </w:rPr>
        <w:t>7</w:t>
      </w:r>
      <w:r w:rsidRPr="009D78C7">
        <w:rPr>
          <w:rFonts w:ascii="Times New Roman" w:hAnsi="Times New Roman" w:hint="eastAsia"/>
          <w:bCs/>
          <w:sz w:val="24"/>
          <w:szCs w:val="28"/>
        </w:rPr>
        <w:t>在转弯、交叉口等视距不良路段</w:t>
      </w:r>
      <w:r w:rsidRPr="009D78C7">
        <w:rPr>
          <w:rFonts w:ascii="Times New Roman" w:hAnsi="Times New Roman"/>
          <w:bCs/>
          <w:sz w:val="24"/>
          <w:szCs w:val="28"/>
        </w:rPr>
        <w:t>应设置反光镜，</w:t>
      </w:r>
      <w:r w:rsidRPr="009D78C7">
        <w:rPr>
          <w:rFonts w:ascii="Times New Roman" w:hAnsi="Times New Roman" w:hint="eastAsia"/>
          <w:bCs/>
          <w:sz w:val="24"/>
          <w:szCs w:val="28"/>
        </w:rPr>
        <w:t>其安装高度应结合驾驶视线高度和行车道坡度等因素确定，</w:t>
      </w:r>
      <w:r w:rsidRPr="009D78C7">
        <w:rPr>
          <w:rFonts w:ascii="Times New Roman" w:hAnsi="Times New Roman"/>
          <w:bCs/>
          <w:sz w:val="24"/>
          <w:szCs w:val="28"/>
        </w:rPr>
        <w:t>镜面直径不宜小于</w:t>
      </w:r>
      <w:r w:rsidRPr="009D78C7">
        <w:rPr>
          <w:rFonts w:ascii="Times New Roman" w:hAnsi="Times New Roman"/>
          <w:bCs/>
          <w:sz w:val="24"/>
          <w:szCs w:val="28"/>
        </w:rPr>
        <w:t>80cm</w:t>
      </w:r>
      <w:r w:rsidRPr="009D78C7">
        <w:rPr>
          <w:rFonts w:ascii="Times New Roman" w:hAnsi="Times New Roman"/>
          <w:bCs/>
          <w:sz w:val="24"/>
          <w:szCs w:val="28"/>
        </w:rPr>
        <w:t>。</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34" w:name="_Toc107850341"/>
      <w:r w:rsidRPr="009D78C7">
        <w:rPr>
          <w:rFonts w:ascii="Times New Roman" w:hAnsi="Times New Roman" w:cs="Times New Roman"/>
          <w:b/>
          <w:bCs/>
          <w:kern w:val="2"/>
          <w:sz w:val="24"/>
          <w:szCs w:val="28"/>
          <w:lang w:val="en-US" w:bidi="ar-SA"/>
        </w:rPr>
        <w:t xml:space="preserve">5.2  </w:t>
      </w:r>
      <w:r w:rsidR="00205D3E" w:rsidRPr="009D78C7">
        <w:rPr>
          <w:rFonts w:ascii="Times New Roman" w:hAnsi="Times New Roman" w:cs="Times New Roman"/>
          <w:b/>
          <w:bCs/>
          <w:kern w:val="2"/>
          <w:sz w:val="24"/>
          <w:szCs w:val="28"/>
          <w:lang w:val="en-US" w:bidi="ar-SA"/>
        </w:rPr>
        <w:t>车辆</w:t>
      </w:r>
      <w:r w:rsidRPr="009D78C7">
        <w:rPr>
          <w:rFonts w:ascii="Times New Roman" w:hAnsi="Times New Roman" w:cs="Times New Roman"/>
          <w:b/>
          <w:bCs/>
          <w:kern w:val="2"/>
          <w:sz w:val="24"/>
          <w:szCs w:val="28"/>
          <w:lang w:val="en-US" w:bidi="ar-SA"/>
        </w:rPr>
        <w:t>出入口</w:t>
      </w:r>
      <w:bookmarkEnd w:id="34"/>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5.2.1</w:t>
      </w:r>
      <w:r w:rsidRPr="009D78C7">
        <w:rPr>
          <w:rFonts w:ascii="Times New Roman" w:hAnsi="Times New Roman"/>
          <w:bCs/>
          <w:sz w:val="24"/>
          <w:szCs w:val="28"/>
        </w:rPr>
        <w:t>出入口不应设在快速路、主干路及城市道路交叉口进出口端，宜设置在次干路、支路上，并</w:t>
      </w:r>
      <w:r w:rsidRPr="009D78C7">
        <w:rPr>
          <w:rFonts w:ascii="Times New Roman" w:hAnsi="Times New Roman" w:hint="eastAsia"/>
          <w:bCs/>
          <w:sz w:val="24"/>
          <w:szCs w:val="28"/>
        </w:rPr>
        <w:t>符合下列规定</w:t>
      </w:r>
      <w:r w:rsidRPr="009D78C7">
        <w:rPr>
          <w:rFonts w:ascii="Times New Roman" w:hAnsi="Times New Roman"/>
          <w:bCs/>
          <w:sz w:val="24"/>
          <w:szCs w:val="28"/>
        </w:rPr>
        <w:t>：</w:t>
      </w:r>
    </w:p>
    <w:p w:rsidR="00F33296" w:rsidRPr="009D78C7" w:rsidRDefault="008F1357" w:rsidP="00714E0D">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a</w:t>
      </w:r>
      <w:r w:rsidRPr="009D78C7">
        <w:rPr>
          <w:rFonts w:ascii="Times New Roman" w:hAnsi="Times New Roman"/>
          <w:bCs/>
          <w:sz w:val="24"/>
          <w:szCs w:val="28"/>
        </w:rPr>
        <w:t>）与主干路</w:t>
      </w:r>
      <w:r w:rsidR="00FE4AF4" w:rsidRPr="009D78C7">
        <w:rPr>
          <w:rFonts w:ascii="Times New Roman" w:hAnsi="Times New Roman" w:hint="eastAsia"/>
          <w:bCs/>
          <w:sz w:val="24"/>
          <w:szCs w:val="28"/>
        </w:rPr>
        <w:t>、次干路和支路</w:t>
      </w:r>
      <w:r w:rsidRPr="009D78C7">
        <w:rPr>
          <w:rFonts w:ascii="Times New Roman" w:hAnsi="Times New Roman"/>
          <w:bCs/>
          <w:sz w:val="24"/>
          <w:szCs w:val="28"/>
        </w:rPr>
        <w:t>交叉口路缘石半径切点的距离</w:t>
      </w:r>
      <w:r w:rsidR="00FE4AF4" w:rsidRPr="009D78C7">
        <w:rPr>
          <w:rFonts w:ascii="Times New Roman" w:hAnsi="Times New Roman" w:hint="eastAsia"/>
          <w:bCs/>
          <w:sz w:val="24"/>
          <w:szCs w:val="28"/>
        </w:rPr>
        <w:t>分别</w:t>
      </w:r>
      <w:r w:rsidRPr="009D78C7">
        <w:rPr>
          <w:rFonts w:ascii="Times New Roman" w:hAnsi="Times New Roman"/>
          <w:bCs/>
          <w:sz w:val="24"/>
          <w:szCs w:val="28"/>
        </w:rPr>
        <w:t>不应小于</w:t>
      </w:r>
      <w:r w:rsidRPr="009D78C7">
        <w:rPr>
          <w:rFonts w:ascii="Times New Roman" w:hAnsi="Times New Roman"/>
          <w:bCs/>
          <w:sz w:val="24"/>
          <w:szCs w:val="28"/>
        </w:rPr>
        <w:t>70m</w:t>
      </w:r>
      <w:r w:rsidR="00FE4AF4" w:rsidRPr="009D78C7">
        <w:rPr>
          <w:rFonts w:ascii="Times New Roman" w:hAnsi="Times New Roman" w:hint="eastAsia"/>
          <w:bCs/>
          <w:sz w:val="24"/>
          <w:szCs w:val="28"/>
        </w:rPr>
        <w:t>、</w:t>
      </w:r>
      <w:r w:rsidRPr="009D78C7">
        <w:rPr>
          <w:rFonts w:ascii="Times New Roman" w:hAnsi="Times New Roman"/>
          <w:bCs/>
          <w:sz w:val="24"/>
          <w:szCs w:val="28"/>
        </w:rPr>
        <w:t>50m</w:t>
      </w:r>
      <w:r w:rsidR="00FE4AF4" w:rsidRPr="009D78C7">
        <w:rPr>
          <w:rFonts w:ascii="Times New Roman" w:hAnsi="Times New Roman" w:hint="eastAsia"/>
          <w:bCs/>
          <w:sz w:val="24"/>
          <w:szCs w:val="28"/>
        </w:rPr>
        <w:t>和</w:t>
      </w:r>
      <w:r w:rsidR="00714E0D" w:rsidRPr="009D78C7">
        <w:rPr>
          <w:rFonts w:ascii="Times New Roman" w:hAnsi="Times New Roman"/>
          <w:bCs/>
          <w:sz w:val="24"/>
          <w:szCs w:val="28"/>
        </w:rPr>
        <w:t>30m</w:t>
      </w:r>
      <w:r w:rsidR="00714E0D" w:rsidRPr="009D78C7">
        <w:rPr>
          <w:rFonts w:ascii="Times New Roman" w:hAnsi="Times New Roman" w:hint="eastAsia"/>
          <w:bCs/>
          <w:sz w:val="24"/>
          <w:szCs w:val="28"/>
        </w:rPr>
        <w:t>；</w:t>
      </w:r>
    </w:p>
    <w:p w:rsidR="00F33296" w:rsidRPr="009D78C7" w:rsidRDefault="00714E0D" w:rsidP="00714E0D">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b</w:t>
      </w:r>
      <w:r w:rsidRPr="009D78C7">
        <w:rPr>
          <w:rFonts w:ascii="Times New Roman" w:hAnsi="Times New Roman"/>
          <w:bCs/>
          <w:sz w:val="24"/>
          <w:szCs w:val="28"/>
        </w:rPr>
        <w:t>）</w:t>
      </w:r>
      <w:r w:rsidRPr="009D78C7">
        <w:rPr>
          <w:rFonts w:ascii="Times New Roman" w:hAnsi="Times New Roman" w:hint="eastAsia"/>
          <w:bCs/>
          <w:sz w:val="24"/>
          <w:szCs w:val="28"/>
        </w:rPr>
        <w:t>沿次干路同侧的</w:t>
      </w:r>
      <w:r w:rsidRPr="009D78C7">
        <w:rPr>
          <w:rFonts w:ascii="Times New Roman" w:hAnsi="Times New Roman"/>
          <w:bCs/>
          <w:sz w:val="24"/>
          <w:szCs w:val="28"/>
        </w:rPr>
        <w:t>相邻出入口之间的距离不宜小于</w:t>
      </w:r>
      <w:r w:rsidRPr="009D78C7">
        <w:rPr>
          <w:rFonts w:ascii="Times New Roman" w:hAnsi="Times New Roman"/>
          <w:bCs/>
          <w:sz w:val="24"/>
          <w:szCs w:val="28"/>
        </w:rPr>
        <w:t>40</w:t>
      </w:r>
      <w:r w:rsidR="00FE4AF4" w:rsidRPr="009D78C7">
        <w:rPr>
          <w:rFonts w:ascii="Times New Roman" w:hAnsi="Times New Roman" w:hint="eastAsia"/>
          <w:bCs/>
          <w:sz w:val="24"/>
          <w:szCs w:val="28"/>
        </w:rPr>
        <w:t>m</w:t>
      </w:r>
      <w:r w:rsidRPr="009D78C7">
        <w:rPr>
          <w:rFonts w:ascii="Times New Roman" w:hAnsi="Times New Roman" w:hint="eastAsia"/>
          <w:bCs/>
          <w:sz w:val="24"/>
          <w:szCs w:val="28"/>
        </w:rPr>
        <w:t>；</w:t>
      </w:r>
    </w:p>
    <w:p w:rsidR="00F33296" w:rsidRPr="009D78C7" w:rsidRDefault="00FE4AF4">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c</w:t>
      </w:r>
      <w:r w:rsidRPr="009D78C7">
        <w:rPr>
          <w:rFonts w:ascii="Times New Roman" w:hAnsi="Times New Roman"/>
          <w:bCs/>
          <w:sz w:val="24"/>
          <w:szCs w:val="28"/>
        </w:rPr>
        <w:t>）与桥梁或隧道等出入口的距离不应小于</w:t>
      </w:r>
      <w:r w:rsidRPr="009D78C7">
        <w:rPr>
          <w:rFonts w:ascii="Times New Roman" w:hAnsi="Times New Roman"/>
          <w:bCs/>
          <w:sz w:val="24"/>
          <w:szCs w:val="28"/>
        </w:rPr>
        <w:t>50m</w:t>
      </w:r>
      <w:r w:rsidRPr="009D78C7">
        <w:rPr>
          <w:rFonts w:ascii="Times New Roman" w:hAnsi="Times New Roman" w:hint="eastAsia"/>
          <w:bCs/>
          <w:sz w:val="24"/>
          <w:szCs w:val="28"/>
        </w:rPr>
        <w:t>；</w:t>
      </w:r>
    </w:p>
    <w:p w:rsidR="00F33296" w:rsidRPr="009D78C7" w:rsidRDefault="00FE4AF4">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d</w:t>
      </w:r>
      <w:r w:rsidRPr="009D78C7">
        <w:rPr>
          <w:rFonts w:ascii="Times New Roman" w:hAnsi="Times New Roman" w:hint="eastAsia"/>
          <w:bCs/>
          <w:sz w:val="24"/>
          <w:szCs w:val="28"/>
        </w:rPr>
        <w:t>）</w:t>
      </w:r>
      <w:r w:rsidRPr="009D78C7">
        <w:rPr>
          <w:rFonts w:ascii="Times New Roman" w:hAnsi="Times New Roman"/>
          <w:bCs/>
          <w:sz w:val="24"/>
          <w:szCs w:val="28"/>
        </w:rPr>
        <w:t>与</w:t>
      </w:r>
      <w:r w:rsidRPr="009D78C7">
        <w:rPr>
          <w:rFonts w:ascii="Times New Roman" w:hAnsi="Times New Roman" w:hint="eastAsia"/>
          <w:bCs/>
          <w:sz w:val="24"/>
          <w:szCs w:val="28"/>
        </w:rPr>
        <w:t>公交港湾渐变段起终点的</w:t>
      </w:r>
      <w:r w:rsidRPr="009D78C7">
        <w:rPr>
          <w:rFonts w:ascii="Times New Roman" w:hAnsi="Times New Roman"/>
          <w:bCs/>
          <w:sz w:val="24"/>
          <w:szCs w:val="28"/>
        </w:rPr>
        <w:t>距离不应小于</w:t>
      </w:r>
      <w:r w:rsidRPr="009D78C7">
        <w:rPr>
          <w:rFonts w:ascii="Times New Roman" w:hAnsi="Times New Roman"/>
          <w:bCs/>
          <w:sz w:val="24"/>
          <w:szCs w:val="28"/>
        </w:rPr>
        <w:t>15m</w:t>
      </w:r>
      <w:r w:rsidRPr="009D78C7">
        <w:rPr>
          <w:rFonts w:ascii="Times New Roman" w:hAnsi="Times New Roman" w:hint="eastAsia"/>
          <w:bCs/>
          <w:sz w:val="24"/>
          <w:szCs w:val="28"/>
        </w:rPr>
        <w:t>；</w:t>
      </w:r>
    </w:p>
    <w:p w:rsidR="00F33296" w:rsidRPr="009D78C7" w:rsidRDefault="00FE4AF4">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e</w:t>
      </w:r>
      <w:r w:rsidRPr="009D78C7">
        <w:rPr>
          <w:rFonts w:ascii="Times New Roman" w:hAnsi="Times New Roman"/>
          <w:bCs/>
          <w:sz w:val="24"/>
          <w:szCs w:val="28"/>
        </w:rPr>
        <w:t>）</w:t>
      </w:r>
      <w:r w:rsidRPr="009D78C7">
        <w:rPr>
          <w:rFonts w:ascii="Times New Roman" w:hAnsi="Times New Roman" w:hint="eastAsia"/>
          <w:bCs/>
          <w:sz w:val="24"/>
          <w:szCs w:val="28"/>
        </w:rPr>
        <w:t>与人行天桥（包括引桥）最近边缘的距离不应小于</w:t>
      </w:r>
      <w:r w:rsidRPr="009D78C7">
        <w:rPr>
          <w:rFonts w:ascii="Times New Roman" w:hAnsi="Times New Roman" w:hint="eastAsia"/>
          <w:bCs/>
          <w:sz w:val="24"/>
          <w:szCs w:val="28"/>
        </w:rPr>
        <w:t>5m</w:t>
      </w:r>
      <w:r w:rsidRPr="009D78C7">
        <w:rPr>
          <w:rFonts w:ascii="Times New Roman" w:hAnsi="Times New Roman" w:hint="eastAsia"/>
          <w:bCs/>
          <w:sz w:val="24"/>
          <w:szCs w:val="28"/>
        </w:rPr>
        <w:t>；</w:t>
      </w:r>
    </w:p>
    <w:p w:rsidR="00F33296" w:rsidRPr="009D78C7" w:rsidRDefault="00FE4AF4">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lastRenderedPageBreak/>
        <w:t>f</w:t>
      </w:r>
      <w:r w:rsidRPr="009D78C7">
        <w:rPr>
          <w:rFonts w:ascii="Times New Roman" w:hAnsi="Times New Roman"/>
          <w:bCs/>
          <w:sz w:val="24"/>
          <w:szCs w:val="28"/>
        </w:rPr>
        <w:t>）与城市道路规划红线的距离不应小于</w:t>
      </w:r>
      <w:r w:rsidRPr="009D78C7">
        <w:rPr>
          <w:rFonts w:ascii="Times New Roman" w:hAnsi="Times New Roman"/>
          <w:bCs/>
          <w:sz w:val="24"/>
          <w:szCs w:val="28"/>
        </w:rPr>
        <w:t>7.5m</w:t>
      </w:r>
      <w:r w:rsidRPr="009D78C7">
        <w:rPr>
          <w:rFonts w:ascii="Times New Roman" w:hAnsi="Times New Roman"/>
          <w:bCs/>
          <w:sz w:val="24"/>
          <w:szCs w:val="28"/>
        </w:rPr>
        <w:t>，并在距出入口边线内</w:t>
      </w:r>
      <w:r w:rsidRPr="009D78C7">
        <w:rPr>
          <w:rFonts w:ascii="Times New Roman" w:hAnsi="Times New Roman"/>
          <w:bCs/>
          <w:sz w:val="24"/>
          <w:szCs w:val="28"/>
        </w:rPr>
        <w:t>2m</w:t>
      </w:r>
      <w:r w:rsidRPr="009D78C7">
        <w:rPr>
          <w:rFonts w:ascii="Times New Roman" w:hAnsi="Times New Roman"/>
          <w:bCs/>
          <w:sz w:val="24"/>
          <w:szCs w:val="28"/>
        </w:rPr>
        <w:t>处作视点的</w:t>
      </w:r>
      <w:r w:rsidRPr="009D78C7">
        <w:rPr>
          <w:rFonts w:ascii="Times New Roman" w:hAnsi="Times New Roman"/>
          <w:bCs/>
          <w:sz w:val="24"/>
          <w:szCs w:val="28"/>
        </w:rPr>
        <w:t>120°</w:t>
      </w:r>
      <w:r w:rsidRPr="009D78C7">
        <w:rPr>
          <w:rFonts w:ascii="Times New Roman" w:hAnsi="Times New Roman"/>
          <w:bCs/>
          <w:sz w:val="24"/>
          <w:szCs w:val="28"/>
        </w:rPr>
        <w:t>范围内至边线外</w:t>
      </w:r>
      <w:r w:rsidRPr="009D78C7">
        <w:rPr>
          <w:rFonts w:ascii="Times New Roman" w:hAnsi="Times New Roman"/>
          <w:bCs/>
          <w:sz w:val="24"/>
          <w:szCs w:val="28"/>
        </w:rPr>
        <w:t>7.5m</w:t>
      </w:r>
      <w:r w:rsidRPr="009D78C7">
        <w:rPr>
          <w:rFonts w:ascii="Times New Roman" w:hAnsi="Times New Roman" w:hint="eastAsia"/>
          <w:bCs/>
          <w:sz w:val="24"/>
          <w:szCs w:val="28"/>
        </w:rPr>
        <w:t>区域</w:t>
      </w:r>
      <w:r w:rsidRPr="009D78C7">
        <w:rPr>
          <w:rFonts w:ascii="Times New Roman" w:hAnsi="Times New Roman"/>
          <w:bCs/>
          <w:sz w:val="24"/>
          <w:szCs w:val="28"/>
        </w:rPr>
        <w:t>不应有遮挡视线障碍物，示意见图</w:t>
      </w:r>
      <w:r w:rsidRPr="009D78C7">
        <w:rPr>
          <w:rFonts w:ascii="Times New Roman" w:hAnsi="Times New Roman"/>
          <w:bCs/>
          <w:sz w:val="24"/>
          <w:szCs w:val="28"/>
        </w:rPr>
        <w:t>1</w:t>
      </w:r>
      <w:r w:rsidRPr="009D78C7">
        <w:rPr>
          <w:rFonts w:ascii="Times New Roman" w:hAnsi="Times New Roman"/>
          <w:bCs/>
          <w:sz w:val="24"/>
          <w:szCs w:val="28"/>
        </w:rPr>
        <w:t>。</w:t>
      </w:r>
    </w:p>
    <w:p w:rsidR="00F33296" w:rsidRPr="009D78C7" w:rsidRDefault="008F1357">
      <w:pPr>
        <w:ind w:firstLineChars="150" w:firstLine="360"/>
        <w:jc w:val="center"/>
        <w:rPr>
          <w:rFonts w:ascii="Times New Roman" w:hAnsi="Times New Roman"/>
          <w:bCs/>
          <w:sz w:val="24"/>
          <w:szCs w:val="28"/>
        </w:rPr>
      </w:pPr>
      <w:r w:rsidRPr="009D78C7">
        <w:rPr>
          <w:rFonts w:ascii="Times New Roman" w:hAnsi="Times New Roman"/>
          <w:bCs/>
          <w:noProof/>
          <w:sz w:val="24"/>
          <w:szCs w:val="28"/>
        </w:rPr>
        <w:drawing>
          <wp:inline distT="0" distB="0" distL="0" distR="0">
            <wp:extent cx="4645660" cy="2788920"/>
            <wp:effectExtent l="0" t="0" r="0" b="0"/>
            <wp:docPr id="18" name="图片 1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示&#10;&#10;描述已自动生成"/>
                    <pic:cNvPicPr>
                      <a:picLocks noChangeAspect="1"/>
                    </pic:cNvPicPr>
                  </pic:nvPicPr>
                  <pic:blipFill>
                    <a:blip r:embed="rId12"/>
                    <a:srcRect t="1737" r="11717" b="60789"/>
                    <a:stretch>
                      <a:fillRect/>
                    </a:stretch>
                  </pic:blipFill>
                  <pic:spPr>
                    <a:xfrm>
                      <a:off x="0" y="0"/>
                      <a:ext cx="4646474" cy="2789871"/>
                    </a:xfrm>
                    <a:prstGeom prst="rect">
                      <a:avLst/>
                    </a:prstGeom>
                    <a:ln>
                      <a:noFill/>
                    </a:ln>
                  </pic:spPr>
                </pic:pic>
              </a:graphicData>
            </a:graphic>
          </wp:inline>
        </w:drawing>
      </w:r>
    </w:p>
    <w:p w:rsidR="00F33296" w:rsidRPr="009D78C7" w:rsidRDefault="008F1357">
      <w:pPr>
        <w:spacing w:line="560" w:lineRule="exact"/>
        <w:jc w:val="center"/>
        <w:rPr>
          <w:rFonts w:ascii="Times New Roman" w:hAnsi="Times New Roman"/>
          <w:b/>
          <w:sz w:val="18"/>
          <w:szCs w:val="18"/>
        </w:rPr>
      </w:pPr>
      <w:r w:rsidRPr="009D78C7">
        <w:rPr>
          <w:rFonts w:ascii="Times New Roman" w:hAnsi="Times New Roman" w:hint="eastAsia"/>
          <w:b/>
          <w:sz w:val="18"/>
          <w:szCs w:val="18"/>
        </w:rPr>
        <w:t>图</w:t>
      </w:r>
      <w:r w:rsidRPr="009D78C7">
        <w:rPr>
          <w:rFonts w:ascii="Times New Roman" w:hAnsi="Times New Roman"/>
          <w:b/>
          <w:sz w:val="18"/>
          <w:szCs w:val="18"/>
        </w:rPr>
        <w:t xml:space="preserve">1  </w:t>
      </w:r>
      <w:r w:rsidRPr="009D78C7">
        <w:rPr>
          <w:rFonts w:ascii="Times New Roman" w:hAnsi="Times New Roman" w:hint="eastAsia"/>
          <w:b/>
          <w:sz w:val="18"/>
          <w:szCs w:val="18"/>
        </w:rPr>
        <w:t>公交站场出入口无遮挡视线障碍物范围示意</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5.2.2</w:t>
      </w:r>
      <w:r w:rsidRPr="009D78C7">
        <w:rPr>
          <w:rFonts w:ascii="Times New Roman" w:hAnsi="Times New Roman"/>
          <w:bCs/>
          <w:sz w:val="24"/>
          <w:szCs w:val="28"/>
        </w:rPr>
        <w:t>出入口应分开设置</w:t>
      </w:r>
      <w:r w:rsidRPr="009D78C7">
        <w:rPr>
          <w:rFonts w:ascii="Times New Roman" w:hAnsi="Times New Roman" w:hint="eastAsia"/>
          <w:bCs/>
          <w:sz w:val="24"/>
          <w:szCs w:val="28"/>
        </w:rPr>
        <w:t>。</w:t>
      </w:r>
      <w:r w:rsidRPr="009D78C7">
        <w:rPr>
          <w:rFonts w:ascii="Times New Roman" w:hAnsi="Times New Roman"/>
          <w:bCs/>
          <w:sz w:val="24"/>
          <w:szCs w:val="28"/>
        </w:rPr>
        <w:t>宽度</w:t>
      </w:r>
      <w:r w:rsidRPr="009D78C7">
        <w:rPr>
          <w:rFonts w:ascii="Times New Roman" w:hAnsi="Times New Roman" w:hint="eastAsia"/>
          <w:bCs/>
          <w:sz w:val="24"/>
          <w:szCs w:val="28"/>
        </w:rPr>
        <w:t>不应</w:t>
      </w:r>
      <w:r w:rsidRPr="009D78C7">
        <w:rPr>
          <w:rFonts w:ascii="Times New Roman" w:hAnsi="Times New Roman"/>
          <w:bCs/>
          <w:sz w:val="24"/>
          <w:szCs w:val="28"/>
        </w:rPr>
        <w:t>小于</w:t>
      </w:r>
      <w:r w:rsidRPr="009D78C7">
        <w:rPr>
          <w:rFonts w:ascii="Times New Roman" w:hAnsi="Times New Roman"/>
          <w:bCs/>
          <w:sz w:val="24"/>
          <w:szCs w:val="28"/>
        </w:rPr>
        <w:t>7.5m</w:t>
      </w:r>
      <w:r w:rsidRPr="009D78C7">
        <w:rPr>
          <w:rFonts w:ascii="Times New Roman" w:hAnsi="Times New Roman"/>
          <w:bCs/>
          <w:sz w:val="24"/>
          <w:szCs w:val="28"/>
        </w:rPr>
        <w:t>，内弯半径</w:t>
      </w:r>
      <w:r w:rsidRPr="009D78C7">
        <w:rPr>
          <w:rFonts w:ascii="Times New Roman" w:hAnsi="Times New Roman" w:hint="eastAsia"/>
          <w:bCs/>
          <w:sz w:val="24"/>
          <w:szCs w:val="28"/>
        </w:rPr>
        <w:t>不应</w:t>
      </w:r>
      <w:r w:rsidRPr="009D78C7">
        <w:rPr>
          <w:rFonts w:ascii="Times New Roman" w:hAnsi="Times New Roman"/>
          <w:bCs/>
          <w:sz w:val="24"/>
          <w:szCs w:val="28"/>
        </w:rPr>
        <w:t>小于</w:t>
      </w:r>
      <w:r w:rsidRPr="009D78C7">
        <w:rPr>
          <w:rFonts w:ascii="Times New Roman" w:hAnsi="Times New Roman"/>
          <w:bCs/>
          <w:sz w:val="24"/>
          <w:szCs w:val="28"/>
        </w:rPr>
        <w:t>13m</w:t>
      </w:r>
      <w:r w:rsidRPr="009D78C7">
        <w:rPr>
          <w:rFonts w:ascii="Times New Roman" w:hAnsi="Times New Roman" w:hint="eastAsia"/>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5.2.</w:t>
      </w:r>
      <w:r w:rsidRPr="009D78C7">
        <w:rPr>
          <w:rFonts w:ascii="Times New Roman" w:hAnsi="Times New Roman" w:hint="eastAsia"/>
          <w:b/>
          <w:sz w:val="24"/>
          <w:szCs w:val="28"/>
        </w:rPr>
        <w:t>3</w:t>
      </w:r>
      <w:r w:rsidRPr="009D78C7">
        <w:rPr>
          <w:rFonts w:ascii="Times New Roman" w:hAnsi="Times New Roman"/>
          <w:bCs/>
          <w:sz w:val="24"/>
          <w:szCs w:val="28"/>
        </w:rPr>
        <w:t>出入口车道纵坡</w:t>
      </w:r>
      <w:r w:rsidRPr="009D78C7">
        <w:rPr>
          <w:rFonts w:ascii="Times New Roman" w:hAnsi="Times New Roman" w:hint="eastAsia"/>
          <w:bCs/>
          <w:sz w:val="24"/>
          <w:szCs w:val="28"/>
        </w:rPr>
        <w:t>符合下列规定：</w:t>
      </w:r>
    </w:p>
    <w:p w:rsidR="00F33296" w:rsidRPr="009D78C7" w:rsidRDefault="008F1357">
      <w:pPr>
        <w:spacing w:line="560" w:lineRule="exact"/>
        <w:ind w:firstLineChars="150" w:firstLine="360"/>
        <w:jc w:val="left"/>
        <w:rPr>
          <w:rFonts w:ascii="Times New Roman" w:hAnsi="Times New Roman"/>
          <w:bCs/>
          <w:sz w:val="24"/>
          <w:szCs w:val="28"/>
        </w:rPr>
      </w:pPr>
      <w:r w:rsidRPr="009D78C7">
        <w:rPr>
          <w:rFonts w:ascii="Times New Roman" w:hAnsi="Times New Roman"/>
          <w:bCs/>
          <w:sz w:val="24"/>
          <w:szCs w:val="28"/>
        </w:rPr>
        <w:t>a</w:t>
      </w:r>
      <w:r w:rsidRPr="009D78C7">
        <w:rPr>
          <w:rFonts w:ascii="Times New Roman" w:hAnsi="Times New Roman"/>
          <w:bCs/>
          <w:sz w:val="24"/>
          <w:szCs w:val="28"/>
        </w:rPr>
        <w:t>）</w:t>
      </w:r>
      <w:r w:rsidRPr="009D78C7">
        <w:rPr>
          <w:rFonts w:ascii="Times New Roman" w:hAnsi="Times New Roman" w:hint="eastAsia"/>
          <w:bCs/>
          <w:sz w:val="24"/>
          <w:szCs w:val="28"/>
        </w:rPr>
        <w:t>纵坡宜为直线型，其与衔接道路、公交站场平地交叉范围内的坡度不宜大于</w:t>
      </w:r>
      <w:r w:rsidRPr="009D78C7">
        <w:rPr>
          <w:rFonts w:ascii="Times New Roman" w:hAnsi="Times New Roman" w:hint="eastAsia"/>
          <w:bCs/>
          <w:sz w:val="24"/>
          <w:szCs w:val="28"/>
        </w:rPr>
        <w:t>3%</w:t>
      </w:r>
      <w:r w:rsidRPr="009D78C7">
        <w:rPr>
          <w:rFonts w:ascii="Times New Roman" w:hAnsi="Times New Roman" w:hint="eastAsia"/>
          <w:bCs/>
          <w:sz w:val="24"/>
          <w:szCs w:val="28"/>
        </w:rPr>
        <w:t>；</w:t>
      </w:r>
    </w:p>
    <w:p w:rsidR="00F33296" w:rsidRPr="009D78C7" w:rsidRDefault="008F1357">
      <w:pPr>
        <w:spacing w:line="560" w:lineRule="exact"/>
        <w:ind w:firstLineChars="150" w:firstLine="360"/>
        <w:jc w:val="left"/>
        <w:rPr>
          <w:rFonts w:ascii="Times New Roman" w:hAnsi="Times New Roman"/>
          <w:bCs/>
          <w:sz w:val="24"/>
          <w:szCs w:val="28"/>
        </w:rPr>
      </w:pPr>
      <w:r w:rsidRPr="009D78C7">
        <w:rPr>
          <w:rFonts w:ascii="Times New Roman" w:hAnsi="Times New Roman"/>
          <w:bCs/>
          <w:sz w:val="24"/>
          <w:szCs w:val="28"/>
        </w:rPr>
        <w:t>b</w:t>
      </w:r>
      <w:r w:rsidRPr="009D78C7">
        <w:rPr>
          <w:rFonts w:ascii="Times New Roman" w:hAnsi="Times New Roman"/>
          <w:bCs/>
          <w:sz w:val="24"/>
          <w:szCs w:val="28"/>
        </w:rPr>
        <w:t>）</w:t>
      </w:r>
      <w:r w:rsidRPr="009D78C7">
        <w:rPr>
          <w:rFonts w:ascii="Times New Roman" w:hAnsi="Times New Roman" w:hint="eastAsia"/>
          <w:bCs/>
          <w:sz w:val="24"/>
          <w:szCs w:val="28"/>
        </w:rPr>
        <w:t>当公交站场与衔接道路存在较大高差时，出入口车道纵坡不应大于</w:t>
      </w:r>
      <w:r w:rsidRPr="009D78C7">
        <w:rPr>
          <w:rFonts w:ascii="Times New Roman" w:hAnsi="Times New Roman" w:hint="eastAsia"/>
          <w:bCs/>
          <w:sz w:val="24"/>
          <w:szCs w:val="28"/>
        </w:rPr>
        <w:t>8%</w:t>
      </w:r>
      <w:r w:rsidRPr="009D78C7">
        <w:rPr>
          <w:rFonts w:ascii="Times New Roman" w:hAnsi="Times New Roman" w:hint="eastAsia"/>
          <w:bCs/>
          <w:sz w:val="24"/>
          <w:szCs w:val="28"/>
        </w:rPr>
        <w:t>；</w:t>
      </w:r>
    </w:p>
    <w:p w:rsidR="00F33296" w:rsidRPr="009D78C7" w:rsidRDefault="008F1357">
      <w:pPr>
        <w:spacing w:line="560" w:lineRule="exact"/>
        <w:ind w:firstLineChars="150" w:firstLine="360"/>
        <w:jc w:val="left"/>
        <w:rPr>
          <w:rFonts w:ascii="Times New Roman" w:hAnsi="Times New Roman"/>
          <w:bCs/>
          <w:sz w:val="24"/>
          <w:szCs w:val="28"/>
        </w:rPr>
      </w:pPr>
      <w:r w:rsidRPr="009D78C7">
        <w:rPr>
          <w:rFonts w:ascii="Times New Roman" w:hAnsi="Times New Roman" w:hint="eastAsia"/>
          <w:bCs/>
          <w:sz w:val="24"/>
          <w:szCs w:val="28"/>
        </w:rPr>
        <w:t>c</w:t>
      </w:r>
      <w:r w:rsidRPr="009D78C7">
        <w:rPr>
          <w:rFonts w:ascii="Times New Roman" w:hAnsi="Times New Roman"/>
          <w:bCs/>
          <w:sz w:val="24"/>
          <w:szCs w:val="28"/>
        </w:rPr>
        <w:t>）</w:t>
      </w:r>
      <w:r w:rsidRPr="009D78C7">
        <w:rPr>
          <w:rFonts w:ascii="Times New Roman" w:hAnsi="Times New Roman" w:hint="eastAsia"/>
          <w:bCs/>
          <w:sz w:val="24"/>
          <w:szCs w:val="28"/>
        </w:rPr>
        <w:t>当出入口车道与衔接道路、公交站场平地交叉范围内的坡度变化大于</w:t>
      </w:r>
      <w:r w:rsidRPr="009D78C7">
        <w:rPr>
          <w:rFonts w:ascii="Times New Roman" w:hAnsi="Times New Roman" w:hint="eastAsia"/>
          <w:bCs/>
          <w:sz w:val="24"/>
          <w:szCs w:val="28"/>
        </w:rPr>
        <w:t>5%</w:t>
      </w:r>
      <w:r w:rsidRPr="009D78C7">
        <w:rPr>
          <w:rFonts w:ascii="Times New Roman" w:hAnsi="Times New Roman" w:hint="eastAsia"/>
          <w:bCs/>
          <w:sz w:val="24"/>
          <w:szCs w:val="28"/>
        </w:rPr>
        <w:t>时，应设置缓坡段，缓坡段的坡度应为正常坡度的</w:t>
      </w:r>
      <w:r w:rsidRPr="009D78C7">
        <w:rPr>
          <w:rFonts w:ascii="Times New Roman" w:hAnsi="Times New Roman" w:hint="eastAsia"/>
          <w:bCs/>
          <w:sz w:val="24"/>
          <w:szCs w:val="28"/>
        </w:rPr>
        <w:t>1/2</w:t>
      </w:r>
      <w:r w:rsidRPr="009D78C7">
        <w:rPr>
          <w:rFonts w:ascii="Times New Roman" w:hAnsi="Times New Roman" w:hint="eastAsia"/>
          <w:bCs/>
          <w:sz w:val="24"/>
          <w:szCs w:val="28"/>
        </w:rPr>
        <w:t>，其长度不应小于</w:t>
      </w:r>
      <w:r w:rsidRPr="009D78C7">
        <w:rPr>
          <w:rFonts w:ascii="Times New Roman" w:hAnsi="Times New Roman" w:hint="eastAsia"/>
          <w:bCs/>
          <w:sz w:val="24"/>
          <w:szCs w:val="28"/>
        </w:rPr>
        <w:t>8m</w:t>
      </w:r>
      <w:r w:rsidRPr="009D78C7">
        <w:rPr>
          <w:rFonts w:ascii="Times New Roman" w:hAnsi="Times New Roman" w:hint="eastAsia"/>
          <w:bCs/>
          <w:sz w:val="24"/>
          <w:szCs w:val="28"/>
        </w:rPr>
        <w:t>，示意见图</w:t>
      </w:r>
      <w:r w:rsidRPr="009D78C7">
        <w:rPr>
          <w:rFonts w:ascii="Times New Roman" w:hAnsi="Times New Roman" w:hint="eastAsia"/>
          <w:bCs/>
          <w:sz w:val="24"/>
          <w:szCs w:val="28"/>
        </w:rPr>
        <w:t>2</w:t>
      </w:r>
      <w:r w:rsidRPr="009D78C7">
        <w:rPr>
          <w:rFonts w:ascii="Times New Roman" w:hAnsi="Times New Roman" w:hint="eastAsia"/>
          <w:bCs/>
          <w:sz w:val="24"/>
          <w:szCs w:val="28"/>
        </w:rPr>
        <w:t>。</w:t>
      </w:r>
    </w:p>
    <w:p w:rsidR="00F33296" w:rsidRPr="009D78C7" w:rsidRDefault="008F1357">
      <w:pPr>
        <w:jc w:val="center"/>
        <w:rPr>
          <w:rFonts w:ascii="Times New Roman" w:hAnsi="Times New Roman"/>
          <w:bCs/>
          <w:sz w:val="24"/>
          <w:szCs w:val="28"/>
        </w:rPr>
      </w:pPr>
      <w:r w:rsidRPr="009D78C7">
        <w:rPr>
          <w:rFonts w:ascii="Times New Roman" w:hAnsi="Times New Roman"/>
          <w:bCs/>
          <w:noProof/>
          <w:sz w:val="24"/>
          <w:szCs w:val="28"/>
        </w:rPr>
        <w:drawing>
          <wp:inline distT="0" distB="0" distL="0" distR="0">
            <wp:extent cx="4544060" cy="1523365"/>
            <wp:effectExtent l="0" t="0" r="0" b="0"/>
            <wp:docPr id="8" name="图片 8"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 工程绘图&#10;&#10;描述已自动生成"/>
                    <pic:cNvPicPr>
                      <a:picLocks noChangeAspect="1"/>
                    </pic:cNvPicPr>
                  </pic:nvPicPr>
                  <pic:blipFill>
                    <a:blip r:embed="rId13"/>
                    <a:srcRect l="7021" t="76640" r="6567" b="2891"/>
                    <a:stretch>
                      <a:fillRect/>
                    </a:stretch>
                  </pic:blipFill>
                  <pic:spPr>
                    <a:xfrm>
                      <a:off x="0" y="0"/>
                      <a:ext cx="4547990" cy="1524605"/>
                    </a:xfrm>
                    <a:prstGeom prst="rect">
                      <a:avLst/>
                    </a:prstGeom>
                    <a:ln>
                      <a:noFill/>
                    </a:ln>
                  </pic:spPr>
                </pic:pic>
              </a:graphicData>
            </a:graphic>
          </wp:inline>
        </w:drawing>
      </w:r>
    </w:p>
    <w:p w:rsidR="00F33296" w:rsidRPr="009D78C7" w:rsidRDefault="008F1357">
      <w:pPr>
        <w:spacing w:line="560" w:lineRule="exact"/>
        <w:jc w:val="center"/>
        <w:rPr>
          <w:rFonts w:ascii="Times New Roman" w:hAnsi="Times New Roman"/>
          <w:bCs/>
          <w:sz w:val="24"/>
          <w:szCs w:val="28"/>
        </w:rPr>
      </w:pPr>
      <w:r w:rsidRPr="009D78C7">
        <w:rPr>
          <w:rFonts w:ascii="Times New Roman" w:hAnsi="Times New Roman" w:hint="eastAsia"/>
          <w:b/>
          <w:sz w:val="18"/>
          <w:szCs w:val="18"/>
        </w:rPr>
        <w:t>图</w:t>
      </w:r>
      <w:r w:rsidRPr="009D78C7">
        <w:rPr>
          <w:rFonts w:ascii="Times New Roman" w:hAnsi="Times New Roman"/>
          <w:b/>
          <w:sz w:val="18"/>
          <w:szCs w:val="18"/>
        </w:rPr>
        <w:t xml:space="preserve">2  </w:t>
      </w:r>
      <w:r w:rsidRPr="009D78C7">
        <w:rPr>
          <w:rFonts w:ascii="Times New Roman" w:hAnsi="Times New Roman" w:hint="eastAsia"/>
          <w:b/>
          <w:sz w:val="18"/>
          <w:szCs w:val="18"/>
        </w:rPr>
        <w:t>缓坡段示意</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35" w:name="_Toc107850342"/>
      <w:r w:rsidRPr="009D78C7">
        <w:rPr>
          <w:rFonts w:ascii="Times New Roman" w:hAnsi="Times New Roman" w:cs="Times New Roman"/>
          <w:b/>
          <w:bCs/>
          <w:kern w:val="2"/>
          <w:sz w:val="24"/>
          <w:szCs w:val="28"/>
          <w:lang w:val="en-US" w:bidi="ar-SA"/>
        </w:rPr>
        <w:t xml:space="preserve">5.3  </w:t>
      </w:r>
      <w:r w:rsidRPr="009D78C7">
        <w:rPr>
          <w:rFonts w:ascii="Times New Roman" w:hAnsi="Times New Roman" w:cs="Times New Roman"/>
          <w:b/>
          <w:bCs/>
          <w:kern w:val="2"/>
          <w:sz w:val="24"/>
          <w:szCs w:val="28"/>
          <w:lang w:val="en-US" w:bidi="ar-SA"/>
        </w:rPr>
        <w:t>上下客区</w:t>
      </w:r>
      <w:bookmarkEnd w:id="35"/>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lastRenderedPageBreak/>
        <w:t>5.3.1</w:t>
      </w:r>
      <w:r w:rsidRPr="009D78C7">
        <w:rPr>
          <w:rFonts w:ascii="Times New Roman" w:hAnsi="Times New Roman"/>
          <w:bCs/>
          <w:sz w:val="24"/>
          <w:szCs w:val="28"/>
        </w:rPr>
        <w:t>上下客区</w:t>
      </w:r>
      <w:r w:rsidRPr="009D78C7">
        <w:rPr>
          <w:rFonts w:ascii="Times New Roman" w:hAnsi="Times New Roman" w:hint="eastAsia"/>
          <w:bCs/>
          <w:sz w:val="24"/>
          <w:szCs w:val="28"/>
        </w:rPr>
        <w:t>宜</w:t>
      </w:r>
      <w:r w:rsidRPr="009D78C7">
        <w:rPr>
          <w:rFonts w:ascii="Times New Roman" w:hAnsi="Times New Roman"/>
          <w:bCs/>
          <w:sz w:val="24"/>
          <w:szCs w:val="28"/>
        </w:rPr>
        <w:t>分开</w:t>
      </w:r>
      <w:r w:rsidRPr="009D78C7">
        <w:rPr>
          <w:rFonts w:ascii="Times New Roman" w:hAnsi="Times New Roman" w:hint="eastAsia"/>
          <w:bCs/>
          <w:sz w:val="24"/>
          <w:szCs w:val="28"/>
        </w:rPr>
        <w:t>设</w:t>
      </w:r>
      <w:r w:rsidRPr="009D78C7">
        <w:rPr>
          <w:rFonts w:ascii="Times New Roman" w:hAnsi="Times New Roman"/>
          <w:bCs/>
          <w:sz w:val="24"/>
          <w:szCs w:val="28"/>
        </w:rPr>
        <w:t>置。上客区宜</w:t>
      </w:r>
      <w:r w:rsidRPr="009D78C7">
        <w:rPr>
          <w:rFonts w:ascii="Times New Roman" w:hAnsi="Times New Roman" w:hint="eastAsia"/>
          <w:bCs/>
          <w:sz w:val="24"/>
          <w:szCs w:val="28"/>
        </w:rPr>
        <w:t>邻近</w:t>
      </w:r>
      <w:r w:rsidRPr="009D78C7">
        <w:rPr>
          <w:rFonts w:ascii="Times New Roman" w:hAnsi="Times New Roman"/>
          <w:bCs/>
          <w:sz w:val="24"/>
          <w:szCs w:val="28"/>
        </w:rPr>
        <w:t>站场出口</w:t>
      </w:r>
      <w:r w:rsidRPr="009D78C7">
        <w:rPr>
          <w:rFonts w:ascii="Times New Roman" w:hAnsi="Times New Roman" w:hint="eastAsia"/>
          <w:bCs/>
          <w:sz w:val="24"/>
          <w:szCs w:val="28"/>
        </w:rPr>
        <w:t>，</w:t>
      </w:r>
      <w:r w:rsidRPr="009D78C7">
        <w:rPr>
          <w:rFonts w:ascii="Times New Roman" w:hAnsi="Times New Roman"/>
          <w:bCs/>
          <w:sz w:val="24"/>
          <w:szCs w:val="28"/>
        </w:rPr>
        <w:t>下客区宜</w:t>
      </w:r>
      <w:r w:rsidRPr="009D78C7">
        <w:rPr>
          <w:rFonts w:ascii="Times New Roman" w:hAnsi="Times New Roman" w:hint="eastAsia"/>
          <w:bCs/>
          <w:sz w:val="24"/>
          <w:szCs w:val="28"/>
        </w:rPr>
        <w:t>邻近</w:t>
      </w:r>
      <w:r w:rsidRPr="009D78C7">
        <w:rPr>
          <w:rFonts w:ascii="Times New Roman" w:hAnsi="Times New Roman"/>
          <w:bCs/>
          <w:sz w:val="24"/>
          <w:szCs w:val="28"/>
        </w:rPr>
        <w:t>站场</w:t>
      </w:r>
      <w:r w:rsidRPr="009D78C7">
        <w:rPr>
          <w:rFonts w:ascii="Times New Roman" w:hAnsi="Times New Roman" w:hint="eastAsia"/>
          <w:bCs/>
          <w:sz w:val="24"/>
          <w:szCs w:val="28"/>
        </w:rPr>
        <w:t>入</w:t>
      </w:r>
      <w:r w:rsidRPr="009D78C7">
        <w:rPr>
          <w:rFonts w:ascii="Times New Roman" w:hAnsi="Times New Roman"/>
          <w:bCs/>
          <w:sz w:val="24"/>
          <w:szCs w:val="28"/>
        </w:rPr>
        <w:t>口。</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5.3.2</w:t>
      </w:r>
      <w:r w:rsidRPr="009D78C7">
        <w:rPr>
          <w:rFonts w:ascii="Times New Roman" w:hAnsi="Times New Roman"/>
          <w:bCs/>
          <w:sz w:val="24"/>
          <w:szCs w:val="28"/>
        </w:rPr>
        <w:t>上客</w:t>
      </w:r>
      <w:r w:rsidR="00745175" w:rsidRPr="009D78C7">
        <w:rPr>
          <w:rFonts w:ascii="Times New Roman" w:hAnsi="Times New Roman" w:hint="eastAsia"/>
          <w:bCs/>
          <w:sz w:val="24"/>
          <w:szCs w:val="28"/>
        </w:rPr>
        <w:t>车位布局形式分为</w:t>
      </w:r>
      <w:r w:rsidRPr="009D78C7">
        <w:rPr>
          <w:rFonts w:ascii="Times New Roman" w:hAnsi="Times New Roman"/>
          <w:bCs/>
          <w:sz w:val="24"/>
          <w:szCs w:val="28"/>
        </w:rPr>
        <w:t>直列式和锯齿式。</w:t>
      </w:r>
      <w:r w:rsidRPr="009D78C7">
        <w:rPr>
          <w:rFonts w:ascii="Times New Roman" w:hAnsi="Times New Roman" w:hint="eastAsia"/>
          <w:bCs/>
          <w:sz w:val="24"/>
          <w:szCs w:val="28"/>
        </w:rPr>
        <w:t>形式与基本尺寸</w:t>
      </w:r>
      <w:r w:rsidR="00D46268">
        <w:rPr>
          <w:rFonts w:ascii="Times New Roman" w:hAnsi="Times New Roman" w:hint="eastAsia"/>
          <w:bCs/>
          <w:sz w:val="24"/>
          <w:szCs w:val="28"/>
        </w:rPr>
        <w:t>要求</w:t>
      </w:r>
      <w:r w:rsidRPr="009D78C7">
        <w:rPr>
          <w:rFonts w:ascii="Times New Roman" w:hAnsi="Times New Roman"/>
          <w:bCs/>
          <w:sz w:val="24"/>
          <w:szCs w:val="28"/>
        </w:rPr>
        <w:t>见附录</w:t>
      </w:r>
      <w:r w:rsidRPr="009D78C7">
        <w:rPr>
          <w:rFonts w:ascii="Times New Roman" w:hAnsi="Times New Roman"/>
          <w:bCs/>
          <w:sz w:val="24"/>
          <w:szCs w:val="28"/>
        </w:rPr>
        <w:t>B</w:t>
      </w:r>
      <w:r w:rsidRPr="009D78C7">
        <w:rPr>
          <w:rFonts w:ascii="Times New Roman" w:hAnsi="Times New Roman"/>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5.3.3</w:t>
      </w:r>
      <w:r w:rsidR="00745175" w:rsidRPr="009D78C7">
        <w:rPr>
          <w:rFonts w:ascii="Times New Roman" w:hAnsi="Times New Roman" w:hint="eastAsia"/>
          <w:bCs/>
          <w:sz w:val="24"/>
          <w:szCs w:val="28"/>
        </w:rPr>
        <w:t>上客区</w:t>
      </w:r>
      <w:r w:rsidRPr="009D78C7">
        <w:rPr>
          <w:rFonts w:ascii="Times New Roman" w:hAnsi="Times New Roman" w:hint="eastAsia"/>
          <w:bCs/>
          <w:sz w:val="24"/>
          <w:szCs w:val="28"/>
        </w:rPr>
        <w:t>每</w:t>
      </w:r>
      <w:r w:rsidRPr="009D78C7">
        <w:rPr>
          <w:rFonts w:ascii="Times New Roman" w:hAnsi="Times New Roman"/>
          <w:bCs/>
          <w:sz w:val="24"/>
          <w:szCs w:val="28"/>
        </w:rPr>
        <w:t>条线路</w:t>
      </w:r>
      <w:r w:rsidRPr="009D78C7">
        <w:rPr>
          <w:rFonts w:ascii="Times New Roman" w:hAnsi="Times New Roman" w:hint="eastAsia"/>
          <w:bCs/>
          <w:sz w:val="24"/>
          <w:szCs w:val="28"/>
        </w:rPr>
        <w:t>宜</w:t>
      </w:r>
      <w:r w:rsidR="00C848AF" w:rsidRPr="009D78C7">
        <w:rPr>
          <w:rFonts w:ascii="Times New Roman" w:hAnsi="Times New Roman" w:hint="eastAsia"/>
          <w:bCs/>
          <w:sz w:val="24"/>
          <w:szCs w:val="28"/>
        </w:rPr>
        <w:t>设置</w:t>
      </w:r>
      <w:r w:rsidRPr="009D78C7">
        <w:rPr>
          <w:rFonts w:ascii="Times New Roman" w:hAnsi="Times New Roman"/>
          <w:bCs/>
          <w:sz w:val="24"/>
          <w:szCs w:val="28"/>
        </w:rPr>
        <w:t>1</w:t>
      </w:r>
      <w:r w:rsidRPr="009D78C7">
        <w:rPr>
          <w:rFonts w:ascii="Times New Roman" w:hAnsi="Times New Roman"/>
          <w:bCs/>
          <w:sz w:val="24"/>
          <w:szCs w:val="28"/>
        </w:rPr>
        <w:t>～</w:t>
      </w:r>
      <w:r w:rsidRPr="009D78C7">
        <w:rPr>
          <w:rFonts w:ascii="Times New Roman" w:hAnsi="Times New Roman"/>
          <w:bCs/>
          <w:sz w:val="24"/>
          <w:szCs w:val="28"/>
        </w:rPr>
        <w:t>2</w:t>
      </w:r>
      <w:r w:rsidRPr="009D78C7">
        <w:rPr>
          <w:rFonts w:ascii="Times New Roman" w:hAnsi="Times New Roman"/>
          <w:bCs/>
          <w:sz w:val="24"/>
          <w:szCs w:val="28"/>
        </w:rPr>
        <w:t>个</w:t>
      </w:r>
      <w:r w:rsidRPr="009D78C7">
        <w:rPr>
          <w:rFonts w:ascii="Times New Roman" w:hAnsi="Times New Roman" w:hint="eastAsia"/>
          <w:bCs/>
          <w:sz w:val="24"/>
          <w:szCs w:val="28"/>
        </w:rPr>
        <w:t>上客</w:t>
      </w:r>
      <w:r w:rsidRPr="009D78C7">
        <w:rPr>
          <w:rFonts w:ascii="Times New Roman" w:hAnsi="Times New Roman"/>
          <w:bCs/>
          <w:sz w:val="24"/>
          <w:szCs w:val="28"/>
        </w:rPr>
        <w:t>车位，</w:t>
      </w:r>
      <w:r w:rsidR="00745175" w:rsidRPr="009D78C7">
        <w:rPr>
          <w:rFonts w:ascii="Times New Roman" w:hAnsi="Times New Roman" w:hint="eastAsia"/>
          <w:bCs/>
          <w:sz w:val="24"/>
          <w:szCs w:val="28"/>
        </w:rPr>
        <w:t>下客区</w:t>
      </w:r>
      <w:r w:rsidRPr="009D78C7">
        <w:rPr>
          <w:rFonts w:ascii="Times New Roman" w:hAnsi="Times New Roman" w:hint="eastAsia"/>
          <w:bCs/>
          <w:sz w:val="24"/>
          <w:szCs w:val="28"/>
        </w:rPr>
        <w:t>每</w:t>
      </w:r>
      <w:r w:rsidRPr="009D78C7">
        <w:rPr>
          <w:rFonts w:ascii="Times New Roman" w:hAnsi="Times New Roman" w:hint="eastAsia"/>
          <w:bCs/>
          <w:sz w:val="24"/>
          <w:szCs w:val="28"/>
        </w:rPr>
        <w:t>3</w:t>
      </w:r>
      <w:r w:rsidRPr="009D78C7">
        <w:rPr>
          <w:rFonts w:ascii="Times New Roman" w:hAnsi="Times New Roman" w:hint="eastAsia"/>
          <w:bCs/>
          <w:sz w:val="24"/>
          <w:szCs w:val="28"/>
        </w:rPr>
        <w:t>条线路宜</w:t>
      </w:r>
      <w:r w:rsidR="00C848AF" w:rsidRPr="009D78C7">
        <w:rPr>
          <w:rFonts w:ascii="Times New Roman" w:hAnsi="Times New Roman" w:hint="eastAsia"/>
          <w:bCs/>
          <w:sz w:val="24"/>
          <w:szCs w:val="28"/>
        </w:rPr>
        <w:t>设置</w:t>
      </w:r>
      <w:r w:rsidRPr="009D78C7">
        <w:rPr>
          <w:rFonts w:ascii="Times New Roman" w:hAnsi="Times New Roman"/>
          <w:bCs/>
          <w:sz w:val="24"/>
          <w:szCs w:val="28"/>
        </w:rPr>
        <w:t>1</w:t>
      </w:r>
      <w:r w:rsidRPr="009D78C7">
        <w:rPr>
          <w:rFonts w:ascii="Times New Roman" w:hAnsi="Times New Roman"/>
          <w:bCs/>
          <w:sz w:val="24"/>
          <w:szCs w:val="28"/>
        </w:rPr>
        <w:t>～</w:t>
      </w:r>
      <w:r w:rsidRPr="009D78C7">
        <w:rPr>
          <w:rFonts w:ascii="Times New Roman" w:hAnsi="Times New Roman"/>
          <w:bCs/>
          <w:sz w:val="24"/>
          <w:szCs w:val="28"/>
        </w:rPr>
        <w:t>2</w:t>
      </w:r>
      <w:r w:rsidRPr="009D78C7">
        <w:rPr>
          <w:rFonts w:ascii="Times New Roman" w:hAnsi="Times New Roman"/>
          <w:bCs/>
          <w:sz w:val="24"/>
          <w:szCs w:val="28"/>
        </w:rPr>
        <w:t>个</w:t>
      </w:r>
      <w:r w:rsidRPr="009D78C7">
        <w:rPr>
          <w:rFonts w:ascii="Times New Roman" w:hAnsi="Times New Roman" w:hint="eastAsia"/>
          <w:bCs/>
          <w:sz w:val="24"/>
          <w:szCs w:val="28"/>
        </w:rPr>
        <w:t>下客</w:t>
      </w:r>
      <w:r w:rsidRPr="009D78C7">
        <w:rPr>
          <w:rFonts w:ascii="Times New Roman" w:hAnsi="Times New Roman"/>
          <w:bCs/>
          <w:sz w:val="24"/>
          <w:szCs w:val="28"/>
        </w:rPr>
        <w:t>车位。</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36" w:name="_Toc107850343"/>
      <w:r w:rsidRPr="009D78C7">
        <w:rPr>
          <w:rFonts w:ascii="Times New Roman" w:hAnsi="Times New Roman" w:cs="Times New Roman"/>
          <w:b/>
          <w:bCs/>
          <w:kern w:val="2"/>
          <w:sz w:val="24"/>
          <w:szCs w:val="28"/>
          <w:lang w:val="en-US" w:bidi="ar-SA"/>
        </w:rPr>
        <w:t xml:space="preserve">5.4  </w:t>
      </w:r>
      <w:r w:rsidRPr="009D78C7">
        <w:rPr>
          <w:rFonts w:ascii="Times New Roman" w:hAnsi="Times New Roman" w:cs="Times New Roman"/>
          <w:b/>
          <w:bCs/>
          <w:kern w:val="2"/>
          <w:sz w:val="24"/>
          <w:szCs w:val="28"/>
          <w:lang w:val="en-US" w:bidi="ar-SA"/>
        </w:rPr>
        <w:t>停车坪</w:t>
      </w:r>
      <w:bookmarkEnd w:id="36"/>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 xml:space="preserve">5.4.1  </w:t>
      </w:r>
      <w:r w:rsidRPr="009D78C7">
        <w:rPr>
          <w:rFonts w:ascii="Times New Roman" w:hAnsi="Times New Roman"/>
          <w:bCs/>
          <w:sz w:val="24"/>
          <w:szCs w:val="28"/>
        </w:rPr>
        <w:t>停车坪内公交车辆的停</w:t>
      </w:r>
      <w:r w:rsidR="0081135C" w:rsidRPr="009D78C7">
        <w:rPr>
          <w:rFonts w:ascii="Times New Roman" w:hAnsi="Times New Roman" w:hint="eastAsia"/>
          <w:bCs/>
          <w:sz w:val="24"/>
          <w:szCs w:val="28"/>
        </w:rPr>
        <w:t>车方</w:t>
      </w:r>
      <w:r w:rsidR="00745175" w:rsidRPr="009D78C7">
        <w:rPr>
          <w:rFonts w:ascii="Times New Roman" w:hAnsi="Times New Roman" w:hint="eastAsia"/>
          <w:bCs/>
          <w:sz w:val="24"/>
          <w:szCs w:val="28"/>
        </w:rPr>
        <w:t>式分为</w:t>
      </w:r>
      <w:r w:rsidRPr="009D78C7">
        <w:rPr>
          <w:rFonts w:ascii="Times New Roman" w:hAnsi="Times New Roman"/>
          <w:bCs/>
          <w:sz w:val="24"/>
          <w:szCs w:val="28"/>
        </w:rPr>
        <w:t>平行式、垂直式和斜列式，宜采用垂直式。</w:t>
      </w:r>
      <w:r w:rsidRPr="009D78C7">
        <w:rPr>
          <w:rFonts w:ascii="Times New Roman" w:hAnsi="Times New Roman" w:hint="eastAsia"/>
          <w:bCs/>
          <w:sz w:val="24"/>
          <w:szCs w:val="28"/>
        </w:rPr>
        <w:t>停</w:t>
      </w:r>
      <w:r w:rsidR="0081135C" w:rsidRPr="009D78C7">
        <w:rPr>
          <w:rFonts w:ascii="Times New Roman" w:hAnsi="Times New Roman" w:hint="eastAsia"/>
          <w:bCs/>
          <w:sz w:val="24"/>
          <w:szCs w:val="28"/>
        </w:rPr>
        <w:t>车方</w:t>
      </w:r>
      <w:r w:rsidRPr="009D78C7">
        <w:rPr>
          <w:rFonts w:ascii="Times New Roman" w:hAnsi="Times New Roman" w:hint="eastAsia"/>
          <w:bCs/>
          <w:sz w:val="24"/>
          <w:szCs w:val="28"/>
        </w:rPr>
        <w:t>式与</w:t>
      </w:r>
      <w:r w:rsidRPr="009D78C7">
        <w:rPr>
          <w:rFonts w:ascii="Times New Roman" w:hAnsi="Times New Roman"/>
          <w:bCs/>
          <w:sz w:val="24"/>
          <w:szCs w:val="28"/>
        </w:rPr>
        <w:t>基本尺寸</w:t>
      </w:r>
      <w:r w:rsidR="00D46268">
        <w:rPr>
          <w:rFonts w:ascii="Times New Roman" w:hAnsi="Times New Roman" w:hint="eastAsia"/>
          <w:bCs/>
          <w:sz w:val="24"/>
          <w:szCs w:val="28"/>
        </w:rPr>
        <w:t>要求</w:t>
      </w:r>
      <w:r w:rsidRPr="009D78C7">
        <w:rPr>
          <w:rFonts w:ascii="Times New Roman" w:hAnsi="Times New Roman" w:hint="eastAsia"/>
          <w:bCs/>
          <w:sz w:val="24"/>
          <w:szCs w:val="28"/>
        </w:rPr>
        <w:t>见</w:t>
      </w:r>
      <w:r w:rsidRPr="009D78C7">
        <w:rPr>
          <w:rFonts w:ascii="Times New Roman" w:hAnsi="Times New Roman"/>
          <w:bCs/>
          <w:sz w:val="24"/>
          <w:szCs w:val="28"/>
        </w:rPr>
        <w:t>附录</w:t>
      </w:r>
      <w:r w:rsidRPr="009D78C7">
        <w:rPr>
          <w:rFonts w:ascii="Times New Roman" w:hAnsi="Times New Roman"/>
          <w:bCs/>
          <w:sz w:val="24"/>
          <w:szCs w:val="28"/>
        </w:rPr>
        <w:t>C</w:t>
      </w:r>
      <w:r w:rsidRPr="009D78C7">
        <w:rPr>
          <w:rFonts w:ascii="Times New Roman" w:hAnsi="Times New Roman"/>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5.4.2</w:t>
      </w:r>
      <w:r w:rsidRPr="009D78C7">
        <w:rPr>
          <w:rFonts w:ascii="Times New Roman" w:hAnsi="Times New Roman"/>
          <w:bCs/>
          <w:sz w:val="24"/>
          <w:szCs w:val="28"/>
        </w:rPr>
        <w:t>停车坪的坡度宜为</w:t>
      </w:r>
      <w:r w:rsidRPr="009D78C7">
        <w:rPr>
          <w:rFonts w:ascii="Times New Roman" w:hAnsi="Times New Roman"/>
          <w:bCs/>
          <w:sz w:val="24"/>
          <w:szCs w:val="28"/>
        </w:rPr>
        <w:t>0.3%</w:t>
      </w:r>
      <w:r w:rsidRPr="009D78C7">
        <w:rPr>
          <w:rFonts w:ascii="Times New Roman" w:hAnsi="Times New Roman"/>
          <w:bCs/>
          <w:sz w:val="24"/>
          <w:szCs w:val="28"/>
        </w:rPr>
        <w:t>～</w:t>
      </w:r>
      <w:r w:rsidRPr="009D78C7">
        <w:rPr>
          <w:rFonts w:ascii="Times New Roman" w:hAnsi="Times New Roman"/>
          <w:bCs/>
          <w:sz w:val="24"/>
          <w:szCs w:val="28"/>
        </w:rPr>
        <w:t>0.5%</w:t>
      </w:r>
      <w:r w:rsidRPr="009D78C7">
        <w:rPr>
          <w:rFonts w:ascii="Times New Roman" w:hAnsi="Times New Roman" w:hint="eastAsia"/>
          <w:bCs/>
          <w:sz w:val="24"/>
          <w:szCs w:val="28"/>
        </w:rPr>
        <w:t>，并符合</w:t>
      </w:r>
      <w:r w:rsidRPr="009D78C7">
        <w:rPr>
          <w:rFonts w:ascii="Times New Roman" w:hAnsi="Times New Roman" w:hint="eastAsia"/>
          <w:bCs/>
          <w:sz w:val="24"/>
          <w:szCs w:val="28"/>
        </w:rPr>
        <w:t xml:space="preserve">CJJ/T 15 </w:t>
      </w:r>
      <w:r w:rsidRPr="009D78C7">
        <w:rPr>
          <w:rFonts w:ascii="Times New Roman" w:hAnsi="Times New Roman" w:hint="eastAsia"/>
          <w:bCs/>
          <w:sz w:val="24"/>
          <w:szCs w:val="28"/>
        </w:rPr>
        <w:t>和</w:t>
      </w:r>
      <w:r w:rsidRPr="009D78C7">
        <w:rPr>
          <w:rFonts w:ascii="Times New Roman" w:hAnsi="Times New Roman" w:hint="eastAsia"/>
          <w:bCs/>
          <w:sz w:val="24"/>
          <w:szCs w:val="28"/>
        </w:rPr>
        <w:t>DB 50/T 662</w:t>
      </w:r>
      <w:r w:rsidRPr="009D78C7">
        <w:rPr>
          <w:rFonts w:ascii="Times New Roman" w:hAnsi="Times New Roman" w:hint="eastAsia"/>
          <w:bCs/>
          <w:sz w:val="24"/>
          <w:szCs w:val="28"/>
        </w:rPr>
        <w:t>的规定。</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5.4.</w:t>
      </w:r>
      <w:r w:rsidRPr="009D78C7">
        <w:rPr>
          <w:rFonts w:ascii="Times New Roman" w:hAnsi="Times New Roman" w:hint="eastAsia"/>
          <w:b/>
          <w:sz w:val="24"/>
          <w:szCs w:val="28"/>
        </w:rPr>
        <w:t>3</w:t>
      </w:r>
      <w:r w:rsidRPr="009D78C7">
        <w:rPr>
          <w:rFonts w:ascii="Times New Roman" w:hAnsi="Times New Roman"/>
          <w:bCs/>
          <w:sz w:val="24"/>
          <w:szCs w:val="28"/>
        </w:rPr>
        <w:t>停车坪内的停车位应设置车轮挡，其设置符合下列规定：</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a</w:t>
      </w:r>
      <w:r w:rsidRPr="009D78C7">
        <w:rPr>
          <w:rFonts w:ascii="Times New Roman" w:hAnsi="Times New Roman"/>
          <w:bCs/>
          <w:sz w:val="24"/>
          <w:szCs w:val="28"/>
        </w:rPr>
        <w:t>）车轮挡的抗冲击强度</w:t>
      </w:r>
      <w:r w:rsidRPr="009D78C7">
        <w:rPr>
          <w:rFonts w:ascii="Times New Roman" w:hAnsi="Times New Roman" w:hint="eastAsia"/>
          <w:bCs/>
          <w:sz w:val="24"/>
          <w:szCs w:val="28"/>
        </w:rPr>
        <w:t>和</w:t>
      </w:r>
      <w:r w:rsidRPr="009D78C7">
        <w:rPr>
          <w:rFonts w:ascii="Times New Roman" w:hAnsi="Times New Roman"/>
          <w:bCs/>
          <w:sz w:val="24"/>
          <w:szCs w:val="28"/>
        </w:rPr>
        <w:t>尺寸应满足公交车</w:t>
      </w:r>
      <w:r w:rsidRPr="009D78C7">
        <w:rPr>
          <w:rFonts w:ascii="Times New Roman" w:hAnsi="Times New Roman" w:hint="eastAsia"/>
          <w:bCs/>
          <w:sz w:val="24"/>
          <w:szCs w:val="28"/>
        </w:rPr>
        <w:t>辆</w:t>
      </w:r>
      <w:r w:rsidRPr="009D78C7">
        <w:rPr>
          <w:rFonts w:ascii="Times New Roman" w:hAnsi="Times New Roman"/>
          <w:bCs/>
          <w:sz w:val="24"/>
          <w:szCs w:val="28"/>
        </w:rPr>
        <w:t>的停靠要求；</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b</w:t>
      </w:r>
      <w:r w:rsidRPr="009D78C7">
        <w:rPr>
          <w:rFonts w:ascii="Times New Roman" w:hAnsi="Times New Roman"/>
          <w:bCs/>
          <w:sz w:val="24"/>
          <w:szCs w:val="28"/>
        </w:rPr>
        <w:t>）宜采用混凝土等经济、耐用的材质，并与</w:t>
      </w:r>
      <w:r w:rsidRPr="009D78C7">
        <w:rPr>
          <w:rFonts w:ascii="Times New Roman" w:hAnsi="Times New Roman" w:hint="eastAsia"/>
          <w:bCs/>
          <w:sz w:val="24"/>
          <w:szCs w:val="28"/>
        </w:rPr>
        <w:t>路面同步实施</w:t>
      </w:r>
      <w:r w:rsidRPr="009D78C7">
        <w:rPr>
          <w:rFonts w:ascii="Times New Roman" w:hAnsi="Times New Roman"/>
          <w:bCs/>
          <w:sz w:val="24"/>
          <w:szCs w:val="28"/>
        </w:rPr>
        <w:t>；</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c</w:t>
      </w:r>
      <w:r w:rsidRPr="009D78C7">
        <w:rPr>
          <w:rFonts w:ascii="Times New Roman" w:hAnsi="Times New Roman"/>
          <w:bCs/>
          <w:sz w:val="24"/>
          <w:szCs w:val="28"/>
        </w:rPr>
        <w:t>）宜喷涂黄黑相间的漆膜。</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37" w:name="_Toc107850344"/>
      <w:r w:rsidRPr="009D78C7">
        <w:rPr>
          <w:rFonts w:ascii="Times New Roman" w:hAnsi="Times New Roman" w:cs="Times New Roman"/>
          <w:b/>
          <w:bCs/>
          <w:kern w:val="2"/>
          <w:sz w:val="24"/>
          <w:szCs w:val="28"/>
          <w:lang w:val="en-US" w:bidi="ar-SA"/>
        </w:rPr>
        <w:t xml:space="preserve">5.5  </w:t>
      </w:r>
      <w:r w:rsidRPr="009D78C7">
        <w:rPr>
          <w:rFonts w:ascii="Times New Roman" w:hAnsi="Times New Roman" w:cs="Times New Roman"/>
          <w:b/>
          <w:bCs/>
          <w:kern w:val="2"/>
          <w:sz w:val="24"/>
          <w:szCs w:val="28"/>
          <w:lang w:val="en-US" w:bidi="ar-SA"/>
        </w:rPr>
        <w:t>车辆清洗</w:t>
      </w:r>
      <w:bookmarkEnd w:id="37"/>
      <w:r w:rsidRPr="009D78C7">
        <w:rPr>
          <w:rFonts w:ascii="Times New Roman" w:hAnsi="Times New Roman" w:cs="Times New Roman" w:hint="eastAsia"/>
          <w:b/>
          <w:bCs/>
          <w:kern w:val="2"/>
          <w:sz w:val="24"/>
          <w:szCs w:val="28"/>
          <w:lang w:val="en-US" w:bidi="ar-SA"/>
        </w:rPr>
        <w:t>区</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5.5.1</w:t>
      </w:r>
      <w:r w:rsidRPr="009D78C7">
        <w:rPr>
          <w:rFonts w:ascii="Times New Roman" w:hAnsi="Times New Roman"/>
          <w:bCs/>
          <w:sz w:val="24"/>
          <w:szCs w:val="28"/>
        </w:rPr>
        <w:t>车辆清洗区包括操作室</w:t>
      </w:r>
      <w:r w:rsidRPr="009D78C7">
        <w:rPr>
          <w:rFonts w:ascii="Times New Roman" w:hAnsi="Times New Roman" w:hint="eastAsia"/>
          <w:bCs/>
          <w:sz w:val="24"/>
          <w:szCs w:val="28"/>
        </w:rPr>
        <w:t>、</w:t>
      </w:r>
      <w:r w:rsidRPr="009D78C7">
        <w:rPr>
          <w:rFonts w:ascii="Times New Roman" w:hAnsi="Times New Roman"/>
          <w:bCs/>
          <w:sz w:val="24"/>
          <w:szCs w:val="28"/>
        </w:rPr>
        <w:t>作业区、污水沉淀池</w:t>
      </w:r>
      <w:r w:rsidRPr="009D78C7">
        <w:rPr>
          <w:rFonts w:ascii="Times New Roman" w:hAnsi="Times New Roman" w:hint="eastAsia"/>
          <w:bCs/>
          <w:sz w:val="24"/>
          <w:szCs w:val="28"/>
        </w:rPr>
        <w:t>和</w:t>
      </w:r>
      <w:r w:rsidRPr="009D78C7">
        <w:rPr>
          <w:rFonts w:ascii="Times New Roman" w:hAnsi="Times New Roman"/>
          <w:bCs/>
          <w:sz w:val="24"/>
          <w:szCs w:val="28"/>
        </w:rPr>
        <w:t>隔油池</w:t>
      </w:r>
      <w:r w:rsidRPr="009D78C7">
        <w:rPr>
          <w:rFonts w:ascii="Times New Roman" w:hAnsi="Times New Roman" w:hint="eastAsia"/>
          <w:bCs/>
          <w:sz w:val="24"/>
          <w:szCs w:val="28"/>
        </w:rPr>
        <w:t>，示意见图</w:t>
      </w:r>
      <w:r w:rsidRPr="009D78C7">
        <w:rPr>
          <w:rFonts w:ascii="Times New Roman" w:hAnsi="Times New Roman"/>
          <w:bCs/>
          <w:sz w:val="24"/>
          <w:szCs w:val="28"/>
        </w:rPr>
        <w:t>3</w:t>
      </w:r>
      <w:r w:rsidRPr="009D78C7">
        <w:rPr>
          <w:rFonts w:ascii="Times New Roman" w:hAnsi="Times New Roman"/>
          <w:bCs/>
          <w:sz w:val="24"/>
          <w:szCs w:val="28"/>
        </w:rPr>
        <w:t>。</w:t>
      </w:r>
    </w:p>
    <w:p w:rsidR="00F33296" w:rsidRPr="009D78C7" w:rsidRDefault="008F1357">
      <w:pPr>
        <w:jc w:val="center"/>
        <w:rPr>
          <w:rFonts w:ascii="Times New Roman" w:hAnsi="Times New Roman"/>
          <w:bCs/>
          <w:sz w:val="24"/>
          <w:szCs w:val="28"/>
        </w:rPr>
      </w:pPr>
      <w:r w:rsidRPr="009D78C7">
        <w:rPr>
          <w:rFonts w:ascii="Times New Roman" w:hAnsi="Times New Roman"/>
          <w:b/>
          <w:noProof/>
          <w:sz w:val="18"/>
          <w:szCs w:val="18"/>
        </w:rPr>
        <w:drawing>
          <wp:inline distT="0" distB="0" distL="0" distR="0">
            <wp:extent cx="2770505" cy="1245235"/>
            <wp:effectExtent l="0" t="0" r="0" b="0"/>
            <wp:docPr id="11" name="图片 1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 示意图&#10;&#10;描述已自动生成"/>
                    <pic:cNvPicPr>
                      <a:picLocks noChangeAspect="1"/>
                    </pic:cNvPicPr>
                  </pic:nvPicPr>
                  <pic:blipFill>
                    <a:blip r:embed="rId14"/>
                    <a:srcRect l="10360" t="62891" r="36947" b="20376"/>
                    <a:stretch>
                      <a:fillRect/>
                    </a:stretch>
                  </pic:blipFill>
                  <pic:spPr>
                    <a:xfrm>
                      <a:off x="0" y="0"/>
                      <a:ext cx="2773316" cy="1246316"/>
                    </a:xfrm>
                    <a:prstGeom prst="rect">
                      <a:avLst/>
                    </a:prstGeom>
                    <a:ln>
                      <a:noFill/>
                    </a:ln>
                  </pic:spPr>
                </pic:pic>
              </a:graphicData>
            </a:graphic>
          </wp:inline>
        </w:drawing>
      </w:r>
    </w:p>
    <w:p w:rsidR="00F33296" w:rsidRPr="009D78C7" w:rsidRDefault="008F1357">
      <w:pPr>
        <w:spacing w:line="560" w:lineRule="exact"/>
        <w:jc w:val="center"/>
        <w:rPr>
          <w:rFonts w:ascii="Times New Roman" w:hAnsi="Times New Roman"/>
          <w:b/>
          <w:sz w:val="18"/>
          <w:szCs w:val="18"/>
        </w:rPr>
      </w:pPr>
      <w:r w:rsidRPr="009D78C7">
        <w:rPr>
          <w:rFonts w:ascii="Times New Roman" w:hAnsi="Times New Roman" w:hint="eastAsia"/>
          <w:b/>
          <w:sz w:val="18"/>
          <w:szCs w:val="18"/>
        </w:rPr>
        <w:t>图</w:t>
      </w:r>
      <w:r w:rsidRPr="009D78C7">
        <w:rPr>
          <w:rFonts w:ascii="Times New Roman" w:hAnsi="Times New Roman"/>
          <w:b/>
          <w:sz w:val="18"/>
          <w:szCs w:val="18"/>
        </w:rPr>
        <w:t xml:space="preserve">3  </w:t>
      </w:r>
      <w:r w:rsidRPr="009D78C7">
        <w:rPr>
          <w:rFonts w:ascii="Times New Roman" w:hAnsi="Times New Roman" w:hint="eastAsia"/>
          <w:b/>
          <w:sz w:val="18"/>
          <w:szCs w:val="18"/>
        </w:rPr>
        <w:t>车辆清洗区域示意</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5.5.2</w:t>
      </w:r>
      <w:r w:rsidRPr="009D78C7">
        <w:rPr>
          <w:rFonts w:ascii="Times New Roman" w:hAnsi="Times New Roman"/>
          <w:bCs/>
          <w:sz w:val="24"/>
          <w:szCs w:val="28"/>
        </w:rPr>
        <w:t>操作室的</w:t>
      </w:r>
      <w:r w:rsidR="002A5C56" w:rsidRPr="009D78C7">
        <w:rPr>
          <w:rFonts w:ascii="Times New Roman" w:hAnsi="Times New Roman" w:hint="eastAsia"/>
          <w:bCs/>
          <w:sz w:val="24"/>
          <w:szCs w:val="28"/>
        </w:rPr>
        <w:t>使用</w:t>
      </w:r>
      <w:r w:rsidRPr="009D78C7">
        <w:rPr>
          <w:rFonts w:ascii="Times New Roman" w:hAnsi="Times New Roman"/>
          <w:bCs/>
          <w:sz w:val="24"/>
          <w:szCs w:val="28"/>
        </w:rPr>
        <w:t>面积不宜小于</w:t>
      </w:r>
      <w:r w:rsidRPr="009D78C7">
        <w:rPr>
          <w:rFonts w:ascii="Times New Roman" w:hAnsi="Times New Roman"/>
          <w:bCs/>
          <w:sz w:val="24"/>
          <w:szCs w:val="28"/>
        </w:rPr>
        <w:t>4m</w:t>
      </w:r>
      <w:r w:rsidRPr="009D78C7">
        <w:rPr>
          <w:rFonts w:ascii="Times New Roman" w:hAnsi="Times New Roman"/>
          <w:bCs/>
          <w:sz w:val="24"/>
          <w:szCs w:val="28"/>
          <w:vertAlign w:val="superscript"/>
        </w:rPr>
        <w:t>2</w:t>
      </w:r>
      <w:r w:rsidRPr="009D78C7">
        <w:rPr>
          <w:rFonts w:ascii="Times New Roman" w:hAnsi="Times New Roman"/>
          <w:bCs/>
          <w:sz w:val="24"/>
          <w:szCs w:val="28"/>
        </w:rPr>
        <w:t>，可兼做洗车工具</w:t>
      </w:r>
      <w:r w:rsidRPr="009D78C7">
        <w:rPr>
          <w:rFonts w:ascii="Times New Roman" w:hAnsi="Times New Roman" w:hint="eastAsia"/>
          <w:bCs/>
          <w:sz w:val="24"/>
          <w:szCs w:val="28"/>
        </w:rPr>
        <w:t>间</w:t>
      </w:r>
      <w:r w:rsidRPr="009D78C7">
        <w:rPr>
          <w:rFonts w:ascii="Times New Roman" w:hAnsi="Times New Roman"/>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5.5.3</w:t>
      </w:r>
      <w:r w:rsidRPr="009D78C7">
        <w:rPr>
          <w:rFonts w:ascii="Times New Roman" w:hAnsi="Times New Roman"/>
          <w:bCs/>
          <w:sz w:val="24"/>
          <w:szCs w:val="28"/>
        </w:rPr>
        <w:t>作业区设置符合下列规定：</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a</w:t>
      </w:r>
      <w:r w:rsidRPr="009D78C7">
        <w:rPr>
          <w:rFonts w:ascii="Times New Roman" w:hAnsi="Times New Roman"/>
          <w:bCs/>
          <w:sz w:val="24"/>
          <w:szCs w:val="28"/>
        </w:rPr>
        <w:t>）</w:t>
      </w:r>
      <w:r w:rsidR="00AF2DD3" w:rsidRPr="009D78C7">
        <w:rPr>
          <w:rFonts w:ascii="Times New Roman" w:hAnsi="Times New Roman" w:hint="eastAsia"/>
          <w:bCs/>
          <w:sz w:val="24"/>
          <w:szCs w:val="28"/>
        </w:rPr>
        <w:t>车辆</w:t>
      </w:r>
      <w:r w:rsidRPr="009D78C7">
        <w:rPr>
          <w:rFonts w:ascii="Times New Roman" w:hAnsi="Times New Roman"/>
          <w:bCs/>
          <w:sz w:val="24"/>
          <w:szCs w:val="28"/>
        </w:rPr>
        <w:t>出入口应预留</w:t>
      </w:r>
      <w:r w:rsidR="00D46268">
        <w:rPr>
          <w:rFonts w:ascii="Times New Roman" w:hAnsi="Times New Roman" w:hint="eastAsia"/>
          <w:bCs/>
          <w:sz w:val="24"/>
          <w:szCs w:val="28"/>
        </w:rPr>
        <w:t>长度</w:t>
      </w:r>
      <w:r w:rsidRPr="009D78C7">
        <w:rPr>
          <w:rFonts w:ascii="Times New Roman" w:hAnsi="Times New Roman"/>
          <w:bCs/>
          <w:sz w:val="24"/>
          <w:szCs w:val="28"/>
        </w:rPr>
        <w:t>不小于</w:t>
      </w:r>
      <w:r w:rsidRPr="009D78C7">
        <w:rPr>
          <w:rFonts w:ascii="Times New Roman" w:hAnsi="Times New Roman"/>
          <w:bCs/>
          <w:sz w:val="24"/>
          <w:szCs w:val="28"/>
        </w:rPr>
        <w:t>13m</w:t>
      </w:r>
      <w:r w:rsidRPr="009D78C7">
        <w:rPr>
          <w:rFonts w:ascii="Times New Roman" w:hAnsi="Times New Roman"/>
          <w:bCs/>
          <w:sz w:val="24"/>
          <w:szCs w:val="28"/>
        </w:rPr>
        <w:t>的车辆通行空间；</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b</w:t>
      </w:r>
      <w:r w:rsidRPr="009D78C7">
        <w:rPr>
          <w:rFonts w:ascii="Times New Roman" w:hAnsi="Times New Roman"/>
          <w:bCs/>
          <w:sz w:val="24"/>
          <w:szCs w:val="28"/>
        </w:rPr>
        <w:t>）净高不应小于</w:t>
      </w:r>
      <w:r w:rsidRPr="009D78C7">
        <w:rPr>
          <w:rFonts w:ascii="Times New Roman" w:hAnsi="Times New Roman"/>
          <w:bCs/>
          <w:sz w:val="24"/>
          <w:szCs w:val="28"/>
        </w:rPr>
        <w:t>6m</w:t>
      </w:r>
      <w:r w:rsidRPr="009D78C7">
        <w:rPr>
          <w:rFonts w:ascii="Times New Roman" w:hAnsi="Times New Roman"/>
          <w:bCs/>
          <w:sz w:val="24"/>
          <w:szCs w:val="28"/>
        </w:rPr>
        <w:t>；</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lastRenderedPageBreak/>
        <w:t>c</w:t>
      </w:r>
      <w:r w:rsidRPr="009D78C7">
        <w:rPr>
          <w:rFonts w:ascii="Times New Roman" w:hAnsi="Times New Roman"/>
          <w:bCs/>
          <w:sz w:val="24"/>
          <w:szCs w:val="28"/>
        </w:rPr>
        <w:t>）宽度不宜小于</w:t>
      </w:r>
      <w:r w:rsidRPr="009D78C7">
        <w:rPr>
          <w:rFonts w:ascii="Times New Roman" w:hAnsi="Times New Roman"/>
          <w:bCs/>
          <w:sz w:val="24"/>
          <w:szCs w:val="28"/>
        </w:rPr>
        <w:t>6m</w:t>
      </w:r>
      <w:r w:rsidRPr="009D78C7">
        <w:rPr>
          <w:rFonts w:ascii="Times New Roman" w:hAnsi="Times New Roman"/>
          <w:bCs/>
          <w:sz w:val="24"/>
          <w:szCs w:val="28"/>
        </w:rPr>
        <w:t>，长度根据车辆清洗方式</w:t>
      </w:r>
      <w:r w:rsidRPr="009D78C7">
        <w:rPr>
          <w:rFonts w:ascii="Times New Roman" w:hAnsi="Times New Roman" w:hint="eastAsia"/>
          <w:bCs/>
          <w:sz w:val="24"/>
          <w:szCs w:val="28"/>
        </w:rPr>
        <w:t>确定，</w:t>
      </w:r>
      <w:r w:rsidR="00491377" w:rsidRPr="009D78C7">
        <w:rPr>
          <w:rFonts w:ascii="Times New Roman" w:hAnsi="Times New Roman" w:hint="eastAsia"/>
          <w:bCs/>
          <w:sz w:val="24"/>
          <w:szCs w:val="28"/>
        </w:rPr>
        <w:t>示意</w:t>
      </w:r>
      <w:r w:rsidRPr="009D78C7">
        <w:rPr>
          <w:rFonts w:ascii="Times New Roman" w:hAnsi="Times New Roman" w:hint="eastAsia"/>
          <w:bCs/>
          <w:sz w:val="24"/>
          <w:szCs w:val="28"/>
        </w:rPr>
        <w:t>见图</w:t>
      </w:r>
      <w:r w:rsidRPr="009D78C7">
        <w:rPr>
          <w:rFonts w:ascii="Times New Roman" w:hAnsi="Times New Roman" w:hint="eastAsia"/>
          <w:bCs/>
          <w:sz w:val="24"/>
          <w:szCs w:val="28"/>
        </w:rPr>
        <w:t>4~</w:t>
      </w:r>
      <w:r w:rsidRPr="009D78C7">
        <w:rPr>
          <w:rFonts w:ascii="Times New Roman" w:hAnsi="Times New Roman" w:hint="eastAsia"/>
          <w:bCs/>
          <w:sz w:val="24"/>
          <w:szCs w:val="28"/>
        </w:rPr>
        <w:t>图</w:t>
      </w:r>
      <w:r w:rsidRPr="009D78C7">
        <w:rPr>
          <w:rFonts w:ascii="Times New Roman" w:hAnsi="Times New Roman" w:hint="eastAsia"/>
          <w:bCs/>
          <w:sz w:val="24"/>
          <w:szCs w:val="28"/>
        </w:rPr>
        <w:t>6</w:t>
      </w:r>
      <w:r w:rsidRPr="009D78C7">
        <w:rPr>
          <w:rFonts w:ascii="Times New Roman" w:hAnsi="Times New Roman" w:hint="eastAsia"/>
          <w:bCs/>
          <w:sz w:val="24"/>
          <w:szCs w:val="28"/>
        </w:rPr>
        <w:t>。</w:t>
      </w:r>
      <w:r w:rsidRPr="009D78C7">
        <w:rPr>
          <w:rFonts w:ascii="Times New Roman" w:hAnsi="Times New Roman"/>
          <w:bCs/>
          <w:sz w:val="24"/>
          <w:szCs w:val="28"/>
        </w:rPr>
        <w:t>车辆清洗方式分为通过式洗车、往复式洗车和人工洗车；</w:t>
      </w:r>
    </w:p>
    <w:p w:rsidR="00F33296" w:rsidRPr="009D78C7" w:rsidRDefault="008F1357">
      <w:pPr>
        <w:jc w:val="center"/>
        <w:rPr>
          <w:rFonts w:ascii="Times New Roman" w:hAnsi="Times New Roman"/>
          <w:b/>
          <w:sz w:val="18"/>
          <w:szCs w:val="18"/>
        </w:rPr>
      </w:pPr>
      <w:r w:rsidRPr="009D78C7">
        <w:rPr>
          <w:rFonts w:ascii="Times New Roman" w:hAnsi="Times New Roman"/>
          <w:b/>
          <w:noProof/>
          <w:sz w:val="18"/>
          <w:szCs w:val="18"/>
        </w:rPr>
        <w:drawing>
          <wp:inline distT="0" distB="0" distL="0" distR="0">
            <wp:extent cx="3684270" cy="1339215"/>
            <wp:effectExtent l="0" t="0" r="0" b="0"/>
            <wp:docPr id="10" name="图片 10"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 示意图&#10;&#10;描述已自动生成"/>
                    <pic:cNvPicPr>
                      <a:picLocks noChangeAspect="1"/>
                    </pic:cNvPicPr>
                  </pic:nvPicPr>
                  <pic:blipFill>
                    <a:blip r:embed="rId14"/>
                    <a:srcRect l="7022" t="13517" r="22939" b="68493"/>
                    <a:stretch>
                      <a:fillRect/>
                    </a:stretch>
                  </pic:blipFill>
                  <pic:spPr>
                    <a:xfrm>
                      <a:off x="0" y="0"/>
                      <a:ext cx="3686296" cy="1340009"/>
                    </a:xfrm>
                    <a:prstGeom prst="rect">
                      <a:avLst/>
                    </a:prstGeom>
                    <a:ln>
                      <a:noFill/>
                    </a:ln>
                  </pic:spPr>
                </pic:pic>
              </a:graphicData>
            </a:graphic>
          </wp:inline>
        </w:drawing>
      </w:r>
    </w:p>
    <w:p w:rsidR="00F33296" w:rsidRPr="009D78C7" w:rsidRDefault="008F1357">
      <w:pPr>
        <w:spacing w:line="560" w:lineRule="exact"/>
        <w:jc w:val="center"/>
        <w:rPr>
          <w:rFonts w:ascii="Times New Roman" w:hAnsi="Times New Roman"/>
          <w:b/>
          <w:sz w:val="18"/>
          <w:szCs w:val="18"/>
        </w:rPr>
      </w:pPr>
      <w:r w:rsidRPr="009D78C7">
        <w:rPr>
          <w:rFonts w:ascii="Times New Roman" w:hAnsi="Times New Roman" w:hint="eastAsia"/>
          <w:b/>
          <w:sz w:val="18"/>
          <w:szCs w:val="18"/>
        </w:rPr>
        <w:t>图</w:t>
      </w:r>
      <w:r w:rsidRPr="009D78C7">
        <w:rPr>
          <w:rFonts w:ascii="Times New Roman" w:hAnsi="Times New Roman" w:hint="eastAsia"/>
          <w:b/>
          <w:sz w:val="18"/>
          <w:szCs w:val="18"/>
        </w:rPr>
        <w:t>4</w:t>
      </w:r>
      <w:r w:rsidRPr="009D78C7">
        <w:rPr>
          <w:rFonts w:ascii="Times New Roman" w:hAnsi="Times New Roman" w:hint="eastAsia"/>
          <w:b/>
          <w:sz w:val="18"/>
          <w:szCs w:val="18"/>
        </w:rPr>
        <w:t>通过式洗车机作业区示意</w:t>
      </w:r>
    </w:p>
    <w:p w:rsidR="00F33296" w:rsidRPr="009D78C7" w:rsidRDefault="008F1357">
      <w:pPr>
        <w:jc w:val="center"/>
        <w:rPr>
          <w:rFonts w:ascii="Times New Roman" w:hAnsi="Times New Roman"/>
          <w:b/>
          <w:sz w:val="18"/>
          <w:szCs w:val="18"/>
        </w:rPr>
      </w:pPr>
      <w:r w:rsidRPr="009D78C7">
        <w:rPr>
          <w:rFonts w:ascii="Times New Roman" w:hAnsi="Times New Roman"/>
          <w:b/>
          <w:noProof/>
          <w:sz w:val="18"/>
          <w:szCs w:val="18"/>
        </w:rPr>
        <w:drawing>
          <wp:inline distT="0" distB="0" distL="0" distR="0">
            <wp:extent cx="3683635" cy="1237615"/>
            <wp:effectExtent l="0" t="0" r="0" b="0"/>
            <wp:docPr id="12" name="图片 12"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 示意图&#10;&#10;描述已自动生成"/>
                    <pic:cNvPicPr>
                      <a:picLocks noChangeAspect="1"/>
                    </pic:cNvPicPr>
                  </pic:nvPicPr>
                  <pic:blipFill>
                    <a:blip r:embed="rId14"/>
                    <a:srcRect l="7022" t="30639" r="22939" b="52733"/>
                    <a:stretch>
                      <a:fillRect/>
                    </a:stretch>
                  </pic:blipFill>
                  <pic:spPr>
                    <a:xfrm>
                      <a:off x="0" y="0"/>
                      <a:ext cx="3686296" cy="1238523"/>
                    </a:xfrm>
                    <a:prstGeom prst="rect">
                      <a:avLst/>
                    </a:prstGeom>
                    <a:ln>
                      <a:noFill/>
                    </a:ln>
                  </pic:spPr>
                </pic:pic>
              </a:graphicData>
            </a:graphic>
          </wp:inline>
        </w:drawing>
      </w:r>
    </w:p>
    <w:p w:rsidR="00F33296" w:rsidRPr="009D78C7" w:rsidRDefault="008F1357">
      <w:pPr>
        <w:spacing w:line="560" w:lineRule="exact"/>
        <w:jc w:val="center"/>
        <w:rPr>
          <w:rFonts w:ascii="Times New Roman" w:hAnsi="Times New Roman"/>
          <w:b/>
          <w:sz w:val="18"/>
          <w:szCs w:val="18"/>
        </w:rPr>
      </w:pPr>
      <w:r w:rsidRPr="009D78C7">
        <w:rPr>
          <w:rFonts w:ascii="Times New Roman" w:hAnsi="Times New Roman" w:hint="eastAsia"/>
          <w:b/>
          <w:sz w:val="18"/>
          <w:szCs w:val="18"/>
        </w:rPr>
        <w:t>图</w:t>
      </w:r>
      <w:r w:rsidRPr="009D78C7">
        <w:rPr>
          <w:rFonts w:ascii="Times New Roman" w:hAnsi="Times New Roman" w:hint="eastAsia"/>
          <w:b/>
          <w:sz w:val="18"/>
          <w:szCs w:val="18"/>
        </w:rPr>
        <w:t>5</w:t>
      </w:r>
      <w:r w:rsidRPr="009D78C7">
        <w:rPr>
          <w:rFonts w:ascii="Times New Roman" w:hAnsi="Times New Roman" w:hint="eastAsia"/>
          <w:b/>
          <w:sz w:val="18"/>
          <w:szCs w:val="18"/>
        </w:rPr>
        <w:t>往复式洗车机作业区示意</w:t>
      </w:r>
    </w:p>
    <w:p w:rsidR="00F33296" w:rsidRPr="009D78C7" w:rsidRDefault="008F1357">
      <w:pPr>
        <w:jc w:val="center"/>
        <w:rPr>
          <w:rFonts w:ascii="Times New Roman" w:hAnsi="Times New Roman"/>
          <w:b/>
          <w:sz w:val="18"/>
          <w:szCs w:val="18"/>
        </w:rPr>
      </w:pPr>
      <w:r w:rsidRPr="009D78C7">
        <w:rPr>
          <w:rFonts w:ascii="Times New Roman" w:hAnsi="Times New Roman"/>
          <w:b/>
          <w:noProof/>
          <w:sz w:val="18"/>
          <w:szCs w:val="18"/>
        </w:rPr>
        <w:drawing>
          <wp:inline distT="0" distB="0" distL="0" distR="0">
            <wp:extent cx="3684270" cy="1190625"/>
            <wp:effectExtent l="0" t="0" r="0" b="0"/>
            <wp:docPr id="13" name="图片 13"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示, 示意图&#10;&#10;描述已自动生成"/>
                    <pic:cNvPicPr>
                      <a:picLocks noChangeAspect="1"/>
                    </pic:cNvPicPr>
                  </pic:nvPicPr>
                  <pic:blipFill>
                    <a:blip r:embed="rId14"/>
                    <a:srcRect l="7022" t="47017" r="22939" b="36985"/>
                    <a:stretch>
                      <a:fillRect/>
                    </a:stretch>
                  </pic:blipFill>
                  <pic:spPr>
                    <a:xfrm>
                      <a:off x="0" y="0"/>
                      <a:ext cx="3686296" cy="1191610"/>
                    </a:xfrm>
                    <a:prstGeom prst="rect">
                      <a:avLst/>
                    </a:prstGeom>
                    <a:ln>
                      <a:noFill/>
                    </a:ln>
                  </pic:spPr>
                </pic:pic>
              </a:graphicData>
            </a:graphic>
          </wp:inline>
        </w:drawing>
      </w:r>
    </w:p>
    <w:p w:rsidR="00F33296" w:rsidRPr="009D78C7" w:rsidRDefault="008F1357">
      <w:pPr>
        <w:spacing w:line="560" w:lineRule="exact"/>
        <w:jc w:val="center"/>
        <w:rPr>
          <w:rFonts w:ascii="Times New Roman" w:hAnsi="Times New Roman"/>
          <w:b/>
          <w:sz w:val="18"/>
          <w:szCs w:val="18"/>
        </w:rPr>
      </w:pPr>
      <w:r w:rsidRPr="009D78C7">
        <w:rPr>
          <w:rFonts w:ascii="Times New Roman" w:hAnsi="Times New Roman" w:hint="eastAsia"/>
          <w:b/>
          <w:sz w:val="18"/>
          <w:szCs w:val="18"/>
        </w:rPr>
        <w:t>图</w:t>
      </w:r>
      <w:r w:rsidRPr="009D78C7">
        <w:rPr>
          <w:rFonts w:ascii="Times New Roman" w:hAnsi="Times New Roman" w:hint="eastAsia"/>
          <w:b/>
          <w:sz w:val="18"/>
          <w:szCs w:val="18"/>
        </w:rPr>
        <w:t>6</w:t>
      </w:r>
      <w:r w:rsidRPr="009D78C7">
        <w:rPr>
          <w:rFonts w:ascii="Times New Roman" w:hAnsi="Times New Roman" w:hint="eastAsia"/>
          <w:b/>
          <w:sz w:val="18"/>
          <w:szCs w:val="18"/>
        </w:rPr>
        <w:t>人工洗车作业区示意</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d</w:t>
      </w:r>
      <w:r w:rsidRPr="009D78C7">
        <w:rPr>
          <w:rFonts w:ascii="Times New Roman" w:hAnsi="Times New Roman"/>
          <w:bCs/>
          <w:sz w:val="24"/>
          <w:szCs w:val="28"/>
        </w:rPr>
        <w:t>）车辆清洗废水应进行处理，</w:t>
      </w:r>
      <w:r w:rsidRPr="009D78C7">
        <w:rPr>
          <w:rFonts w:ascii="Times New Roman" w:hAnsi="Times New Roman" w:hint="eastAsia"/>
          <w:bCs/>
          <w:sz w:val="24"/>
          <w:szCs w:val="28"/>
        </w:rPr>
        <w:t>宜回收</w:t>
      </w:r>
      <w:r w:rsidRPr="009D78C7">
        <w:rPr>
          <w:rFonts w:ascii="Times New Roman" w:hAnsi="Times New Roman"/>
          <w:bCs/>
          <w:sz w:val="24"/>
          <w:szCs w:val="28"/>
        </w:rPr>
        <w:t>利用，需排入市政污水管网</w:t>
      </w:r>
      <w:r w:rsidRPr="009D78C7">
        <w:rPr>
          <w:rFonts w:ascii="Times New Roman" w:hAnsi="Times New Roman" w:hint="eastAsia"/>
          <w:bCs/>
          <w:sz w:val="24"/>
          <w:szCs w:val="28"/>
        </w:rPr>
        <w:t>时</w:t>
      </w:r>
      <w:r w:rsidRPr="009D78C7">
        <w:rPr>
          <w:rFonts w:ascii="Times New Roman" w:hAnsi="Times New Roman"/>
          <w:bCs/>
          <w:sz w:val="24"/>
          <w:szCs w:val="28"/>
        </w:rPr>
        <w:t>应</w:t>
      </w:r>
      <w:r w:rsidRPr="009D78C7">
        <w:rPr>
          <w:rFonts w:ascii="Times New Roman" w:hAnsi="Times New Roman" w:hint="eastAsia"/>
          <w:bCs/>
          <w:sz w:val="24"/>
          <w:szCs w:val="28"/>
        </w:rPr>
        <w:t>符合</w:t>
      </w:r>
      <w:r w:rsidRPr="009D78C7">
        <w:rPr>
          <w:rFonts w:ascii="Times New Roman" w:eastAsia="等线" w:hAnsi="Times New Roman" w:hint="eastAsia"/>
          <w:bCs/>
          <w:sz w:val="24"/>
          <w:szCs w:val="28"/>
        </w:rPr>
        <w:t>GB8978</w:t>
      </w:r>
      <w:r w:rsidRPr="009D78C7">
        <w:rPr>
          <w:rFonts w:ascii="Times New Roman" w:hAnsi="Times New Roman" w:hint="eastAsia"/>
          <w:bCs/>
          <w:sz w:val="24"/>
          <w:szCs w:val="28"/>
        </w:rPr>
        <w:t>的规定</w:t>
      </w:r>
      <w:r w:rsidRPr="009D78C7">
        <w:rPr>
          <w:rFonts w:ascii="Times New Roman" w:hAnsi="Times New Roman"/>
          <w:bCs/>
          <w:sz w:val="24"/>
          <w:szCs w:val="28"/>
        </w:rPr>
        <w:t>。</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38" w:name="_Toc107850345"/>
      <w:r w:rsidRPr="009D78C7">
        <w:rPr>
          <w:rFonts w:ascii="Times New Roman" w:hAnsi="Times New Roman" w:cs="Times New Roman"/>
          <w:b/>
          <w:bCs/>
          <w:kern w:val="2"/>
          <w:sz w:val="24"/>
          <w:szCs w:val="28"/>
          <w:lang w:val="en-US" w:bidi="ar-SA"/>
        </w:rPr>
        <w:t xml:space="preserve">5.6  </w:t>
      </w:r>
      <w:r w:rsidRPr="009D78C7">
        <w:rPr>
          <w:rFonts w:ascii="Times New Roman" w:hAnsi="Times New Roman" w:cs="Times New Roman"/>
          <w:b/>
          <w:bCs/>
          <w:kern w:val="2"/>
          <w:sz w:val="24"/>
          <w:szCs w:val="28"/>
          <w:lang w:val="en-US" w:bidi="ar-SA"/>
        </w:rPr>
        <w:t>车辆检修</w:t>
      </w:r>
      <w:bookmarkEnd w:id="38"/>
      <w:r w:rsidRPr="009D78C7">
        <w:rPr>
          <w:rFonts w:ascii="Times New Roman" w:hAnsi="Times New Roman" w:cs="Times New Roman" w:hint="eastAsia"/>
          <w:b/>
          <w:bCs/>
          <w:kern w:val="2"/>
          <w:sz w:val="24"/>
          <w:szCs w:val="28"/>
          <w:lang w:val="en-US" w:bidi="ar-SA"/>
        </w:rPr>
        <w:t>区</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5.6.1</w:t>
      </w:r>
      <w:r w:rsidRPr="009D78C7">
        <w:rPr>
          <w:rFonts w:ascii="Times New Roman" w:hAnsi="Times New Roman" w:hint="eastAsia"/>
          <w:bCs/>
          <w:sz w:val="24"/>
          <w:szCs w:val="28"/>
        </w:rPr>
        <w:t>车辆检修区</w:t>
      </w:r>
      <w:r w:rsidRPr="009D78C7">
        <w:rPr>
          <w:rFonts w:ascii="Times New Roman" w:hAnsi="Times New Roman"/>
          <w:bCs/>
          <w:sz w:val="24"/>
          <w:szCs w:val="28"/>
        </w:rPr>
        <w:t>包括检修工间、工具室和材料室</w:t>
      </w:r>
      <w:r w:rsidRPr="009D78C7">
        <w:rPr>
          <w:rFonts w:ascii="Times New Roman" w:hAnsi="Times New Roman" w:hint="eastAsia"/>
          <w:bCs/>
          <w:sz w:val="24"/>
          <w:szCs w:val="28"/>
        </w:rPr>
        <w:t>等。</w:t>
      </w:r>
      <w:r w:rsidRPr="009D78C7">
        <w:rPr>
          <w:rFonts w:ascii="Times New Roman" w:hAnsi="Times New Roman"/>
          <w:bCs/>
          <w:sz w:val="24"/>
          <w:szCs w:val="28"/>
        </w:rPr>
        <w:t>检修设施应满足车辆小修的需求</w:t>
      </w:r>
      <w:r w:rsidRPr="009D78C7">
        <w:rPr>
          <w:rFonts w:ascii="Times New Roman" w:hAnsi="Times New Roman" w:hint="eastAsia"/>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5.6.2</w:t>
      </w:r>
      <w:r w:rsidRPr="009D78C7">
        <w:rPr>
          <w:rFonts w:ascii="Times New Roman" w:hAnsi="Times New Roman"/>
          <w:bCs/>
          <w:sz w:val="24"/>
          <w:szCs w:val="28"/>
        </w:rPr>
        <w:t>检修工间净高不应小于</w:t>
      </w:r>
      <w:r w:rsidRPr="009D78C7">
        <w:rPr>
          <w:rFonts w:ascii="Times New Roman" w:hAnsi="Times New Roman"/>
          <w:bCs/>
          <w:sz w:val="24"/>
          <w:szCs w:val="28"/>
        </w:rPr>
        <w:t>6m</w:t>
      </w:r>
      <w:r w:rsidRPr="009D78C7">
        <w:rPr>
          <w:rFonts w:ascii="Times New Roman" w:hAnsi="Times New Roman" w:hint="eastAsia"/>
          <w:bCs/>
          <w:sz w:val="24"/>
          <w:szCs w:val="28"/>
        </w:rPr>
        <w:t>。</w:t>
      </w:r>
      <w:r w:rsidRPr="009D78C7">
        <w:rPr>
          <w:rFonts w:ascii="Times New Roman" w:hAnsi="Times New Roman"/>
          <w:bCs/>
          <w:sz w:val="24"/>
          <w:szCs w:val="28"/>
        </w:rPr>
        <w:t>单个检修工位长度</w:t>
      </w:r>
      <w:r w:rsidRPr="009D78C7">
        <w:rPr>
          <w:rFonts w:ascii="Times New Roman" w:hAnsi="Times New Roman" w:hint="eastAsia"/>
          <w:bCs/>
          <w:sz w:val="24"/>
          <w:szCs w:val="28"/>
        </w:rPr>
        <w:t>不应小于</w:t>
      </w:r>
      <w:r w:rsidRPr="009D78C7">
        <w:rPr>
          <w:rFonts w:ascii="Times New Roman" w:hAnsi="Times New Roman" w:hint="eastAsia"/>
          <w:bCs/>
          <w:sz w:val="24"/>
          <w:szCs w:val="28"/>
        </w:rPr>
        <w:t>18m</w:t>
      </w:r>
      <w:r w:rsidRPr="009D78C7">
        <w:rPr>
          <w:rFonts w:ascii="Times New Roman" w:hAnsi="Times New Roman" w:hint="eastAsia"/>
          <w:bCs/>
          <w:sz w:val="24"/>
          <w:szCs w:val="28"/>
        </w:rPr>
        <w:t>，</w:t>
      </w:r>
      <w:r w:rsidRPr="009D78C7">
        <w:rPr>
          <w:rFonts w:ascii="Times New Roman" w:hAnsi="Times New Roman"/>
          <w:bCs/>
          <w:sz w:val="24"/>
          <w:szCs w:val="28"/>
        </w:rPr>
        <w:t>宽度</w:t>
      </w:r>
      <w:r w:rsidRPr="009D78C7">
        <w:rPr>
          <w:rFonts w:ascii="Times New Roman" w:hAnsi="Times New Roman" w:hint="eastAsia"/>
          <w:bCs/>
          <w:sz w:val="24"/>
          <w:szCs w:val="28"/>
        </w:rPr>
        <w:t>不应小于</w:t>
      </w:r>
      <w:r w:rsidRPr="009D78C7">
        <w:rPr>
          <w:rFonts w:ascii="Times New Roman" w:hAnsi="Times New Roman" w:hint="eastAsia"/>
          <w:bCs/>
          <w:sz w:val="24"/>
          <w:szCs w:val="28"/>
        </w:rPr>
        <w:t>6m</w:t>
      </w:r>
      <w:r w:rsidRPr="009D78C7">
        <w:rPr>
          <w:rFonts w:ascii="Times New Roman" w:hAnsi="Times New Roman" w:hint="eastAsia"/>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5.6.3</w:t>
      </w:r>
      <w:r w:rsidRPr="009D78C7">
        <w:rPr>
          <w:rFonts w:ascii="Times New Roman" w:hAnsi="Times New Roman"/>
          <w:bCs/>
          <w:sz w:val="24"/>
          <w:szCs w:val="28"/>
        </w:rPr>
        <w:t>检修工间宜</w:t>
      </w:r>
      <w:r w:rsidRPr="009D78C7">
        <w:rPr>
          <w:rFonts w:ascii="Times New Roman" w:hAnsi="Times New Roman" w:hint="eastAsia"/>
          <w:bCs/>
          <w:sz w:val="24"/>
          <w:szCs w:val="28"/>
        </w:rPr>
        <w:t>设置</w:t>
      </w:r>
      <w:r w:rsidRPr="009D78C7">
        <w:rPr>
          <w:rFonts w:ascii="Times New Roman" w:hAnsi="Times New Roman"/>
          <w:bCs/>
          <w:sz w:val="24"/>
          <w:szCs w:val="28"/>
        </w:rPr>
        <w:t>下陷式检修地沟，地沟长度不应小于</w:t>
      </w:r>
      <w:r w:rsidRPr="009D78C7">
        <w:rPr>
          <w:rFonts w:ascii="Times New Roman" w:hAnsi="Times New Roman"/>
          <w:bCs/>
          <w:sz w:val="24"/>
          <w:szCs w:val="28"/>
        </w:rPr>
        <w:t>15m</w:t>
      </w:r>
      <w:r w:rsidRPr="009D78C7">
        <w:rPr>
          <w:rFonts w:ascii="Times New Roman" w:hAnsi="Times New Roman"/>
          <w:bCs/>
          <w:sz w:val="24"/>
          <w:szCs w:val="28"/>
        </w:rPr>
        <w:t>，净宽不应小于</w:t>
      </w:r>
      <w:r w:rsidRPr="009D78C7">
        <w:rPr>
          <w:rFonts w:ascii="Times New Roman" w:hAnsi="Times New Roman"/>
          <w:bCs/>
          <w:sz w:val="24"/>
          <w:szCs w:val="28"/>
        </w:rPr>
        <w:t>0.85m</w:t>
      </w:r>
      <w:r w:rsidRPr="009D78C7">
        <w:rPr>
          <w:rFonts w:ascii="Times New Roman" w:hAnsi="Times New Roman"/>
          <w:bCs/>
          <w:sz w:val="24"/>
          <w:szCs w:val="28"/>
        </w:rPr>
        <w:t>，</w:t>
      </w:r>
      <w:r w:rsidRPr="009D78C7">
        <w:rPr>
          <w:rFonts w:ascii="Times New Roman" w:hAnsi="Times New Roman" w:hint="eastAsia"/>
          <w:bCs/>
          <w:sz w:val="24"/>
          <w:szCs w:val="28"/>
        </w:rPr>
        <w:t>净</w:t>
      </w:r>
      <w:r w:rsidRPr="009D78C7">
        <w:rPr>
          <w:rFonts w:ascii="Times New Roman" w:hAnsi="Times New Roman"/>
          <w:bCs/>
          <w:sz w:val="24"/>
          <w:szCs w:val="28"/>
        </w:rPr>
        <w:t>深不应小于</w:t>
      </w:r>
      <w:r w:rsidRPr="009D78C7">
        <w:rPr>
          <w:rFonts w:ascii="Times New Roman" w:hAnsi="Times New Roman"/>
          <w:bCs/>
          <w:sz w:val="24"/>
          <w:szCs w:val="28"/>
        </w:rPr>
        <w:t>1.2m</w:t>
      </w:r>
      <w:r w:rsidRPr="009D78C7">
        <w:rPr>
          <w:rFonts w:ascii="Times New Roman" w:hAnsi="Times New Roman"/>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hint="eastAsia"/>
          <w:b/>
          <w:sz w:val="24"/>
          <w:szCs w:val="28"/>
        </w:rPr>
        <w:lastRenderedPageBreak/>
        <w:t xml:space="preserve">5.6.4  </w:t>
      </w:r>
      <w:r w:rsidRPr="009D78C7">
        <w:rPr>
          <w:rFonts w:ascii="Times New Roman" w:hAnsi="Times New Roman"/>
          <w:bCs/>
          <w:sz w:val="24"/>
          <w:szCs w:val="28"/>
        </w:rPr>
        <w:t>工具室</w:t>
      </w:r>
      <w:r w:rsidRPr="009D78C7">
        <w:rPr>
          <w:rFonts w:ascii="Times New Roman" w:hAnsi="Times New Roman" w:hint="eastAsia"/>
          <w:bCs/>
          <w:sz w:val="24"/>
          <w:szCs w:val="28"/>
        </w:rPr>
        <w:t>应</w:t>
      </w:r>
      <w:r w:rsidRPr="009D78C7">
        <w:rPr>
          <w:rFonts w:ascii="Times New Roman" w:hAnsi="Times New Roman"/>
          <w:bCs/>
          <w:sz w:val="24"/>
          <w:szCs w:val="28"/>
        </w:rPr>
        <w:t>紧邻</w:t>
      </w:r>
      <w:r w:rsidRPr="009D78C7">
        <w:rPr>
          <w:rFonts w:ascii="Times New Roman" w:hAnsi="Times New Roman" w:hint="eastAsia"/>
          <w:bCs/>
          <w:sz w:val="24"/>
          <w:szCs w:val="28"/>
        </w:rPr>
        <w:t>检修工间。</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39" w:name="_Toc107850346"/>
      <w:r w:rsidRPr="009D78C7">
        <w:rPr>
          <w:rFonts w:ascii="Times New Roman" w:hAnsi="Times New Roman" w:cs="Times New Roman"/>
          <w:b/>
          <w:bCs/>
          <w:kern w:val="2"/>
          <w:sz w:val="24"/>
          <w:szCs w:val="28"/>
          <w:lang w:val="en-US" w:bidi="ar-SA"/>
        </w:rPr>
        <w:t xml:space="preserve">5.7  </w:t>
      </w:r>
      <w:r w:rsidRPr="009D78C7">
        <w:rPr>
          <w:rFonts w:ascii="Times New Roman" w:hAnsi="Times New Roman" w:cs="Times New Roman"/>
          <w:b/>
          <w:bCs/>
          <w:kern w:val="2"/>
          <w:sz w:val="24"/>
          <w:szCs w:val="28"/>
          <w:lang w:val="en-US" w:bidi="ar-SA"/>
        </w:rPr>
        <w:t>充电桩</w:t>
      </w:r>
      <w:bookmarkEnd w:id="39"/>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 xml:space="preserve">5.7.1 </w:t>
      </w:r>
      <w:r w:rsidRPr="009D78C7">
        <w:rPr>
          <w:rFonts w:ascii="Times New Roman" w:hAnsi="Times New Roman"/>
          <w:bCs/>
          <w:sz w:val="24"/>
          <w:szCs w:val="28"/>
        </w:rPr>
        <w:t>充电桩</w:t>
      </w:r>
      <w:r w:rsidRPr="009D78C7">
        <w:rPr>
          <w:rFonts w:ascii="Times New Roman" w:hAnsi="Times New Roman" w:hint="eastAsia"/>
          <w:bCs/>
          <w:sz w:val="24"/>
          <w:szCs w:val="28"/>
        </w:rPr>
        <w:t>设置</w:t>
      </w:r>
      <w:r w:rsidRPr="009D78C7">
        <w:rPr>
          <w:rFonts w:ascii="Times New Roman" w:hAnsi="Times New Roman"/>
          <w:bCs/>
          <w:sz w:val="24"/>
          <w:szCs w:val="28"/>
        </w:rPr>
        <w:t>应符合</w:t>
      </w:r>
      <w:r w:rsidRPr="009D78C7">
        <w:rPr>
          <w:rFonts w:ascii="Times New Roman" w:hAnsi="Times New Roman"/>
          <w:bCs/>
          <w:sz w:val="24"/>
          <w:szCs w:val="28"/>
        </w:rPr>
        <w:t xml:space="preserve">GB 50966 </w:t>
      </w:r>
      <w:r w:rsidRPr="009D78C7">
        <w:rPr>
          <w:rFonts w:ascii="Times New Roman" w:hAnsi="Times New Roman"/>
          <w:bCs/>
          <w:sz w:val="24"/>
          <w:szCs w:val="28"/>
        </w:rPr>
        <w:t>和</w:t>
      </w:r>
      <w:r w:rsidRPr="009D78C7">
        <w:rPr>
          <w:rFonts w:ascii="Times New Roman" w:hAnsi="Times New Roman"/>
          <w:bCs/>
          <w:sz w:val="24"/>
          <w:szCs w:val="28"/>
        </w:rPr>
        <w:t xml:space="preserve"> DBJ50-218 </w:t>
      </w:r>
      <w:r w:rsidRPr="009D78C7">
        <w:rPr>
          <w:rFonts w:ascii="Times New Roman" w:hAnsi="Times New Roman"/>
          <w:bCs/>
          <w:sz w:val="24"/>
          <w:szCs w:val="28"/>
        </w:rPr>
        <w:t>的规定。</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5.7.2</w:t>
      </w:r>
      <w:r w:rsidRPr="009D78C7">
        <w:rPr>
          <w:rFonts w:ascii="Times New Roman" w:hAnsi="Times New Roman" w:hint="eastAsia"/>
          <w:bCs/>
          <w:sz w:val="24"/>
          <w:szCs w:val="28"/>
        </w:rPr>
        <w:t>充电车位数量不宜小于停车位总数量的</w:t>
      </w:r>
      <w:r w:rsidRPr="009D78C7">
        <w:rPr>
          <w:rFonts w:ascii="Times New Roman" w:hAnsi="Times New Roman" w:hint="eastAsia"/>
          <w:bCs/>
          <w:sz w:val="24"/>
          <w:szCs w:val="28"/>
        </w:rPr>
        <w:t>50%</w:t>
      </w:r>
      <w:r w:rsidRPr="009D78C7">
        <w:rPr>
          <w:rFonts w:ascii="Times New Roman" w:hAnsi="Times New Roman" w:hint="eastAsia"/>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 xml:space="preserve">5.7.3  </w:t>
      </w:r>
      <w:r w:rsidRPr="009D78C7">
        <w:rPr>
          <w:rFonts w:ascii="Times New Roman" w:hAnsi="Times New Roman"/>
          <w:bCs/>
          <w:sz w:val="24"/>
          <w:szCs w:val="28"/>
        </w:rPr>
        <w:t>充电桩</w:t>
      </w:r>
      <w:r w:rsidRPr="009D78C7">
        <w:rPr>
          <w:rFonts w:ascii="Times New Roman" w:hAnsi="Times New Roman" w:hint="eastAsia"/>
          <w:bCs/>
          <w:sz w:val="24"/>
          <w:szCs w:val="28"/>
        </w:rPr>
        <w:t>外轮廓</w:t>
      </w:r>
      <w:r w:rsidRPr="009D78C7">
        <w:rPr>
          <w:rFonts w:ascii="Times New Roman" w:hAnsi="Times New Roman"/>
          <w:bCs/>
          <w:sz w:val="24"/>
          <w:szCs w:val="28"/>
        </w:rPr>
        <w:t>与车位</w:t>
      </w:r>
      <w:r w:rsidRPr="009D78C7">
        <w:rPr>
          <w:rFonts w:ascii="Times New Roman" w:hAnsi="Times New Roman" w:hint="eastAsia"/>
          <w:bCs/>
          <w:sz w:val="24"/>
          <w:szCs w:val="28"/>
        </w:rPr>
        <w:t>边线</w:t>
      </w:r>
      <w:r w:rsidRPr="009D78C7">
        <w:rPr>
          <w:rFonts w:ascii="Times New Roman" w:hAnsi="Times New Roman"/>
          <w:bCs/>
          <w:sz w:val="24"/>
          <w:szCs w:val="28"/>
        </w:rPr>
        <w:t>间</w:t>
      </w:r>
      <w:r w:rsidRPr="009D78C7">
        <w:rPr>
          <w:rFonts w:ascii="Times New Roman" w:hAnsi="Times New Roman" w:hint="eastAsia"/>
          <w:bCs/>
          <w:sz w:val="24"/>
          <w:szCs w:val="28"/>
        </w:rPr>
        <w:t>距</w:t>
      </w:r>
      <w:r w:rsidRPr="009D78C7">
        <w:rPr>
          <w:rFonts w:ascii="Times New Roman" w:hAnsi="Times New Roman"/>
          <w:bCs/>
          <w:sz w:val="24"/>
          <w:szCs w:val="28"/>
        </w:rPr>
        <w:t>不应小于</w:t>
      </w:r>
      <w:r w:rsidRPr="009D78C7">
        <w:rPr>
          <w:rFonts w:ascii="Times New Roman" w:hAnsi="Times New Roman"/>
          <w:bCs/>
          <w:sz w:val="24"/>
          <w:szCs w:val="28"/>
        </w:rPr>
        <w:t>0.5m</w:t>
      </w:r>
      <w:r w:rsidRPr="009D78C7">
        <w:rPr>
          <w:rFonts w:ascii="Times New Roman" w:hAnsi="Times New Roman"/>
          <w:bCs/>
          <w:sz w:val="24"/>
          <w:szCs w:val="28"/>
        </w:rPr>
        <w:t>，</w:t>
      </w:r>
      <w:r w:rsidR="00491377" w:rsidRPr="009D78C7">
        <w:rPr>
          <w:rFonts w:ascii="Times New Roman" w:hAnsi="Times New Roman" w:hint="eastAsia"/>
          <w:bCs/>
          <w:sz w:val="24"/>
          <w:szCs w:val="28"/>
        </w:rPr>
        <w:t>示意</w:t>
      </w:r>
      <w:r w:rsidRPr="009D78C7">
        <w:rPr>
          <w:rFonts w:ascii="Times New Roman" w:hAnsi="Times New Roman"/>
          <w:bCs/>
          <w:sz w:val="24"/>
          <w:szCs w:val="28"/>
        </w:rPr>
        <w:t>见图</w:t>
      </w:r>
      <w:r w:rsidRPr="009D78C7">
        <w:rPr>
          <w:rFonts w:ascii="Times New Roman" w:hAnsi="Times New Roman" w:hint="eastAsia"/>
          <w:bCs/>
          <w:sz w:val="24"/>
          <w:szCs w:val="28"/>
        </w:rPr>
        <w:t>7</w:t>
      </w:r>
      <w:r w:rsidRPr="009D78C7">
        <w:rPr>
          <w:rFonts w:ascii="Times New Roman" w:hAnsi="Times New Roman"/>
          <w:bCs/>
          <w:sz w:val="24"/>
          <w:szCs w:val="28"/>
        </w:rPr>
        <w:t>。</w:t>
      </w:r>
    </w:p>
    <w:p w:rsidR="00F33296" w:rsidRPr="009D78C7" w:rsidRDefault="008F1357">
      <w:pPr>
        <w:jc w:val="center"/>
        <w:rPr>
          <w:rFonts w:ascii="Times New Roman" w:hAnsi="Times New Roman"/>
          <w:b/>
          <w:sz w:val="18"/>
          <w:szCs w:val="18"/>
        </w:rPr>
      </w:pPr>
      <w:r w:rsidRPr="009D78C7">
        <w:rPr>
          <w:rFonts w:ascii="Times New Roman" w:hAnsi="Times New Roman"/>
          <w:bCs/>
          <w:noProof/>
          <w:sz w:val="24"/>
          <w:szCs w:val="28"/>
        </w:rPr>
        <w:drawing>
          <wp:inline distT="0" distB="0" distL="0" distR="0">
            <wp:extent cx="3037840" cy="2049780"/>
            <wp:effectExtent l="0" t="0" r="0" b="0"/>
            <wp:docPr id="9" name="图片 9"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 工程绘图&#10;&#10;描述已自动生成"/>
                    <pic:cNvPicPr>
                      <a:picLocks noChangeAspect="1"/>
                    </pic:cNvPicPr>
                  </pic:nvPicPr>
                  <pic:blipFill>
                    <a:blip r:embed="rId13"/>
                    <a:srcRect l="8425" t="47497" r="33828" b="24969"/>
                    <a:stretch>
                      <a:fillRect/>
                    </a:stretch>
                  </pic:blipFill>
                  <pic:spPr>
                    <a:xfrm>
                      <a:off x="0" y="0"/>
                      <a:ext cx="3039349" cy="2050844"/>
                    </a:xfrm>
                    <a:prstGeom prst="rect">
                      <a:avLst/>
                    </a:prstGeom>
                    <a:ln>
                      <a:noFill/>
                    </a:ln>
                  </pic:spPr>
                </pic:pic>
              </a:graphicData>
            </a:graphic>
          </wp:inline>
        </w:drawing>
      </w:r>
    </w:p>
    <w:p w:rsidR="00F33296" w:rsidRPr="009D78C7" w:rsidRDefault="008F1357">
      <w:pPr>
        <w:jc w:val="center"/>
        <w:rPr>
          <w:rFonts w:ascii="Times New Roman" w:hAnsi="Times New Roman"/>
          <w:b/>
          <w:sz w:val="18"/>
          <w:szCs w:val="18"/>
        </w:rPr>
      </w:pPr>
      <w:r w:rsidRPr="009D78C7">
        <w:rPr>
          <w:rFonts w:ascii="Times New Roman" w:hAnsi="Times New Roman" w:hint="eastAsia"/>
          <w:b/>
          <w:sz w:val="18"/>
          <w:szCs w:val="18"/>
        </w:rPr>
        <w:t>图</w:t>
      </w:r>
      <w:r w:rsidRPr="009D78C7">
        <w:rPr>
          <w:rFonts w:ascii="Times New Roman" w:hAnsi="Times New Roman" w:hint="eastAsia"/>
          <w:b/>
          <w:sz w:val="18"/>
          <w:szCs w:val="18"/>
        </w:rPr>
        <w:t>7</w:t>
      </w:r>
      <w:r w:rsidRPr="009D78C7">
        <w:rPr>
          <w:rFonts w:ascii="Times New Roman" w:hAnsi="Times New Roman" w:hint="eastAsia"/>
          <w:b/>
          <w:sz w:val="18"/>
          <w:szCs w:val="18"/>
        </w:rPr>
        <w:t>充电车位布置示意</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5.7.</w:t>
      </w:r>
      <w:r w:rsidRPr="009D78C7">
        <w:rPr>
          <w:rFonts w:ascii="Times New Roman" w:hAnsi="Times New Roman" w:hint="eastAsia"/>
          <w:b/>
          <w:sz w:val="24"/>
          <w:szCs w:val="28"/>
        </w:rPr>
        <w:t>4</w:t>
      </w:r>
      <w:r w:rsidRPr="009D78C7">
        <w:rPr>
          <w:rFonts w:ascii="Times New Roman" w:hAnsi="Times New Roman"/>
          <w:bCs/>
          <w:sz w:val="24"/>
          <w:szCs w:val="28"/>
        </w:rPr>
        <w:t>消防系统的设计</w:t>
      </w:r>
      <w:r w:rsidRPr="009D78C7">
        <w:rPr>
          <w:rFonts w:ascii="Times New Roman" w:hAnsi="Times New Roman" w:hint="eastAsia"/>
          <w:bCs/>
          <w:sz w:val="24"/>
          <w:szCs w:val="28"/>
        </w:rPr>
        <w:t>应考虑后期预留的车辆充电设施，并</w:t>
      </w:r>
      <w:r w:rsidRPr="009D78C7">
        <w:rPr>
          <w:rFonts w:ascii="Times New Roman" w:hAnsi="Times New Roman"/>
          <w:bCs/>
          <w:sz w:val="24"/>
          <w:szCs w:val="28"/>
        </w:rPr>
        <w:t>符合</w:t>
      </w:r>
      <w:r w:rsidRPr="009D78C7">
        <w:rPr>
          <w:rFonts w:ascii="Times New Roman" w:hAnsi="Times New Roman"/>
          <w:bCs/>
          <w:sz w:val="24"/>
          <w:szCs w:val="28"/>
        </w:rPr>
        <w:t xml:space="preserve">GB 50016 </w:t>
      </w:r>
      <w:r w:rsidRPr="009D78C7">
        <w:rPr>
          <w:rFonts w:ascii="Times New Roman" w:hAnsi="Times New Roman"/>
          <w:bCs/>
          <w:sz w:val="24"/>
          <w:szCs w:val="28"/>
        </w:rPr>
        <w:t>的规定</w:t>
      </w:r>
      <w:r w:rsidRPr="009D78C7">
        <w:rPr>
          <w:rFonts w:ascii="Times New Roman" w:hAnsi="Times New Roman" w:hint="eastAsia"/>
          <w:bCs/>
          <w:sz w:val="24"/>
          <w:szCs w:val="28"/>
        </w:rPr>
        <w:t>；</w:t>
      </w:r>
      <w:r w:rsidRPr="009D78C7">
        <w:rPr>
          <w:rFonts w:ascii="Times New Roman" w:hAnsi="Times New Roman"/>
          <w:bCs/>
          <w:sz w:val="24"/>
          <w:szCs w:val="28"/>
        </w:rPr>
        <w:t>灭火器</w:t>
      </w:r>
      <w:r w:rsidRPr="009D78C7">
        <w:rPr>
          <w:rFonts w:ascii="Times New Roman" w:hAnsi="Times New Roman" w:hint="eastAsia"/>
          <w:bCs/>
          <w:sz w:val="24"/>
          <w:szCs w:val="28"/>
        </w:rPr>
        <w:t>设置</w:t>
      </w:r>
      <w:r w:rsidRPr="009D78C7">
        <w:rPr>
          <w:rFonts w:ascii="Times New Roman" w:hAnsi="Times New Roman"/>
          <w:bCs/>
          <w:sz w:val="24"/>
          <w:szCs w:val="28"/>
        </w:rPr>
        <w:t>应符合</w:t>
      </w:r>
      <w:r w:rsidRPr="009D78C7">
        <w:rPr>
          <w:rFonts w:ascii="Times New Roman" w:hAnsi="Times New Roman"/>
          <w:bCs/>
          <w:sz w:val="24"/>
          <w:szCs w:val="28"/>
        </w:rPr>
        <w:t xml:space="preserve"> GB 50140</w:t>
      </w:r>
      <w:r w:rsidRPr="009D78C7">
        <w:rPr>
          <w:rFonts w:ascii="Times New Roman" w:hAnsi="Times New Roman" w:hint="eastAsia"/>
          <w:bCs/>
          <w:sz w:val="24"/>
          <w:szCs w:val="28"/>
        </w:rPr>
        <w:t>和</w:t>
      </w:r>
      <w:r w:rsidRPr="009D78C7">
        <w:rPr>
          <w:rFonts w:ascii="Times New Roman" w:hAnsi="Times New Roman"/>
          <w:bCs/>
          <w:sz w:val="24"/>
          <w:szCs w:val="28"/>
        </w:rPr>
        <w:t xml:space="preserve">GB 50966 </w:t>
      </w:r>
      <w:r w:rsidRPr="009D78C7">
        <w:rPr>
          <w:rFonts w:ascii="Times New Roman" w:hAnsi="Times New Roman"/>
          <w:bCs/>
          <w:sz w:val="24"/>
          <w:szCs w:val="28"/>
        </w:rPr>
        <w:t>的规定。</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40" w:name="_Toc107850347"/>
      <w:r w:rsidRPr="009D78C7">
        <w:rPr>
          <w:rFonts w:ascii="Times New Roman" w:hAnsi="Times New Roman" w:cs="Times New Roman"/>
          <w:b/>
          <w:bCs/>
          <w:kern w:val="2"/>
          <w:sz w:val="24"/>
          <w:szCs w:val="28"/>
          <w:lang w:val="en-US" w:bidi="ar-SA"/>
        </w:rPr>
        <w:t xml:space="preserve">5.8  </w:t>
      </w:r>
      <w:r w:rsidRPr="009D78C7">
        <w:rPr>
          <w:rFonts w:ascii="Times New Roman" w:hAnsi="Times New Roman" w:cs="Times New Roman"/>
          <w:b/>
          <w:bCs/>
          <w:kern w:val="2"/>
          <w:sz w:val="24"/>
          <w:szCs w:val="28"/>
          <w:lang w:val="en-US" w:bidi="ar-SA"/>
        </w:rPr>
        <w:t>标志标线</w:t>
      </w:r>
      <w:bookmarkEnd w:id="40"/>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5.8.1</w:t>
      </w:r>
      <w:r w:rsidRPr="009D78C7">
        <w:rPr>
          <w:rFonts w:ascii="Times New Roman" w:hAnsi="Times New Roman"/>
          <w:bCs/>
          <w:sz w:val="24"/>
          <w:szCs w:val="28"/>
        </w:rPr>
        <w:t>公交站场应设置完整、规范的标志标线系统，</w:t>
      </w:r>
      <w:r w:rsidRPr="009D78C7">
        <w:rPr>
          <w:rFonts w:ascii="Times New Roman" w:hAnsi="Times New Roman" w:hint="eastAsia"/>
          <w:bCs/>
          <w:sz w:val="24"/>
          <w:szCs w:val="28"/>
        </w:rPr>
        <w:t>并</w:t>
      </w:r>
      <w:r w:rsidRPr="009D78C7">
        <w:rPr>
          <w:rFonts w:ascii="Times New Roman" w:hAnsi="Times New Roman"/>
          <w:bCs/>
          <w:sz w:val="24"/>
          <w:szCs w:val="28"/>
        </w:rPr>
        <w:t>符合</w:t>
      </w:r>
      <w:r w:rsidRPr="009D78C7">
        <w:rPr>
          <w:rFonts w:ascii="Times New Roman" w:hAnsi="Times New Roman"/>
          <w:bCs/>
          <w:sz w:val="24"/>
          <w:szCs w:val="28"/>
        </w:rPr>
        <w:t xml:space="preserve">GB 5768 </w:t>
      </w:r>
      <w:r w:rsidRPr="009D78C7">
        <w:rPr>
          <w:rFonts w:ascii="Times New Roman" w:hAnsi="Times New Roman" w:hint="eastAsia"/>
          <w:bCs/>
          <w:sz w:val="24"/>
          <w:szCs w:val="28"/>
        </w:rPr>
        <w:t>、</w:t>
      </w:r>
      <w:r w:rsidRPr="009D78C7">
        <w:rPr>
          <w:rFonts w:ascii="Times New Roman" w:hAnsi="Times New Roman" w:hint="eastAsia"/>
          <w:bCs/>
          <w:sz w:val="24"/>
          <w:szCs w:val="28"/>
        </w:rPr>
        <w:t>G</w:t>
      </w:r>
      <w:r w:rsidRPr="009D78C7">
        <w:rPr>
          <w:rFonts w:ascii="Times New Roman" w:hAnsi="Times New Roman"/>
          <w:bCs/>
          <w:sz w:val="24"/>
          <w:szCs w:val="28"/>
        </w:rPr>
        <w:t>B/T 5845</w:t>
      </w:r>
      <w:r w:rsidRPr="009D78C7">
        <w:rPr>
          <w:rFonts w:ascii="Times New Roman" w:hAnsi="Times New Roman"/>
          <w:bCs/>
          <w:sz w:val="24"/>
          <w:szCs w:val="28"/>
        </w:rPr>
        <w:t>和</w:t>
      </w:r>
      <w:r w:rsidRPr="009D78C7">
        <w:rPr>
          <w:rFonts w:ascii="Times New Roman" w:hAnsi="Times New Roman"/>
          <w:bCs/>
          <w:sz w:val="24"/>
          <w:szCs w:val="28"/>
        </w:rPr>
        <w:t xml:space="preserve"> GB51038 </w:t>
      </w:r>
      <w:r w:rsidRPr="009D78C7">
        <w:rPr>
          <w:rFonts w:ascii="Times New Roman" w:hAnsi="Times New Roman"/>
          <w:bCs/>
          <w:sz w:val="24"/>
          <w:szCs w:val="28"/>
        </w:rPr>
        <w:t>的规定。</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 xml:space="preserve">5.8.2 </w:t>
      </w:r>
      <w:r w:rsidRPr="009D78C7">
        <w:rPr>
          <w:rFonts w:ascii="Times New Roman" w:hAnsi="Times New Roman"/>
          <w:bCs/>
          <w:sz w:val="24"/>
          <w:szCs w:val="28"/>
        </w:rPr>
        <w:t>标志设置符合下列规定：</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a</w:t>
      </w:r>
      <w:r w:rsidRPr="009D78C7">
        <w:rPr>
          <w:rFonts w:ascii="Times New Roman" w:hAnsi="Times New Roman"/>
          <w:bCs/>
          <w:sz w:val="24"/>
          <w:szCs w:val="28"/>
        </w:rPr>
        <w:t>）</w:t>
      </w:r>
      <w:r w:rsidR="00164460" w:rsidRPr="009D78C7">
        <w:rPr>
          <w:rFonts w:ascii="Times New Roman" w:hAnsi="Times New Roman" w:hint="eastAsia"/>
          <w:bCs/>
          <w:sz w:val="24"/>
          <w:szCs w:val="28"/>
        </w:rPr>
        <w:t>车辆</w:t>
      </w:r>
      <w:r w:rsidRPr="009D78C7">
        <w:rPr>
          <w:rFonts w:ascii="Times New Roman" w:hAnsi="Times New Roman"/>
          <w:bCs/>
          <w:sz w:val="24"/>
          <w:szCs w:val="28"/>
        </w:rPr>
        <w:t>出入口</w:t>
      </w:r>
      <w:r w:rsidRPr="009D78C7">
        <w:rPr>
          <w:rFonts w:ascii="Times New Roman" w:hAnsi="Times New Roman" w:hint="eastAsia"/>
          <w:bCs/>
          <w:sz w:val="24"/>
          <w:szCs w:val="28"/>
        </w:rPr>
        <w:t>标志包括</w:t>
      </w:r>
      <w:r w:rsidRPr="009D78C7">
        <w:rPr>
          <w:rFonts w:ascii="Times New Roman" w:hAnsi="Times New Roman"/>
          <w:bCs/>
          <w:sz w:val="24"/>
          <w:szCs w:val="28"/>
        </w:rPr>
        <w:t>限制速度、禁止鸣笛、禁止停车、限制高度、入口</w:t>
      </w:r>
      <w:r w:rsidRPr="009D78C7">
        <w:rPr>
          <w:rFonts w:ascii="Times New Roman" w:hAnsi="Times New Roman" w:hint="eastAsia"/>
          <w:bCs/>
          <w:sz w:val="24"/>
          <w:szCs w:val="28"/>
        </w:rPr>
        <w:t>、</w:t>
      </w:r>
      <w:r w:rsidRPr="009D78C7">
        <w:rPr>
          <w:rFonts w:ascii="Times New Roman" w:hAnsi="Times New Roman"/>
          <w:bCs/>
          <w:sz w:val="24"/>
          <w:szCs w:val="28"/>
        </w:rPr>
        <w:t>出口和人行横道等</w:t>
      </w:r>
      <w:r w:rsidRPr="009D78C7">
        <w:rPr>
          <w:rFonts w:ascii="Times New Roman" w:hAnsi="Times New Roman" w:hint="eastAsia"/>
          <w:bCs/>
          <w:sz w:val="24"/>
          <w:szCs w:val="28"/>
        </w:rPr>
        <w:t>标志</w:t>
      </w:r>
      <w:r w:rsidRPr="009D78C7">
        <w:rPr>
          <w:rFonts w:ascii="Times New Roman" w:hAnsi="Times New Roman"/>
          <w:bCs/>
          <w:sz w:val="24"/>
          <w:szCs w:val="28"/>
        </w:rPr>
        <w:t>；</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b</w:t>
      </w:r>
      <w:r w:rsidRPr="009D78C7">
        <w:rPr>
          <w:rFonts w:ascii="Times New Roman" w:hAnsi="Times New Roman"/>
          <w:bCs/>
          <w:sz w:val="24"/>
          <w:szCs w:val="28"/>
        </w:rPr>
        <w:t>）</w:t>
      </w:r>
      <w:r w:rsidRPr="009D78C7">
        <w:rPr>
          <w:rFonts w:ascii="Times New Roman" w:hAnsi="Times New Roman" w:hint="eastAsia"/>
          <w:bCs/>
          <w:sz w:val="24"/>
          <w:szCs w:val="28"/>
        </w:rPr>
        <w:t>站场内标志包括</w:t>
      </w:r>
      <w:r w:rsidRPr="009D78C7">
        <w:rPr>
          <w:rFonts w:ascii="Times New Roman" w:hAnsi="Times New Roman"/>
          <w:bCs/>
          <w:sz w:val="24"/>
          <w:szCs w:val="28"/>
        </w:rPr>
        <w:t>车位标志、行驶方向标志和其它营运标志；</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c</w:t>
      </w:r>
      <w:r w:rsidRPr="009D78C7">
        <w:rPr>
          <w:rFonts w:ascii="Times New Roman" w:hAnsi="Times New Roman"/>
          <w:bCs/>
          <w:sz w:val="24"/>
          <w:szCs w:val="28"/>
        </w:rPr>
        <w:t>）宜结合实际条件，</w:t>
      </w:r>
      <w:r w:rsidRPr="009D78C7">
        <w:rPr>
          <w:rFonts w:ascii="Times New Roman" w:hAnsi="Times New Roman" w:hint="eastAsia"/>
          <w:bCs/>
          <w:sz w:val="24"/>
          <w:szCs w:val="28"/>
        </w:rPr>
        <w:t>选用</w:t>
      </w:r>
      <w:r w:rsidRPr="009D78C7">
        <w:rPr>
          <w:rFonts w:ascii="Times New Roman" w:hAnsi="Times New Roman"/>
          <w:bCs/>
          <w:sz w:val="24"/>
          <w:szCs w:val="28"/>
        </w:rPr>
        <w:t>悬臂式、立柱式或附着式等安装方式，</w:t>
      </w:r>
      <w:r w:rsidRPr="009D78C7">
        <w:rPr>
          <w:rFonts w:ascii="Times New Roman" w:hAnsi="Times New Roman" w:hint="eastAsia"/>
          <w:bCs/>
          <w:sz w:val="24"/>
          <w:szCs w:val="28"/>
        </w:rPr>
        <w:t>与</w:t>
      </w:r>
      <w:r w:rsidRPr="009D78C7">
        <w:rPr>
          <w:rFonts w:ascii="Times New Roman" w:hAnsi="Times New Roman"/>
          <w:bCs/>
          <w:sz w:val="24"/>
          <w:szCs w:val="28"/>
        </w:rPr>
        <w:t>既有灯杆或标志等</w:t>
      </w:r>
      <w:r w:rsidRPr="009D78C7">
        <w:rPr>
          <w:rFonts w:ascii="Times New Roman" w:hAnsi="Times New Roman"/>
          <w:bCs/>
          <w:sz w:val="24"/>
          <w:szCs w:val="28"/>
        </w:rPr>
        <w:t>“</w:t>
      </w:r>
      <w:r w:rsidRPr="009D78C7">
        <w:rPr>
          <w:rFonts w:ascii="Times New Roman" w:hAnsi="Times New Roman"/>
          <w:bCs/>
          <w:sz w:val="24"/>
          <w:szCs w:val="28"/>
        </w:rPr>
        <w:t>多杆合一</w:t>
      </w:r>
      <w:r w:rsidRPr="009D78C7">
        <w:rPr>
          <w:rFonts w:ascii="Times New Roman" w:hAnsi="Times New Roman"/>
          <w:bCs/>
          <w:sz w:val="24"/>
          <w:szCs w:val="28"/>
        </w:rPr>
        <w:t>”</w:t>
      </w:r>
      <w:r w:rsidRPr="009D78C7">
        <w:rPr>
          <w:rFonts w:ascii="Times New Roman" w:hAnsi="Times New Roman"/>
          <w:bCs/>
          <w:sz w:val="24"/>
          <w:szCs w:val="28"/>
        </w:rPr>
        <w:t>设置。</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lastRenderedPageBreak/>
        <w:t>5.8.3</w:t>
      </w:r>
      <w:r w:rsidRPr="009D78C7">
        <w:rPr>
          <w:rFonts w:ascii="Times New Roman" w:hAnsi="Times New Roman"/>
          <w:bCs/>
          <w:sz w:val="24"/>
          <w:szCs w:val="28"/>
        </w:rPr>
        <w:t>交通标线设置符合下列规定：</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a</w:t>
      </w:r>
      <w:r w:rsidRPr="009D78C7">
        <w:rPr>
          <w:rFonts w:ascii="Times New Roman" w:hAnsi="Times New Roman"/>
          <w:bCs/>
          <w:sz w:val="24"/>
          <w:szCs w:val="28"/>
        </w:rPr>
        <w:t>）</w:t>
      </w:r>
      <w:r w:rsidR="00164460" w:rsidRPr="009D78C7">
        <w:rPr>
          <w:rFonts w:ascii="Times New Roman" w:hAnsi="Times New Roman" w:hint="eastAsia"/>
          <w:bCs/>
          <w:sz w:val="24"/>
          <w:szCs w:val="28"/>
        </w:rPr>
        <w:t>车辆</w:t>
      </w:r>
      <w:r w:rsidRPr="009D78C7">
        <w:rPr>
          <w:rFonts w:ascii="Times New Roman" w:hAnsi="Times New Roman"/>
          <w:bCs/>
          <w:sz w:val="24"/>
          <w:szCs w:val="28"/>
        </w:rPr>
        <w:t>出入口</w:t>
      </w:r>
      <w:r w:rsidRPr="009D78C7">
        <w:rPr>
          <w:rFonts w:ascii="Times New Roman" w:hAnsi="Times New Roman" w:hint="eastAsia"/>
          <w:bCs/>
          <w:sz w:val="24"/>
          <w:szCs w:val="28"/>
        </w:rPr>
        <w:t>交通标线包括</w:t>
      </w:r>
      <w:r w:rsidRPr="009D78C7">
        <w:rPr>
          <w:rFonts w:ascii="Times New Roman" w:hAnsi="Times New Roman"/>
          <w:bCs/>
          <w:sz w:val="24"/>
          <w:szCs w:val="28"/>
        </w:rPr>
        <w:t>网状线和人行横道线；</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b</w:t>
      </w:r>
      <w:r w:rsidRPr="009D78C7">
        <w:rPr>
          <w:rFonts w:ascii="Times New Roman" w:hAnsi="Times New Roman"/>
          <w:bCs/>
          <w:sz w:val="24"/>
          <w:szCs w:val="28"/>
        </w:rPr>
        <w:t>）</w:t>
      </w:r>
      <w:r w:rsidRPr="009D78C7">
        <w:rPr>
          <w:rFonts w:ascii="Times New Roman" w:hAnsi="Times New Roman" w:hint="eastAsia"/>
          <w:bCs/>
          <w:sz w:val="24"/>
          <w:szCs w:val="28"/>
        </w:rPr>
        <w:t>站场内交通标线包括</w:t>
      </w:r>
      <w:r w:rsidRPr="009D78C7">
        <w:rPr>
          <w:rFonts w:ascii="Times New Roman" w:hAnsi="Times New Roman"/>
          <w:bCs/>
          <w:sz w:val="24"/>
          <w:szCs w:val="28"/>
        </w:rPr>
        <w:t>车行道边缘线、车行道分界线、导流箭头、人行横道</w:t>
      </w:r>
      <w:r w:rsidR="00C848AF" w:rsidRPr="009D78C7">
        <w:rPr>
          <w:rFonts w:ascii="Times New Roman" w:hAnsi="Times New Roman" w:hint="eastAsia"/>
          <w:bCs/>
          <w:sz w:val="24"/>
          <w:szCs w:val="28"/>
        </w:rPr>
        <w:t>线</w:t>
      </w:r>
      <w:r w:rsidRPr="009D78C7">
        <w:rPr>
          <w:rFonts w:ascii="Times New Roman" w:hAnsi="Times New Roman"/>
          <w:bCs/>
          <w:sz w:val="24"/>
          <w:szCs w:val="28"/>
        </w:rPr>
        <w:t>、上客车位、下客车位</w:t>
      </w:r>
      <w:r w:rsidRPr="009D78C7">
        <w:rPr>
          <w:rFonts w:ascii="Times New Roman" w:hAnsi="Times New Roman" w:hint="eastAsia"/>
          <w:bCs/>
          <w:sz w:val="24"/>
          <w:szCs w:val="28"/>
        </w:rPr>
        <w:t>和</w:t>
      </w:r>
      <w:r w:rsidRPr="009D78C7">
        <w:rPr>
          <w:rFonts w:ascii="Times New Roman" w:hAnsi="Times New Roman"/>
          <w:bCs/>
          <w:sz w:val="24"/>
          <w:szCs w:val="28"/>
        </w:rPr>
        <w:t>停车位等标线，并符合下列规定：</w:t>
      </w:r>
    </w:p>
    <w:p w:rsidR="00F33296" w:rsidRPr="009D78C7" w:rsidRDefault="008F1357">
      <w:pPr>
        <w:spacing w:line="560" w:lineRule="exact"/>
        <w:ind w:firstLineChars="150" w:firstLine="360"/>
        <w:rPr>
          <w:rFonts w:ascii="Times New Roman" w:hAnsi="Times New Roman"/>
          <w:bCs/>
          <w:sz w:val="24"/>
          <w:szCs w:val="28"/>
        </w:rPr>
      </w:pPr>
      <w:r w:rsidRPr="009D78C7">
        <w:rPr>
          <w:rFonts w:ascii="宋体" w:hAnsi="宋体" w:hint="eastAsia"/>
          <w:bCs/>
          <w:sz w:val="24"/>
          <w:szCs w:val="28"/>
        </w:rPr>
        <w:t>·</w:t>
      </w:r>
      <w:r w:rsidRPr="009D78C7">
        <w:rPr>
          <w:rFonts w:ascii="Times New Roman" w:hAnsi="Times New Roman"/>
          <w:bCs/>
          <w:sz w:val="24"/>
          <w:szCs w:val="28"/>
        </w:rPr>
        <w:t>车行道边缘线应采用白色实线，线宽</w:t>
      </w:r>
      <w:r w:rsidRPr="009D78C7">
        <w:rPr>
          <w:rFonts w:ascii="Times New Roman" w:hAnsi="Times New Roman" w:hint="eastAsia"/>
          <w:bCs/>
          <w:sz w:val="24"/>
          <w:szCs w:val="28"/>
        </w:rPr>
        <w:t>宜</w:t>
      </w:r>
      <w:r w:rsidRPr="009D78C7">
        <w:rPr>
          <w:rFonts w:ascii="Times New Roman" w:hAnsi="Times New Roman"/>
          <w:bCs/>
          <w:sz w:val="24"/>
          <w:szCs w:val="28"/>
        </w:rPr>
        <w:t>为</w:t>
      </w:r>
      <w:r w:rsidRPr="009D78C7">
        <w:rPr>
          <w:rFonts w:ascii="Times New Roman" w:hAnsi="Times New Roman"/>
          <w:bCs/>
          <w:sz w:val="24"/>
          <w:szCs w:val="28"/>
        </w:rPr>
        <w:t>15cm</w:t>
      </w:r>
      <w:r w:rsidRPr="009D78C7">
        <w:rPr>
          <w:rFonts w:ascii="Times New Roman" w:hAnsi="Times New Roman" w:hint="eastAsia"/>
          <w:bCs/>
          <w:sz w:val="24"/>
          <w:szCs w:val="28"/>
        </w:rPr>
        <w:t>，</w:t>
      </w:r>
      <w:r w:rsidR="00FE5754" w:rsidRPr="009D78C7">
        <w:rPr>
          <w:rFonts w:ascii="Times New Roman" w:hAnsi="Times New Roman" w:hint="eastAsia"/>
          <w:bCs/>
          <w:sz w:val="24"/>
          <w:szCs w:val="28"/>
        </w:rPr>
        <w:t>示意</w:t>
      </w:r>
      <w:r w:rsidRPr="009D78C7">
        <w:rPr>
          <w:rFonts w:ascii="Times New Roman" w:hAnsi="Times New Roman" w:hint="eastAsia"/>
          <w:bCs/>
          <w:sz w:val="24"/>
          <w:szCs w:val="28"/>
        </w:rPr>
        <w:t>见图</w:t>
      </w:r>
      <w:r w:rsidRPr="009D78C7">
        <w:rPr>
          <w:rFonts w:ascii="Times New Roman" w:hAnsi="Times New Roman" w:hint="eastAsia"/>
          <w:bCs/>
          <w:sz w:val="24"/>
          <w:szCs w:val="28"/>
        </w:rPr>
        <w:t>8</w:t>
      </w:r>
      <w:r w:rsidRPr="009D78C7">
        <w:rPr>
          <w:rFonts w:ascii="Times New Roman" w:hAnsi="Times New Roman"/>
          <w:bCs/>
          <w:sz w:val="24"/>
          <w:szCs w:val="28"/>
        </w:rPr>
        <w:t>；</w:t>
      </w:r>
    </w:p>
    <w:p w:rsidR="00F33296" w:rsidRPr="009D78C7" w:rsidRDefault="008F1357">
      <w:pPr>
        <w:spacing w:line="560" w:lineRule="exact"/>
        <w:ind w:firstLineChars="150" w:firstLine="360"/>
        <w:rPr>
          <w:rFonts w:ascii="Times New Roman" w:hAnsi="Times New Roman"/>
          <w:bCs/>
          <w:sz w:val="24"/>
          <w:szCs w:val="28"/>
        </w:rPr>
      </w:pPr>
      <w:r w:rsidRPr="009D78C7">
        <w:rPr>
          <w:rFonts w:ascii="宋体" w:hAnsi="宋体" w:hint="eastAsia"/>
          <w:bCs/>
          <w:sz w:val="24"/>
          <w:szCs w:val="28"/>
        </w:rPr>
        <w:t>·</w:t>
      </w:r>
      <w:r w:rsidRPr="009D78C7">
        <w:rPr>
          <w:rFonts w:ascii="Times New Roman" w:hAnsi="Times New Roman"/>
          <w:bCs/>
          <w:sz w:val="24"/>
          <w:szCs w:val="28"/>
        </w:rPr>
        <w:t>上客车位</w:t>
      </w:r>
      <w:r w:rsidRPr="009D78C7">
        <w:rPr>
          <w:rFonts w:ascii="Times New Roman" w:hAnsi="Times New Roman" w:hint="eastAsia"/>
          <w:bCs/>
          <w:sz w:val="24"/>
          <w:szCs w:val="28"/>
        </w:rPr>
        <w:t>和</w:t>
      </w:r>
      <w:r w:rsidRPr="009D78C7">
        <w:rPr>
          <w:rFonts w:ascii="Times New Roman" w:hAnsi="Times New Roman"/>
          <w:bCs/>
          <w:sz w:val="24"/>
          <w:szCs w:val="28"/>
        </w:rPr>
        <w:t>下客车位应采用黄色</w:t>
      </w:r>
      <w:r w:rsidR="000737C3">
        <w:rPr>
          <w:rFonts w:ascii="Times New Roman" w:hAnsi="Times New Roman" w:hint="eastAsia"/>
          <w:bCs/>
          <w:sz w:val="24"/>
          <w:szCs w:val="28"/>
        </w:rPr>
        <w:t>标线</w:t>
      </w:r>
      <w:r w:rsidRPr="009D78C7">
        <w:rPr>
          <w:rFonts w:ascii="Times New Roman" w:hAnsi="Times New Roman"/>
          <w:bCs/>
          <w:sz w:val="24"/>
          <w:szCs w:val="28"/>
        </w:rPr>
        <w:t>，线宽</w:t>
      </w:r>
      <w:r w:rsidRPr="009D78C7">
        <w:rPr>
          <w:rFonts w:ascii="Times New Roman" w:hAnsi="Times New Roman" w:hint="eastAsia"/>
          <w:bCs/>
          <w:sz w:val="24"/>
          <w:szCs w:val="28"/>
        </w:rPr>
        <w:t>宜</w:t>
      </w:r>
      <w:r w:rsidRPr="009D78C7">
        <w:rPr>
          <w:rFonts w:ascii="Times New Roman" w:hAnsi="Times New Roman"/>
          <w:bCs/>
          <w:sz w:val="24"/>
          <w:szCs w:val="28"/>
        </w:rPr>
        <w:t>为</w:t>
      </w:r>
      <w:r w:rsidRPr="009D78C7">
        <w:rPr>
          <w:rFonts w:ascii="Times New Roman" w:hAnsi="Times New Roman"/>
          <w:bCs/>
          <w:sz w:val="24"/>
          <w:szCs w:val="28"/>
        </w:rPr>
        <w:t>20cm</w:t>
      </w:r>
      <w:r w:rsidRPr="009D78C7">
        <w:rPr>
          <w:rFonts w:ascii="Times New Roman" w:hAnsi="Times New Roman" w:hint="eastAsia"/>
          <w:bCs/>
          <w:sz w:val="24"/>
          <w:szCs w:val="28"/>
        </w:rPr>
        <w:t>，沿车行方向的车位虚线和间隔长度宜为</w:t>
      </w:r>
      <w:r w:rsidRPr="009D78C7">
        <w:rPr>
          <w:rFonts w:ascii="Times New Roman" w:hAnsi="Times New Roman" w:hint="eastAsia"/>
          <w:bCs/>
          <w:sz w:val="24"/>
          <w:szCs w:val="28"/>
        </w:rPr>
        <w:t>1</w:t>
      </w:r>
      <w:r w:rsidRPr="009D78C7">
        <w:rPr>
          <w:rFonts w:ascii="Times New Roman" w:hAnsi="Times New Roman"/>
          <w:bCs/>
          <w:sz w:val="24"/>
          <w:szCs w:val="28"/>
        </w:rPr>
        <w:t>00</w:t>
      </w:r>
      <w:r w:rsidRPr="009D78C7">
        <w:rPr>
          <w:rFonts w:ascii="Times New Roman" w:hAnsi="Times New Roman" w:hint="eastAsia"/>
          <w:bCs/>
          <w:sz w:val="24"/>
          <w:szCs w:val="28"/>
        </w:rPr>
        <w:t>cm</w:t>
      </w:r>
      <w:r w:rsidRPr="009D78C7">
        <w:rPr>
          <w:rFonts w:ascii="Times New Roman" w:hAnsi="Times New Roman" w:hint="eastAsia"/>
          <w:bCs/>
          <w:sz w:val="24"/>
          <w:szCs w:val="28"/>
        </w:rPr>
        <w:t>，垂直车行方向的车位虚线和间隔长度宜为</w:t>
      </w:r>
      <w:r w:rsidRPr="009D78C7">
        <w:rPr>
          <w:rFonts w:ascii="Times New Roman" w:hAnsi="Times New Roman" w:hint="eastAsia"/>
          <w:bCs/>
          <w:sz w:val="24"/>
          <w:szCs w:val="28"/>
        </w:rPr>
        <w:t>7</w:t>
      </w:r>
      <w:r w:rsidRPr="009D78C7">
        <w:rPr>
          <w:rFonts w:ascii="Times New Roman" w:hAnsi="Times New Roman"/>
          <w:bCs/>
          <w:sz w:val="24"/>
          <w:szCs w:val="28"/>
        </w:rPr>
        <w:t>0</w:t>
      </w:r>
      <w:r w:rsidRPr="009D78C7">
        <w:rPr>
          <w:rFonts w:ascii="Times New Roman" w:hAnsi="Times New Roman" w:hint="eastAsia"/>
          <w:bCs/>
          <w:sz w:val="24"/>
          <w:szCs w:val="28"/>
        </w:rPr>
        <w:t>cm</w:t>
      </w:r>
      <w:r w:rsidRPr="009D78C7">
        <w:rPr>
          <w:rFonts w:ascii="Times New Roman" w:hAnsi="Times New Roman"/>
          <w:bCs/>
          <w:sz w:val="24"/>
          <w:szCs w:val="28"/>
        </w:rPr>
        <w:t>。车位内宜标注相应文字，且应沿车辆行驶方向由</w:t>
      </w:r>
      <w:r w:rsidRPr="009D78C7">
        <w:rPr>
          <w:rFonts w:ascii="Times New Roman" w:hAnsi="Times New Roman" w:hint="eastAsia"/>
          <w:bCs/>
          <w:sz w:val="24"/>
          <w:szCs w:val="28"/>
        </w:rPr>
        <w:t>近</w:t>
      </w:r>
      <w:r w:rsidRPr="009D78C7">
        <w:rPr>
          <w:rFonts w:ascii="Times New Roman" w:hAnsi="Times New Roman"/>
          <w:bCs/>
          <w:sz w:val="24"/>
          <w:szCs w:val="28"/>
        </w:rPr>
        <w:t>及</w:t>
      </w:r>
      <w:r w:rsidRPr="009D78C7">
        <w:rPr>
          <w:rFonts w:ascii="Times New Roman" w:hAnsi="Times New Roman" w:hint="eastAsia"/>
          <w:bCs/>
          <w:sz w:val="24"/>
          <w:szCs w:val="28"/>
        </w:rPr>
        <w:t>远</w:t>
      </w:r>
      <w:r w:rsidRPr="009D78C7">
        <w:rPr>
          <w:rFonts w:ascii="Times New Roman" w:hAnsi="Times New Roman"/>
          <w:bCs/>
          <w:sz w:val="24"/>
          <w:szCs w:val="28"/>
        </w:rPr>
        <w:t>纵向排列</w:t>
      </w:r>
      <w:r w:rsidRPr="009D78C7">
        <w:rPr>
          <w:rFonts w:ascii="Times New Roman" w:hAnsi="Times New Roman" w:hint="eastAsia"/>
          <w:bCs/>
          <w:sz w:val="24"/>
          <w:szCs w:val="28"/>
        </w:rPr>
        <w:t>，</w:t>
      </w:r>
      <w:r w:rsidR="00FE5754" w:rsidRPr="009D78C7">
        <w:rPr>
          <w:rFonts w:ascii="Times New Roman" w:hAnsi="Times New Roman" w:hint="eastAsia"/>
          <w:bCs/>
          <w:sz w:val="24"/>
          <w:szCs w:val="28"/>
        </w:rPr>
        <w:t>示意见图</w:t>
      </w:r>
      <w:r w:rsidR="00FE5754" w:rsidRPr="009D78C7">
        <w:rPr>
          <w:rFonts w:ascii="Times New Roman" w:hAnsi="Times New Roman" w:hint="eastAsia"/>
          <w:bCs/>
          <w:sz w:val="24"/>
          <w:szCs w:val="28"/>
        </w:rPr>
        <w:t>8</w:t>
      </w:r>
      <w:r w:rsidRPr="009D78C7">
        <w:rPr>
          <w:rFonts w:ascii="Times New Roman" w:hAnsi="Times New Roman"/>
          <w:bCs/>
          <w:sz w:val="24"/>
          <w:szCs w:val="28"/>
        </w:rPr>
        <w:t>；</w:t>
      </w:r>
    </w:p>
    <w:p w:rsidR="00FE5754" w:rsidRPr="009D78C7" w:rsidRDefault="00FE5754" w:rsidP="00FE5754">
      <w:pPr>
        <w:ind w:firstLineChars="150" w:firstLine="360"/>
        <w:jc w:val="center"/>
        <w:rPr>
          <w:rFonts w:ascii="Times New Roman" w:hAnsi="Times New Roman"/>
          <w:bCs/>
          <w:sz w:val="24"/>
          <w:szCs w:val="28"/>
        </w:rPr>
      </w:pPr>
      <w:r w:rsidRPr="009D78C7">
        <w:rPr>
          <w:rFonts w:ascii="Times New Roman" w:hAnsi="Times New Roman"/>
          <w:bCs/>
          <w:noProof/>
          <w:sz w:val="24"/>
          <w:szCs w:val="28"/>
        </w:rPr>
        <w:drawing>
          <wp:inline distT="0" distB="0" distL="0" distR="0">
            <wp:extent cx="4294505" cy="3376295"/>
            <wp:effectExtent l="0" t="0" r="0" b="0"/>
            <wp:docPr id="14" name="图片 1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 工程绘图&#10;&#10;描述已自动生成"/>
                    <pic:cNvPicPr>
                      <a:picLocks noChangeAspect="1"/>
                    </pic:cNvPicPr>
                  </pic:nvPicPr>
                  <pic:blipFill>
                    <a:blip r:embed="rId15"/>
                    <a:srcRect l="7023" t="52234" r="25746" b="10415"/>
                    <a:stretch>
                      <a:fillRect/>
                    </a:stretch>
                  </pic:blipFill>
                  <pic:spPr>
                    <a:xfrm>
                      <a:off x="0" y="0"/>
                      <a:ext cx="4294800" cy="3376800"/>
                    </a:xfrm>
                    <a:prstGeom prst="rect">
                      <a:avLst/>
                    </a:prstGeom>
                    <a:ln>
                      <a:noFill/>
                    </a:ln>
                  </pic:spPr>
                </pic:pic>
              </a:graphicData>
            </a:graphic>
          </wp:inline>
        </w:drawing>
      </w:r>
    </w:p>
    <w:p w:rsidR="00FE5754" w:rsidRPr="009D78C7" w:rsidRDefault="00FE5754" w:rsidP="00FE5754">
      <w:pPr>
        <w:jc w:val="center"/>
        <w:rPr>
          <w:rFonts w:ascii="Times New Roman" w:hAnsi="Times New Roman"/>
          <w:b/>
          <w:sz w:val="18"/>
          <w:szCs w:val="18"/>
        </w:rPr>
      </w:pPr>
      <w:r w:rsidRPr="009D78C7">
        <w:rPr>
          <w:rFonts w:ascii="Times New Roman" w:hAnsi="Times New Roman" w:hint="eastAsia"/>
          <w:b/>
          <w:sz w:val="18"/>
          <w:szCs w:val="18"/>
        </w:rPr>
        <w:t>图</w:t>
      </w:r>
      <w:r w:rsidRPr="009D78C7">
        <w:rPr>
          <w:rFonts w:ascii="Times New Roman" w:hAnsi="Times New Roman" w:hint="eastAsia"/>
          <w:b/>
          <w:sz w:val="18"/>
          <w:szCs w:val="18"/>
        </w:rPr>
        <w:t>8</w:t>
      </w:r>
      <w:r w:rsidRPr="009D78C7">
        <w:rPr>
          <w:rFonts w:ascii="Times New Roman" w:hAnsi="Times New Roman" w:hint="eastAsia"/>
          <w:b/>
          <w:sz w:val="18"/>
          <w:szCs w:val="18"/>
        </w:rPr>
        <w:t>车行道边缘线、上下客车位</w:t>
      </w:r>
      <w:r w:rsidR="000737C3">
        <w:rPr>
          <w:rFonts w:ascii="Times New Roman" w:hAnsi="Times New Roman" w:hint="eastAsia"/>
          <w:b/>
          <w:sz w:val="18"/>
          <w:szCs w:val="18"/>
        </w:rPr>
        <w:t>标</w:t>
      </w:r>
      <w:r w:rsidRPr="009D78C7">
        <w:rPr>
          <w:rFonts w:ascii="Times New Roman" w:hAnsi="Times New Roman" w:hint="eastAsia"/>
          <w:b/>
          <w:sz w:val="18"/>
          <w:szCs w:val="18"/>
        </w:rPr>
        <w:t>线示意（单位：</w:t>
      </w:r>
      <w:r w:rsidRPr="009D78C7">
        <w:rPr>
          <w:rFonts w:ascii="Times New Roman" w:hAnsi="Times New Roman" w:hint="eastAsia"/>
          <w:b/>
          <w:sz w:val="18"/>
          <w:szCs w:val="18"/>
        </w:rPr>
        <w:t>cm</w:t>
      </w:r>
      <w:r w:rsidRPr="009D78C7">
        <w:rPr>
          <w:rFonts w:ascii="Times New Roman" w:hAnsi="Times New Roman" w:hint="eastAsia"/>
          <w:b/>
          <w:sz w:val="18"/>
          <w:szCs w:val="18"/>
        </w:rPr>
        <w:t>）</w:t>
      </w:r>
    </w:p>
    <w:p w:rsidR="00F33296" w:rsidRPr="009D78C7" w:rsidRDefault="008F1357">
      <w:pPr>
        <w:spacing w:line="560" w:lineRule="exact"/>
        <w:ind w:firstLineChars="150" w:firstLine="360"/>
        <w:rPr>
          <w:rFonts w:ascii="Times New Roman" w:hAnsi="Times New Roman"/>
          <w:bCs/>
          <w:sz w:val="24"/>
          <w:szCs w:val="28"/>
        </w:rPr>
      </w:pPr>
      <w:r w:rsidRPr="009D78C7">
        <w:rPr>
          <w:rFonts w:ascii="宋体" w:hAnsi="宋体" w:hint="eastAsia"/>
          <w:bCs/>
          <w:sz w:val="24"/>
          <w:szCs w:val="28"/>
        </w:rPr>
        <w:t>·</w:t>
      </w:r>
      <w:r w:rsidRPr="009D78C7">
        <w:rPr>
          <w:rFonts w:ascii="Times New Roman" w:hAnsi="Times New Roman"/>
          <w:bCs/>
          <w:sz w:val="24"/>
          <w:szCs w:val="28"/>
        </w:rPr>
        <w:t>停车位标线应采用白色实线，线宽</w:t>
      </w:r>
      <w:r w:rsidRPr="009D78C7">
        <w:rPr>
          <w:rFonts w:ascii="Times New Roman" w:hAnsi="Times New Roman" w:hint="eastAsia"/>
          <w:bCs/>
          <w:sz w:val="24"/>
          <w:szCs w:val="28"/>
        </w:rPr>
        <w:t>宜</w:t>
      </w:r>
      <w:r w:rsidRPr="009D78C7">
        <w:rPr>
          <w:rFonts w:ascii="Times New Roman" w:hAnsi="Times New Roman"/>
          <w:bCs/>
          <w:sz w:val="24"/>
          <w:szCs w:val="28"/>
        </w:rPr>
        <w:t>为</w:t>
      </w:r>
      <w:r w:rsidRPr="009D78C7">
        <w:rPr>
          <w:rFonts w:ascii="Times New Roman" w:hAnsi="Times New Roman"/>
          <w:bCs/>
          <w:sz w:val="24"/>
          <w:szCs w:val="28"/>
        </w:rPr>
        <w:t>1</w:t>
      </w:r>
      <w:r w:rsidRPr="009D78C7">
        <w:rPr>
          <w:rFonts w:ascii="Times New Roman" w:hAnsi="Times New Roman" w:hint="eastAsia"/>
          <w:bCs/>
          <w:sz w:val="24"/>
          <w:szCs w:val="28"/>
        </w:rPr>
        <w:t>0</w:t>
      </w:r>
      <w:r w:rsidRPr="009D78C7">
        <w:rPr>
          <w:rFonts w:ascii="Times New Roman" w:hAnsi="Times New Roman"/>
          <w:bCs/>
          <w:sz w:val="24"/>
          <w:szCs w:val="28"/>
        </w:rPr>
        <w:t>cm</w:t>
      </w:r>
      <w:r w:rsidRPr="009D78C7">
        <w:rPr>
          <w:rFonts w:ascii="Times New Roman" w:hAnsi="Times New Roman"/>
          <w:bCs/>
          <w:sz w:val="24"/>
          <w:szCs w:val="28"/>
        </w:rPr>
        <w:t>。</w:t>
      </w:r>
    </w:p>
    <w:p w:rsidR="00F33296" w:rsidRPr="009D78C7" w:rsidRDefault="008F1357">
      <w:pPr>
        <w:widowControl/>
        <w:jc w:val="left"/>
        <w:rPr>
          <w:rFonts w:ascii="Times New Roman" w:hAnsi="Times New Roman"/>
          <w:bCs/>
          <w:sz w:val="24"/>
          <w:szCs w:val="28"/>
        </w:rPr>
      </w:pPr>
      <w:r w:rsidRPr="009D78C7">
        <w:rPr>
          <w:rFonts w:ascii="Times New Roman" w:hAnsi="Times New Roman"/>
          <w:bCs/>
          <w:sz w:val="24"/>
          <w:szCs w:val="28"/>
        </w:rPr>
        <w:br w:type="page"/>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100" w:afterLines="100" w:line="360" w:lineRule="auto"/>
        <w:jc w:val="both"/>
        <w:outlineLvl w:val="0"/>
        <w:rPr>
          <w:rFonts w:ascii="Times New Roman" w:hAnsi="Times New Roman" w:cs="Times New Roman"/>
          <w:b/>
          <w:bCs/>
          <w:kern w:val="2"/>
          <w:sz w:val="28"/>
          <w:szCs w:val="28"/>
          <w:lang w:val="en-US" w:bidi="ar-SA"/>
        </w:rPr>
      </w:pPr>
      <w:bookmarkStart w:id="41" w:name="_Toc107850348"/>
      <w:r w:rsidRPr="009D78C7">
        <w:rPr>
          <w:rFonts w:ascii="Times New Roman" w:hAnsi="Times New Roman" w:cs="Times New Roman"/>
          <w:b/>
          <w:bCs/>
          <w:kern w:val="2"/>
          <w:sz w:val="28"/>
          <w:szCs w:val="28"/>
          <w:lang w:val="en-US" w:bidi="ar-SA"/>
        </w:rPr>
        <w:lastRenderedPageBreak/>
        <w:t>6</w:t>
      </w:r>
      <w:r w:rsidRPr="009D78C7">
        <w:rPr>
          <w:rFonts w:ascii="Times New Roman" w:hAnsi="Times New Roman" w:cs="Times New Roman"/>
          <w:b/>
          <w:bCs/>
          <w:kern w:val="2"/>
          <w:sz w:val="28"/>
          <w:szCs w:val="28"/>
          <w:lang w:val="en-US" w:bidi="ar-SA"/>
        </w:rPr>
        <w:t>站务管理</w:t>
      </w:r>
      <w:r w:rsidRPr="009D78C7">
        <w:rPr>
          <w:rFonts w:ascii="Times New Roman" w:hAnsi="Times New Roman" w:cs="Times New Roman" w:hint="eastAsia"/>
          <w:b/>
          <w:bCs/>
          <w:kern w:val="2"/>
          <w:sz w:val="28"/>
          <w:szCs w:val="28"/>
          <w:lang w:val="en-US" w:bidi="ar-SA"/>
        </w:rPr>
        <w:t>用房</w:t>
      </w:r>
      <w:bookmarkEnd w:id="41"/>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42" w:name="_Toc107850349"/>
      <w:r w:rsidRPr="009D78C7">
        <w:rPr>
          <w:rFonts w:ascii="Times New Roman" w:hAnsi="Times New Roman" w:cs="Times New Roman"/>
          <w:b/>
          <w:bCs/>
          <w:kern w:val="2"/>
          <w:sz w:val="24"/>
          <w:szCs w:val="28"/>
          <w:lang w:val="en-US" w:bidi="ar-SA"/>
        </w:rPr>
        <w:t xml:space="preserve">6.1  </w:t>
      </w:r>
      <w:r w:rsidRPr="009D78C7">
        <w:rPr>
          <w:rFonts w:ascii="Times New Roman" w:hAnsi="Times New Roman" w:cs="Times New Roman"/>
          <w:b/>
          <w:bCs/>
          <w:kern w:val="2"/>
          <w:sz w:val="24"/>
          <w:szCs w:val="28"/>
          <w:lang w:val="en-US" w:bidi="ar-SA"/>
        </w:rPr>
        <w:t>总体要求</w:t>
      </w:r>
      <w:bookmarkEnd w:id="42"/>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6.1.1</w:t>
      </w:r>
      <w:r w:rsidRPr="009D78C7">
        <w:rPr>
          <w:rFonts w:ascii="Times New Roman" w:hAnsi="Times New Roman"/>
          <w:bCs/>
          <w:sz w:val="24"/>
          <w:szCs w:val="28"/>
        </w:rPr>
        <w:t>站务管理</w:t>
      </w:r>
      <w:r w:rsidRPr="009D78C7">
        <w:rPr>
          <w:rFonts w:ascii="Times New Roman" w:hAnsi="Times New Roman" w:hint="eastAsia"/>
          <w:bCs/>
          <w:sz w:val="24"/>
          <w:szCs w:val="28"/>
        </w:rPr>
        <w:t>用房</w:t>
      </w:r>
      <w:r w:rsidRPr="009D78C7">
        <w:rPr>
          <w:rFonts w:ascii="Times New Roman" w:hAnsi="Times New Roman"/>
          <w:bCs/>
          <w:sz w:val="24"/>
          <w:szCs w:val="28"/>
        </w:rPr>
        <w:t>包括</w:t>
      </w:r>
      <w:r w:rsidRPr="009D78C7">
        <w:rPr>
          <w:rFonts w:ascii="Times New Roman" w:hAnsi="Times New Roman" w:hint="eastAsia"/>
          <w:bCs/>
          <w:sz w:val="24"/>
          <w:szCs w:val="28"/>
        </w:rPr>
        <w:t>办公管理用房、</w:t>
      </w:r>
      <w:r w:rsidRPr="009D78C7">
        <w:rPr>
          <w:rFonts w:ascii="Times New Roman" w:hAnsi="Times New Roman"/>
          <w:bCs/>
          <w:sz w:val="24"/>
          <w:szCs w:val="28"/>
        </w:rPr>
        <w:t>岗亭</w:t>
      </w:r>
      <w:r w:rsidRPr="009D78C7">
        <w:rPr>
          <w:rFonts w:ascii="Times New Roman" w:hAnsi="Times New Roman" w:hint="eastAsia"/>
          <w:bCs/>
          <w:sz w:val="24"/>
          <w:szCs w:val="28"/>
        </w:rPr>
        <w:t>和</w:t>
      </w:r>
      <w:r w:rsidRPr="009D78C7">
        <w:rPr>
          <w:rFonts w:ascii="Times New Roman" w:hAnsi="Times New Roman"/>
          <w:bCs/>
          <w:sz w:val="24"/>
          <w:szCs w:val="28"/>
        </w:rPr>
        <w:t>员工卫生间等。</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6.1.2</w:t>
      </w:r>
      <w:r w:rsidRPr="009D78C7">
        <w:rPr>
          <w:rFonts w:ascii="Times New Roman" w:hAnsi="Times New Roman"/>
          <w:bCs/>
          <w:sz w:val="24"/>
          <w:szCs w:val="28"/>
        </w:rPr>
        <w:t>建筑设计应符合</w:t>
      </w:r>
      <w:r w:rsidRPr="009D78C7">
        <w:rPr>
          <w:rFonts w:ascii="Times New Roman" w:hAnsi="Times New Roman"/>
          <w:bCs/>
          <w:sz w:val="24"/>
          <w:szCs w:val="28"/>
        </w:rPr>
        <w:t xml:space="preserve">GB 50016 </w:t>
      </w:r>
      <w:r w:rsidRPr="009D78C7">
        <w:rPr>
          <w:rFonts w:ascii="Times New Roman" w:hAnsi="Times New Roman"/>
          <w:bCs/>
          <w:sz w:val="24"/>
          <w:szCs w:val="28"/>
        </w:rPr>
        <w:t>、</w:t>
      </w:r>
      <w:r w:rsidRPr="009D78C7">
        <w:rPr>
          <w:rFonts w:ascii="Times New Roman" w:hAnsi="Times New Roman"/>
          <w:bCs/>
          <w:sz w:val="24"/>
          <w:szCs w:val="28"/>
        </w:rPr>
        <w:t xml:space="preserve">GB 50189 </w:t>
      </w:r>
      <w:r w:rsidRPr="009D78C7">
        <w:rPr>
          <w:rFonts w:ascii="Times New Roman" w:hAnsi="Times New Roman"/>
          <w:bCs/>
          <w:sz w:val="24"/>
          <w:szCs w:val="28"/>
        </w:rPr>
        <w:t>和</w:t>
      </w:r>
      <w:r w:rsidRPr="009D78C7">
        <w:rPr>
          <w:rFonts w:ascii="Times New Roman" w:hAnsi="Times New Roman"/>
          <w:bCs/>
          <w:sz w:val="24"/>
          <w:szCs w:val="28"/>
        </w:rPr>
        <w:t xml:space="preserve">GB 50352 </w:t>
      </w:r>
      <w:r w:rsidRPr="009D78C7">
        <w:rPr>
          <w:rFonts w:ascii="Times New Roman" w:hAnsi="Times New Roman"/>
          <w:bCs/>
          <w:sz w:val="24"/>
          <w:szCs w:val="28"/>
        </w:rPr>
        <w:t>的规定，并符合下列规定：</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a</w:t>
      </w:r>
      <w:r w:rsidRPr="009D78C7">
        <w:rPr>
          <w:rFonts w:ascii="Times New Roman" w:hAnsi="Times New Roman"/>
          <w:bCs/>
          <w:sz w:val="24"/>
          <w:szCs w:val="28"/>
        </w:rPr>
        <w:t>）建筑整体风格应满足规划要求，宜与周边环境</w:t>
      </w:r>
      <w:r w:rsidRPr="009D78C7">
        <w:rPr>
          <w:rFonts w:ascii="Times New Roman" w:hAnsi="Times New Roman" w:hint="eastAsia"/>
          <w:bCs/>
          <w:sz w:val="24"/>
          <w:szCs w:val="28"/>
        </w:rPr>
        <w:t>协调</w:t>
      </w:r>
      <w:r w:rsidRPr="009D78C7">
        <w:rPr>
          <w:rFonts w:ascii="Times New Roman" w:hAnsi="Times New Roman"/>
          <w:bCs/>
          <w:sz w:val="24"/>
          <w:szCs w:val="28"/>
        </w:rPr>
        <w:t>，建筑造型简洁大方，并体现重庆公交特色</w:t>
      </w:r>
      <w:r w:rsidRPr="009D78C7">
        <w:rPr>
          <w:rFonts w:ascii="Times New Roman" w:hAnsi="Times New Roman" w:hint="eastAsia"/>
          <w:bCs/>
          <w:sz w:val="24"/>
          <w:szCs w:val="28"/>
        </w:rPr>
        <w:t>；</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b</w:t>
      </w:r>
      <w:r w:rsidRPr="009D78C7">
        <w:rPr>
          <w:rFonts w:ascii="Times New Roman" w:hAnsi="Times New Roman" w:hint="eastAsia"/>
          <w:bCs/>
          <w:sz w:val="24"/>
          <w:szCs w:val="28"/>
        </w:rPr>
        <w:t>）应具有灵活性和通用性，宜兼顾未来改造需求；</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c</w:t>
      </w:r>
      <w:r w:rsidRPr="009D78C7">
        <w:rPr>
          <w:rFonts w:ascii="Times New Roman" w:hAnsi="Times New Roman"/>
          <w:bCs/>
          <w:sz w:val="24"/>
          <w:szCs w:val="28"/>
        </w:rPr>
        <w:t>）建筑外立面宜</w:t>
      </w:r>
      <w:r w:rsidRPr="009D78C7">
        <w:rPr>
          <w:rFonts w:ascii="Times New Roman" w:hAnsi="Times New Roman" w:hint="eastAsia"/>
          <w:bCs/>
          <w:sz w:val="24"/>
          <w:szCs w:val="28"/>
        </w:rPr>
        <w:t>采用</w:t>
      </w:r>
      <w:r w:rsidRPr="009D78C7">
        <w:rPr>
          <w:rFonts w:ascii="Times New Roman" w:hAnsi="Times New Roman"/>
          <w:bCs/>
          <w:sz w:val="24"/>
          <w:szCs w:val="28"/>
        </w:rPr>
        <w:t>经济、环保</w:t>
      </w:r>
      <w:r w:rsidR="00E34E5A" w:rsidRPr="009D78C7">
        <w:rPr>
          <w:rFonts w:ascii="Times New Roman" w:hAnsi="Times New Roman" w:hint="eastAsia"/>
          <w:bCs/>
          <w:sz w:val="24"/>
          <w:szCs w:val="28"/>
        </w:rPr>
        <w:t>和节能</w:t>
      </w:r>
      <w:r w:rsidRPr="009D78C7">
        <w:rPr>
          <w:rFonts w:ascii="Times New Roman" w:hAnsi="Times New Roman"/>
          <w:bCs/>
          <w:sz w:val="24"/>
          <w:szCs w:val="28"/>
        </w:rPr>
        <w:t>的建筑材料，不宜大面积采用玻璃幕墙</w:t>
      </w:r>
      <w:r w:rsidRPr="009D78C7">
        <w:rPr>
          <w:rFonts w:ascii="Times New Roman" w:hAnsi="Times New Roman" w:hint="eastAsia"/>
          <w:bCs/>
          <w:sz w:val="24"/>
          <w:szCs w:val="28"/>
        </w:rPr>
        <w:t>；</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d</w:t>
      </w:r>
      <w:r w:rsidRPr="009D78C7">
        <w:rPr>
          <w:rFonts w:ascii="Times New Roman" w:hAnsi="Times New Roman"/>
          <w:bCs/>
          <w:sz w:val="24"/>
          <w:szCs w:val="28"/>
        </w:rPr>
        <w:t>）建筑</w:t>
      </w:r>
      <w:r w:rsidRPr="009D78C7">
        <w:rPr>
          <w:rFonts w:ascii="Times New Roman" w:hAnsi="Times New Roman" w:hint="eastAsia"/>
          <w:bCs/>
          <w:sz w:val="24"/>
          <w:szCs w:val="28"/>
        </w:rPr>
        <w:t>平面</w:t>
      </w:r>
      <w:r w:rsidRPr="009D78C7">
        <w:rPr>
          <w:rFonts w:ascii="Times New Roman" w:hAnsi="Times New Roman"/>
          <w:bCs/>
          <w:sz w:val="24"/>
          <w:szCs w:val="28"/>
        </w:rPr>
        <w:t>应分区明确、方便</w:t>
      </w:r>
      <w:r w:rsidRPr="009D78C7">
        <w:rPr>
          <w:rFonts w:ascii="Times New Roman" w:hAnsi="Times New Roman" w:hint="eastAsia"/>
          <w:bCs/>
          <w:sz w:val="24"/>
          <w:szCs w:val="28"/>
        </w:rPr>
        <w:t>使用</w:t>
      </w:r>
      <w:r w:rsidRPr="009D78C7">
        <w:rPr>
          <w:rFonts w:ascii="Times New Roman" w:hAnsi="Times New Roman"/>
          <w:bCs/>
          <w:sz w:val="24"/>
          <w:szCs w:val="28"/>
        </w:rPr>
        <w:t>、布置紧凑；</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e</w:t>
      </w:r>
      <w:r w:rsidRPr="009D78C7">
        <w:rPr>
          <w:rFonts w:ascii="Times New Roman" w:hAnsi="Times New Roman"/>
          <w:bCs/>
          <w:sz w:val="24"/>
          <w:szCs w:val="28"/>
        </w:rPr>
        <w:t>）与其他交通方式</w:t>
      </w:r>
      <w:r w:rsidRPr="009D78C7">
        <w:rPr>
          <w:rFonts w:ascii="Times New Roman" w:hAnsi="Times New Roman" w:hint="eastAsia"/>
          <w:bCs/>
          <w:sz w:val="24"/>
          <w:szCs w:val="28"/>
        </w:rPr>
        <w:t>接驳或</w:t>
      </w:r>
      <w:r w:rsidRPr="009D78C7">
        <w:rPr>
          <w:rFonts w:ascii="Times New Roman" w:hAnsi="Times New Roman"/>
          <w:bCs/>
          <w:sz w:val="24"/>
          <w:szCs w:val="28"/>
        </w:rPr>
        <w:t>物业</w:t>
      </w:r>
      <w:r w:rsidRPr="009D78C7">
        <w:rPr>
          <w:rFonts w:ascii="Times New Roman" w:hAnsi="Times New Roman" w:hint="eastAsia"/>
          <w:bCs/>
          <w:sz w:val="24"/>
          <w:szCs w:val="28"/>
        </w:rPr>
        <w:t>配建的公交站场，其管理用房宜同步建设实施</w:t>
      </w:r>
      <w:r w:rsidRPr="009D78C7">
        <w:rPr>
          <w:rFonts w:ascii="Times New Roman" w:hAnsi="Times New Roman"/>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hint="eastAsia"/>
          <w:b/>
          <w:bCs/>
          <w:sz w:val="24"/>
          <w:szCs w:val="28"/>
        </w:rPr>
        <w:t>6.1.3</w:t>
      </w:r>
      <w:r w:rsidRPr="009D78C7">
        <w:rPr>
          <w:rFonts w:ascii="Times New Roman" w:hAnsi="Times New Roman"/>
          <w:bCs/>
          <w:sz w:val="24"/>
          <w:szCs w:val="28"/>
        </w:rPr>
        <w:t>站务</w:t>
      </w:r>
      <w:r w:rsidRPr="009D78C7">
        <w:rPr>
          <w:rFonts w:ascii="Times New Roman" w:hAnsi="Times New Roman" w:hint="eastAsia"/>
          <w:bCs/>
          <w:sz w:val="24"/>
          <w:szCs w:val="28"/>
        </w:rPr>
        <w:t>管理</w:t>
      </w:r>
      <w:r w:rsidRPr="009D78C7">
        <w:rPr>
          <w:rFonts w:ascii="Times New Roman" w:hAnsi="Times New Roman"/>
          <w:bCs/>
          <w:sz w:val="24"/>
          <w:szCs w:val="28"/>
        </w:rPr>
        <w:t>用房的建筑面积应根据站场规模</w:t>
      </w:r>
      <w:r w:rsidRPr="009D78C7">
        <w:rPr>
          <w:rFonts w:ascii="Times New Roman" w:hAnsi="Times New Roman" w:hint="eastAsia"/>
          <w:bCs/>
          <w:sz w:val="24"/>
          <w:szCs w:val="28"/>
        </w:rPr>
        <w:t>确定</w:t>
      </w:r>
      <w:r w:rsidRPr="009D78C7">
        <w:rPr>
          <w:rFonts w:ascii="Times New Roman" w:hAnsi="Times New Roman"/>
          <w:bCs/>
          <w:sz w:val="24"/>
          <w:szCs w:val="28"/>
        </w:rPr>
        <w:t>，公交枢纽站和大型公交首末站不宜小于</w:t>
      </w:r>
      <w:r w:rsidRPr="009D78C7">
        <w:rPr>
          <w:rFonts w:ascii="Times New Roman" w:hAnsi="Times New Roman"/>
          <w:bCs/>
          <w:sz w:val="24"/>
          <w:szCs w:val="28"/>
        </w:rPr>
        <w:t>600m</w:t>
      </w:r>
      <w:r w:rsidRPr="009D78C7">
        <w:rPr>
          <w:rFonts w:ascii="Times New Roman" w:hAnsi="Times New Roman"/>
          <w:bCs/>
          <w:sz w:val="24"/>
          <w:szCs w:val="28"/>
          <w:vertAlign w:val="superscript"/>
        </w:rPr>
        <w:t>2</w:t>
      </w:r>
      <w:r w:rsidRPr="009D78C7">
        <w:rPr>
          <w:rFonts w:ascii="Times New Roman" w:hAnsi="Times New Roman"/>
          <w:bCs/>
          <w:sz w:val="24"/>
          <w:szCs w:val="28"/>
        </w:rPr>
        <w:t>，小型公交首末站不宜小于</w:t>
      </w:r>
      <w:r w:rsidRPr="009D78C7">
        <w:rPr>
          <w:rFonts w:ascii="Times New Roman" w:hAnsi="Times New Roman"/>
          <w:bCs/>
          <w:sz w:val="24"/>
          <w:szCs w:val="28"/>
        </w:rPr>
        <w:t>300m</w:t>
      </w:r>
      <w:r w:rsidRPr="009D78C7">
        <w:rPr>
          <w:rFonts w:ascii="Times New Roman" w:hAnsi="Times New Roman"/>
          <w:bCs/>
          <w:sz w:val="24"/>
          <w:szCs w:val="28"/>
          <w:vertAlign w:val="superscript"/>
        </w:rPr>
        <w:t>2</w:t>
      </w:r>
      <w:r w:rsidRPr="009D78C7">
        <w:rPr>
          <w:rFonts w:ascii="Times New Roman" w:hAnsi="Times New Roman"/>
          <w:bCs/>
          <w:sz w:val="24"/>
          <w:szCs w:val="28"/>
        </w:rPr>
        <w:t>，公交停车场不宜小于</w:t>
      </w:r>
      <w:r w:rsidRPr="009D78C7">
        <w:rPr>
          <w:rFonts w:ascii="Times New Roman" w:hAnsi="Times New Roman"/>
          <w:bCs/>
          <w:sz w:val="24"/>
          <w:szCs w:val="28"/>
        </w:rPr>
        <w:t>100m</w:t>
      </w:r>
      <w:r w:rsidRPr="009D78C7">
        <w:rPr>
          <w:rFonts w:ascii="Times New Roman" w:hAnsi="Times New Roman"/>
          <w:bCs/>
          <w:sz w:val="24"/>
          <w:szCs w:val="28"/>
          <w:vertAlign w:val="superscript"/>
        </w:rPr>
        <w:t>2</w:t>
      </w:r>
      <w:r w:rsidRPr="009D78C7">
        <w:rPr>
          <w:rFonts w:ascii="Times New Roman" w:hAnsi="Times New Roman"/>
          <w:bCs/>
          <w:sz w:val="24"/>
          <w:szCs w:val="28"/>
        </w:rPr>
        <w:t>。</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43" w:name="_Toc107850350"/>
      <w:r w:rsidRPr="009D78C7">
        <w:rPr>
          <w:rFonts w:ascii="Times New Roman" w:hAnsi="Times New Roman" w:cs="Times New Roman"/>
          <w:b/>
          <w:bCs/>
          <w:kern w:val="2"/>
          <w:sz w:val="24"/>
          <w:szCs w:val="28"/>
          <w:lang w:val="en-US" w:bidi="ar-SA"/>
        </w:rPr>
        <w:t xml:space="preserve">6.2  </w:t>
      </w:r>
      <w:r w:rsidRPr="009D78C7">
        <w:rPr>
          <w:rFonts w:ascii="Times New Roman" w:hAnsi="Times New Roman" w:cs="Times New Roman" w:hint="eastAsia"/>
          <w:b/>
          <w:bCs/>
          <w:kern w:val="2"/>
          <w:sz w:val="24"/>
          <w:szCs w:val="28"/>
          <w:lang w:val="en-US" w:bidi="ar-SA"/>
        </w:rPr>
        <w:t>办公</w:t>
      </w:r>
      <w:r w:rsidRPr="009D78C7">
        <w:rPr>
          <w:rFonts w:ascii="Times New Roman" w:hAnsi="Times New Roman" w:cs="Times New Roman"/>
          <w:b/>
          <w:bCs/>
          <w:kern w:val="2"/>
          <w:sz w:val="24"/>
          <w:szCs w:val="28"/>
          <w:lang w:val="en-US" w:bidi="ar-SA"/>
        </w:rPr>
        <w:t>管理用房</w:t>
      </w:r>
      <w:bookmarkEnd w:id="43"/>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6.2.1</w:t>
      </w:r>
      <w:r w:rsidRPr="009D78C7">
        <w:rPr>
          <w:rFonts w:ascii="Times New Roman" w:hAnsi="Times New Roman" w:hint="eastAsia"/>
          <w:bCs/>
          <w:sz w:val="24"/>
          <w:szCs w:val="28"/>
        </w:rPr>
        <w:t>办公</w:t>
      </w:r>
      <w:r w:rsidRPr="009D78C7">
        <w:rPr>
          <w:rFonts w:ascii="Times New Roman" w:hAnsi="Times New Roman"/>
          <w:bCs/>
          <w:sz w:val="24"/>
          <w:szCs w:val="28"/>
        </w:rPr>
        <w:t>管理用房包含办公室、调度室、会议室、学习室、活动室、监控室、消防控制室</w:t>
      </w:r>
      <w:r w:rsidRPr="009D78C7">
        <w:rPr>
          <w:rFonts w:ascii="Times New Roman" w:hAnsi="Times New Roman" w:hint="eastAsia"/>
          <w:bCs/>
          <w:sz w:val="24"/>
          <w:szCs w:val="28"/>
        </w:rPr>
        <w:t>、</w:t>
      </w:r>
      <w:r w:rsidRPr="009D78C7">
        <w:rPr>
          <w:rFonts w:ascii="Times New Roman" w:hAnsi="Times New Roman"/>
          <w:bCs/>
          <w:sz w:val="24"/>
          <w:szCs w:val="28"/>
        </w:rPr>
        <w:t>值班室、餐厅、员工休息室</w:t>
      </w:r>
      <w:r w:rsidRPr="009D78C7">
        <w:rPr>
          <w:rFonts w:ascii="Times New Roman" w:hAnsi="Times New Roman" w:hint="eastAsia"/>
          <w:bCs/>
          <w:sz w:val="24"/>
          <w:szCs w:val="28"/>
        </w:rPr>
        <w:t>、</w:t>
      </w:r>
      <w:r w:rsidRPr="009D78C7">
        <w:rPr>
          <w:rFonts w:ascii="Times New Roman" w:hAnsi="Times New Roman"/>
          <w:bCs/>
          <w:sz w:val="24"/>
          <w:szCs w:val="28"/>
        </w:rPr>
        <w:t>更衣室</w:t>
      </w:r>
      <w:r w:rsidR="00E34E5A" w:rsidRPr="009D78C7">
        <w:rPr>
          <w:rFonts w:ascii="Times New Roman" w:hAnsi="Times New Roman" w:hint="eastAsia"/>
          <w:bCs/>
          <w:sz w:val="24"/>
          <w:szCs w:val="28"/>
        </w:rPr>
        <w:t>、减压室</w:t>
      </w:r>
      <w:r w:rsidRPr="009D78C7">
        <w:rPr>
          <w:rFonts w:ascii="Times New Roman" w:hAnsi="Times New Roman" w:hint="eastAsia"/>
          <w:bCs/>
          <w:sz w:val="24"/>
          <w:szCs w:val="28"/>
        </w:rPr>
        <w:t>和</w:t>
      </w:r>
      <w:r w:rsidRPr="009D78C7">
        <w:rPr>
          <w:rFonts w:ascii="Times New Roman" w:hAnsi="Times New Roman"/>
          <w:bCs/>
          <w:sz w:val="24"/>
          <w:szCs w:val="28"/>
        </w:rPr>
        <w:t>应急室</w:t>
      </w:r>
      <w:r w:rsidRPr="009D78C7">
        <w:rPr>
          <w:rFonts w:ascii="Times New Roman" w:hAnsi="Times New Roman" w:hint="eastAsia"/>
          <w:bCs/>
          <w:sz w:val="24"/>
          <w:szCs w:val="28"/>
        </w:rPr>
        <w:t>等</w:t>
      </w:r>
      <w:r w:rsidRPr="009D78C7">
        <w:rPr>
          <w:rFonts w:ascii="Times New Roman" w:hAnsi="Times New Roman"/>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6.2.2</w:t>
      </w:r>
      <w:r w:rsidRPr="009D78C7">
        <w:rPr>
          <w:rFonts w:ascii="Times New Roman" w:hAnsi="Times New Roman"/>
          <w:bCs/>
          <w:sz w:val="24"/>
          <w:szCs w:val="28"/>
        </w:rPr>
        <w:t>条件</w:t>
      </w:r>
      <w:r w:rsidRPr="009D78C7">
        <w:rPr>
          <w:rFonts w:ascii="Times New Roman" w:hAnsi="Times New Roman" w:hint="eastAsia"/>
          <w:bCs/>
          <w:sz w:val="24"/>
          <w:szCs w:val="28"/>
        </w:rPr>
        <w:t>受限</w:t>
      </w:r>
      <w:r w:rsidRPr="009D78C7">
        <w:rPr>
          <w:rFonts w:ascii="Times New Roman" w:hAnsi="Times New Roman"/>
          <w:bCs/>
          <w:sz w:val="24"/>
          <w:szCs w:val="28"/>
        </w:rPr>
        <w:t>时，</w:t>
      </w:r>
      <w:r w:rsidRPr="009D78C7">
        <w:rPr>
          <w:rFonts w:ascii="Times New Roman" w:hAnsi="Times New Roman" w:hint="eastAsia"/>
          <w:bCs/>
          <w:sz w:val="24"/>
          <w:szCs w:val="28"/>
        </w:rPr>
        <w:t>会议室、</w:t>
      </w:r>
      <w:r w:rsidRPr="009D78C7">
        <w:rPr>
          <w:rFonts w:ascii="Times New Roman" w:hAnsi="Times New Roman"/>
          <w:bCs/>
          <w:sz w:val="24"/>
          <w:szCs w:val="28"/>
        </w:rPr>
        <w:t>学习室和</w:t>
      </w:r>
      <w:r w:rsidRPr="009D78C7">
        <w:rPr>
          <w:rFonts w:ascii="Times New Roman" w:hAnsi="Times New Roman" w:hint="eastAsia"/>
          <w:bCs/>
          <w:sz w:val="24"/>
          <w:szCs w:val="28"/>
        </w:rPr>
        <w:t>活动室</w:t>
      </w:r>
      <w:r w:rsidRPr="009D78C7">
        <w:rPr>
          <w:rFonts w:ascii="Times New Roman" w:hAnsi="Times New Roman"/>
          <w:bCs/>
          <w:sz w:val="24"/>
          <w:szCs w:val="28"/>
        </w:rPr>
        <w:t>可</w:t>
      </w:r>
      <w:r w:rsidR="00E34E5A" w:rsidRPr="009D78C7">
        <w:rPr>
          <w:rFonts w:ascii="Times New Roman" w:hAnsi="Times New Roman" w:hint="eastAsia"/>
          <w:bCs/>
          <w:sz w:val="24"/>
          <w:szCs w:val="28"/>
        </w:rPr>
        <w:t>兼用</w:t>
      </w:r>
      <w:r w:rsidRPr="009D78C7">
        <w:rPr>
          <w:rFonts w:ascii="Times New Roman" w:hAnsi="Times New Roman" w:hint="eastAsia"/>
          <w:bCs/>
          <w:sz w:val="24"/>
          <w:szCs w:val="28"/>
        </w:rPr>
        <w:t>，</w:t>
      </w:r>
      <w:r w:rsidRPr="009D78C7">
        <w:rPr>
          <w:rFonts w:ascii="Times New Roman" w:hAnsi="Times New Roman"/>
          <w:bCs/>
          <w:sz w:val="24"/>
          <w:szCs w:val="28"/>
        </w:rPr>
        <w:t>监控室</w:t>
      </w:r>
      <w:r w:rsidRPr="009D78C7">
        <w:rPr>
          <w:rFonts w:ascii="Times New Roman" w:hAnsi="Times New Roman" w:hint="eastAsia"/>
          <w:bCs/>
          <w:sz w:val="24"/>
          <w:szCs w:val="28"/>
        </w:rPr>
        <w:t>、</w:t>
      </w:r>
      <w:r w:rsidRPr="009D78C7">
        <w:rPr>
          <w:rFonts w:ascii="Times New Roman" w:hAnsi="Times New Roman"/>
          <w:bCs/>
          <w:sz w:val="24"/>
          <w:szCs w:val="28"/>
        </w:rPr>
        <w:t>消防控制室</w:t>
      </w:r>
      <w:r w:rsidRPr="009D78C7">
        <w:rPr>
          <w:rFonts w:ascii="Times New Roman" w:hAnsi="Times New Roman" w:hint="eastAsia"/>
          <w:bCs/>
          <w:sz w:val="24"/>
          <w:szCs w:val="28"/>
        </w:rPr>
        <w:t>和值班室</w:t>
      </w:r>
      <w:r w:rsidRPr="009D78C7">
        <w:rPr>
          <w:rFonts w:ascii="Times New Roman" w:hAnsi="Times New Roman"/>
          <w:bCs/>
          <w:sz w:val="24"/>
          <w:szCs w:val="28"/>
        </w:rPr>
        <w:t>可</w:t>
      </w:r>
      <w:r w:rsidR="00994A11">
        <w:rPr>
          <w:rFonts w:ascii="Times New Roman" w:hAnsi="Times New Roman" w:hint="eastAsia"/>
          <w:bCs/>
          <w:sz w:val="24"/>
          <w:szCs w:val="28"/>
        </w:rPr>
        <w:t>兼用</w:t>
      </w:r>
      <w:r w:rsidRPr="009D78C7">
        <w:rPr>
          <w:rFonts w:ascii="Times New Roman" w:hAnsi="Times New Roman"/>
          <w:bCs/>
          <w:sz w:val="24"/>
          <w:szCs w:val="28"/>
        </w:rPr>
        <w:t>，员工休息室和更衣室可</w:t>
      </w:r>
      <w:r w:rsidR="00E34E5A" w:rsidRPr="009D78C7">
        <w:rPr>
          <w:rFonts w:ascii="Times New Roman" w:hAnsi="Times New Roman" w:hint="eastAsia"/>
          <w:bCs/>
          <w:sz w:val="24"/>
          <w:szCs w:val="28"/>
        </w:rPr>
        <w:t>兼用</w:t>
      </w:r>
      <w:r w:rsidRPr="009D78C7">
        <w:rPr>
          <w:rFonts w:ascii="Times New Roman" w:hAnsi="Times New Roman"/>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6.2.</w:t>
      </w:r>
      <w:r w:rsidR="00E34E5A" w:rsidRPr="009D78C7">
        <w:rPr>
          <w:rFonts w:ascii="Times New Roman" w:hAnsi="Times New Roman"/>
          <w:b/>
          <w:sz w:val="24"/>
          <w:szCs w:val="28"/>
        </w:rPr>
        <w:t>3</w:t>
      </w:r>
      <w:r w:rsidRPr="009D78C7">
        <w:rPr>
          <w:rFonts w:ascii="Times New Roman" w:hAnsi="Times New Roman"/>
          <w:bCs/>
          <w:sz w:val="24"/>
          <w:szCs w:val="28"/>
        </w:rPr>
        <w:t>调度室</w:t>
      </w:r>
      <w:r w:rsidRPr="009D78C7">
        <w:rPr>
          <w:rFonts w:ascii="Times New Roman" w:hAnsi="Times New Roman" w:hint="eastAsia"/>
          <w:bCs/>
          <w:sz w:val="24"/>
          <w:szCs w:val="28"/>
        </w:rPr>
        <w:t>应</w:t>
      </w:r>
      <w:r w:rsidRPr="009D78C7">
        <w:rPr>
          <w:rFonts w:ascii="Times New Roman" w:hAnsi="Times New Roman"/>
          <w:bCs/>
          <w:sz w:val="24"/>
          <w:szCs w:val="28"/>
        </w:rPr>
        <w:t>便于观察车辆情况。</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44" w:name="_Toc107850351"/>
      <w:r w:rsidRPr="009D78C7">
        <w:rPr>
          <w:rFonts w:ascii="Times New Roman" w:hAnsi="Times New Roman" w:cs="Times New Roman"/>
          <w:b/>
          <w:bCs/>
          <w:kern w:val="2"/>
          <w:sz w:val="24"/>
          <w:szCs w:val="28"/>
          <w:lang w:val="en-US" w:bidi="ar-SA"/>
        </w:rPr>
        <w:t xml:space="preserve">6.3  </w:t>
      </w:r>
      <w:r w:rsidRPr="009D78C7">
        <w:rPr>
          <w:rFonts w:ascii="Times New Roman" w:hAnsi="Times New Roman" w:cs="Times New Roman"/>
          <w:b/>
          <w:bCs/>
          <w:kern w:val="2"/>
          <w:sz w:val="24"/>
          <w:szCs w:val="28"/>
          <w:lang w:val="en-US" w:bidi="ar-SA"/>
        </w:rPr>
        <w:t>岗亭</w:t>
      </w:r>
      <w:bookmarkEnd w:id="44"/>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6.3.1</w:t>
      </w:r>
      <w:r w:rsidRPr="009D78C7">
        <w:rPr>
          <w:rFonts w:ascii="Times New Roman" w:hAnsi="Times New Roman" w:hint="eastAsia"/>
          <w:bCs/>
          <w:sz w:val="24"/>
          <w:szCs w:val="28"/>
        </w:rPr>
        <w:t>车辆</w:t>
      </w:r>
      <w:r w:rsidRPr="009D78C7">
        <w:rPr>
          <w:rFonts w:ascii="Times New Roman" w:hAnsi="Times New Roman"/>
          <w:bCs/>
          <w:sz w:val="24"/>
          <w:szCs w:val="28"/>
        </w:rPr>
        <w:t>出入口应分别设置岗亭</w:t>
      </w:r>
      <w:r w:rsidRPr="009D78C7">
        <w:rPr>
          <w:rFonts w:ascii="Times New Roman" w:hAnsi="Times New Roman" w:hint="eastAsia"/>
          <w:bCs/>
          <w:sz w:val="24"/>
          <w:szCs w:val="28"/>
        </w:rPr>
        <w:t>，宜与智能道闸整体设计</w:t>
      </w:r>
      <w:r w:rsidRPr="009D78C7">
        <w:rPr>
          <w:rFonts w:ascii="Times New Roman" w:hAnsi="Times New Roman"/>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 xml:space="preserve">6.3.2 </w:t>
      </w:r>
      <w:r w:rsidRPr="009D78C7">
        <w:rPr>
          <w:rFonts w:ascii="Times New Roman" w:hAnsi="Times New Roman"/>
          <w:bCs/>
          <w:sz w:val="24"/>
          <w:szCs w:val="28"/>
        </w:rPr>
        <w:t>宜采用经济实用的结构形式。</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6.3.3</w:t>
      </w:r>
      <w:r w:rsidR="005C2101" w:rsidRPr="009D78C7">
        <w:rPr>
          <w:rFonts w:ascii="Times New Roman" w:hAnsi="Times New Roman" w:hint="eastAsia"/>
          <w:bCs/>
          <w:sz w:val="24"/>
          <w:szCs w:val="28"/>
        </w:rPr>
        <w:t>使用</w:t>
      </w:r>
      <w:r w:rsidRPr="009D78C7">
        <w:rPr>
          <w:rFonts w:ascii="Times New Roman" w:hAnsi="Times New Roman"/>
          <w:bCs/>
          <w:sz w:val="24"/>
          <w:szCs w:val="28"/>
        </w:rPr>
        <w:t>面积不宜小于</w:t>
      </w:r>
      <w:r w:rsidRPr="009D78C7">
        <w:rPr>
          <w:rFonts w:ascii="Times New Roman" w:hAnsi="Times New Roman"/>
          <w:bCs/>
          <w:sz w:val="24"/>
          <w:szCs w:val="28"/>
        </w:rPr>
        <w:t>4m</w:t>
      </w:r>
      <w:r w:rsidRPr="009D78C7">
        <w:rPr>
          <w:rFonts w:ascii="Times New Roman" w:hAnsi="Times New Roman"/>
          <w:bCs/>
          <w:sz w:val="24"/>
          <w:szCs w:val="28"/>
          <w:vertAlign w:val="superscript"/>
        </w:rPr>
        <w:t>2</w:t>
      </w:r>
      <w:r w:rsidRPr="009D78C7">
        <w:rPr>
          <w:rFonts w:ascii="Times New Roman" w:hAnsi="Times New Roman"/>
          <w:bCs/>
          <w:sz w:val="24"/>
          <w:szCs w:val="28"/>
        </w:rPr>
        <w:t>，高度不宜小于</w:t>
      </w:r>
      <w:r w:rsidRPr="009D78C7">
        <w:rPr>
          <w:rFonts w:ascii="Times New Roman" w:hAnsi="Times New Roman"/>
          <w:bCs/>
          <w:sz w:val="24"/>
          <w:szCs w:val="28"/>
        </w:rPr>
        <w:t>2.4m</w:t>
      </w:r>
      <w:r w:rsidRPr="009D78C7">
        <w:rPr>
          <w:rFonts w:ascii="Times New Roman" w:hAnsi="Times New Roman"/>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lastRenderedPageBreak/>
        <w:t>6.3.4</w:t>
      </w:r>
      <w:r w:rsidRPr="009D78C7">
        <w:rPr>
          <w:rFonts w:ascii="Times New Roman" w:hAnsi="Times New Roman"/>
          <w:bCs/>
          <w:sz w:val="24"/>
          <w:szCs w:val="28"/>
        </w:rPr>
        <w:t>应配置工作台、电源开关、插座端口、通信端口和空调设备等。</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45" w:name="_Toc107850352"/>
      <w:r w:rsidRPr="009D78C7">
        <w:rPr>
          <w:rFonts w:ascii="Times New Roman" w:hAnsi="Times New Roman" w:cs="Times New Roman"/>
          <w:b/>
          <w:bCs/>
          <w:kern w:val="2"/>
          <w:sz w:val="24"/>
          <w:szCs w:val="28"/>
          <w:lang w:val="en-US" w:bidi="ar-SA"/>
        </w:rPr>
        <w:t xml:space="preserve">6.4  </w:t>
      </w:r>
      <w:r w:rsidRPr="009D78C7">
        <w:rPr>
          <w:rFonts w:ascii="Times New Roman" w:hAnsi="Times New Roman" w:cs="Times New Roman"/>
          <w:b/>
          <w:bCs/>
          <w:kern w:val="2"/>
          <w:sz w:val="24"/>
          <w:szCs w:val="28"/>
          <w:lang w:val="en-US" w:bidi="ar-SA"/>
        </w:rPr>
        <w:t>员工卫生间</w:t>
      </w:r>
      <w:bookmarkEnd w:id="45"/>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6.4.1</w:t>
      </w:r>
      <w:r w:rsidRPr="009D78C7">
        <w:rPr>
          <w:rFonts w:ascii="Times New Roman" w:hAnsi="Times New Roman"/>
          <w:bCs/>
          <w:sz w:val="24"/>
          <w:szCs w:val="28"/>
        </w:rPr>
        <w:t>员工卫生间</w:t>
      </w:r>
      <w:r w:rsidRPr="009D78C7">
        <w:rPr>
          <w:rFonts w:ascii="Times New Roman" w:hAnsi="Times New Roman" w:hint="eastAsia"/>
          <w:bCs/>
          <w:sz w:val="24"/>
          <w:szCs w:val="28"/>
        </w:rPr>
        <w:t>设计</w:t>
      </w:r>
      <w:r w:rsidRPr="009D78C7">
        <w:rPr>
          <w:rFonts w:ascii="Times New Roman" w:hAnsi="Times New Roman"/>
          <w:bCs/>
          <w:sz w:val="24"/>
          <w:szCs w:val="28"/>
        </w:rPr>
        <w:t>应</w:t>
      </w:r>
      <w:r w:rsidRPr="009D78C7">
        <w:rPr>
          <w:rFonts w:ascii="Times New Roman" w:hAnsi="Times New Roman" w:hint="eastAsia"/>
          <w:bCs/>
          <w:sz w:val="24"/>
          <w:szCs w:val="28"/>
        </w:rPr>
        <w:t>符合</w:t>
      </w:r>
      <w:r w:rsidRPr="009D78C7">
        <w:rPr>
          <w:rFonts w:ascii="Times New Roman" w:hAnsi="Times New Roman"/>
          <w:bCs/>
          <w:sz w:val="24"/>
          <w:szCs w:val="28"/>
        </w:rPr>
        <w:t xml:space="preserve">GB 50352 </w:t>
      </w:r>
      <w:r w:rsidRPr="009D78C7">
        <w:rPr>
          <w:rFonts w:ascii="Times New Roman" w:hAnsi="Times New Roman"/>
          <w:bCs/>
          <w:sz w:val="24"/>
          <w:szCs w:val="28"/>
        </w:rPr>
        <w:t>的规定。</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6.4.2</w:t>
      </w:r>
      <w:r w:rsidRPr="009D78C7">
        <w:rPr>
          <w:rFonts w:ascii="Times New Roman" w:hAnsi="Times New Roman" w:hint="eastAsia"/>
          <w:bCs/>
          <w:sz w:val="24"/>
          <w:szCs w:val="28"/>
        </w:rPr>
        <w:t>公交首末站</w:t>
      </w:r>
      <w:r w:rsidRPr="009D78C7">
        <w:rPr>
          <w:rFonts w:ascii="Times New Roman" w:hAnsi="Times New Roman"/>
          <w:bCs/>
          <w:sz w:val="24"/>
          <w:szCs w:val="28"/>
        </w:rPr>
        <w:t>条件</w:t>
      </w:r>
      <w:r w:rsidRPr="009D78C7">
        <w:rPr>
          <w:rFonts w:ascii="Times New Roman" w:hAnsi="Times New Roman" w:hint="eastAsia"/>
          <w:bCs/>
          <w:sz w:val="24"/>
          <w:szCs w:val="28"/>
        </w:rPr>
        <w:t>受限</w:t>
      </w:r>
      <w:r w:rsidRPr="009D78C7">
        <w:rPr>
          <w:rFonts w:ascii="Times New Roman" w:hAnsi="Times New Roman"/>
          <w:bCs/>
          <w:sz w:val="24"/>
          <w:szCs w:val="28"/>
        </w:rPr>
        <w:t>时，员工卫生间</w:t>
      </w:r>
      <w:r w:rsidR="00FE5754" w:rsidRPr="009D78C7">
        <w:rPr>
          <w:rFonts w:ascii="Times New Roman" w:hAnsi="Times New Roman" w:hint="eastAsia"/>
          <w:bCs/>
          <w:sz w:val="24"/>
          <w:szCs w:val="28"/>
        </w:rPr>
        <w:t>和</w:t>
      </w:r>
      <w:r w:rsidRPr="009D78C7">
        <w:rPr>
          <w:rFonts w:ascii="Times New Roman" w:hAnsi="Times New Roman"/>
          <w:bCs/>
          <w:sz w:val="24"/>
          <w:szCs w:val="28"/>
        </w:rPr>
        <w:t>公共卫生间</w:t>
      </w:r>
      <w:r w:rsidR="00FE5754" w:rsidRPr="009D78C7">
        <w:rPr>
          <w:rFonts w:ascii="Times New Roman" w:hAnsi="Times New Roman"/>
          <w:bCs/>
          <w:sz w:val="24"/>
          <w:szCs w:val="28"/>
        </w:rPr>
        <w:t>可</w:t>
      </w:r>
      <w:r w:rsidR="00FE5754" w:rsidRPr="009D78C7">
        <w:rPr>
          <w:rFonts w:ascii="Times New Roman" w:hAnsi="Times New Roman" w:hint="eastAsia"/>
          <w:bCs/>
          <w:sz w:val="24"/>
          <w:szCs w:val="28"/>
        </w:rPr>
        <w:t>兼用</w:t>
      </w:r>
      <w:r w:rsidRPr="009D78C7">
        <w:rPr>
          <w:rFonts w:ascii="Times New Roman" w:hAnsi="Times New Roman"/>
          <w:bCs/>
          <w:sz w:val="24"/>
          <w:szCs w:val="28"/>
        </w:rPr>
        <w:t>，</w:t>
      </w:r>
      <w:r w:rsidRPr="009D78C7">
        <w:rPr>
          <w:rFonts w:ascii="Times New Roman" w:hAnsi="Times New Roman" w:hint="eastAsia"/>
          <w:bCs/>
          <w:sz w:val="24"/>
          <w:szCs w:val="28"/>
        </w:rPr>
        <w:t>设计</w:t>
      </w:r>
      <w:r w:rsidRPr="009D78C7">
        <w:rPr>
          <w:rFonts w:ascii="Times New Roman" w:hAnsi="Times New Roman"/>
          <w:bCs/>
          <w:sz w:val="24"/>
          <w:szCs w:val="28"/>
        </w:rPr>
        <w:t>应符合</w:t>
      </w:r>
      <w:r w:rsidRPr="009D78C7">
        <w:rPr>
          <w:rFonts w:ascii="Times New Roman" w:hAnsi="Times New Roman"/>
          <w:bCs/>
          <w:sz w:val="24"/>
          <w:szCs w:val="28"/>
        </w:rPr>
        <w:t xml:space="preserve">CJJ 14 </w:t>
      </w:r>
      <w:r w:rsidRPr="009D78C7">
        <w:rPr>
          <w:rFonts w:ascii="Times New Roman" w:hAnsi="Times New Roman"/>
          <w:bCs/>
          <w:sz w:val="24"/>
          <w:szCs w:val="28"/>
        </w:rPr>
        <w:t>的规定。</w:t>
      </w:r>
    </w:p>
    <w:p w:rsidR="00F33296" w:rsidRPr="009D78C7" w:rsidRDefault="008F1357">
      <w:pPr>
        <w:rPr>
          <w:rFonts w:ascii="Times New Roman" w:hAnsi="Times New Roman"/>
          <w:b/>
          <w:bCs/>
          <w:sz w:val="28"/>
          <w:szCs w:val="28"/>
        </w:rPr>
      </w:pPr>
      <w:r w:rsidRPr="009D78C7">
        <w:rPr>
          <w:rFonts w:ascii="Times New Roman" w:hAnsi="Times New Roman"/>
          <w:b/>
          <w:bCs/>
          <w:sz w:val="28"/>
          <w:szCs w:val="28"/>
        </w:rPr>
        <w:br w:type="page"/>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100" w:afterLines="100" w:line="360" w:lineRule="auto"/>
        <w:jc w:val="both"/>
        <w:outlineLvl w:val="0"/>
        <w:rPr>
          <w:rFonts w:ascii="Times New Roman" w:hAnsi="Times New Roman" w:cs="Times New Roman"/>
          <w:b/>
          <w:bCs/>
          <w:kern w:val="2"/>
          <w:sz w:val="28"/>
          <w:szCs w:val="28"/>
          <w:lang w:val="en-US" w:bidi="ar-SA"/>
        </w:rPr>
      </w:pPr>
      <w:bookmarkStart w:id="46" w:name="_Toc107850353"/>
      <w:r w:rsidRPr="009D78C7">
        <w:rPr>
          <w:rFonts w:ascii="Times New Roman" w:hAnsi="Times New Roman" w:cs="Times New Roman"/>
          <w:b/>
          <w:bCs/>
          <w:kern w:val="2"/>
          <w:sz w:val="28"/>
          <w:szCs w:val="28"/>
          <w:lang w:val="en-US" w:bidi="ar-SA"/>
        </w:rPr>
        <w:lastRenderedPageBreak/>
        <w:t>7</w:t>
      </w:r>
      <w:r w:rsidRPr="009D78C7">
        <w:rPr>
          <w:rFonts w:ascii="Times New Roman" w:hAnsi="Times New Roman" w:cs="Times New Roman"/>
          <w:b/>
          <w:bCs/>
          <w:kern w:val="2"/>
          <w:sz w:val="28"/>
          <w:szCs w:val="28"/>
          <w:lang w:val="en-US" w:bidi="ar-SA"/>
        </w:rPr>
        <w:t>乘客服务设施</w:t>
      </w:r>
      <w:bookmarkEnd w:id="46"/>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47" w:name="_Toc107850354"/>
      <w:r w:rsidRPr="009D78C7">
        <w:rPr>
          <w:rFonts w:ascii="Times New Roman" w:hAnsi="Times New Roman" w:cs="Times New Roman"/>
          <w:b/>
          <w:bCs/>
          <w:kern w:val="2"/>
          <w:sz w:val="24"/>
          <w:szCs w:val="28"/>
          <w:lang w:val="en-US" w:bidi="ar-SA"/>
        </w:rPr>
        <w:t xml:space="preserve">7.1  </w:t>
      </w:r>
      <w:r w:rsidRPr="009D78C7">
        <w:rPr>
          <w:rFonts w:ascii="Times New Roman" w:hAnsi="Times New Roman" w:cs="Times New Roman"/>
          <w:b/>
          <w:bCs/>
          <w:kern w:val="2"/>
          <w:sz w:val="24"/>
          <w:szCs w:val="28"/>
          <w:lang w:val="en-US" w:bidi="ar-SA"/>
        </w:rPr>
        <w:t>总体要求</w:t>
      </w:r>
      <w:bookmarkEnd w:id="47"/>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7.1.1</w:t>
      </w:r>
      <w:r w:rsidRPr="009D78C7">
        <w:rPr>
          <w:rFonts w:ascii="Times New Roman" w:hAnsi="Times New Roman"/>
          <w:bCs/>
          <w:sz w:val="24"/>
          <w:szCs w:val="28"/>
        </w:rPr>
        <w:t>乘客服务设施包括站台、公共卫生间、</w:t>
      </w:r>
      <w:r w:rsidRPr="009D78C7">
        <w:rPr>
          <w:rFonts w:ascii="Times New Roman" w:hAnsi="Times New Roman" w:hint="eastAsia"/>
          <w:bCs/>
          <w:sz w:val="24"/>
          <w:szCs w:val="28"/>
        </w:rPr>
        <w:t>母婴室、</w:t>
      </w:r>
      <w:r w:rsidRPr="009D78C7">
        <w:rPr>
          <w:rFonts w:ascii="Times New Roman" w:hAnsi="Times New Roman"/>
          <w:bCs/>
          <w:sz w:val="24"/>
          <w:szCs w:val="28"/>
        </w:rPr>
        <w:t>人行指引标识、无障碍设施和服务提升设施等。</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7.1.2</w:t>
      </w:r>
      <w:r w:rsidRPr="009D78C7">
        <w:rPr>
          <w:rFonts w:ascii="Times New Roman" w:hAnsi="Times New Roman"/>
          <w:bCs/>
          <w:sz w:val="24"/>
          <w:szCs w:val="28"/>
        </w:rPr>
        <w:t>公共卫生间</w:t>
      </w:r>
      <w:r w:rsidRPr="009D78C7">
        <w:rPr>
          <w:rFonts w:ascii="Times New Roman" w:hAnsi="Times New Roman" w:hint="eastAsia"/>
          <w:bCs/>
          <w:sz w:val="24"/>
          <w:szCs w:val="28"/>
        </w:rPr>
        <w:t>和母婴室</w:t>
      </w:r>
      <w:r w:rsidRPr="009D78C7">
        <w:rPr>
          <w:rFonts w:ascii="Times New Roman" w:hAnsi="Times New Roman"/>
          <w:bCs/>
          <w:sz w:val="24"/>
          <w:szCs w:val="28"/>
        </w:rPr>
        <w:t>可</w:t>
      </w:r>
      <w:r w:rsidRPr="009D78C7">
        <w:rPr>
          <w:rFonts w:ascii="Times New Roman" w:hAnsi="Times New Roman" w:hint="eastAsia"/>
          <w:bCs/>
          <w:sz w:val="24"/>
          <w:szCs w:val="28"/>
        </w:rPr>
        <w:t>设置在</w:t>
      </w:r>
      <w:r w:rsidRPr="009D78C7">
        <w:rPr>
          <w:rFonts w:ascii="Times New Roman" w:hAnsi="Times New Roman"/>
          <w:bCs/>
          <w:sz w:val="24"/>
          <w:szCs w:val="28"/>
        </w:rPr>
        <w:t>站务</w:t>
      </w:r>
      <w:r w:rsidRPr="009D78C7">
        <w:rPr>
          <w:rFonts w:ascii="Times New Roman" w:hAnsi="Times New Roman" w:hint="eastAsia"/>
          <w:bCs/>
          <w:sz w:val="24"/>
          <w:szCs w:val="28"/>
        </w:rPr>
        <w:t>管理</w:t>
      </w:r>
      <w:r w:rsidRPr="009D78C7">
        <w:rPr>
          <w:rFonts w:ascii="Times New Roman" w:hAnsi="Times New Roman"/>
          <w:bCs/>
          <w:sz w:val="24"/>
          <w:szCs w:val="28"/>
        </w:rPr>
        <w:t>用房</w:t>
      </w:r>
      <w:r w:rsidRPr="009D78C7">
        <w:rPr>
          <w:rFonts w:ascii="Times New Roman" w:hAnsi="Times New Roman" w:hint="eastAsia"/>
          <w:bCs/>
          <w:sz w:val="24"/>
          <w:szCs w:val="28"/>
        </w:rPr>
        <w:t>内</w:t>
      </w:r>
      <w:r w:rsidRPr="009D78C7">
        <w:rPr>
          <w:rFonts w:ascii="Times New Roman" w:hAnsi="Times New Roman"/>
          <w:bCs/>
          <w:sz w:val="24"/>
          <w:szCs w:val="28"/>
        </w:rPr>
        <w:t>。</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48" w:name="_Toc107850355"/>
      <w:r w:rsidRPr="009D78C7">
        <w:rPr>
          <w:rFonts w:ascii="Times New Roman" w:hAnsi="Times New Roman" w:cs="Times New Roman"/>
          <w:b/>
          <w:bCs/>
          <w:kern w:val="2"/>
          <w:sz w:val="24"/>
          <w:szCs w:val="28"/>
          <w:lang w:val="en-US" w:bidi="ar-SA"/>
        </w:rPr>
        <w:t xml:space="preserve">7.2  </w:t>
      </w:r>
      <w:r w:rsidRPr="009D78C7">
        <w:rPr>
          <w:rFonts w:ascii="Times New Roman" w:hAnsi="Times New Roman" w:cs="Times New Roman"/>
          <w:b/>
          <w:bCs/>
          <w:kern w:val="2"/>
          <w:sz w:val="24"/>
          <w:szCs w:val="28"/>
          <w:lang w:val="en-US" w:bidi="ar-SA"/>
        </w:rPr>
        <w:t>站台</w:t>
      </w:r>
      <w:bookmarkEnd w:id="48"/>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 xml:space="preserve">7.2.1 </w:t>
      </w:r>
      <w:r w:rsidRPr="009D78C7">
        <w:rPr>
          <w:rFonts w:ascii="Times New Roman" w:hAnsi="Times New Roman"/>
          <w:bCs/>
          <w:sz w:val="24"/>
          <w:szCs w:val="28"/>
        </w:rPr>
        <w:t>站台</w:t>
      </w:r>
      <w:r w:rsidR="0035365A" w:rsidRPr="009D78C7">
        <w:rPr>
          <w:rFonts w:ascii="Times New Roman" w:hAnsi="Times New Roman" w:hint="eastAsia"/>
          <w:bCs/>
          <w:sz w:val="24"/>
          <w:szCs w:val="28"/>
        </w:rPr>
        <w:t>形式</w:t>
      </w:r>
      <w:r w:rsidRPr="009D78C7">
        <w:rPr>
          <w:rFonts w:ascii="Times New Roman" w:hAnsi="Times New Roman"/>
          <w:bCs/>
          <w:sz w:val="24"/>
          <w:szCs w:val="28"/>
        </w:rPr>
        <w:t>分为岛式和侧式</w:t>
      </w:r>
      <w:r w:rsidRPr="009D78C7">
        <w:rPr>
          <w:rFonts w:ascii="Times New Roman" w:hAnsi="Times New Roman" w:hint="eastAsia"/>
          <w:bCs/>
          <w:sz w:val="24"/>
          <w:szCs w:val="28"/>
        </w:rPr>
        <w:t>，</w:t>
      </w:r>
      <w:r w:rsidR="00ED0E54">
        <w:rPr>
          <w:rFonts w:ascii="Times New Roman" w:hAnsi="Times New Roman" w:hint="eastAsia"/>
          <w:bCs/>
          <w:sz w:val="24"/>
          <w:szCs w:val="28"/>
        </w:rPr>
        <w:t>站台设置</w:t>
      </w:r>
      <w:r w:rsidRPr="009D78C7">
        <w:rPr>
          <w:rFonts w:ascii="Times New Roman" w:hAnsi="Times New Roman"/>
          <w:bCs/>
          <w:sz w:val="24"/>
          <w:szCs w:val="28"/>
        </w:rPr>
        <w:t>符合下列规定：</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a</w:t>
      </w:r>
      <w:r w:rsidRPr="009D78C7">
        <w:rPr>
          <w:rFonts w:ascii="Times New Roman" w:hAnsi="Times New Roman"/>
          <w:bCs/>
          <w:sz w:val="24"/>
          <w:szCs w:val="28"/>
        </w:rPr>
        <w:t>）长度应根据</w:t>
      </w:r>
      <w:r w:rsidRPr="009D78C7">
        <w:rPr>
          <w:rFonts w:ascii="Times New Roman" w:hAnsi="Times New Roman" w:hint="eastAsia"/>
          <w:bCs/>
          <w:sz w:val="24"/>
          <w:szCs w:val="28"/>
        </w:rPr>
        <w:t>上</w:t>
      </w:r>
      <w:r w:rsidR="0035365A" w:rsidRPr="009D78C7">
        <w:rPr>
          <w:rFonts w:ascii="Times New Roman" w:hAnsi="Times New Roman" w:hint="eastAsia"/>
          <w:bCs/>
          <w:sz w:val="24"/>
          <w:szCs w:val="28"/>
        </w:rPr>
        <w:t>、</w:t>
      </w:r>
      <w:r w:rsidRPr="009D78C7">
        <w:rPr>
          <w:rFonts w:ascii="Times New Roman" w:hAnsi="Times New Roman" w:hint="eastAsia"/>
          <w:bCs/>
          <w:sz w:val="24"/>
          <w:szCs w:val="28"/>
        </w:rPr>
        <w:t>下客车位形式和车位数量</w:t>
      </w:r>
      <w:r w:rsidRPr="009D78C7">
        <w:rPr>
          <w:rFonts w:ascii="Times New Roman" w:hAnsi="Times New Roman"/>
          <w:bCs/>
          <w:sz w:val="24"/>
          <w:szCs w:val="28"/>
        </w:rPr>
        <w:t>确定，</w:t>
      </w:r>
      <w:r w:rsidRPr="009D78C7">
        <w:rPr>
          <w:rFonts w:ascii="Times New Roman" w:hAnsi="Times New Roman" w:hint="eastAsia"/>
          <w:bCs/>
          <w:sz w:val="24"/>
          <w:szCs w:val="28"/>
        </w:rPr>
        <w:t>上客区站台长度</w:t>
      </w:r>
      <w:r w:rsidRPr="009D78C7">
        <w:rPr>
          <w:rFonts w:ascii="Times New Roman" w:hAnsi="Times New Roman"/>
          <w:bCs/>
          <w:sz w:val="24"/>
          <w:szCs w:val="28"/>
        </w:rPr>
        <w:t>不宜小于</w:t>
      </w:r>
      <w:r w:rsidRPr="009D78C7">
        <w:rPr>
          <w:rFonts w:ascii="Times New Roman" w:hAnsi="Times New Roman"/>
          <w:bCs/>
          <w:sz w:val="24"/>
          <w:szCs w:val="28"/>
        </w:rPr>
        <w:t>35m</w:t>
      </w:r>
      <w:r w:rsidRPr="009D78C7">
        <w:rPr>
          <w:rFonts w:ascii="Times New Roman" w:hAnsi="Times New Roman"/>
          <w:bCs/>
          <w:sz w:val="24"/>
          <w:szCs w:val="28"/>
        </w:rPr>
        <w:t>；</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b</w:t>
      </w:r>
      <w:r w:rsidRPr="009D78C7">
        <w:rPr>
          <w:rFonts w:ascii="Times New Roman" w:hAnsi="Times New Roman"/>
          <w:bCs/>
          <w:sz w:val="24"/>
          <w:szCs w:val="28"/>
        </w:rPr>
        <w:t>）岛式站台宽度不宜小于</w:t>
      </w:r>
      <w:r w:rsidRPr="009D78C7">
        <w:rPr>
          <w:rFonts w:ascii="Times New Roman" w:hAnsi="Times New Roman"/>
          <w:bCs/>
          <w:sz w:val="24"/>
          <w:szCs w:val="28"/>
        </w:rPr>
        <w:t>3m</w:t>
      </w:r>
      <w:r w:rsidRPr="009D78C7">
        <w:rPr>
          <w:rFonts w:ascii="Times New Roman" w:hAnsi="Times New Roman"/>
          <w:bCs/>
          <w:sz w:val="24"/>
          <w:szCs w:val="28"/>
        </w:rPr>
        <w:t>，侧式站台宽度不宜小于</w:t>
      </w:r>
      <w:r w:rsidRPr="009D78C7">
        <w:rPr>
          <w:rFonts w:ascii="Times New Roman" w:hAnsi="Times New Roman"/>
          <w:bCs/>
          <w:sz w:val="24"/>
          <w:szCs w:val="28"/>
        </w:rPr>
        <w:t>2.5m</w:t>
      </w:r>
      <w:r w:rsidRPr="009D78C7">
        <w:rPr>
          <w:rFonts w:ascii="Times New Roman" w:hAnsi="Times New Roman"/>
          <w:bCs/>
          <w:sz w:val="24"/>
          <w:szCs w:val="28"/>
        </w:rPr>
        <w:t>；</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c</w:t>
      </w:r>
      <w:r w:rsidRPr="009D78C7">
        <w:rPr>
          <w:rFonts w:ascii="Times New Roman" w:hAnsi="Times New Roman"/>
          <w:bCs/>
          <w:sz w:val="24"/>
          <w:szCs w:val="28"/>
        </w:rPr>
        <w:t>）站台与</w:t>
      </w:r>
      <w:r w:rsidR="00E057D2" w:rsidRPr="009D78C7">
        <w:rPr>
          <w:rFonts w:ascii="Times New Roman" w:hAnsi="Times New Roman" w:hint="eastAsia"/>
          <w:bCs/>
          <w:sz w:val="24"/>
          <w:szCs w:val="28"/>
        </w:rPr>
        <w:t>行车道</w:t>
      </w:r>
      <w:r w:rsidRPr="009D78C7">
        <w:rPr>
          <w:rFonts w:ascii="Times New Roman" w:hAnsi="Times New Roman"/>
          <w:bCs/>
          <w:sz w:val="24"/>
          <w:szCs w:val="28"/>
        </w:rPr>
        <w:t>的高差宜</w:t>
      </w:r>
      <w:r w:rsidRPr="009D78C7">
        <w:rPr>
          <w:rFonts w:ascii="Times New Roman" w:hAnsi="Times New Roman" w:hint="eastAsia"/>
          <w:bCs/>
          <w:sz w:val="24"/>
          <w:szCs w:val="28"/>
        </w:rPr>
        <w:t>为</w:t>
      </w:r>
      <w:r w:rsidRPr="009D78C7">
        <w:rPr>
          <w:rFonts w:ascii="Times New Roman" w:hAnsi="Times New Roman"/>
          <w:bCs/>
          <w:sz w:val="24"/>
          <w:szCs w:val="28"/>
        </w:rPr>
        <w:t>0.2m</w:t>
      </w:r>
      <w:r w:rsidRPr="009D78C7">
        <w:rPr>
          <w:rFonts w:ascii="Times New Roman" w:hAnsi="Times New Roman"/>
          <w:bCs/>
          <w:sz w:val="24"/>
          <w:szCs w:val="28"/>
        </w:rPr>
        <w:t>～</w:t>
      </w:r>
      <w:r w:rsidRPr="009D78C7">
        <w:rPr>
          <w:rFonts w:ascii="Times New Roman" w:hAnsi="Times New Roman"/>
          <w:bCs/>
          <w:sz w:val="24"/>
          <w:szCs w:val="28"/>
        </w:rPr>
        <w:t>0.25m</w:t>
      </w:r>
      <w:r w:rsidRPr="009D78C7">
        <w:rPr>
          <w:rFonts w:ascii="Times New Roman" w:hAnsi="Times New Roman" w:hint="eastAsia"/>
          <w:bCs/>
          <w:sz w:val="24"/>
          <w:szCs w:val="28"/>
        </w:rPr>
        <w:t>；</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d</w:t>
      </w:r>
      <w:r w:rsidRPr="009D78C7">
        <w:rPr>
          <w:rFonts w:ascii="Times New Roman" w:hAnsi="Times New Roman"/>
          <w:bCs/>
          <w:sz w:val="24"/>
          <w:szCs w:val="28"/>
        </w:rPr>
        <w:t>）登车口处应设置黄色警示标线，线宽宜为</w:t>
      </w:r>
      <w:r w:rsidRPr="009D78C7">
        <w:rPr>
          <w:rFonts w:ascii="Times New Roman" w:hAnsi="Times New Roman"/>
          <w:bCs/>
          <w:sz w:val="24"/>
          <w:szCs w:val="28"/>
        </w:rPr>
        <w:t>10cm</w:t>
      </w:r>
      <w:r w:rsidRPr="009D78C7">
        <w:rPr>
          <w:rFonts w:ascii="Times New Roman" w:hAnsi="Times New Roman"/>
          <w:bCs/>
          <w:sz w:val="24"/>
          <w:szCs w:val="28"/>
        </w:rPr>
        <w:t>，距离</w:t>
      </w:r>
      <w:r w:rsidR="00982203">
        <w:rPr>
          <w:rFonts w:ascii="Times New Roman" w:hAnsi="Times New Roman" w:hint="eastAsia"/>
          <w:bCs/>
          <w:sz w:val="24"/>
          <w:szCs w:val="28"/>
        </w:rPr>
        <w:t>站台</w:t>
      </w:r>
      <w:r w:rsidRPr="009D78C7">
        <w:rPr>
          <w:rFonts w:ascii="Times New Roman" w:hAnsi="Times New Roman"/>
          <w:bCs/>
          <w:sz w:val="24"/>
          <w:szCs w:val="28"/>
        </w:rPr>
        <w:t>缘石外边缘宜为</w:t>
      </w:r>
      <w:r w:rsidRPr="009D78C7">
        <w:rPr>
          <w:rFonts w:ascii="Times New Roman" w:hAnsi="Times New Roman"/>
          <w:bCs/>
          <w:sz w:val="24"/>
          <w:szCs w:val="28"/>
        </w:rPr>
        <w:t>25cm</w:t>
      </w:r>
      <w:r w:rsidRPr="009D78C7">
        <w:rPr>
          <w:rFonts w:ascii="Times New Roman" w:hAnsi="Times New Roman" w:hint="eastAsia"/>
          <w:bCs/>
          <w:sz w:val="24"/>
          <w:szCs w:val="28"/>
        </w:rPr>
        <w:t>；</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e</w:t>
      </w:r>
      <w:r w:rsidRPr="009D78C7">
        <w:rPr>
          <w:rFonts w:ascii="Times New Roman" w:hAnsi="Times New Roman"/>
          <w:bCs/>
          <w:sz w:val="24"/>
          <w:szCs w:val="28"/>
        </w:rPr>
        <w:t>）站台</w:t>
      </w:r>
      <w:r w:rsidRPr="009D78C7">
        <w:rPr>
          <w:rFonts w:ascii="Times New Roman" w:hAnsi="Times New Roman" w:hint="eastAsia"/>
          <w:bCs/>
          <w:sz w:val="24"/>
          <w:szCs w:val="28"/>
        </w:rPr>
        <w:t>临车道侧应</w:t>
      </w:r>
      <w:r w:rsidRPr="009D78C7">
        <w:rPr>
          <w:rFonts w:ascii="Times New Roman" w:hAnsi="Times New Roman"/>
          <w:bCs/>
          <w:sz w:val="24"/>
          <w:szCs w:val="28"/>
        </w:rPr>
        <w:t>设置护栏，护栏高度不应小于</w:t>
      </w:r>
      <w:r w:rsidRPr="009D78C7">
        <w:rPr>
          <w:rFonts w:ascii="Times New Roman" w:hAnsi="Times New Roman"/>
          <w:bCs/>
          <w:sz w:val="24"/>
          <w:szCs w:val="28"/>
        </w:rPr>
        <w:t xml:space="preserve"> 1.1 m</w:t>
      </w:r>
      <w:r w:rsidRPr="009D78C7">
        <w:rPr>
          <w:rFonts w:ascii="Times New Roman" w:hAnsi="Times New Roman" w:hint="eastAsia"/>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7.2.2</w:t>
      </w:r>
      <w:r w:rsidRPr="009D78C7">
        <w:rPr>
          <w:rFonts w:ascii="Times New Roman" w:hAnsi="Times New Roman" w:hint="eastAsia"/>
          <w:bCs/>
          <w:sz w:val="24"/>
          <w:szCs w:val="28"/>
        </w:rPr>
        <w:t>候</w:t>
      </w:r>
      <w:r w:rsidRPr="009D78C7">
        <w:rPr>
          <w:rFonts w:ascii="Times New Roman" w:hAnsi="Times New Roman"/>
          <w:bCs/>
          <w:sz w:val="24"/>
          <w:szCs w:val="28"/>
        </w:rPr>
        <w:t>车区应</w:t>
      </w:r>
      <w:r w:rsidRPr="009D78C7">
        <w:rPr>
          <w:rFonts w:ascii="Times New Roman" w:hAnsi="Times New Roman" w:hint="eastAsia"/>
          <w:bCs/>
          <w:sz w:val="24"/>
          <w:szCs w:val="28"/>
        </w:rPr>
        <w:t>邻近上客车位</w:t>
      </w:r>
      <w:r w:rsidRPr="009D78C7">
        <w:rPr>
          <w:rFonts w:ascii="Times New Roman" w:hAnsi="Times New Roman"/>
          <w:bCs/>
          <w:sz w:val="24"/>
          <w:szCs w:val="28"/>
        </w:rPr>
        <w:t>的人行通道</w:t>
      </w:r>
      <w:r w:rsidRPr="009D78C7">
        <w:rPr>
          <w:rFonts w:ascii="Times New Roman" w:hAnsi="Times New Roman" w:hint="eastAsia"/>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7.2.3</w:t>
      </w:r>
      <w:r w:rsidRPr="009D78C7">
        <w:rPr>
          <w:rFonts w:ascii="Times New Roman" w:hAnsi="Times New Roman" w:hint="eastAsia"/>
          <w:bCs/>
          <w:sz w:val="24"/>
          <w:szCs w:val="28"/>
        </w:rPr>
        <w:t>无盖</w:t>
      </w:r>
      <w:r w:rsidRPr="009D78C7">
        <w:rPr>
          <w:rFonts w:ascii="Times New Roman" w:hAnsi="Times New Roman"/>
          <w:bCs/>
          <w:sz w:val="24"/>
          <w:szCs w:val="28"/>
        </w:rPr>
        <w:t>候车区应设置候车廊</w:t>
      </w:r>
      <w:r w:rsidRPr="009D78C7">
        <w:rPr>
          <w:rFonts w:ascii="Times New Roman" w:hAnsi="Times New Roman" w:hint="eastAsia"/>
          <w:bCs/>
          <w:sz w:val="24"/>
          <w:szCs w:val="28"/>
        </w:rPr>
        <w:t>，并</w:t>
      </w:r>
      <w:r w:rsidRPr="009D78C7">
        <w:rPr>
          <w:rFonts w:ascii="Times New Roman" w:hAnsi="Times New Roman"/>
          <w:bCs/>
          <w:sz w:val="24"/>
          <w:szCs w:val="28"/>
        </w:rPr>
        <w:t>符合下列规定：</w:t>
      </w:r>
    </w:p>
    <w:p w:rsidR="00F33296" w:rsidRPr="009D78C7" w:rsidRDefault="008F1357">
      <w:pPr>
        <w:spacing w:line="560" w:lineRule="exact"/>
        <w:ind w:firstLine="420"/>
        <w:jc w:val="left"/>
        <w:rPr>
          <w:rFonts w:ascii="Times New Roman" w:hAnsi="Times New Roman"/>
          <w:bCs/>
          <w:sz w:val="24"/>
          <w:szCs w:val="28"/>
        </w:rPr>
      </w:pPr>
      <w:r w:rsidRPr="009D78C7">
        <w:rPr>
          <w:rFonts w:ascii="Times New Roman" w:hAnsi="Times New Roman"/>
          <w:bCs/>
          <w:sz w:val="24"/>
          <w:szCs w:val="28"/>
        </w:rPr>
        <w:t>a</w:t>
      </w:r>
      <w:r w:rsidRPr="009D78C7">
        <w:rPr>
          <w:rFonts w:ascii="Times New Roman" w:hAnsi="Times New Roman"/>
          <w:bCs/>
          <w:sz w:val="24"/>
          <w:szCs w:val="28"/>
        </w:rPr>
        <w:t>）宜与建筑物整体设计</w:t>
      </w:r>
      <w:r w:rsidRPr="009D78C7">
        <w:rPr>
          <w:rFonts w:ascii="Times New Roman" w:hAnsi="Times New Roman" w:hint="eastAsia"/>
          <w:bCs/>
          <w:sz w:val="24"/>
          <w:szCs w:val="28"/>
        </w:rPr>
        <w:t>；</w:t>
      </w:r>
    </w:p>
    <w:p w:rsidR="00F33296" w:rsidRPr="009D78C7" w:rsidRDefault="008F1357">
      <w:pPr>
        <w:spacing w:line="560" w:lineRule="exact"/>
        <w:ind w:firstLine="420"/>
        <w:jc w:val="left"/>
        <w:rPr>
          <w:rFonts w:ascii="Times New Roman" w:hAnsi="Times New Roman"/>
          <w:bCs/>
          <w:sz w:val="24"/>
          <w:szCs w:val="28"/>
        </w:rPr>
      </w:pPr>
      <w:r w:rsidRPr="009D78C7">
        <w:rPr>
          <w:rFonts w:ascii="Times New Roman" w:hAnsi="Times New Roman"/>
          <w:bCs/>
          <w:sz w:val="24"/>
          <w:szCs w:val="28"/>
        </w:rPr>
        <w:t>b</w:t>
      </w:r>
      <w:r w:rsidRPr="009D78C7">
        <w:rPr>
          <w:rFonts w:ascii="Times New Roman" w:hAnsi="Times New Roman"/>
          <w:bCs/>
          <w:sz w:val="24"/>
          <w:szCs w:val="28"/>
        </w:rPr>
        <w:t>）应满足遮阳和避雨功能，</w:t>
      </w:r>
      <w:r w:rsidRPr="009D78C7">
        <w:rPr>
          <w:rFonts w:ascii="Times New Roman" w:hAnsi="Times New Roman" w:hint="eastAsia"/>
          <w:bCs/>
          <w:sz w:val="24"/>
          <w:szCs w:val="28"/>
        </w:rPr>
        <w:t>宜设置喷雾降温系统；</w:t>
      </w:r>
    </w:p>
    <w:p w:rsidR="00F33296" w:rsidRPr="009D78C7" w:rsidRDefault="008F1357">
      <w:pPr>
        <w:spacing w:line="560" w:lineRule="exact"/>
        <w:ind w:firstLine="420"/>
        <w:jc w:val="left"/>
        <w:rPr>
          <w:rFonts w:ascii="Times New Roman" w:hAnsi="Times New Roman"/>
          <w:bCs/>
          <w:sz w:val="24"/>
          <w:szCs w:val="28"/>
        </w:rPr>
      </w:pPr>
      <w:r w:rsidRPr="009D78C7">
        <w:rPr>
          <w:rFonts w:ascii="Times New Roman" w:hAnsi="Times New Roman" w:hint="eastAsia"/>
          <w:bCs/>
          <w:sz w:val="24"/>
          <w:szCs w:val="28"/>
        </w:rPr>
        <w:t>c</w:t>
      </w:r>
      <w:r w:rsidRPr="009D78C7">
        <w:rPr>
          <w:rFonts w:ascii="Times New Roman" w:hAnsi="Times New Roman"/>
          <w:bCs/>
          <w:sz w:val="24"/>
          <w:szCs w:val="28"/>
        </w:rPr>
        <w:t>）长度宜与</w:t>
      </w:r>
      <w:r w:rsidRPr="009D78C7">
        <w:rPr>
          <w:rFonts w:ascii="Times New Roman" w:hAnsi="Times New Roman" w:hint="eastAsia"/>
          <w:bCs/>
          <w:sz w:val="24"/>
          <w:szCs w:val="28"/>
        </w:rPr>
        <w:t>站台</w:t>
      </w:r>
      <w:r w:rsidRPr="009D78C7">
        <w:rPr>
          <w:rFonts w:ascii="Times New Roman" w:hAnsi="Times New Roman"/>
          <w:bCs/>
          <w:sz w:val="24"/>
          <w:szCs w:val="28"/>
        </w:rPr>
        <w:t>相同，顶棚净高不宜小于</w:t>
      </w:r>
      <w:r w:rsidRPr="009D78C7">
        <w:rPr>
          <w:rFonts w:ascii="Times New Roman" w:hAnsi="Times New Roman"/>
          <w:bCs/>
          <w:sz w:val="24"/>
          <w:szCs w:val="28"/>
        </w:rPr>
        <w:t>2.6m</w:t>
      </w:r>
      <w:r w:rsidRPr="009D78C7">
        <w:rPr>
          <w:rFonts w:ascii="Times New Roman" w:hAnsi="Times New Roman"/>
          <w:bCs/>
          <w:sz w:val="24"/>
          <w:szCs w:val="28"/>
        </w:rPr>
        <w:t>，净宽不宜小于</w:t>
      </w:r>
      <w:r w:rsidRPr="009D78C7">
        <w:rPr>
          <w:rFonts w:ascii="Times New Roman" w:hAnsi="Times New Roman"/>
          <w:bCs/>
          <w:sz w:val="24"/>
          <w:szCs w:val="28"/>
        </w:rPr>
        <w:t>2m</w:t>
      </w:r>
      <w:r w:rsidRPr="009D78C7">
        <w:rPr>
          <w:rFonts w:ascii="Times New Roman" w:hAnsi="Times New Roman" w:hint="eastAsia"/>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7.2.</w:t>
      </w:r>
      <w:r w:rsidRPr="009D78C7">
        <w:rPr>
          <w:rFonts w:ascii="Times New Roman" w:hAnsi="Times New Roman" w:hint="eastAsia"/>
          <w:b/>
          <w:sz w:val="24"/>
          <w:szCs w:val="28"/>
        </w:rPr>
        <w:t>4</w:t>
      </w:r>
      <w:r w:rsidRPr="009D78C7">
        <w:rPr>
          <w:rFonts w:ascii="Times New Roman" w:hAnsi="Times New Roman"/>
          <w:bCs/>
          <w:sz w:val="24"/>
          <w:szCs w:val="28"/>
        </w:rPr>
        <w:t>候车区座椅设置符合下列规定：</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a</w:t>
      </w:r>
      <w:r w:rsidRPr="009D78C7">
        <w:rPr>
          <w:rFonts w:ascii="Times New Roman" w:hAnsi="Times New Roman"/>
          <w:bCs/>
          <w:sz w:val="24"/>
          <w:szCs w:val="28"/>
        </w:rPr>
        <w:t>）宜釆用条式座椅，每</w:t>
      </w:r>
      <w:r w:rsidRPr="009D78C7">
        <w:rPr>
          <w:rFonts w:ascii="Times New Roman" w:hAnsi="Times New Roman" w:hint="eastAsia"/>
          <w:bCs/>
          <w:sz w:val="24"/>
          <w:szCs w:val="28"/>
        </w:rPr>
        <w:t>个上客车位座椅</w:t>
      </w:r>
      <w:r w:rsidRPr="009D78C7">
        <w:rPr>
          <w:rFonts w:ascii="Times New Roman" w:hAnsi="Times New Roman"/>
          <w:bCs/>
          <w:sz w:val="24"/>
          <w:szCs w:val="28"/>
        </w:rPr>
        <w:t>不</w:t>
      </w:r>
      <w:r w:rsidRPr="009D78C7">
        <w:rPr>
          <w:rFonts w:ascii="Times New Roman" w:hAnsi="Times New Roman" w:hint="eastAsia"/>
          <w:bCs/>
          <w:sz w:val="24"/>
          <w:szCs w:val="28"/>
        </w:rPr>
        <w:t>宜</w:t>
      </w:r>
      <w:r w:rsidRPr="009D78C7">
        <w:rPr>
          <w:rFonts w:ascii="Times New Roman" w:hAnsi="Times New Roman"/>
          <w:bCs/>
          <w:sz w:val="24"/>
          <w:szCs w:val="28"/>
        </w:rPr>
        <w:t>少于</w:t>
      </w:r>
      <w:r w:rsidRPr="009D78C7">
        <w:rPr>
          <w:rFonts w:ascii="Times New Roman" w:hAnsi="Times New Roman"/>
          <w:bCs/>
          <w:sz w:val="24"/>
          <w:szCs w:val="28"/>
        </w:rPr>
        <w:t>1</w:t>
      </w:r>
      <w:r w:rsidRPr="009D78C7">
        <w:rPr>
          <w:rFonts w:ascii="Times New Roman" w:hAnsi="Times New Roman"/>
          <w:bCs/>
          <w:sz w:val="24"/>
          <w:szCs w:val="28"/>
        </w:rPr>
        <w:t>条；</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b</w:t>
      </w:r>
      <w:r w:rsidRPr="009D78C7">
        <w:rPr>
          <w:rFonts w:ascii="Times New Roman" w:hAnsi="Times New Roman"/>
          <w:bCs/>
          <w:sz w:val="24"/>
          <w:szCs w:val="28"/>
        </w:rPr>
        <w:t>）</w:t>
      </w:r>
      <w:r w:rsidRPr="009D78C7">
        <w:rPr>
          <w:rFonts w:ascii="Times New Roman" w:hAnsi="Times New Roman" w:hint="eastAsia"/>
          <w:bCs/>
          <w:sz w:val="24"/>
          <w:szCs w:val="28"/>
        </w:rPr>
        <w:t>宜设置爱心座椅，并标识</w:t>
      </w:r>
      <w:r w:rsidRPr="009D78C7">
        <w:rPr>
          <w:rFonts w:ascii="Times New Roman" w:hAnsi="Times New Roman"/>
          <w:bCs/>
          <w:sz w:val="24"/>
          <w:szCs w:val="28"/>
        </w:rPr>
        <w:t>。</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49" w:name="_Toc107850356"/>
      <w:r w:rsidRPr="009D78C7">
        <w:rPr>
          <w:rFonts w:ascii="Times New Roman" w:hAnsi="Times New Roman" w:cs="Times New Roman"/>
          <w:b/>
          <w:bCs/>
          <w:kern w:val="2"/>
          <w:sz w:val="24"/>
          <w:szCs w:val="28"/>
          <w:lang w:val="en-US" w:bidi="ar-SA"/>
        </w:rPr>
        <w:t>7.</w:t>
      </w:r>
      <w:r w:rsidRPr="009D78C7">
        <w:rPr>
          <w:rFonts w:ascii="Times New Roman" w:hAnsi="Times New Roman" w:cs="Times New Roman" w:hint="eastAsia"/>
          <w:b/>
          <w:bCs/>
          <w:kern w:val="2"/>
          <w:sz w:val="24"/>
          <w:szCs w:val="28"/>
          <w:lang w:val="en-US" w:bidi="ar-SA"/>
        </w:rPr>
        <w:t>3</w:t>
      </w:r>
      <w:r w:rsidRPr="009D78C7">
        <w:rPr>
          <w:rFonts w:ascii="Times New Roman" w:hAnsi="Times New Roman" w:cs="Times New Roman"/>
          <w:b/>
          <w:bCs/>
          <w:kern w:val="2"/>
          <w:sz w:val="24"/>
          <w:szCs w:val="28"/>
          <w:lang w:val="en-US" w:bidi="ar-SA"/>
        </w:rPr>
        <w:t>公共卫生间</w:t>
      </w:r>
      <w:bookmarkEnd w:id="49"/>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7.</w:t>
      </w:r>
      <w:r w:rsidRPr="009D78C7">
        <w:rPr>
          <w:rFonts w:ascii="Times New Roman" w:hAnsi="Times New Roman" w:hint="eastAsia"/>
          <w:b/>
          <w:sz w:val="24"/>
          <w:szCs w:val="28"/>
        </w:rPr>
        <w:t>3</w:t>
      </w:r>
      <w:r w:rsidRPr="009D78C7">
        <w:rPr>
          <w:rFonts w:ascii="Times New Roman" w:hAnsi="Times New Roman"/>
          <w:b/>
          <w:sz w:val="24"/>
          <w:szCs w:val="28"/>
        </w:rPr>
        <w:t>.1</w:t>
      </w:r>
      <w:r w:rsidRPr="009D78C7">
        <w:rPr>
          <w:rFonts w:ascii="Times New Roman" w:hAnsi="Times New Roman"/>
          <w:bCs/>
          <w:sz w:val="24"/>
          <w:szCs w:val="28"/>
        </w:rPr>
        <w:t>公共卫生间</w:t>
      </w:r>
      <w:r w:rsidR="00E36F94" w:rsidRPr="009D78C7">
        <w:rPr>
          <w:rFonts w:ascii="Times New Roman" w:hAnsi="Times New Roman" w:hint="eastAsia"/>
          <w:bCs/>
          <w:sz w:val="24"/>
          <w:szCs w:val="28"/>
        </w:rPr>
        <w:t>设计</w:t>
      </w:r>
      <w:r w:rsidRPr="009D78C7">
        <w:rPr>
          <w:rFonts w:ascii="Times New Roman" w:hAnsi="Times New Roman"/>
          <w:bCs/>
          <w:sz w:val="24"/>
          <w:szCs w:val="28"/>
        </w:rPr>
        <w:t>应符合</w:t>
      </w:r>
      <w:r w:rsidRPr="009D78C7">
        <w:rPr>
          <w:rFonts w:ascii="Times New Roman" w:hAnsi="Times New Roman"/>
          <w:bCs/>
          <w:sz w:val="24"/>
          <w:szCs w:val="28"/>
        </w:rPr>
        <w:t xml:space="preserve">CJJ 14 </w:t>
      </w:r>
      <w:r w:rsidRPr="009D78C7">
        <w:rPr>
          <w:rFonts w:ascii="Times New Roman" w:hAnsi="Times New Roman"/>
          <w:bCs/>
          <w:sz w:val="24"/>
          <w:szCs w:val="28"/>
        </w:rPr>
        <w:t>的规定。</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lastRenderedPageBreak/>
        <w:t>7.</w:t>
      </w:r>
      <w:r w:rsidRPr="009D78C7">
        <w:rPr>
          <w:rFonts w:ascii="Times New Roman" w:hAnsi="Times New Roman" w:hint="eastAsia"/>
          <w:b/>
          <w:sz w:val="24"/>
          <w:szCs w:val="28"/>
        </w:rPr>
        <w:t>3</w:t>
      </w:r>
      <w:r w:rsidRPr="009D78C7">
        <w:rPr>
          <w:rFonts w:ascii="Times New Roman" w:hAnsi="Times New Roman"/>
          <w:b/>
          <w:sz w:val="24"/>
          <w:szCs w:val="28"/>
        </w:rPr>
        <w:t>.2</w:t>
      </w:r>
      <w:r w:rsidR="00E36F94" w:rsidRPr="009D78C7">
        <w:rPr>
          <w:rFonts w:ascii="Times New Roman" w:hAnsi="Times New Roman" w:hint="eastAsia"/>
          <w:bCs/>
          <w:sz w:val="24"/>
          <w:szCs w:val="28"/>
        </w:rPr>
        <w:t>公交枢纽站应设置</w:t>
      </w:r>
      <w:r w:rsidRPr="009D78C7">
        <w:rPr>
          <w:rFonts w:ascii="Times New Roman" w:hAnsi="Times New Roman"/>
          <w:bCs/>
          <w:sz w:val="24"/>
          <w:szCs w:val="28"/>
        </w:rPr>
        <w:t>第三卫生间，</w:t>
      </w:r>
      <w:r w:rsidR="00E36F94" w:rsidRPr="009D78C7">
        <w:rPr>
          <w:rFonts w:ascii="Times New Roman" w:hAnsi="Times New Roman" w:hint="eastAsia"/>
          <w:bCs/>
          <w:sz w:val="24"/>
          <w:szCs w:val="28"/>
        </w:rPr>
        <w:t>公交首末站宜设置第三卫生间，</w:t>
      </w:r>
      <w:r w:rsidRPr="009D78C7">
        <w:rPr>
          <w:rFonts w:ascii="Times New Roman" w:hAnsi="Times New Roman"/>
          <w:bCs/>
          <w:sz w:val="24"/>
          <w:szCs w:val="28"/>
        </w:rPr>
        <w:t>使用面积不应小于</w:t>
      </w:r>
      <w:r w:rsidRPr="009D78C7">
        <w:rPr>
          <w:rFonts w:ascii="Times New Roman" w:hAnsi="Times New Roman"/>
          <w:bCs/>
          <w:sz w:val="24"/>
          <w:szCs w:val="28"/>
        </w:rPr>
        <w:t>6.5m</w:t>
      </w:r>
      <w:r w:rsidRPr="009D78C7">
        <w:rPr>
          <w:rFonts w:ascii="Times New Roman" w:hAnsi="Times New Roman"/>
          <w:bCs/>
          <w:sz w:val="24"/>
          <w:szCs w:val="28"/>
          <w:vertAlign w:val="superscript"/>
        </w:rPr>
        <w:t>2</w:t>
      </w:r>
      <w:r w:rsidRPr="009D78C7">
        <w:rPr>
          <w:rFonts w:ascii="Times New Roman" w:hAnsi="Times New Roman"/>
          <w:bCs/>
          <w:sz w:val="24"/>
          <w:szCs w:val="28"/>
        </w:rPr>
        <w:t>。</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50" w:name="_Toc107850357"/>
      <w:r w:rsidRPr="009D78C7">
        <w:rPr>
          <w:rFonts w:ascii="Times New Roman" w:hAnsi="Times New Roman" w:cs="Times New Roman"/>
          <w:b/>
          <w:bCs/>
          <w:kern w:val="2"/>
          <w:sz w:val="24"/>
          <w:szCs w:val="28"/>
          <w:lang w:val="en-US" w:bidi="ar-SA"/>
        </w:rPr>
        <w:t>7.</w:t>
      </w:r>
      <w:r w:rsidRPr="009D78C7">
        <w:rPr>
          <w:rFonts w:ascii="Times New Roman" w:hAnsi="Times New Roman" w:cs="Times New Roman" w:hint="eastAsia"/>
          <w:b/>
          <w:bCs/>
          <w:kern w:val="2"/>
          <w:sz w:val="24"/>
          <w:szCs w:val="28"/>
          <w:lang w:val="en-US" w:bidi="ar-SA"/>
        </w:rPr>
        <w:t>4</w:t>
      </w:r>
      <w:r w:rsidRPr="009D78C7">
        <w:rPr>
          <w:rFonts w:ascii="Times New Roman" w:hAnsi="Times New Roman" w:cs="Times New Roman"/>
          <w:b/>
          <w:bCs/>
          <w:kern w:val="2"/>
          <w:sz w:val="24"/>
          <w:szCs w:val="28"/>
          <w:lang w:val="en-US" w:bidi="ar-SA"/>
        </w:rPr>
        <w:t>母婴室</w:t>
      </w:r>
      <w:bookmarkEnd w:id="50"/>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7.</w:t>
      </w:r>
      <w:r w:rsidRPr="009D78C7">
        <w:rPr>
          <w:rFonts w:ascii="Times New Roman" w:hAnsi="Times New Roman" w:hint="eastAsia"/>
          <w:b/>
          <w:sz w:val="24"/>
          <w:szCs w:val="28"/>
        </w:rPr>
        <w:t>4</w:t>
      </w:r>
      <w:r w:rsidRPr="009D78C7">
        <w:rPr>
          <w:rFonts w:ascii="Times New Roman" w:hAnsi="Times New Roman"/>
          <w:b/>
          <w:sz w:val="24"/>
          <w:szCs w:val="28"/>
        </w:rPr>
        <w:t>.1</w:t>
      </w:r>
      <w:r w:rsidR="00AA3EC8" w:rsidRPr="009D78C7">
        <w:rPr>
          <w:rFonts w:ascii="Times New Roman" w:hAnsi="Times New Roman" w:hint="eastAsia"/>
          <w:bCs/>
          <w:sz w:val="24"/>
          <w:szCs w:val="28"/>
        </w:rPr>
        <w:t>母婴室</w:t>
      </w:r>
      <w:r w:rsidR="0003570C" w:rsidRPr="009D78C7">
        <w:rPr>
          <w:rFonts w:ascii="Times New Roman" w:hAnsi="Times New Roman" w:hint="eastAsia"/>
          <w:bCs/>
          <w:sz w:val="24"/>
          <w:szCs w:val="28"/>
        </w:rPr>
        <w:t>使用</w:t>
      </w:r>
      <w:r w:rsidRPr="009D78C7">
        <w:rPr>
          <w:rFonts w:ascii="Times New Roman" w:hAnsi="Times New Roman" w:hint="eastAsia"/>
          <w:bCs/>
          <w:sz w:val="24"/>
          <w:szCs w:val="28"/>
        </w:rPr>
        <w:t>面积不宜小于</w:t>
      </w:r>
      <w:r w:rsidRPr="009D78C7">
        <w:rPr>
          <w:rFonts w:ascii="Times New Roman" w:hAnsi="Times New Roman" w:hint="eastAsia"/>
          <w:bCs/>
          <w:sz w:val="24"/>
          <w:szCs w:val="28"/>
        </w:rPr>
        <w:t>1</w:t>
      </w:r>
      <w:r w:rsidRPr="009D78C7">
        <w:rPr>
          <w:rFonts w:ascii="Times New Roman" w:hAnsi="Times New Roman"/>
          <w:bCs/>
          <w:sz w:val="24"/>
          <w:szCs w:val="28"/>
        </w:rPr>
        <w:t>0</w:t>
      </w:r>
      <w:r w:rsidRPr="009D78C7">
        <w:rPr>
          <w:rFonts w:ascii="Times New Roman" w:hAnsi="Times New Roman" w:hint="eastAsia"/>
          <w:bCs/>
          <w:sz w:val="24"/>
          <w:szCs w:val="28"/>
        </w:rPr>
        <w:t>m</w:t>
      </w:r>
      <w:r w:rsidRPr="009D78C7">
        <w:rPr>
          <w:rFonts w:ascii="Times New Roman" w:hAnsi="Times New Roman"/>
          <w:bCs/>
          <w:sz w:val="24"/>
          <w:szCs w:val="28"/>
          <w:vertAlign w:val="superscript"/>
        </w:rPr>
        <w:t>2</w:t>
      </w:r>
      <w:r w:rsidRPr="009D78C7">
        <w:rPr>
          <w:rFonts w:ascii="Times New Roman" w:hAnsi="Times New Roman"/>
          <w:bCs/>
          <w:sz w:val="24"/>
          <w:szCs w:val="28"/>
        </w:rPr>
        <w:t>。</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51" w:name="_Toc107850358"/>
      <w:r w:rsidRPr="009D78C7">
        <w:rPr>
          <w:rFonts w:ascii="Times New Roman" w:hAnsi="Times New Roman" w:cs="Times New Roman"/>
          <w:b/>
          <w:bCs/>
          <w:kern w:val="2"/>
          <w:sz w:val="24"/>
          <w:szCs w:val="28"/>
          <w:lang w:val="en-US" w:bidi="ar-SA"/>
        </w:rPr>
        <w:t>7.</w:t>
      </w:r>
      <w:r w:rsidRPr="009D78C7">
        <w:rPr>
          <w:rFonts w:ascii="Times New Roman" w:hAnsi="Times New Roman" w:cs="Times New Roman" w:hint="eastAsia"/>
          <w:b/>
          <w:bCs/>
          <w:kern w:val="2"/>
          <w:sz w:val="24"/>
          <w:szCs w:val="28"/>
          <w:lang w:val="en-US" w:bidi="ar-SA"/>
        </w:rPr>
        <w:t>5</w:t>
      </w:r>
      <w:r w:rsidRPr="009D78C7">
        <w:rPr>
          <w:rFonts w:ascii="Times New Roman" w:hAnsi="Times New Roman" w:cs="Times New Roman"/>
          <w:b/>
          <w:bCs/>
          <w:kern w:val="2"/>
          <w:sz w:val="24"/>
          <w:szCs w:val="28"/>
          <w:lang w:val="en-US" w:bidi="ar-SA"/>
        </w:rPr>
        <w:t>人行指引标识</w:t>
      </w:r>
      <w:bookmarkEnd w:id="51"/>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7.</w:t>
      </w:r>
      <w:r w:rsidRPr="009D78C7">
        <w:rPr>
          <w:rFonts w:ascii="Times New Roman" w:hAnsi="Times New Roman" w:hint="eastAsia"/>
          <w:b/>
          <w:sz w:val="24"/>
          <w:szCs w:val="28"/>
        </w:rPr>
        <w:t>5</w:t>
      </w:r>
      <w:r w:rsidRPr="009D78C7">
        <w:rPr>
          <w:rFonts w:ascii="Times New Roman" w:hAnsi="Times New Roman"/>
          <w:b/>
          <w:sz w:val="24"/>
          <w:szCs w:val="28"/>
        </w:rPr>
        <w:t>.1</w:t>
      </w:r>
      <w:r w:rsidRPr="009D78C7">
        <w:rPr>
          <w:rFonts w:ascii="Times New Roman" w:hAnsi="Times New Roman"/>
          <w:bCs/>
          <w:sz w:val="24"/>
          <w:szCs w:val="28"/>
        </w:rPr>
        <w:t>人行指引标识包括导向标识牌、站牌、公交线路牌</w:t>
      </w:r>
      <w:r w:rsidRPr="009D78C7">
        <w:rPr>
          <w:rFonts w:ascii="Times New Roman" w:hAnsi="Times New Roman" w:hint="eastAsia"/>
          <w:bCs/>
          <w:sz w:val="24"/>
          <w:szCs w:val="28"/>
        </w:rPr>
        <w:t>、</w:t>
      </w:r>
      <w:r w:rsidRPr="009D78C7">
        <w:rPr>
          <w:rFonts w:ascii="Times New Roman" w:hAnsi="Times New Roman"/>
          <w:bCs/>
          <w:sz w:val="24"/>
          <w:szCs w:val="28"/>
        </w:rPr>
        <w:t>上客区牌</w:t>
      </w:r>
      <w:r w:rsidRPr="009D78C7">
        <w:rPr>
          <w:rFonts w:ascii="Times New Roman" w:hAnsi="Times New Roman" w:hint="eastAsia"/>
          <w:bCs/>
          <w:sz w:val="24"/>
          <w:szCs w:val="28"/>
        </w:rPr>
        <w:t>和</w:t>
      </w:r>
      <w:r w:rsidRPr="009D78C7">
        <w:rPr>
          <w:rFonts w:ascii="Times New Roman" w:hAnsi="Times New Roman"/>
          <w:bCs/>
          <w:sz w:val="24"/>
          <w:szCs w:val="28"/>
        </w:rPr>
        <w:t>下客区牌</w:t>
      </w:r>
      <w:r w:rsidRPr="009D78C7">
        <w:rPr>
          <w:rFonts w:ascii="Times New Roman" w:hAnsi="Times New Roman" w:hint="eastAsia"/>
          <w:bCs/>
          <w:sz w:val="24"/>
          <w:szCs w:val="28"/>
        </w:rPr>
        <w:t>等</w:t>
      </w:r>
      <w:r w:rsidRPr="009D78C7">
        <w:rPr>
          <w:rFonts w:ascii="Times New Roman" w:hAnsi="Times New Roman"/>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7.</w:t>
      </w:r>
      <w:r w:rsidRPr="009D78C7">
        <w:rPr>
          <w:rFonts w:ascii="Times New Roman" w:hAnsi="Times New Roman" w:hint="eastAsia"/>
          <w:b/>
          <w:sz w:val="24"/>
          <w:szCs w:val="28"/>
        </w:rPr>
        <w:t>5</w:t>
      </w:r>
      <w:r w:rsidRPr="009D78C7">
        <w:rPr>
          <w:rFonts w:ascii="Times New Roman" w:hAnsi="Times New Roman"/>
          <w:b/>
          <w:sz w:val="24"/>
          <w:szCs w:val="28"/>
        </w:rPr>
        <w:t>.2</w:t>
      </w:r>
      <w:r w:rsidRPr="009D78C7">
        <w:rPr>
          <w:rFonts w:ascii="Times New Roman" w:hAnsi="Times New Roman" w:hint="eastAsia"/>
          <w:bCs/>
          <w:sz w:val="24"/>
          <w:szCs w:val="28"/>
        </w:rPr>
        <w:t>可优先采用</w:t>
      </w:r>
      <w:r w:rsidRPr="009D78C7">
        <w:rPr>
          <w:rFonts w:ascii="Times New Roman" w:hAnsi="Times New Roman"/>
          <w:bCs/>
          <w:sz w:val="24"/>
          <w:szCs w:val="28"/>
        </w:rPr>
        <w:t>电子标识牌。</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7.</w:t>
      </w:r>
      <w:r w:rsidRPr="009D78C7">
        <w:rPr>
          <w:rFonts w:ascii="Times New Roman" w:hAnsi="Times New Roman" w:hint="eastAsia"/>
          <w:b/>
          <w:sz w:val="24"/>
          <w:szCs w:val="28"/>
        </w:rPr>
        <w:t>5</w:t>
      </w:r>
      <w:r w:rsidRPr="009D78C7">
        <w:rPr>
          <w:rFonts w:ascii="Times New Roman" w:hAnsi="Times New Roman"/>
          <w:b/>
          <w:sz w:val="24"/>
          <w:szCs w:val="28"/>
        </w:rPr>
        <w:t>.</w:t>
      </w:r>
      <w:r w:rsidRPr="009D78C7">
        <w:rPr>
          <w:rFonts w:ascii="Times New Roman" w:hAnsi="Times New Roman" w:hint="eastAsia"/>
          <w:b/>
          <w:sz w:val="24"/>
          <w:szCs w:val="28"/>
        </w:rPr>
        <w:t>3</w:t>
      </w:r>
      <w:r w:rsidRPr="009D78C7">
        <w:rPr>
          <w:rFonts w:ascii="Times New Roman" w:hAnsi="Times New Roman"/>
          <w:bCs/>
          <w:sz w:val="24"/>
          <w:szCs w:val="28"/>
        </w:rPr>
        <w:t>宜结合建筑墙面</w:t>
      </w:r>
      <w:r w:rsidRPr="009D78C7">
        <w:rPr>
          <w:rFonts w:ascii="Times New Roman" w:hAnsi="Times New Roman" w:hint="eastAsia"/>
          <w:bCs/>
          <w:sz w:val="24"/>
          <w:szCs w:val="28"/>
        </w:rPr>
        <w:t>采用</w:t>
      </w:r>
      <w:r w:rsidRPr="009D78C7">
        <w:rPr>
          <w:rFonts w:ascii="Times New Roman" w:hAnsi="Times New Roman"/>
          <w:bCs/>
          <w:sz w:val="24"/>
          <w:szCs w:val="28"/>
        </w:rPr>
        <w:t>附着式。</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7.</w:t>
      </w:r>
      <w:r w:rsidRPr="009D78C7">
        <w:rPr>
          <w:rFonts w:ascii="Times New Roman" w:hAnsi="Times New Roman" w:hint="eastAsia"/>
          <w:b/>
          <w:sz w:val="24"/>
          <w:szCs w:val="28"/>
        </w:rPr>
        <w:t>5</w:t>
      </w:r>
      <w:r w:rsidRPr="009D78C7">
        <w:rPr>
          <w:rFonts w:ascii="Times New Roman" w:hAnsi="Times New Roman"/>
          <w:b/>
          <w:sz w:val="24"/>
          <w:szCs w:val="28"/>
        </w:rPr>
        <w:t>.</w:t>
      </w:r>
      <w:r w:rsidRPr="009D78C7">
        <w:rPr>
          <w:rFonts w:ascii="Times New Roman" w:hAnsi="Times New Roman" w:hint="eastAsia"/>
          <w:b/>
          <w:sz w:val="24"/>
          <w:szCs w:val="28"/>
        </w:rPr>
        <w:t>4</w:t>
      </w:r>
      <w:r w:rsidRPr="009D78C7">
        <w:rPr>
          <w:rFonts w:ascii="Times New Roman" w:hAnsi="Times New Roman" w:hint="eastAsia"/>
          <w:bCs/>
          <w:sz w:val="24"/>
          <w:szCs w:val="28"/>
        </w:rPr>
        <w:t>站场内以及与</w:t>
      </w:r>
      <w:r w:rsidRPr="009D78C7">
        <w:rPr>
          <w:rFonts w:ascii="Times New Roman" w:hAnsi="Times New Roman"/>
          <w:bCs/>
          <w:sz w:val="24"/>
          <w:szCs w:val="28"/>
        </w:rPr>
        <w:t>外部</w:t>
      </w:r>
      <w:r w:rsidRPr="009D78C7">
        <w:rPr>
          <w:rFonts w:ascii="Times New Roman" w:hAnsi="Times New Roman" w:hint="eastAsia"/>
          <w:bCs/>
          <w:sz w:val="24"/>
          <w:szCs w:val="28"/>
        </w:rPr>
        <w:t>衔接</w:t>
      </w:r>
      <w:r w:rsidRPr="009D78C7">
        <w:rPr>
          <w:rFonts w:ascii="Times New Roman" w:hAnsi="Times New Roman"/>
          <w:bCs/>
          <w:sz w:val="24"/>
          <w:szCs w:val="28"/>
        </w:rPr>
        <w:t>的人行通道应设置导向标识牌。</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7.</w:t>
      </w:r>
      <w:r w:rsidRPr="009D78C7">
        <w:rPr>
          <w:rFonts w:ascii="Times New Roman" w:hAnsi="Times New Roman" w:hint="eastAsia"/>
          <w:b/>
          <w:sz w:val="24"/>
          <w:szCs w:val="28"/>
        </w:rPr>
        <w:t>5</w:t>
      </w:r>
      <w:r w:rsidRPr="009D78C7">
        <w:rPr>
          <w:rFonts w:ascii="Times New Roman" w:hAnsi="Times New Roman"/>
          <w:b/>
          <w:sz w:val="24"/>
          <w:szCs w:val="28"/>
        </w:rPr>
        <w:t>.</w:t>
      </w:r>
      <w:r w:rsidRPr="009D78C7">
        <w:rPr>
          <w:rFonts w:ascii="Times New Roman" w:hAnsi="Times New Roman" w:hint="eastAsia"/>
          <w:b/>
          <w:sz w:val="24"/>
          <w:szCs w:val="28"/>
        </w:rPr>
        <w:t>5</w:t>
      </w:r>
      <w:r w:rsidRPr="009D78C7">
        <w:rPr>
          <w:rFonts w:ascii="Times New Roman" w:hAnsi="Times New Roman"/>
          <w:bCs/>
          <w:sz w:val="24"/>
          <w:szCs w:val="28"/>
        </w:rPr>
        <w:t>公交线路牌应设置在登车口处，</w:t>
      </w:r>
      <w:r w:rsidRPr="009D78C7">
        <w:rPr>
          <w:rFonts w:ascii="Times New Roman" w:hAnsi="Times New Roman" w:hint="eastAsia"/>
          <w:bCs/>
          <w:sz w:val="24"/>
          <w:szCs w:val="28"/>
        </w:rPr>
        <w:t>宜</w:t>
      </w:r>
      <w:r w:rsidRPr="009D78C7">
        <w:rPr>
          <w:rFonts w:ascii="Times New Roman" w:hAnsi="Times New Roman"/>
          <w:bCs/>
          <w:sz w:val="24"/>
          <w:szCs w:val="28"/>
        </w:rPr>
        <w:t>双面设置。</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52" w:name="_Toc107850359"/>
      <w:r w:rsidRPr="009D78C7">
        <w:rPr>
          <w:rFonts w:ascii="Times New Roman" w:hAnsi="Times New Roman" w:cs="Times New Roman"/>
          <w:b/>
          <w:bCs/>
          <w:kern w:val="2"/>
          <w:sz w:val="24"/>
          <w:szCs w:val="28"/>
          <w:lang w:val="en-US" w:bidi="ar-SA"/>
        </w:rPr>
        <w:t>7.</w:t>
      </w:r>
      <w:r w:rsidRPr="009D78C7">
        <w:rPr>
          <w:rFonts w:ascii="Times New Roman" w:hAnsi="Times New Roman" w:cs="Times New Roman" w:hint="eastAsia"/>
          <w:b/>
          <w:bCs/>
          <w:kern w:val="2"/>
          <w:sz w:val="24"/>
          <w:szCs w:val="28"/>
          <w:lang w:val="en-US" w:bidi="ar-SA"/>
        </w:rPr>
        <w:t>6</w:t>
      </w:r>
      <w:r w:rsidRPr="009D78C7">
        <w:rPr>
          <w:rFonts w:ascii="Times New Roman" w:hAnsi="Times New Roman" w:cs="Times New Roman"/>
          <w:b/>
          <w:bCs/>
          <w:kern w:val="2"/>
          <w:sz w:val="24"/>
          <w:szCs w:val="28"/>
          <w:lang w:val="en-US" w:bidi="ar-SA"/>
        </w:rPr>
        <w:t>无障碍设施</w:t>
      </w:r>
      <w:bookmarkEnd w:id="52"/>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7.</w:t>
      </w:r>
      <w:r w:rsidRPr="009D78C7">
        <w:rPr>
          <w:rFonts w:ascii="Times New Roman" w:hAnsi="Times New Roman" w:hint="eastAsia"/>
          <w:b/>
          <w:sz w:val="24"/>
          <w:szCs w:val="28"/>
        </w:rPr>
        <w:t>6</w:t>
      </w:r>
      <w:r w:rsidRPr="009D78C7">
        <w:rPr>
          <w:rFonts w:ascii="Times New Roman" w:hAnsi="Times New Roman"/>
          <w:b/>
          <w:sz w:val="24"/>
          <w:szCs w:val="28"/>
        </w:rPr>
        <w:t>.1</w:t>
      </w:r>
      <w:r w:rsidRPr="009D78C7">
        <w:rPr>
          <w:rFonts w:ascii="Times New Roman" w:hAnsi="Times New Roman"/>
          <w:bCs/>
          <w:sz w:val="24"/>
          <w:szCs w:val="28"/>
        </w:rPr>
        <w:t>无障碍设施</w:t>
      </w:r>
      <w:r w:rsidR="00A113FB" w:rsidRPr="009D78C7">
        <w:rPr>
          <w:rFonts w:ascii="Times New Roman" w:hAnsi="Times New Roman" w:hint="eastAsia"/>
          <w:bCs/>
          <w:sz w:val="24"/>
          <w:szCs w:val="28"/>
        </w:rPr>
        <w:t>应</w:t>
      </w:r>
      <w:r w:rsidRPr="009D78C7">
        <w:rPr>
          <w:rFonts w:ascii="Times New Roman" w:hAnsi="Times New Roman" w:hint="eastAsia"/>
          <w:bCs/>
          <w:sz w:val="24"/>
          <w:szCs w:val="28"/>
        </w:rPr>
        <w:t>符</w:t>
      </w:r>
      <w:r w:rsidRPr="009D78C7">
        <w:rPr>
          <w:rFonts w:ascii="Times New Roman" w:hAnsi="Times New Roman"/>
          <w:bCs/>
          <w:sz w:val="24"/>
          <w:szCs w:val="28"/>
        </w:rPr>
        <w:t>合</w:t>
      </w:r>
      <w:r w:rsidRPr="009D78C7">
        <w:rPr>
          <w:rFonts w:ascii="Times New Roman" w:hAnsi="Times New Roman"/>
          <w:bCs/>
          <w:sz w:val="24"/>
          <w:szCs w:val="28"/>
        </w:rPr>
        <w:t xml:space="preserve"> GB 50763 </w:t>
      </w:r>
      <w:r w:rsidRPr="009D78C7">
        <w:rPr>
          <w:rFonts w:ascii="Times New Roman" w:hAnsi="Times New Roman"/>
          <w:bCs/>
          <w:sz w:val="24"/>
          <w:szCs w:val="28"/>
        </w:rPr>
        <w:t>的规定。</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7.</w:t>
      </w:r>
      <w:r w:rsidRPr="009D78C7">
        <w:rPr>
          <w:rFonts w:ascii="Times New Roman" w:hAnsi="Times New Roman" w:hint="eastAsia"/>
          <w:b/>
          <w:sz w:val="24"/>
          <w:szCs w:val="28"/>
        </w:rPr>
        <w:t>6</w:t>
      </w:r>
      <w:r w:rsidRPr="009D78C7">
        <w:rPr>
          <w:rFonts w:ascii="Times New Roman" w:hAnsi="Times New Roman"/>
          <w:b/>
          <w:sz w:val="24"/>
          <w:szCs w:val="28"/>
        </w:rPr>
        <w:t>.2</w:t>
      </w:r>
      <w:r w:rsidRPr="009D78C7">
        <w:rPr>
          <w:rFonts w:ascii="Times New Roman" w:hAnsi="Times New Roman"/>
          <w:bCs/>
          <w:sz w:val="24"/>
          <w:szCs w:val="28"/>
        </w:rPr>
        <w:t>盲道</w:t>
      </w:r>
      <w:r w:rsidRPr="009D78C7">
        <w:rPr>
          <w:rFonts w:ascii="Times New Roman" w:hAnsi="Times New Roman" w:hint="eastAsia"/>
          <w:bCs/>
          <w:sz w:val="24"/>
          <w:szCs w:val="28"/>
        </w:rPr>
        <w:t>应</w:t>
      </w:r>
      <w:r w:rsidRPr="009D78C7">
        <w:rPr>
          <w:rFonts w:ascii="Times New Roman" w:hAnsi="Times New Roman"/>
          <w:bCs/>
          <w:sz w:val="24"/>
          <w:szCs w:val="28"/>
        </w:rPr>
        <w:t>与周边市政道路的盲道设施相衔接。</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7.</w:t>
      </w:r>
      <w:r w:rsidRPr="009D78C7">
        <w:rPr>
          <w:rFonts w:ascii="Times New Roman" w:hAnsi="Times New Roman" w:hint="eastAsia"/>
          <w:b/>
          <w:sz w:val="24"/>
          <w:szCs w:val="28"/>
        </w:rPr>
        <w:t>6</w:t>
      </w:r>
      <w:r w:rsidRPr="009D78C7">
        <w:rPr>
          <w:rFonts w:ascii="Times New Roman" w:hAnsi="Times New Roman"/>
          <w:b/>
          <w:sz w:val="24"/>
          <w:szCs w:val="28"/>
        </w:rPr>
        <w:t>.3</w:t>
      </w:r>
      <w:r w:rsidRPr="009D78C7">
        <w:rPr>
          <w:rFonts w:ascii="Times New Roman" w:hAnsi="Times New Roman"/>
          <w:bCs/>
          <w:sz w:val="24"/>
          <w:szCs w:val="28"/>
        </w:rPr>
        <w:t>站台宜</w:t>
      </w:r>
      <w:r w:rsidRPr="009D78C7">
        <w:rPr>
          <w:rFonts w:ascii="Times New Roman" w:hAnsi="Times New Roman" w:hint="eastAsia"/>
          <w:bCs/>
          <w:sz w:val="24"/>
          <w:szCs w:val="28"/>
        </w:rPr>
        <w:t>设置轮椅候车位</w:t>
      </w:r>
      <w:r w:rsidRPr="009D78C7">
        <w:rPr>
          <w:rFonts w:ascii="Times New Roman" w:hAnsi="Times New Roman"/>
          <w:bCs/>
          <w:sz w:val="24"/>
          <w:szCs w:val="28"/>
        </w:rPr>
        <w:t>，尺寸不应小于</w:t>
      </w:r>
      <w:r w:rsidRPr="009D78C7">
        <w:rPr>
          <w:rFonts w:ascii="Times New Roman" w:hAnsi="Times New Roman"/>
          <w:bCs/>
          <w:sz w:val="24"/>
          <w:szCs w:val="28"/>
        </w:rPr>
        <w:t>1.4m×1.4m</w:t>
      </w:r>
      <w:r w:rsidRPr="009D78C7">
        <w:rPr>
          <w:rFonts w:ascii="Times New Roman" w:hAnsi="Times New Roman"/>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7.</w:t>
      </w:r>
      <w:r w:rsidRPr="009D78C7">
        <w:rPr>
          <w:rFonts w:ascii="Times New Roman" w:hAnsi="Times New Roman" w:hint="eastAsia"/>
          <w:b/>
          <w:sz w:val="24"/>
          <w:szCs w:val="28"/>
        </w:rPr>
        <w:t>6</w:t>
      </w:r>
      <w:r w:rsidRPr="009D78C7">
        <w:rPr>
          <w:rFonts w:ascii="Times New Roman" w:hAnsi="Times New Roman"/>
          <w:b/>
          <w:sz w:val="24"/>
          <w:szCs w:val="28"/>
        </w:rPr>
        <w:t>.4</w:t>
      </w:r>
      <w:r w:rsidRPr="009D78C7">
        <w:rPr>
          <w:rFonts w:ascii="Times New Roman" w:hAnsi="Times New Roman"/>
          <w:bCs/>
          <w:sz w:val="24"/>
          <w:szCs w:val="28"/>
        </w:rPr>
        <w:t>宜设置适老设施。</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53" w:name="_Toc107850360"/>
      <w:r w:rsidRPr="009D78C7">
        <w:rPr>
          <w:rFonts w:ascii="Times New Roman" w:hAnsi="Times New Roman" w:cs="Times New Roman"/>
          <w:b/>
          <w:bCs/>
          <w:kern w:val="2"/>
          <w:sz w:val="24"/>
          <w:szCs w:val="28"/>
          <w:lang w:val="en-US" w:bidi="ar-SA"/>
        </w:rPr>
        <w:t>7.</w:t>
      </w:r>
      <w:r w:rsidRPr="009D78C7">
        <w:rPr>
          <w:rFonts w:ascii="Times New Roman" w:hAnsi="Times New Roman" w:cs="Times New Roman" w:hint="eastAsia"/>
          <w:b/>
          <w:bCs/>
          <w:kern w:val="2"/>
          <w:sz w:val="24"/>
          <w:szCs w:val="28"/>
          <w:lang w:val="en-US" w:bidi="ar-SA"/>
        </w:rPr>
        <w:t xml:space="preserve">7 </w:t>
      </w:r>
      <w:r w:rsidRPr="009D78C7">
        <w:rPr>
          <w:rFonts w:ascii="Times New Roman" w:hAnsi="Times New Roman" w:cs="Times New Roman"/>
          <w:b/>
          <w:bCs/>
          <w:kern w:val="2"/>
          <w:sz w:val="24"/>
          <w:szCs w:val="28"/>
          <w:lang w:val="en-US" w:bidi="ar-SA"/>
        </w:rPr>
        <w:t>服务提升设施</w:t>
      </w:r>
      <w:bookmarkEnd w:id="53"/>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7.</w:t>
      </w:r>
      <w:r w:rsidRPr="009D78C7">
        <w:rPr>
          <w:rFonts w:ascii="Times New Roman" w:hAnsi="Times New Roman" w:hint="eastAsia"/>
          <w:b/>
          <w:sz w:val="24"/>
          <w:szCs w:val="28"/>
        </w:rPr>
        <w:t>7</w:t>
      </w:r>
      <w:r w:rsidRPr="009D78C7">
        <w:rPr>
          <w:rFonts w:ascii="Times New Roman" w:hAnsi="Times New Roman"/>
          <w:b/>
          <w:sz w:val="24"/>
          <w:szCs w:val="28"/>
        </w:rPr>
        <w:t>.1</w:t>
      </w:r>
      <w:r w:rsidRPr="009D78C7">
        <w:rPr>
          <w:rFonts w:ascii="Times New Roman" w:hAnsi="Times New Roman"/>
          <w:bCs/>
          <w:sz w:val="24"/>
          <w:szCs w:val="28"/>
        </w:rPr>
        <w:t>服务提升设施</w:t>
      </w:r>
      <w:r w:rsidRPr="009D78C7">
        <w:rPr>
          <w:rFonts w:ascii="Times New Roman" w:hAnsi="Times New Roman" w:hint="eastAsia"/>
          <w:bCs/>
          <w:sz w:val="24"/>
          <w:szCs w:val="28"/>
        </w:rPr>
        <w:t>包括</w:t>
      </w:r>
      <w:r w:rsidRPr="009D78C7">
        <w:rPr>
          <w:rFonts w:ascii="Times New Roman" w:hAnsi="Times New Roman"/>
          <w:bCs/>
          <w:sz w:val="24"/>
          <w:szCs w:val="28"/>
        </w:rPr>
        <w:t>手机充电和饮水点等</w:t>
      </w:r>
      <w:r w:rsidRPr="009D78C7">
        <w:rPr>
          <w:rFonts w:ascii="Times New Roman" w:hAnsi="Times New Roman" w:hint="eastAsia"/>
          <w:bCs/>
          <w:sz w:val="24"/>
          <w:szCs w:val="28"/>
        </w:rPr>
        <w:t>，宜设置</w:t>
      </w:r>
      <w:r w:rsidRPr="009D78C7">
        <w:rPr>
          <w:rFonts w:ascii="Times New Roman" w:hAnsi="Times New Roman"/>
          <w:bCs/>
          <w:sz w:val="24"/>
          <w:szCs w:val="28"/>
        </w:rPr>
        <w:t>在</w:t>
      </w:r>
      <w:r w:rsidRPr="009D78C7">
        <w:rPr>
          <w:rFonts w:ascii="Times New Roman" w:hAnsi="Times New Roman" w:hint="eastAsia"/>
          <w:bCs/>
          <w:sz w:val="24"/>
          <w:szCs w:val="28"/>
        </w:rPr>
        <w:t>乘客</w:t>
      </w:r>
      <w:r w:rsidRPr="009D78C7">
        <w:rPr>
          <w:rFonts w:ascii="Times New Roman" w:hAnsi="Times New Roman"/>
          <w:bCs/>
          <w:sz w:val="24"/>
          <w:szCs w:val="28"/>
        </w:rPr>
        <w:t>公共</w:t>
      </w:r>
      <w:r w:rsidRPr="009D78C7">
        <w:rPr>
          <w:rFonts w:ascii="Times New Roman" w:hAnsi="Times New Roman" w:hint="eastAsia"/>
          <w:bCs/>
          <w:sz w:val="24"/>
          <w:szCs w:val="28"/>
        </w:rPr>
        <w:t>活动</w:t>
      </w:r>
      <w:r w:rsidRPr="009D78C7">
        <w:rPr>
          <w:rFonts w:ascii="Times New Roman" w:hAnsi="Times New Roman"/>
          <w:bCs/>
          <w:sz w:val="24"/>
          <w:szCs w:val="28"/>
        </w:rPr>
        <w:t>区域。</w:t>
      </w:r>
      <w:r w:rsidRPr="009D78C7">
        <w:rPr>
          <w:rFonts w:ascii="Times New Roman" w:hAnsi="Times New Roman"/>
          <w:bCs/>
          <w:sz w:val="24"/>
          <w:szCs w:val="28"/>
        </w:rPr>
        <w:br w:type="page"/>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100" w:afterLines="100" w:line="360" w:lineRule="auto"/>
        <w:jc w:val="both"/>
        <w:outlineLvl w:val="0"/>
        <w:rPr>
          <w:rFonts w:ascii="Times New Roman" w:hAnsi="Times New Roman" w:cs="Times New Roman"/>
          <w:b/>
          <w:bCs/>
          <w:kern w:val="2"/>
          <w:sz w:val="28"/>
          <w:szCs w:val="28"/>
          <w:lang w:val="en-US" w:bidi="ar-SA"/>
        </w:rPr>
      </w:pPr>
      <w:bookmarkStart w:id="54" w:name="_Toc107850361"/>
      <w:r w:rsidRPr="009D78C7">
        <w:rPr>
          <w:rFonts w:ascii="Times New Roman" w:hAnsi="Times New Roman" w:cs="Times New Roman" w:hint="eastAsia"/>
          <w:b/>
          <w:bCs/>
          <w:kern w:val="2"/>
          <w:sz w:val="28"/>
          <w:szCs w:val="28"/>
          <w:lang w:val="en-US" w:bidi="ar-SA"/>
        </w:rPr>
        <w:lastRenderedPageBreak/>
        <w:t xml:space="preserve">8 </w:t>
      </w:r>
      <w:r w:rsidRPr="009D78C7">
        <w:rPr>
          <w:rFonts w:ascii="Times New Roman" w:hAnsi="Times New Roman" w:cs="Times New Roman"/>
          <w:b/>
          <w:bCs/>
          <w:kern w:val="2"/>
          <w:sz w:val="28"/>
          <w:szCs w:val="28"/>
          <w:lang w:val="en-US" w:bidi="ar-SA"/>
        </w:rPr>
        <w:t>公共配套设施</w:t>
      </w:r>
      <w:bookmarkEnd w:id="54"/>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55" w:name="_Toc107850362"/>
      <w:r w:rsidRPr="009D78C7">
        <w:rPr>
          <w:rFonts w:ascii="Times New Roman" w:hAnsi="Times New Roman" w:cs="Times New Roman"/>
          <w:b/>
          <w:bCs/>
          <w:kern w:val="2"/>
          <w:sz w:val="24"/>
          <w:szCs w:val="28"/>
          <w:lang w:val="en-US" w:bidi="ar-SA"/>
        </w:rPr>
        <w:t xml:space="preserve">8.1  </w:t>
      </w:r>
      <w:r w:rsidRPr="009D78C7">
        <w:rPr>
          <w:rFonts w:ascii="Times New Roman" w:hAnsi="Times New Roman" w:cs="Times New Roman"/>
          <w:b/>
          <w:bCs/>
          <w:kern w:val="2"/>
          <w:sz w:val="24"/>
          <w:szCs w:val="28"/>
          <w:lang w:val="en-US" w:bidi="ar-SA"/>
        </w:rPr>
        <w:t>给排水设施</w:t>
      </w:r>
      <w:bookmarkEnd w:id="55"/>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8.1.1</w:t>
      </w:r>
      <w:r w:rsidRPr="009D78C7">
        <w:rPr>
          <w:rFonts w:ascii="Times New Roman" w:hAnsi="Times New Roman"/>
          <w:bCs/>
          <w:sz w:val="24"/>
          <w:szCs w:val="28"/>
        </w:rPr>
        <w:t>给排水设施包括生活给水、消防给水、污水排水和雨水排水设施。</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 xml:space="preserve">8.1.2 </w:t>
      </w:r>
      <w:r w:rsidRPr="009D78C7">
        <w:rPr>
          <w:rFonts w:ascii="Times New Roman" w:hAnsi="Times New Roman"/>
          <w:bCs/>
          <w:sz w:val="24"/>
          <w:szCs w:val="28"/>
        </w:rPr>
        <w:t>给排水设施设计应符合</w:t>
      </w:r>
      <w:r w:rsidRPr="009D78C7">
        <w:rPr>
          <w:rFonts w:ascii="Times New Roman" w:hAnsi="Times New Roman"/>
          <w:bCs/>
          <w:sz w:val="24"/>
          <w:szCs w:val="28"/>
        </w:rPr>
        <w:t xml:space="preserve">GB 50015 </w:t>
      </w:r>
      <w:r w:rsidRPr="009D78C7">
        <w:rPr>
          <w:rFonts w:ascii="Times New Roman" w:hAnsi="Times New Roman"/>
          <w:bCs/>
          <w:sz w:val="24"/>
          <w:szCs w:val="28"/>
        </w:rPr>
        <w:t>的规定。</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8.1.3</w:t>
      </w:r>
      <w:r w:rsidRPr="009D78C7">
        <w:rPr>
          <w:rFonts w:ascii="Times New Roman" w:hAnsi="Times New Roman"/>
          <w:bCs/>
          <w:sz w:val="24"/>
          <w:szCs w:val="28"/>
        </w:rPr>
        <w:t>用水量包括站务管理</w:t>
      </w:r>
      <w:r w:rsidRPr="009D78C7">
        <w:rPr>
          <w:rFonts w:ascii="Times New Roman" w:hAnsi="Times New Roman" w:hint="eastAsia"/>
          <w:bCs/>
          <w:sz w:val="24"/>
          <w:szCs w:val="28"/>
        </w:rPr>
        <w:t>用房</w:t>
      </w:r>
      <w:r w:rsidRPr="009D78C7">
        <w:rPr>
          <w:rFonts w:ascii="Times New Roman" w:hAnsi="Times New Roman"/>
          <w:bCs/>
          <w:sz w:val="24"/>
          <w:szCs w:val="28"/>
        </w:rPr>
        <w:t>、</w:t>
      </w:r>
      <w:r w:rsidRPr="009D78C7">
        <w:rPr>
          <w:rFonts w:ascii="Times New Roman" w:hAnsi="Times New Roman" w:hint="eastAsia"/>
          <w:bCs/>
          <w:sz w:val="24"/>
          <w:szCs w:val="28"/>
        </w:rPr>
        <w:t>公共卫生间</w:t>
      </w:r>
      <w:r w:rsidRPr="009D78C7">
        <w:rPr>
          <w:rFonts w:ascii="Times New Roman" w:hAnsi="Times New Roman"/>
          <w:bCs/>
          <w:sz w:val="24"/>
          <w:szCs w:val="28"/>
        </w:rPr>
        <w:t>、车辆清洗</w:t>
      </w:r>
      <w:r w:rsidRPr="009D78C7">
        <w:rPr>
          <w:rFonts w:ascii="Times New Roman" w:hAnsi="Times New Roman" w:hint="eastAsia"/>
          <w:bCs/>
          <w:sz w:val="24"/>
          <w:szCs w:val="28"/>
        </w:rPr>
        <w:t>、</w:t>
      </w:r>
      <w:r w:rsidRPr="009D78C7">
        <w:rPr>
          <w:rFonts w:ascii="Times New Roman" w:hAnsi="Times New Roman"/>
          <w:bCs/>
          <w:sz w:val="24"/>
          <w:szCs w:val="28"/>
        </w:rPr>
        <w:t>绿化</w:t>
      </w:r>
      <w:r w:rsidRPr="009D78C7">
        <w:rPr>
          <w:rFonts w:ascii="Times New Roman" w:hAnsi="Times New Roman" w:hint="eastAsia"/>
          <w:bCs/>
          <w:sz w:val="24"/>
          <w:szCs w:val="28"/>
        </w:rPr>
        <w:t>和</w:t>
      </w:r>
      <w:r w:rsidRPr="009D78C7">
        <w:rPr>
          <w:rFonts w:ascii="Times New Roman" w:hAnsi="Times New Roman"/>
          <w:bCs/>
          <w:sz w:val="24"/>
          <w:szCs w:val="28"/>
        </w:rPr>
        <w:t>消防</w:t>
      </w:r>
      <w:r w:rsidRPr="009D78C7">
        <w:rPr>
          <w:rFonts w:ascii="Times New Roman" w:hAnsi="Times New Roman" w:hint="eastAsia"/>
          <w:bCs/>
          <w:sz w:val="24"/>
          <w:szCs w:val="28"/>
        </w:rPr>
        <w:t>等</w:t>
      </w:r>
      <w:r w:rsidRPr="009D78C7">
        <w:rPr>
          <w:rFonts w:ascii="Times New Roman" w:hAnsi="Times New Roman"/>
          <w:bCs/>
          <w:sz w:val="24"/>
          <w:szCs w:val="28"/>
        </w:rPr>
        <w:t>用水。</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8.1.4</w:t>
      </w:r>
      <w:r w:rsidRPr="009D78C7">
        <w:rPr>
          <w:rFonts w:ascii="Times New Roman" w:hAnsi="Times New Roman"/>
          <w:bCs/>
          <w:sz w:val="24"/>
          <w:szCs w:val="28"/>
        </w:rPr>
        <w:t>消防给水设计应符合</w:t>
      </w:r>
      <w:r w:rsidRPr="009D78C7">
        <w:rPr>
          <w:rFonts w:ascii="Times New Roman" w:hAnsi="Times New Roman"/>
          <w:bCs/>
          <w:sz w:val="24"/>
          <w:szCs w:val="28"/>
        </w:rPr>
        <w:t>GB 50016</w:t>
      </w:r>
      <w:r w:rsidRPr="009D78C7">
        <w:rPr>
          <w:rFonts w:ascii="Times New Roman" w:hAnsi="Times New Roman"/>
          <w:bCs/>
          <w:sz w:val="24"/>
          <w:szCs w:val="28"/>
        </w:rPr>
        <w:t>、</w:t>
      </w:r>
      <w:r w:rsidRPr="009D78C7">
        <w:rPr>
          <w:rFonts w:ascii="Times New Roman" w:hAnsi="Times New Roman"/>
          <w:bCs/>
          <w:sz w:val="24"/>
          <w:szCs w:val="28"/>
        </w:rPr>
        <w:t xml:space="preserve">GB 50067 </w:t>
      </w:r>
      <w:r w:rsidRPr="009D78C7">
        <w:rPr>
          <w:rFonts w:ascii="Times New Roman" w:hAnsi="Times New Roman"/>
          <w:bCs/>
          <w:sz w:val="24"/>
          <w:szCs w:val="28"/>
        </w:rPr>
        <w:t>和</w:t>
      </w:r>
      <w:r w:rsidRPr="009D78C7">
        <w:rPr>
          <w:rFonts w:ascii="Times New Roman" w:hAnsi="Times New Roman"/>
          <w:bCs/>
          <w:sz w:val="24"/>
          <w:szCs w:val="28"/>
        </w:rPr>
        <w:t xml:space="preserve"> GB 50974 </w:t>
      </w:r>
      <w:r w:rsidRPr="009D78C7">
        <w:rPr>
          <w:rFonts w:ascii="Times New Roman" w:hAnsi="Times New Roman"/>
          <w:bCs/>
          <w:sz w:val="24"/>
          <w:szCs w:val="28"/>
        </w:rPr>
        <w:t>的规定。</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8.1.5</w:t>
      </w:r>
      <w:r w:rsidRPr="009D78C7">
        <w:rPr>
          <w:rFonts w:ascii="Times New Roman" w:hAnsi="Times New Roman" w:hint="eastAsia"/>
          <w:bCs/>
          <w:sz w:val="24"/>
          <w:szCs w:val="28"/>
        </w:rPr>
        <w:t>生活污水和雨水应分开排放。</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8.1.6</w:t>
      </w:r>
      <w:r w:rsidRPr="009D78C7">
        <w:rPr>
          <w:rFonts w:ascii="Times New Roman" w:hAnsi="Times New Roman"/>
          <w:bCs/>
          <w:sz w:val="24"/>
          <w:szCs w:val="28"/>
        </w:rPr>
        <w:t>场地雨水排放</w:t>
      </w:r>
      <w:r w:rsidRPr="009D78C7">
        <w:rPr>
          <w:rFonts w:ascii="Times New Roman" w:hAnsi="Times New Roman" w:hint="eastAsia"/>
          <w:bCs/>
          <w:sz w:val="24"/>
          <w:szCs w:val="28"/>
        </w:rPr>
        <w:t>应</w:t>
      </w:r>
      <w:r w:rsidRPr="009D78C7">
        <w:rPr>
          <w:rFonts w:ascii="Times New Roman" w:hAnsi="Times New Roman"/>
          <w:bCs/>
          <w:sz w:val="24"/>
          <w:szCs w:val="28"/>
        </w:rPr>
        <w:t>采用有组织排水方式，并符合下列规定：</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a</w:t>
      </w:r>
      <w:r w:rsidRPr="009D78C7">
        <w:rPr>
          <w:rFonts w:ascii="Times New Roman" w:hAnsi="Times New Roman"/>
          <w:bCs/>
          <w:sz w:val="24"/>
          <w:szCs w:val="28"/>
        </w:rPr>
        <w:t>）宜釆用</w:t>
      </w:r>
      <w:r w:rsidRPr="009D78C7">
        <w:rPr>
          <w:rFonts w:ascii="Times New Roman" w:hAnsi="Times New Roman" w:hint="eastAsia"/>
          <w:bCs/>
          <w:sz w:val="24"/>
          <w:szCs w:val="28"/>
        </w:rPr>
        <w:t>雨水口或</w:t>
      </w:r>
      <w:r w:rsidRPr="009D78C7">
        <w:rPr>
          <w:rFonts w:ascii="Times New Roman" w:hAnsi="Times New Roman"/>
          <w:bCs/>
          <w:sz w:val="24"/>
          <w:szCs w:val="28"/>
        </w:rPr>
        <w:t>地漏排水方式，</w:t>
      </w:r>
      <w:r w:rsidRPr="009D78C7">
        <w:rPr>
          <w:rFonts w:ascii="Times New Roman" w:hAnsi="Times New Roman" w:hint="eastAsia"/>
          <w:bCs/>
          <w:sz w:val="24"/>
          <w:szCs w:val="28"/>
        </w:rPr>
        <w:t>汇水面</w:t>
      </w:r>
      <w:r w:rsidRPr="009D78C7">
        <w:rPr>
          <w:rFonts w:ascii="Times New Roman" w:hAnsi="Times New Roman"/>
          <w:bCs/>
          <w:sz w:val="24"/>
          <w:szCs w:val="28"/>
        </w:rPr>
        <w:t>较大时宜采</w:t>
      </w:r>
      <w:r w:rsidRPr="009D78C7">
        <w:rPr>
          <w:rFonts w:ascii="Times New Roman" w:hAnsi="Times New Roman" w:hint="eastAsia"/>
          <w:bCs/>
          <w:sz w:val="24"/>
          <w:szCs w:val="28"/>
        </w:rPr>
        <w:t>用</w:t>
      </w:r>
      <w:r w:rsidRPr="009D78C7">
        <w:rPr>
          <w:rFonts w:ascii="Times New Roman" w:hAnsi="Times New Roman"/>
          <w:bCs/>
          <w:sz w:val="24"/>
          <w:szCs w:val="28"/>
        </w:rPr>
        <w:t>排水沟</w:t>
      </w:r>
      <w:r w:rsidRPr="009D78C7">
        <w:rPr>
          <w:rFonts w:ascii="Times New Roman" w:hAnsi="Times New Roman" w:hint="eastAsia"/>
          <w:bCs/>
          <w:sz w:val="24"/>
          <w:szCs w:val="28"/>
        </w:rPr>
        <w:t>和</w:t>
      </w:r>
      <w:r w:rsidRPr="009D78C7">
        <w:rPr>
          <w:rFonts w:ascii="Times New Roman" w:hAnsi="Times New Roman"/>
          <w:bCs/>
          <w:sz w:val="24"/>
          <w:szCs w:val="28"/>
        </w:rPr>
        <w:t>集水坑等方式</w:t>
      </w:r>
      <w:r w:rsidRPr="009D78C7">
        <w:rPr>
          <w:rFonts w:ascii="Times New Roman" w:hAnsi="Times New Roman" w:hint="eastAsia"/>
          <w:bCs/>
          <w:sz w:val="24"/>
          <w:szCs w:val="28"/>
        </w:rPr>
        <w:t>；</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b</w:t>
      </w:r>
      <w:r w:rsidRPr="009D78C7">
        <w:rPr>
          <w:rFonts w:ascii="Times New Roman" w:hAnsi="Times New Roman" w:hint="eastAsia"/>
          <w:bCs/>
          <w:sz w:val="24"/>
          <w:szCs w:val="28"/>
        </w:rPr>
        <w:t>）</w:t>
      </w:r>
      <w:r w:rsidRPr="009D78C7">
        <w:rPr>
          <w:rFonts w:ascii="Times New Roman" w:hAnsi="Times New Roman"/>
          <w:bCs/>
          <w:sz w:val="24"/>
          <w:szCs w:val="28"/>
        </w:rPr>
        <w:t>排水沟宜避开行车区域，</w:t>
      </w:r>
      <w:r w:rsidRPr="009D78C7">
        <w:rPr>
          <w:rFonts w:ascii="Times New Roman" w:hAnsi="Times New Roman" w:hint="eastAsia"/>
          <w:bCs/>
          <w:sz w:val="24"/>
          <w:szCs w:val="28"/>
        </w:rPr>
        <w:t>确需设置时，其</w:t>
      </w:r>
      <w:r w:rsidRPr="009D78C7">
        <w:rPr>
          <w:rFonts w:ascii="Times New Roman" w:hAnsi="Times New Roman"/>
          <w:bCs/>
          <w:sz w:val="24"/>
          <w:szCs w:val="28"/>
        </w:rPr>
        <w:t>盖板及基础承载能力应满足车辆的荷载要求</w:t>
      </w:r>
      <w:r w:rsidRPr="009D78C7">
        <w:rPr>
          <w:rFonts w:ascii="Times New Roman" w:hAnsi="Times New Roman" w:hint="eastAsia"/>
          <w:bCs/>
          <w:sz w:val="24"/>
          <w:szCs w:val="28"/>
        </w:rPr>
        <w:t>；</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c</w:t>
      </w:r>
      <w:r w:rsidRPr="009D78C7">
        <w:rPr>
          <w:rFonts w:ascii="Times New Roman" w:hAnsi="Times New Roman"/>
          <w:bCs/>
          <w:sz w:val="24"/>
          <w:szCs w:val="28"/>
        </w:rPr>
        <w:t>）</w:t>
      </w:r>
      <w:r w:rsidRPr="009D78C7">
        <w:rPr>
          <w:rFonts w:ascii="Times New Roman" w:hAnsi="Times New Roman" w:hint="eastAsia"/>
          <w:bCs/>
          <w:sz w:val="24"/>
          <w:szCs w:val="28"/>
        </w:rPr>
        <w:t>站台缘石宜采用立箅式雨水口。</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56" w:name="_Toc107850363"/>
      <w:r w:rsidRPr="009D78C7">
        <w:rPr>
          <w:rFonts w:ascii="Times New Roman" w:hAnsi="Times New Roman" w:cs="Times New Roman"/>
          <w:b/>
          <w:bCs/>
          <w:kern w:val="2"/>
          <w:sz w:val="24"/>
          <w:szCs w:val="28"/>
          <w:lang w:val="en-US" w:bidi="ar-SA"/>
        </w:rPr>
        <w:t xml:space="preserve">8.2  </w:t>
      </w:r>
      <w:r w:rsidRPr="009D78C7">
        <w:rPr>
          <w:rFonts w:ascii="Times New Roman" w:hAnsi="Times New Roman" w:cs="Times New Roman"/>
          <w:b/>
          <w:bCs/>
          <w:kern w:val="2"/>
          <w:sz w:val="24"/>
          <w:szCs w:val="28"/>
          <w:lang w:val="en-US" w:bidi="ar-SA"/>
        </w:rPr>
        <w:t>暖通设施</w:t>
      </w:r>
      <w:bookmarkEnd w:id="56"/>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8.2.1</w:t>
      </w:r>
      <w:r w:rsidRPr="009D78C7">
        <w:rPr>
          <w:rFonts w:ascii="Times New Roman" w:hAnsi="Times New Roman"/>
          <w:bCs/>
          <w:sz w:val="24"/>
          <w:szCs w:val="28"/>
        </w:rPr>
        <w:t>暖通设施包括通风设施、空调设施和消防防</w:t>
      </w:r>
      <w:r w:rsidR="000737C3">
        <w:rPr>
          <w:rFonts w:ascii="Times New Roman" w:hAnsi="Times New Roman" w:hint="eastAsia"/>
          <w:bCs/>
          <w:sz w:val="24"/>
          <w:szCs w:val="28"/>
        </w:rPr>
        <w:t>烟</w:t>
      </w:r>
      <w:r w:rsidRPr="009D78C7">
        <w:rPr>
          <w:rFonts w:ascii="Times New Roman" w:hAnsi="Times New Roman"/>
          <w:bCs/>
          <w:sz w:val="24"/>
          <w:szCs w:val="28"/>
        </w:rPr>
        <w:t>排烟设施等。</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8.2.2</w:t>
      </w:r>
      <w:r w:rsidRPr="009D78C7">
        <w:rPr>
          <w:rFonts w:ascii="Times New Roman" w:hAnsi="Times New Roman"/>
          <w:bCs/>
          <w:sz w:val="24"/>
          <w:szCs w:val="28"/>
        </w:rPr>
        <w:t>通风设施和空调设施设计应符合</w:t>
      </w:r>
      <w:r w:rsidRPr="009D78C7">
        <w:rPr>
          <w:rFonts w:ascii="Times New Roman" w:hAnsi="Times New Roman"/>
          <w:bCs/>
          <w:sz w:val="24"/>
          <w:szCs w:val="28"/>
        </w:rPr>
        <w:t xml:space="preserve">GB 50736 </w:t>
      </w:r>
      <w:r w:rsidRPr="009D78C7">
        <w:rPr>
          <w:rFonts w:ascii="Times New Roman" w:hAnsi="Times New Roman"/>
          <w:bCs/>
          <w:sz w:val="24"/>
          <w:szCs w:val="28"/>
        </w:rPr>
        <w:t>的规定。</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8.2.3</w:t>
      </w:r>
      <w:r w:rsidRPr="009D78C7">
        <w:rPr>
          <w:rFonts w:ascii="Times New Roman" w:hAnsi="Times New Roman" w:hint="eastAsia"/>
          <w:bCs/>
          <w:sz w:val="24"/>
          <w:szCs w:val="28"/>
        </w:rPr>
        <w:t>站务管理用房宜采用分体式空调，并预留室外空调机位。</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8.2.4</w:t>
      </w:r>
      <w:r w:rsidRPr="009D78C7">
        <w:rPr>
          <w:rFonts w:ascii="Times New Roman" w:hAnsi="Times New Roman"/>
          <w:bCs/>
          <w:sz w:val="24"/>
          <w:szCs w:val="28"/>
        </w:rPr>
        <w:t>宜采用自然防</w:t>
      </w:r>
      <w:r w:rsidR="000737C3">
        <w:rPr>
          <w:rFonts w:ascii="Times New Roman" w:hAnsi="Times New Roman" w:hint="eastAsia"/>
          <w:bCs/>
          <w:sz w:val="24"/>
          <w:szCs w:val="28"/>
        </w:rPr>
        <w:t>烟</w:t>
      </w:r>
      <w:r w:rsidRPr="009D78C7">
        <w:rPr>
          <w:rFonts w:ascii="Times New Roman" w:hAnsi="Times New Roman"/>
          <w:bCs/>
          <w:sz w:val="24"/>
          <w:szCs w:val="28"/>
        </w:rPr>
        <w:t>排烟方式</w:t>
      </w:r>
      <w:r w:rsidRPr="009D78C7">
        <w:rPr>
          <w:rFonts w:ascii="Times New Roman" w:hAnsi="Times New Roman" w:hint="eastAsia"/>
          <w:bCs/>
          <w:sz w:val="24"/>
          <w:szCs w:val="28"/>
        </w:rPr>
        <w:t>，并</w:t>
      </w:r>
      <w:r w:rsidRPr="009D78C7">
        <w:rPr>
          <w:rFonts w:ascii="Times New Roman" w:hAnsi="Times New Roman"/>
          <w:bCs/>
          <w:sz w:val="24"/>
          <w:szCs w:val="28"/>
        </w:rPr>
        <w:t>符合</w:t>
      </w:r>
      <w:r w:rsidRPr="009D78C7">
        <w:rPr>
          <w:rFonts w:ascii="Times New Roman" w:hAnsi="Times New Roman"/>
          <w:bCs/>
          <w:sz w:val="24"/>
          <w:szCs w:val="28"/>
        </w:rPr>
        <w:t xml:space="preserve">GB 50016 </w:t>
      </w:r>
      <w:r w:rsidRPr="009D78C7">
        <w:rPr>
          <w:rFonts w:ascii="Times New Roman" w:hAnsi="Times New Roman"/>
          <w:bCs/>
          <w:sz w:val="24"/>
          <w:szCs w:val="28"/>
        </w:rPr>
        <w:t>和</w:t>
      </w:r>
      <w:r w:rsidRPr="009D78C7">
        <w:rPr>
          <w:rFonts w:ascii="Times New Roman" w:hAnsi="Times New Roman"/>
          <w:bCs/>
          <w:sz w:val="24"/>
          <w:szCs w:val="28"/>
        </w:rPr>
        <w:t xml:space="preserve"> GB 51251 </w:t>
      </w:r>
      <w:r w:rsidRPr="009D78C7">
        <w:rPr>
          <w:rFonts w:ascii="Times New Roman" w:hAnsi="Times New Roman"/>
          <w:bCs/>
          <w:sz w:val="24"/>
          <w:szCs w:val="28"/>
        </w:rPr>
        <w:t>的规定。</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57" w:name="_Toc107850364"/>
      <w:r w:rsidRPr="009D78C7">
        <w:rPr>
          <w:rFonts w:ascii="Times New Roman" w:hAnsi="Times New Roman" w:cs="Times New Roman"/>
          <w:b/>
          <w:bCs/>
          <w:kern w:val="2"/>
          <w:sz w:val="24"/>
          <w:szCs w:val="28"/>
          <w:lang w:val="en-US" w:bidi="ar-SA"/>
        </w:rPr>
        <w:t xml:space="preserve">8.3  </w:t>
      </w:r>
      <w:r w:rsidRPr="009D78C7">
        <w:rPr>
          <w:rFonts w:ascii="Times New Roman" w:hAnsi="Times New Roman" w:cs="Times New Roman"/>
          <w:b/>
          <w:bCs/>
          <w:kern w:val="2"/>
          <w:sz w:val="24"/>
          <w:szCs w:val="28"/>
          <w:lang w:val="en-US" w:bidi="ar-SA"/>
        </w:rPr>
        <w:t>电气设施</w:t>
      </w:r>
      <w:bookmarkEnd w:id="57"/>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8.3.1</w:t>
      </w:r>
      <w:r w:rsidRPr="009D78C7">
        <w:rPr>
          <w:rFonts w:ascii="Times New Roman" w:hAnsi="Times New Roman"/>
          <w:bCs/>
          <w:sz w:val="24"/>
          <w:szCs w:val="28"/>
        </w:rPr>
        <w:t>电气设施包括供配电、照明、火灾报警和防雷接地等。</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8.3.2</w:t>
      </w:r>
      <w:r w:rsidRPr="009D78C7">
        <w:rPr>
          <w:rFonts w:ascii="Times New Roman" w:hAnsi="Times New Roman"/>
          <w:bCs/>
          <w:sz w:val="24"/>
          <w:szCs w:val="28"/>
        </w:rPr>
        <w:t>用电设施负荷等级应符合下列规定：</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a</w:t>
      </w:r>
      <w:r w:rsidRPr="009D78C7">
        <w:rPr>
          <w:rFonts w:ascii="Times New Roman" w:hAnsi="Times New Roman"/>
          <w:bCs/>
          <w:sz w:val="24"/>
          <w:szCs w:val="28"/>
        </w:rPr>
        <w:t>）</w:t>
      </w:r>
      <w:r w:rsidRPr="009D78C7">
        <w:rPr>
          <w:rFonts w:ascii="Times New Roman" w:hAnsi="Times New Roman" w:hint="eastAsia"/>
          <w:bCs/>
          <w:sz w:val="24"/>
          <w:szCs w:val="28"/>
        </w:rPr>
        <w:t>场地</w:t>
      </w:r>
      <w:r w:rsidRPr="009D78C7">
        <w:rPr>
          <w:rFonts w:ascii="Times New Roman" w:hAnsi="Times New Roman"/>
          <w:bCs/>
          <w:sz w:val="24"/>
          <w:szCs w:val="28"/>
        </w:rPr>
        <w:t>照明设施、</w:t>
      </w:r>
      <w:r w:rsidRPr="009D78C7">
        <w:rPr>
          <w:rFonts w:ascii="Times New Roman" w:hAnsi="Times New Roman" w:hint="eastAsia"/>
          <w:bCs/>
          <w:sz w:val="24"/>
          <w:szCs w:val="28"/>
        </w:rPr>
        <w:t>管理用房照明设施、</w:t>
      </w:r>
      <w:r w:rsidRPr="009D78C7">
        <w:rPr>
          <w:rFonts w:ascii="Times New Roman" w:hAnsi="Times New Roman"/>
          <w:bCs/>
          <w:sz w:val="24"/>
          <w:szCs w:val="28"/>
        </w:rPr>
        <w:t>视频监视设施、通信设施、应急照明设施、消防设施和机房为二级负荷；</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lastRenderedPageBreak/>
        <w:t>b</w:t>
      </w:r>
      <w:r w:rsidRPr="009D78C7">
        <w:rPr>
          <w:rFonts w:ascii="Times New Roman" w:hAnsi="Times New Roman"/>
          <w:bCs/>
          <w:sz w:val="24"/>
          <w:szCs w:val="28"/>
        </w:rPr>
        <w:t>）其他设施为三级负荷。</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8.3.3</w:t>
      </w:r>
      <w:r w:rsidRPr="009D78C7">
        <w:rPr>
          <w:rFonts w:ascii="Times New Roman" w:hAnsi="Times New Roman"/>
          <w:bCs/>
          <w:sz w:val="24"/>
          <w:szCs w:val="28"/>
        </w:rPr>
        <w:t>供配电系统设计应符合</w:t>
      </w:r>
      <w:r w:rsidRPr="009D78C7">
        <w:rPr>
          <w:rFonts w:ascii="Times New Roman" w:hAnsi="Times New Roman"/>
          <w:bCs/>
          <w:sz w:val="24"/>
          <w:szCs w:val="28"/>
        </w:rPr>
        <w:t xml:space="preserve"> GB 50052 </w:t>
      </w:r>
      <w:r w:rsidRPr="009D78C7">
        <w:rPr>
          <w:rFonts w:ascii="Times New Roman" w:hAnsi="Times New Roman"/>
          <w:bCs/>
          <w:sz w:val="24"/>
          <w:szCs w:val="28"/>
        </w:rPr>
        <w:t>的规定。</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8.3.4</w:t>
      </w:r>
      <w:r w:rsidRPr="009D78C7">
        <w:rPr>
          <w:rFonts w:ascii="Times New Roman" w:hAnsi="Times New Roman"/>
          <w:bCs/>
          <w:sz w:val="24"/>
          <w:szCs w:val="28"/>
        </w:rPr>
        <w:t>充电桩的负荷容量</w:t>
      </w:r>
      <w:r w:rsidR="005716E8" w:rsidRPr="009D78C7">
        <w:rPr>
          <w:rFonts w:ascii="Times New Roman" w:hAnsi="Times New Roman" w:hint="eastAsia"/>
          <w:bCs/>
          <w:sz w:val="24"/>
          <w:szCs w:val="28"/>
        </w:rPr>
        <w:t>应纳入</w:t>
      </w:r>
      <w:r w:rsidR="005716E8" w:rsidRPr="009D78C7">
        <w:rPr>
          <w:rFonts w:ascii="Times New Roman" w:hAnsi="Times New Roman"/>
          <w:bCs/>
          <w:sz w:val="24"/>
          <w:szCs w:val="28"/>
        </w:rPr>
        <w:t>用电</w:t>
      </w:r>
      <w:r w:rsidR="005716E8" w:rsidRPr="009D78C7">
        <w:rPr>
          <w:rFonts w:ascii="Times New Roman" w:hAnsi="Times New Roman" w:hint="eastAsia"/>
          <w:bCs/>
          <w:sz w:val="24"/>
          <w:szCs w:val="28"/>
        </w:rPr>
        <w:t>总</w:t>
      </w:r>
      <w:r w:rsidR="005716E8" w:rsidRPr="009D78C7">
        <w:rPr>
          <w:rFonts w:ascii="Times New Roman" w:hAnsi="Times New Roman"/>
          <w:bCs/>
          <w:sz w:val="24"/>
          <w:szCs w:val="28"/>
        </w:rPr>
        <w:t>容量</w:t>
      </w:r>
      <w:r w:rsidRPr="009D78C7">
        <w:rPr>
          <w:rFonts w:ascii="Times New Roman" w:hAnsi="Times New Roman" w:hint="eastAsia"/>
          <w:bCs/>
          <w:sz w:val="24"/>
          <w:szCs w:val="28"/>
        </w:rPr>
        <w:t>。</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8.3.</w:t>
      </w:r>
      <w:r w:rsidRPr="009D78C7">
        <w:rPr>
          <w:rFonts w:ascii="Times New Roman" w:hAnsi="Times New Roman" w:hint="eastAsia"/>
          <w:b/>
          <w:sz w:val="24"/>
          <w:szCs w:val="28"/>
        </w:rPr>
        <w:t>5</w:t>
      </w:r>
      <w:r w:rsidRPr="009D78C7">
        <w:rPr>
          <w:rFonts w:ascii="Times New Roman" w:hAnsi="Times New Roman" w:hint="eastAsia"/>
          <w:bCs/>
          <w:sz w:val="24"/>
          <w:szCs w:val="28"/>
        </w:rPr>
        <w:t>应</w:t>
      </w:r>
      <w:r w:rsidRPr="009D78C7">
        <w:rPr>
          <w:rFonts w:ascii="Times New Roman" w:hAnsi="Times New Roman"/>
          <w:bCs/>
          <w:sz w:val="24"/>
          <w:szCs w:val="28"/>
        </w:rPr>
        <w:t>预留充电桩配电设施</w:t>
      </w:r>
      <w:r w:rsidRPr="009D78C7">
        <w:rPr>
          <w:rFonts w:ascii="Times New Roman" w:hAnsi="Times New Roman" w:hint="eastAsia"/>
          <w:bCs/>
          <w:sz w:val="24"/>
          <w:szCs w:val="28"/>
        </w:rPr>
        <w:t>的</w:t>
      </w:r>
      <w:r w:rsidRPr="009D78C7">
        <w:rPr>
          <w:rFonts w:ascii="Times New Roman" w:hAnsi="Times New Roman"/>
          <w:bCs/>
          <w:sz w:val="24"/>
          <w:szCs w:val="28"/>
        </w:rPr>
        <w:t>位置</w:t>
      </w:r>
      <w:r w:rsidRPr="009D78C7">
        <w:rPr>
          <w:rFonts w:ascii="Times New Roman" w:hAnsi="Times New Roman" w:hint="eastAsia"/>
          <w:bCs/>
          <w:sz w:val="24"/>
          <w:szCs w:val="28"/>
        </w:rPr>
        <w:t>和</w:t>
      </w:r>
      <w:r w:rsidRPr="009D78C7">
        <w:rPr>
          <w:rFonts w:ascii="Times New Roman" w:hAnsi="Times New Roman"/>
          <w:bCs/>
          <w:sz w:val="24"/>
          <w:szCs w:val="28"/>
        </w:rPr>
        <w:t>电缆通道，</w:t>
      </w:r>
      <w:r w:rsidRPr="009D78C7">
        <w:rPr>
          <w:rFonts w:ascii="Times New Roman" w:hAnsi="Times New Roman" w:hint="eastAsia"/>
          <w:bCs/>
          <w:sz w:val="24"/>
          <w:szCs w:val="28"/>
        </w:rPr>
        <w:t>并</w:t>
      </w:r>
      <w:r w:rsidRPr="009D78C7">
        <w:rPr>
          <w:rFonts w:ascii="Times New Roman" w:hAnsi="Times New Roman"/>
          <w:bCs/>
          <w:sz w:val="24"/>
          <w:szCs w:val="28"/>
        </w:rPr>
        <w:t>符合</w:t>
      </w:r>
      <w:r w:rsidRPr="009D78C7">
        <w:rPr>
          <w:rFonts w:ascii="Times New Roman" w:hAnsi="Times New Roman"/>
          <w:bCs/>
          <w:sz w:val="24"/>
          <w:szCs w:val="28"/>
        </w:rPr>
        <w:t xml:space="preserve">GB 50052 </w:t>
      </w:r>
      <w:r w:rsidRPr="009D78C7">
        <w:rPr>
          <w:rFonts w:ascii="Times New Roman" w:hAnsi="Times New Roman" w:hint="eastAsia"/>
          <w:bCs/>
          <w:sz w:val="24"/>
          <w:szCs w:val="28"/>
        </w:rPr>
        <w:t>和</w:t>
      </w:r>
      <w:r w:rsidRPr="009D78C7">
        <w:rPr>
          <w:rFonts w:ascii="Times New Roman" w:hAnsi="Times New Roman"/>
          <w:bCs/>
          <w:sz w:val="24"/>
          <w:szCs w:val="28"/>
        </w:rPr>
        <w:t>GB 51348</w:t>
      </w:r>
      <w:r w:rsidRPr="009D78C7">
        <w:rPr>
          <w:rFonts w:ascii="Times New Roman" w:hAnsi="Times New Roman"/>
          <w:bCs/>
          <w:sz w:val="24"/>
          <w:szCs w:val="28"/>
        </w:rPr>
        <w:t>的规定。</w:t>
      </w:r>
      <w:r w:rsidRPr="009D78C7">
        <w:rPr>
          <w:rFonts w:ascii="Times New Roman" w:hAnsi="Times New Roman"/>
          <w:b/>
          <w:sz w:val="24"/>
          <w:szCs w:val="28"/>
        </w:rPr>
        <w:t>8.3.</w:t>
      </w:r>
      <w:r w:rsidRPr="009D78C7">
        <w:rPr>
          <w:rFonts w:ascii="Times New Roman" w:hAnsi="Times New Roman" w:hint="eastAsia"/>
          <w:b/>
          <w:sz w:val="24"/>
          <w:szCs w:val="28"/>
        </w:rPr>
        <w:t>6</w:t>
      </w:r>
      <w:r w:rsidRPr="009D78C7">
        <w:rPr>
          <w:rFonts w:ascii="Times New Roman" w:hAnsi="Times New Roman"/>
          <w:bCs/>
          <w:sz w:val="24"/>
          <w:szCs w:val="28"/>
        </w:rPr>
        <w:t>照明设计应以功能照明为主，并符合下列规定：</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a</w:t>
      </w:r>
      <w:r w:rsidRPr="009D78C7">
        <w:rPr>
          <w:rFonts w:ascii="Times New Roman" w:hAnsi="Times New Roman"/>
          <w:bCs/>
          <w:sz w:val="24"/>
          <w:szCs w:val="28"/>
        </w:rPr>
        <w:t>）照明按功能分区控制，宜釆用</w:t>
      </w:r>
      <w:r w:rsidRPr="009D78C7">
        <w:rPr>
          <w:rFonts w:ascii="Times New Roman" w:hAnsi="Times New Roman"/>
          <w:bCs/>
          <w:sz w:val="24"/>
          <w:szCs w:val="28"/>
        </w:rPr>
        <w:t>LED</w:t>
      </w:r>
      <w:r w:rsidRPr="009D78C7">
        <w:rPr>
          <w:rFonts w:ascii="Times New Roman" w:hAnsi="Times New Roman"/>
          <w:bCs/>
          <w:sz w:val="24"/>
          <w:szCs w:val="28"/>
        </w:rPr>
        <w:t>节能灯具；</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b</w:t>
      </w:r>
      <w:r w:rsidRPr="009D78C7">
        <w:rPr>
          <w:rFonts w:ascii="Times New Roman" w:hAnsi="Times New Roman"/>
          <w:bCs/>
          <w:sz w:val="24"/>
          <w:szCs w:val="28"/>
        </w:rPr>
        <w:t>）</w:t>
      </w:r>
      <w:r w:rsidRPr="009D78C7">
        <w:rPr>
          <w:rFonts w:ascii="Times New Roman" w:hAnsi="Times New Roman" w:hint="eastAsia"/>
          <w:bCs/>
          <w:sz w:val="24"/>
          <w:szCs w:val="28"/>
        </w:rPr>
        <w:t>消防</w:t>
      </w:r>
      <w:r w:rsidRPr="009D78C7">
        <w:rPr>
          <w:rFonts w:ascii="Times New Roman" w:hAnsi="Times New Roman"/>
          <w:bCs/>
          <w:sz w:val="24"/>
          <w:szCs w:val="28"/>
        </w:rPr>
        <w:t>疏散通道</w:t>
      </w:r>
      <w:r w:rsidRPr="009D78C7">
        <w:rPr>
          <w:rFonts w:ascii="Times New Roman" w:hAnsi="Times New Roman" w:hint="eastAsia"/>
          <w:bCs/>
          <w:sz w:val="24"/>
          <w:szCs w:val="28"/>
        </w:rPr>
        <w:t>和疏散口</w:t>
      </w:r>
      <w:r w:rsidRPr="009D78C7">
        <w:rPr>
          <w:rFonts w:ascii="Times New Roman" w:hAnsi="Times New Roman"/>
          <w:bCs/>
          <w:sz w:val="24"/>
          <w:szCs w:val="28"/>
        </w:rPr>
        <w:t>应设置应急照明</w:t>
      </w:r>
      <w:r w:rsidRPr="009D78C7">
        <w:rPr>
          <w:rFonts w:ascii="Times New Roman" w:hAnsi="Times New Roman" w:hint="eastAsia"/>
          <w:bCs/>
          <w:sz w:val="24"/>
          <w:szCs w:val="28"/>
        </w:rPr>
        <w:t>和指示照明；</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c</w:t>
      </w:r>
      <w:r w:rsidRPr="009D78C7">
        <w:rPr>
          <w:rFonts w:ascii="Times New Roman" w:hAnsi="Times New Roman"/>
          <w:bCs/>
          <w:sz w:val="24"/>
          <w:szCs w:val="28"/>
        </w:rPr>
        <w:t>）室外照明宜采用中杆灯和低杆灯；</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d</w:t>
      </w:r>
      <w:r w:rsidRPr="009D78C7">
        <w:rPr>
          <w:rFonts w:ascii="Times New Roman" w:hAnsi="Times New Roman"/>
          <w:bCs/>
          <w:sz w:val="24"/>
          <w:szCs w:val="28"/>
        </w:rPr>
        <w:t>）</w:t>
      </w:r>
      <w:r w:rsidRPr="009D78C7">
        <w:rPr>
          <w:rFonts w:ascii="Times New Roman" w:hAnsi="Times New Roman" w:hint="eastAsia"/>
          <w:bCs/>
          <w:sz w:val="24"/>
          <w:szCs w:val="28"/>
        </w:rPr>
        <w:t>室外照明宜结合信息基础设施采用</w:t>
      </w:r>
      <w:r w:rsidRPr="009D78C7">
        <w:rPr>
          <w:rFonts w:ascii="Times New Roman" w:hAnsi="Times New Roman"/>
          <w:bCs/>
          <w:sz w:val="24"/>
          <w:szCs w:val="28"/>
        </w:rPr>
        <w:t>智慧灯杆</w:t>
      </w:r>
      <w:r w:rsidRPr="009D78C7">
        <w:rPr>
          <w:rFonts w:ascii="Times New Roman" w:hAnsi="Times New Roman" w:hint="eastAsia"/>
          <w:bCs/>
          <w:sz w:val="24"/>
          <w:szCs w:val="28"/>
        </w:rPr>
        <w:t>；</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e</w:t>
      </w:r>
      <w:r w:rsidRPr="009D78C7">
        <w:rPr>
          <w:rFonts w:ascii="Times New Roman" w:hAnsi="Times New Roman"/>
          <w:bCs/>
          <w:sz w:val="24"/>
          <w:szCs w:val="28"/>
        </w:rPr>
        <w:t>）</w:t>
      </w:r>
      <w:r w:rsidRPr="009D78C7">
        <w:rPr>
          <w:rFonts w:ascii="Times New Roman" w:hAnsi="Times New Roman" w:hint="eastAsia"/>
          <w:bCs/>
          <w:sz w:val="24"/>
          <w:szCs w:val="28"/>
        </w:rPr>
        <w:t>照度及功率密度值应符合</w:t>
      </w:r>
      <w:r w:rsidRPr="009D78C7">
        <w:rPr>
          <w:rFonts w:ascii="Times New Roman" w:hAnsi="Times New Roman" w:hint="eastAsia"/>
          <w:bCs/>
          <w:sz w:val="24"/>
          <w:szCs w:val="28"/>
        </w:rPr>
        <w:t>GB 50034</w:t>
      </w:r>
      <w:r w:rsidRPr="009D78C7">
        <w:rPr>
          <w:rFonts w:ascii="Times New Roman" w:hAnsi="Times New Roman" w:hint="eastAsia"/>
          <w:bCs/>
          <w:sz w:val="24"/>
          <w:szCs w:val="28"/>
        </w:rPr>
        <w:t>、</w:t>
      </w:r>
      <w:r w:rsidRPr="009D78C7">
        <w:rPr>
          <w:rFonts w:ascii="Times New Roman" w:hAnsi="Times New Roman" w:hint="eastAsia"/>
          <w:bCs/>
          <w:sz w:val="24"/>
          <w:szCs w:val="28"/>
        </w:rPr>
        <w:t>GB 51309</w:t>
      </w:r>
      <w:r w:rsidRPr="009D78C7">
        <w:rPr>
          <w:rFonts w:ascii="Times New Roman" w:hAnsi="Times New Roman" w:hint="eastAsia"/>
          <w:bCs/>
          <w:sz w:val="24"/>
          <w:szCs w:val="28"/>
        </w:rPr>
        <w:t>和</w:t>
      </w:r>
      <w:r w:rsidRPr="009D78C7">
        <w:rPr>
          <w:rFonts w:ascii="Times New Roman" w:hAnsi="Times New Roman" w:hint="eastAsia"/>
          <w:bCs/>
          <w:sz w:val="24"/>
          <w:szCs w:val="28"/>
        </w:rPr>
        <w:t>JGJ/T 163</w:t>
      </w:r>
      <w:r w:rsidRPr="009D78C7">
        <w:rPr>
          <w:rFonts w:ascii="Times New Roman" w:hAnsi="Times New Roman" w:hint="eastAsia"/>
          <w:bCs/>
          <w:sz w:val="24"/>
          <w:szCs w:val="28"/>
        </w:rPr>
        <w:t>的规定。</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8.3.</w:t>
      </w:r>
      <w:r w:rsidRPr="009D78C7">
        <w:rPr>
          <w:rFonts w:ascii="Times New Roman" w:hAnsi="Times New Roman" w:hint="eastAsia"/>
          <w:b/>
          <w:sz w:val="24"/>
          <w:szCs w:val="28"/>
        </w:rPr>
        <w:t>7</w:t>
      </w:r>
      <w:r w:rsidRPr="009D78C7">
        <w:rPr>
          <w:rFonts w:ascii="Times New Roman" w:hAnsi="Times New Roman"/>
          <w:bCs/>
          <w:sz w:val="24"/>
          <w:szCs w:val="28"/>
        </w:rPr>
        <w:t>公交枢纽站和公交首末站的建筑外立面、</w:t>
      </w:r>
      <w:r w:rsidRPr="009D78C7">
        <w:rPr>
          <w:rFonts w:ascii="Times New Roman" w:hAnsi="Times New Roman"/>
          <w:bCs/>
          <w:sz w:val="24"/>
          <w:szCs w:val="28"/>
        </w:rPr>
        <w:t>LOGO</w:t>
      </w:r>
      <w:r w:rsidRPr="009D78C7">
        <w:rPr>
          <w:rFonts w:ascii="Times New Roman" w:hAnsi="Times New Roman"/>
          <w:bCs/>
          <w:sz w:val="24"/>
          <w:szCs w:val="28"/>
        </w:rPr>
        <w:t>等</w:t>
      </w:r>
      <w:r w:rsidR="005716E8" w:rsidRPr="009D78C7">
        <w:rPr>
          <w:rFonts w:ascii="Times New Roman" w:hAnsi="Times New Roman" w:hint="eastAsia"/>
          <w:bCs/>
          <w:sz w:val="24"/>
          <w:szCs w:val="28"/>
        </w:rPr>
        <w:t>可</w:t>
      </w:r>
      <w:r w:rsidRPr="009D78C7">
        <w:rPr>
          <w:rFonts w:ascii="Times New Roman" w:hAnsi="Times New Roman"/>
          <w:bCs/>
          <w:sz w:val="24"/>
          <w:szCs w:val="28"/>
        </w:rPr>
        <w:t>进行夜景照明装饰。</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8.3.</w:t>
      </w:r>
      <w:r w:rsidRPr="009D78C7">
        <w:rPr>
          <w:rFonts w:ascii="Times New Roman" w:hAnsi="Times New Roman" w:hint="eastAsia"/>
          <w:b/>
          <w:sz w:val="24"/>
          <w:szCs w:val="28"/>
        </w:rPr>
        <w:t>8</w:t>
      </w:r>
      <w:r w:rsidRPr="009D78C7">
        <w:rPr>
          <w:rFonts w:ascii="Times New Roman" w:hAnsi="Times New Roman"/>
          <w:bCs/>
          <w:sz w:val="24"/>
          <w:szCs w:val="28"/>
        </w:rPr>
        <w:t>火灾自动报警系统设计应符合</w:t>
      </w:r>
      <w:r w:rsidRPr="009D78C7">
        <w:rPr>
          <w:rFonts w:ascii="Times New Roman" w:hAnsi="Times New Roman"/>
          <w:bCs/>
          <w:sz w:val="24"/>
          <w:szCs w:val="28"/>
        </w:rPr>
        <w:t>GB 50016</w:t>
      </w:r>
      <w:r w:rsidRPr="009D78C7">
        <w:rPr>
          <w:rFonts w:ascii="Times New Roman" w:hAnsi="Times New Roman"/>
          <w:bCs/>
          <w:sz w:val="24"/>
          <w:szCs w:val="28"/>
        </w:rPr>
        <w:t>和</w:t>
      </w:r>
      <w:r w:rsidRPr="009D78C7">
        <w:rPr>
          <w:rFonts w:ascii="Times New Roman" w:hAnsi="Times New Roman"/>
          <w:bCs/>
          <w:sz w:val="24"/>
          <w:szCs w:val="28"/>
        </w:rPr>
        <w:t xml:space="preserve">GB 50116 </w:t>
      </w:r>
      <w:r w:rsidRPr="009D78C7">
        <w:rPr>
          <w:rFonts w:ascii="Times New Roman" w:hAnsi="Times New Roman"/>
          <w:bCs/>
          <w:sz w:val="24"/>
          <w:szCs w:val="28"/>
        </w:rPr>
        <w:t>的规定。</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8.3.</w:t>
      </w:r>
      <w:r w:rsidRPr="009D78C7">
        <w:rPr>
          <w:rFonts w:ascii="Times New Roman" w:hAnsi="Times New Roman" w:hint="eastAsia"/>
          <w:b/>
          <w:sz w:val="24"/>
          <w:szCs w:val="28"/>
        </w:rPr>
        <w:t>9</w:t>
      </w:r>
      <w:r w:rsidRPr="009D78C7">
        <w:rPr>
          <w:rFonts w:ascii="Times New Roman" w:hAnsi="Times New Roman"/>
          <w:bCs/>
          <w:sz w:val="24"/>
          <w:szCs w:val="28"/>
        </w:rPr>
        <w:t>防雷接地设计应符合</w:t>
      </w:r>
      <w:r w:rsidRPr="009D78C7">
        <w:rPr>
          <w:rFonts w:ascii="Times New Roman" w:hAnsi="Times New Roman"/>
          <w:bCs/>
          <w:sz w:val="24"/>
          <w:szCs w:val="28"/>
        </w:rPr>
        <w:t xml:space="preserve"> GB 50057</w:t>
      </w:r>
      <w:r w:rsidRPr="009D78C7">
        <w:rPr>
          <w:rFonts w:ascii="Times New Roman" w:hAnsi="Times New Roman"/>
          <w:bCs/>
          <w:sz w:val="24"/>
          <w:szCs w:val="28"/>
        </w:rPr>
        <w:t>和</w:t>
      </w:r>
      <w:r w:rsidRPr="009D78C7">
        <w:rPr>
          <w:rFonts w:ascii="Times New Roman" w:hAnsi="Times New Roman"/>
          <w:bCs/>
          <w:sz w:val="24"/>
          <w:szCs w:val="28"/>
        </w:rPr>
        <w:t xml:space="preserve"> GB 50343 </w:t>
      </w:r>
      <w:r w:rsidRPr="009D78C7">
        <w:rPr>
          <w:rFonts w:ascii="Times New Roman" w:hAnsi="Times New Roman"/>
          <w:bCs/>
          <w:sz w:val="24"/>
          <w:szCs w:val="28"/>
        </w:rPr>
        <w:t>的规定。</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58" w:name="_Toc107850365"/>
      <w:r w:rsidRPr="009D78C7">
        <w:rPr>
          <w:rFonts w:ascii="Times New Roman" w:hAnsi="Times New Roman" w:cs="Times New Roman"/>
          <w:b/>
          <w:bCs/>
          <w:kern w:val="2"/>
          <w:sz w:val="24"/>
          <w:szCs w:val="28"/>
          <w:lang w:val="en-US" w:bidi="ar-SA"/>
        </w:rPr>
        <w:t xml:space="preserve">8.4  </w:t>
      </w:r>
      <w:r w:rsidRPr="009D78C7">
        <w:rPr>
          <w:rFonts w:ascii="Times New Roman" w:hAnsi="Times New Roman" w:cs="Times New Roman"/>
          <w:b/>
          <w:bCs/>
          <w:kern w:val="2"/>
          <w:sz w:val="24"/>
          <w:szCs w:val="28"/>
          <w:lang w:val="en-US" w:bidi="ar-SA"/>
        </w:rPr>
        <w:t>围墙</w:t>
      </w:r>
      <w:r w:rsidRPr="009D78C7">
        <w:rPr>
          <w:rFonts w:ascii="Times New Roman" w:hAnsi="Times New Roman" w:cs="Times New Roman" w:hint="eastAsia"/>
          <w:b/>
          <w:bCs/>
          <w:kern w:val="2"/>
          <w:sz w:val="24"/>
          <w:szCs w:val="28"/>
          <w:lang w:val="en-US" w:bidi="ar-SA"/>
        </w:rPr>
        <w:t>或围栏</w:t>
      </w:r>
      <w:bookmarkEnd w:id="58"/>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8.4.1</w:t>
      </w:r>
      <w:r w:rsidR="005716E8" w:rsidRPr="009D78C7">
        <w:rPr>
          <w:rFonts w:ascii="Times New Roman" w:hAnsi="Times New Roman"/>
          <w:bCs/>
          <w:sz w:val="24"/>
          <w:szCs w:val="28"/>
        </w:rPr>
        <w:t>围墙</w:t>
      </w:r>
      <w:r w:rsidR="005716E8" w:rsidRPr="009D78C7">
        <w:rPr>
          <w:rFonts w:ascii="Times New Roman" w:hAnsi="Times New Roman" w:hint="eastAsia"/>
          <w:bCs/>
          <w:sz w:val="24"/>
          <w:szCs w:val="28"/>
        </w:rPr>
        <w:t>或围栏的</w:t>
      </w:r>
      <w:r w:rsidR="005716E8" w:rsidRPr="009D78C7">
        <w:rPr>
          <w:rFonts w:ascii="Times New Roman" w:hAnsi="Times New Roman"/>
          <w:bCs/>
          <w:sz w:val="24"/>
          <w:szCs w:val="28"/>
        </w:rPr>
        <w:t>高度宜为</w:t>
      </w:r>
      <w:r w:rsidR="005716E8" w:rsidRPr="009D78C7">
        <w:rPr>
          <w:rFonts w:ascii="Times New Roman" w:hAnsi="Times New Roman"/>
          <w:bCs/>
          <w:sz w:val="24"/>
          <w:szCs w:val="28"/>
        </w:rPr>
        <w:t>2.4m</w:t>
      </w:r>
      <w:r w:rsidRPr="009D78C7">
        <w:rPr>
          <w:rFonts w:ascii="Times New Roman" w:hAnsi="Times New Roman"/>
          <w:bCs/>
          <w:sz w:val="24"/>
          <w:szCs w:val="28"/>
        </w:rPr>
        <w:t>，</w:t>
      </w:r>
      <w:r w:rsidRPr="009D78C7">
        <w:rPr>
          <w:rFonts w:ascii="Times New Roman" w:hAnsi="Times New Roman" w:hint="eastAsia"/>
          <w:bCs/>
          <w:sz w:val="24"/>
          <w:szCs w:val="28"/>
        </w:rPr>
        <w:t>其</w:t>
      </w:r>
      <w:r w:rsidRPr="009D78C7">
        <w:rPr>
          <w:rFonts w:ascii="Times New Roman" w:hAnsi="Times New Roman"/>
          <w:bCs/>
          <w:sz w:val="24"/>
          <w:szCs w:val="28"/>
        </w:rPr>
        <w:t>样式宜与周边环境</w:t>
      </w:r>
      <w:r w:rsidRPr="009D78C7">
        <w:rPr>
          <w:rFonts w:ascii="Times New Roman" w:hAnsi="Times New Roman" w:hint="eastAsia"/>
          <w:bCs/>
          <w:sz w:val="24"/>
          <w:szCs w:val="28"/>
        </w:rPr>
        <w:t>协调</w:t>
      </w:r>
      <w:r w:rsidRPr="009D78C7">
        <w:rPr>
          <w:rFonts w:ascii="Times New Roman" w:hAnsi="Times New Roman"/>
          <w:bCs/>
          <w:sz w:val="24"/>
          <w:szCs w:val="28"/>
        </w:rPr>
        <w:t>。</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59" w:name="_Toc107850366"/>
      <w:r w:rsidRPr="009D78C7">
        <w:rPr>
          <w:rFonts w:ascii="Times New Roman" w:hAnsi="Times New Roman" w:cs="Times New Roman"/>
          <w:b/>
          <w:bCs/>
          <w:kern w:val="2"/>
          <w:sz w:val="24"/>
          <w:szCs w:val="28"/>
          <w:lang w:val="en-US" w:bidi="ar-SA"/>
        </w:rPr>
        <w:t xml:space="preserve">8.5  </w:t>
      </w:r>
      <w:r w:rsidRPr="009D78C7">
        <w:rPr>
          <w:rFonts w:ascii="Times New Roman" w:hAnsi="Times New Roman" w:cs="Times New Roman"/>
          <w:b/>
          <w:bCs/>
          <w:kern w:val="2"/>
          <w:sz w:val="24"/>
          <w:szCs w:val="28"/>
          <w:lang w:val="en-US" w:bidi="ar-SA"/>
        </w:rPr>
        <w:t>站名牌</w:t>
      </w:r>
      <w:bookmarkEnd w:id="59"/>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8.5.1</w:t>
      </w:r>
      <w:r w:rsidRPr="009D78C7">
        <w:rPr>
          <w:rFonts w:ascii="Times New Roman" w:hAnsi="Times New Roman"/>
          <w:bCs/>
          <w:sz w:val="24"/>
          <w:szCs w:val="28"/>
        </w:rPr>
        <w:t>主要出入口应设置醒目的站名牌，宜采用自发光形式。</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60" w:name="_Toc107850367"/>
      <w:r w:rsidRPr="009D78C7">
        <w:rPr>
          <w:rFonts w:ascii="Times New Roman" w:hAnsi="Times New Roman" w:cs="Times New Roman"/>
          <w:b/>
          <w:bCs/>
          <w:kern w:val="2"/>
          <w:sz w:val="24"/>
          <w:szCs w:val="28"/>
          <w:lang w:val="en-US" w:bidi="ar-SA"/>
        </w:rPr>
        <w:t xml:space="preserve">8.6  </w:t>
      </w:r>
      <w:r w:rsidRPr="009D78C7">
        <w:rPr>
          <w:rFonts w:ascii="Times New Roman" w:hAnsi="Times New Roman" w:cs="Times New Roman"/>
          <w:b/>
          <w:bCs/>
          <w:kern w:val="2"/>
          <w:sz w:val="24"/>
          <w:szCs w:val="28"/>
          <w:lang w:val="en-US" w:bidi="ar-SA"/>
        </w:rPr>
        <w:t>景观绿化</w:t>
      </w:r>
      <w:bookmarkEnd w:id="60"/>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8.6.1</w:t>
      </w:r>
      <w:r w:rsidRPr="009D78C7">
        <w:rPr>
          <w:rFonts w:ascii="Times New Roman" w:hAnsi="Times New Roman"/>
          <w:bCs/>
          <w:sz w:val="24"/>
          <w:szCs w:val="28"/>
        </w:rPr>
        <w:t>应充分利用站场内空地进行景观绿化。</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8.6.2</w:t>
      </w:r>
      <w:r w:rsidRPr="009D78C7">
        <w:rPr>
          <w:rFonts w:ascii="Times New Roman" w:hAnsi="Times New Roman"/>
          <w:bCs/>
          <w:sz w:val="24"/>
          <w:szCs w:val="28"/>
        </w:rPr>
        <w:t>植物选择应遵循适地适树的原则，优先选用乡土树种，植物配置宜乔木、灌木和草本相结合。</w:t>
      </w:r>
    </w:p>
    <w:p w:rsidR="00F33296" w:rsidRPr="009D78C7" w:rsidRDefault="008F1357">
      <w:pPr>
        <w:spacing w:line="560" w:lineRule="exact"/>
        <w:rPr>
          <w:rFonts w:ascii="Times New Roman" w:hAnsi="Times New Roman"/>
          <w:bCs/>
          <w:sz w:val="24"/>
          <w:szCs w:val="28"/>
        </w:rPr>
      </w:pPr>
      <w:r w:rsidRPr="009D78C7">
        <w:rPr>
          <w:rFonts w:ascii="Times New Roman" w:hAnsi="Times New Roman"/>
          <w:b/>
          <w:sz w:val="24"/>
          <w:szCs w:val="28"/>
        </w:rPr>
        <w:t>8.6.3</w:t>
      </w:r>
      <w:r w:rsidRPr="009D78C7">
        <w:rPr>
          <w:rFonts w:ascii="Times New Roman" w:hAnsi="Times New Roman"/>
          <w:bCs/>
          <w:sz w:val="24"/>
          <w:szCs w:val="28"/>
        </w:rPr>
        <w:t>绿化区域可设置自动喷灌系统。</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61" w:name="_Toc107850368"/>
      <w:r w:rsidRPr="009D78C7">
        <w:rPr>
          <w:rFonts w:ascii="Times New Roman" w:hAnsi="Times New Roman" w:cs="Times New Roman"/>
          <w:b/>
          <w:bCs/>
          <w:kern w:val="2"/>
          <w:sz w:val="24"/>
          <w:szCs w:val="28"/>
          <w:lang w:val="en-US" w:bidi="ar-SA"/>
        </w:rPr>
        <w:lastRenderedPageBreak/>
        <w:t xml:space="preserve">8.7  </w:t>
      </w:r>
      <w:r w:rsidRPr="009D78C7">
        <w:rPr>
          <w:rFonts w:ascii="Times New Roman" w:hAnsi="Times New Roman" w:cs="Times New Roman"/>
          <w:b/>
          <w:bCs/>
          <w:kern w:val="2"/>
          <w:sz w:val="24"/>
          <w:szCs w:val="28"/>
          <w:lang w:val="en-US" w:bidi="ar-SA"/>
        </w:rPr>
        <w:t>环境保护</w:t>
      </w:r>
      <w:r w:rsidRPr="009D78C7">
        <w:rPr>
          <w:rFonts w:ascii="Times New Roman" w:hAnsi="Times New Roman" w:cs="Times New Roman" w:hint="eastAsia"/>
          <w:b/>
          <w:bCs/>
          <w:kern w:val="2"/>
          <w:sz w:val="24"/>
          <w:szCs w:val="28"/>
          <w:lang w:val="en-US" w:bidi="ar-SA"/>
        </w:rPr>
        <w:t>设施</w:t>
      </w:r>
      <w:bookmarkEnd w:id="61"/>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8.7.1</w:t>
      </w:r>
      <w:r w:rsidRPr="009D78C7">
        <w:rPr>
          <w:rFonts w:ascii="Times New Roman" w:hAnsi="Times New Roman" w:hint="eastAsia"/>
          <w:bCs/>
          <w:sz w:val="24"/>
          <w:szCs w:val="28"/>
        </w:rPr>
        <w:t>公交</w:t>
      </w:r>
      <w:r w:rsidRPr="009D78C7">
        <w:rPr>
          <w:rFonts w:ascii="Times New Roman" w:hAnsi="Times New Roman"/>
          <w:bCs/>
          <w:sz w:val="24"/>
          <w:szCs w:val="28"/>
        </w:rPr>
        <w:t>站场内</w:t>
      </w:r>
      <w:r w:rsidRPr="009D78C7">
        <w:rPr>
          <w:rFonts w:ascii="Times New Roman" w:hAnsi="Times New Roman" w:hint="eastAsia"/>
          <w:bCs/>
          <w:sz w:val="24"/>
          <w:szCs w:val="28"/>
        </w:rPr>
        <w:t>应</w:t>
      </w:r>
      <w:r w:rsidRPr="009D78C7">
        <w:rPr>
          <w:rFonts w:ascii="Times New Roman" w:hAnsi="Times New Roman"/>
          <w:bCs/>
          <w:sz w:val="24"/>
          <w:szCs w:val="28"/>
        </w:rPr>
        <w:t>根据需求设置生活垃圾分类收集箱（桶），并标识分类。</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8.7.2</w:t>
      </w:r>
      <w:r w:rsidRPr="009D78C7">
        <w:rPr>
          <w:rFonts w:ascii="Times New Roman" w:hAnsi="Times New Roman"/>
          <w:bCs/>
          <w:sz w:val="24"/>
          <w:szCs w:val="28"/>
        </w:rPr>
        <w:t>固废存放点宜采用移动式垃圾中转站，生产、生活垃圾应分类收集。</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8.7.3</w:t>
      </w:r>
      <w:r w:rsidRPr="009D78C7">
        <w:rPr>
          <w:rFonts w:ascii="Times New Roman" w:hAnsi="Times New Roman"/>
          <w:bCs/>
          <w:sz w:val="24"/>
          <w:szCs w:val="28"/>
        </w:rPr>
        <w:t>污水处理设施宜埋地敷设，并</w:t>
      </w:r>
      <w:r w:rsidR="00EF3509">
        <w:rPr>
          <w:rFonts w:ascii="Times New Roman" w:hAnsi="Times New Roman" w:hint="eastAsia"/>
          <w:bCs/>
          <w:sz w:val="24"/>
          <w:szCs w:val="28"/>
        </w:rPr>
        <w:t>设置</w:t>
      </w:r>
      <w:r w:rsidRPr="009D78C7">
        <w:rPr>
          <w:rFonts w:ascii="Times New Roman" w:hAnsi="Times New Roman"/>
          <w:bCs/>
          <w:sz w:val="24"/>
          <w:szCs w:val="28"/>
        </w:rPr>
        <w:t>在绿化带下。</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8.7.4</w:t>
      </w:r>
      <w:r w:rsidRPr="009D78C7">
        <w:rPr>
          <w:rFonts w:ascii="Times New Roman" w:hAnsi="Times New Roman"/>
          <w:bCs/>
          <w:sz w:val="24"/>
          <w:szCs w:val="28"/>
        </w:rPr>
        <w:t>产生噪声的机电设备应采取减震或隔音措施，噪声值应符合</w:t>
      </w:r>
      <w:r w:rsidRPr="009D78C7">
        <w:rPr>
          <w:rFonts w:ascii="Times New Roman" w:hAnsi="Times New Roman"/>
          <w:bCs/>
          <w:sz w:val="24"/>
          <w:szCs w:val="28"/>
        </w:rPr>
        <w:t>GB 3096</w:t>
      </w:r>
      <w:r w:rsidRPr="009D78C7">
        <w:rPr>
          <w:rFonts w:ascii="Times New Roman" w:hAnsi="Times New Roman" w:hint="eastAsia"/>
          <w:bCs/>
          <w:sz w:val="24"/>
          <w:szCs w:val="28"/>
        </w:rPr>
        <w:t>和</w:t>
      </w:r>
      <w:r w:rsidRPr="009D78C7">
        <w:rPr>
          <w:rFonts w:ascii="Times New Roman" w:hAnsi="Times New Roman"/>
          <w:bCs/>
          <w:sz w:val="24"/>
          <w:szCs w:val="28"/>
        </w:rPr>
        <w:t xml:space="preserve">GB 12348 </w:t>
      </w:r>
      <w:r w:rsidRPr="009D78C7">
        <w:rPr>
          <w:rFonts w:ascii="Times New Roman" w:hAnsi="Times New Roman"/>
          <w:bCs/>
          <w:sz w:val="24"/>
          <w:szCs w:val="28"/>
        </w:rPr>
        <w:t>的规定。</w:t>
      </w:r>
    </w:p>
    <w:p w:rsidR="00F33296" w:rsidRPr="009D78C7" w:rsidRDefault="008F1357">
      <w:pPr>
        <w:widowControl/>
        <w:jc w:val="left"/>
        <w:rPr>
          <w:rFonts w:ascii="Times New Roman" w:hAnsi="Times New Roman"/>
          <w:bCs/>
          <w:sz w:val="24"/>
          <w:szCs w:val="28"/>
        </w:rPr>
      </w:pPr>
      <w:r w:rsidRPr="009D78C7">
        <w:rPr>
          <w:rFonts w:ascii="Times New Roman" w:hAnsi="Times New Roman"/>
          <w:bCs/>
          <w:sz w:val="24"/>
          <w:szCs w:val="28"/>
        </w:rPr>
        <w:br w:type="page"/>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100" w:afterLines="100" w:line="360" w:lineRule="auto"/>
        <w:jc w:val="both"/>
        <w:outlineLvl w:val="0"/>
        <w:rPr>
          <w:rFonts w:ascii="Times New Roman" w:hAnsi="Times New Roman" w:cs="Times New Roman"/>
          <w:b/>
          <w:bCs/>
          <w:kern w:val="2"/>
          <w:sz w:val="28"/>
          <w:szCs w:val="28"/>
          <w:lang w:val="en-US" w:bidi="ar-SA"/>
        </w:rPr>
      </w:pPr>
      <w:bookmarkStart w:id="62" w:name="_Toc107850369"/>
      <w:r w:rsidRPr="009D78C7">
        <w:rPr>
          <w:rFonts w:ascii="Times New Roman" w:hAnsi="Times New Roman" w:cs="Times New Roman" w:hint="eastAsia"/>
          <w:b/>
          <w:bCs/>
          <w:kern w:val="2"/>
          <w:sz w:val="28"/>
          <w:szCs w:val="28"/>
          <w:lang w:val="en-US" w:bidi="ar-SA"/>
        </w:rPr>
        <w:lastRenderedPageBreak/>
        <w:t xml:space="preserve">9 </w:t>
      </w:r>
      <w:r w:rsidRPr="009D78C7">
        <w:rPr>
          <w:rFonts w:ascii="Times New Roman" w:hAnsi="Times New Roman" w:cs="Times New Roman"/>
          <w:b/>
          <w:bCs/>
          <w:kern w:val="2"/>
          <w:sz w:val="28"/>
          <w:szCs w:val="28"/>
          <w:lang w:val="en-US" w:bidi="ar-SA"/>
        </w:rPr>
        <w:t>信息基础设施和信息系统</w:t>
      </w:r>
      <w:bookmarkEnd w:id="62"/>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63" w:name="_Toc107850370"/>
      <w:r w:rsidRPr="009D78C7">
        <w:rPr>
          <w:rFonts w:ascii="Times New Roman" w:hAnsi="Times New Roman" w:cs="Times New Roman"/>
          <w:b/>
          <w:bCs/>
          <w:kern w:val="2"/>
          <w:sz w:val="24"/>
          <w:szCs w:val="28"/>
          <w:lang w:val="en-US" w:bidi="ar-SA"/>
        </w:rPr>
        <w:t xml:space="preserve">9.1  </w:t>
      </w:r>
      <w:r w:rsidRPr="009D78C7">
        <w:rPr>
          <w:rFonts w:ascii="Times New Roman" w:hAnsi="Times New Roman" w:cs="Times New Roman"/>
          <w:b/>
          <w:bCs/>
          <w:kern w:val="2"/>
          <w:sz w:val="24"/>
          <w:szCs w:val="28"/>
          <w:lang w:val="en-US" w:bidi="ar-SA"/>
        </w:rPr>
        <w:t>总体要求</w:t>
      </w:r>
      <w:bookmarkEnd w:id="63"/>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9.1.1</w:t>
      </w:r>
      <w:r w:rsidRPr="009D78C7">
        <w:rPr>
          <w:rFonts w:ascii="Times New Roman" w:hAnsi="Times New Roman"/>
          <w:bCs/>
          <w:sz w:val="24"/>
          <w:szCs w:val="28"/>
        </w:rPr>
        <w:t>信息基础设施包括</w:t>
      </w:r>
      <w:r w:rsidRPr="009D78C7">
        <w:rPr>
          <w:rFonts w:ascii="Times New Roman" w:hAnsi="Times New Roman" w:hint="eastAsia"/>
          <w:bCs/>
          <w:sz w:val="24"/>
          <w:szCs w:val="28"/>
        </w:rPr>
        <w:t>网络系统平台设施、视频监控设施、客流检测设施、车流检测设施、信息发布终端和监控室平台设施</w:t>
      </w:r>
      <w:r w:rsidRPr="009D78C7">
        <w:rPr>
          <w:rFonts w:ascii="Times New Roman" w:hAnsi="Times New Roman"/>
          <w:bCs/>
          <w:sz w:val="24"/>
          <w:szCs w:val="28"/>
        </w:rPr>
        <w:t>等。</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9.1.2</w:t>
      </w:r>
      <w:r w:rsidRPr="009D78C7">
        <w:rPr>
          <w:rFonts w:ascii="Times New Roman" w:hAnsi="Times New Roman"/>
          <w:bCs/>
          <w:sz w:val="24"/>
          <w:szCs w:val="28"/>
        </w:rPr>
        <w:t>信息基础设施</w:t>
      </w:r>
      <w:r w:rsidRPr="009D78C7">
        <w:rPr>
          <w:rFonts w:ascii="Times New Roman" w:hAnsi="Times New Roman" w:hint="eastAsia"/>
          <w:bCs/>
          <w:sz w:val="24"/>
          <w:szCs w:val="28"/>
        </w:rPr>
        <w:t>和</w:t>
      </w:r>
      <w:r w:rsidRPr="009D78C7">
        <w:rPr>
          <w:rFonts w:ascii="Times New Roman" w:hAnsi="Times New Roman"/>
          <w:bCs/>
          <w:sz w:val="24"/>
          <w:szCs w:val="28"/>
        </w:rPr>
        <w:t>信息系统应符合</w:t>
      </w:r>
      <w:r w:rsidRPr="009D78C7">
        <w:rPr>
          <w:rFonts w:ascii="Times New Roman" w:hAnsi="Times New Roman"/>
          <w:bCs/>
          <w:sz w:val="24"/>
          <w:szCs w:val="28"/>
        </w:rPr>
        <w:t xml:space="preserve">GB/T 22239 </w:t>
      </w:r>
      <w:r w:rsidRPr="009D78C7">
        <w:rPr>
          <w:rFonts w:ascii="Times New Roman" w:hAnsi="Times New Roman" w:hint="eastAsia"/>
          <w:bCs/>
          <w:sz w:val="24"/>
          <w:szCs w:val="28"/>
        </w:rPr>
        <w:t>、</w:t>
      </w:r>
      <w:r w:rsidRPr="009D78C7">
        <w:rPr>
          <w:rFonts w:ascii="Times New Roman" w:hAnsi="Times New Roman"/>
          <w:bCs/>
          <w:sz w:val="24"/>
          <w:szCs w:val="28"/>
        </w:rPr>
        <w:t>GB/T28181</w:t>
      </w:r>
      <w:r w:rsidRPr="009D78C7">
        <w:rPr>
          <w:rFonts w:ascii="Times New Roman" w:hAnsi="Times New Roman"/>
          <w:bCs/>
          <w:sz w:val="24"/>
          <w:szCs w:val="28"/>
        </w:rPr>
        <w:t>和</w:t>
      </w:r>
      <w:r w:rsidRPr="009D78C7">
        <w:rPr>
          <w:rFonts w:ascii="Times New Roman" w:hAnsi="Times New Roman"/>
          <w:bCs/>
          <w:sz w:val="24"/>
          <w:szCs w:val="28"/>
        </w:rPr>
        <w:t xml:space="preserve"> CQJTZ/T A01 </w:t>
      </w:r>
      <w:r w:rsidRPr="009D78C7">
        <w:rPr>
          <w:rFonts w:ascii="Times New Roman" w:hAnsi="Times New Roman"/>
          <w:bCs/>
          <w:sz w:val="24"/>
          <w:szCs w:val="28"/>
        </w:rPr>
        <w:t>的规定。</w:t>
      </w:r>
    </w:p>
    <w:p w:rsidR="00F33296" w:rsidRPr="009D78C7" w:rsidRDefault="008F1357">
      <w:pPr>
        <w:spacing w:line="560" w:lineRule="exact"/>
        <w:rPr>
          <w:rFonts w:ascii="Times New Roman" w:hAnsi="Times New Roman"/>
          <w:bCs/>
          <w:sz w:val="24"/>
          <w:szCs w:val="28"/>
        </w:rPr>
      </w:pPr>
      <w:r w:rsidRPr="009D78C7">
        <w:rPr>
          <w:rFonts w:ascii="Times New Roman" w:hAnsi="Times New Roman"/>
          <w:b/>
          <w:sz w:val="24"/>
          <w:szCs w:val="28"/>
        </w:rPr>
        <w:t>9.1.</w:t>
      </w:r>
      <w:r w:rsidRPr="009D78C7">
        <w:rPr>
          <w:rFonts w:ascii="Times New Roman" w:hAnsi="Times New Roman" w:hint="eastAsia"/>
          <w:b/>
          <w:sz w:val="24"/>
          <w:szCs w:val="28"/>
        </w:rPr>
        <w:t>3</w:t>
      </w:r>
      <w:r w:rsidRPr="009D78C7">
        <w:rPr>
          <w:rFonts w:ascii="Times New Roman" w:hAnsi="Times New Roman"/>
          <w:bCs/>
          <w:sz w:val="24"/>
          <w:szCs w:val="28"/>
        </w:rPr>
        <w:t>信息基础设施</w:t>
      </w:r>
      <w:r w:rsidRPr="009D78C7">
        <w:rPr>
          <w:rFonts w:ascii="Times New Roman" w:hAnsi="Times New Roman" w:hint="eastAsia"/>
          <w:bCs/>
          <w:sz w:val="24"/>
          <w:szCs w:val="28"/>
        </w:rPr>
        <w:t>和</w:t>
      </w:r>
      <w:r w:rsidRPr="009D78C7">
        <w:rPr>
          <w:rFonts w:ascii="Times New Roman" w:hAnsi="Times New Roman"/>
          <w:bCs/>
          <w:sz w:val="24"/>
          <w:szCs w:val="28"/>
        </w:rPr>
        <w:t>信息系统应与公交站场同步建设实施。</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9.1.</w:t>
      </w:r>
      <w:r w:rsidRPr="009D78C7">
        <w:rPr>
          <w:rFonts w:ascii="Times New Roman" w:hAnsi="Times New Roman" w:hint="eastAsia"/>
          <w:b/>
          <w:sz w:val="24"/>
          <w:szCs w:val="28"/>
        </w:rPr>
        <w:t>4</w:t>
      </w:r>
      <w:r w:rsidRPr="009D78C7">
        <w:rPr>
          <w:rFonts w:ascii="Times New Roman" w:hAnsi="Times New Roman"/>
          <w:bCs/>
          <w:sz w:val="24"/>
          <w:szCs w:val="28"/>
        </w:rPr>
        <w:t>信息化总体架构遵循结构开放、配置灵活、接口规范和技术实用的原则，具备可扩展性，可根据公交站场不同应用需求增减系统功能模块。公交站场信息</w:t>
      </w:r>
      <w:r w:rsidRPr="009D78C7">
        <w:rPr>
          <w:rFonts w:ascii="Times New Roman" w:hAnsi="Times New Roman" w:hint="eastAsia"/>
          <w:bCs/>
          <w:sz w:val="24"/>
          <w:szCs w:val="28"/>
        </w:rPr>
        <w:t>化</w:t>
      </w:r>
      <w:r w:rsidRPr="009D78C7">
        <w:rPr>
          <w:rFonts w:ascii="Times New Roman" w:hAnsi="Times New Roman"/>
          <w:bCs/>
          <w:sz w:val="24"/>
          <w:szCs w:val="28"/>
        </w:rPr>
        <w:t>总体</w:t>
      </w:r>
      <w:r w:rsidRPr="009D78C7">
        <w:rPr>
          <w:rFonts w:ascii="Times New Roman" w:hAnsi="Times New Roman" w:hint="eastAsia"/>
          <w:bCs/>
          <w:sz w:val="24"/>
          <w:szCs w:val="28"/>
        </w:rPr>
        <w:t>架构</w:t>
      </w:r>
      <w:r w:rsidR="00B53A9D" w:rsidRPr="009D78C7">
        <w:rPr>
          <w:rFonts w:ascii="Times New Roman" w:hAnsi="Times New Roman" w:hint="eastAsia"/>
          <w:bCs/>
          <w:sz w:val="24"/>
          <w:szCs w:val="28"/>
        </w:rPr>
        <w:t>示意</w:t>
      </w:r>
      <w:r w:rsidRPr="009D78C7">
        <w:rPr>
          <w:rFonts w:ascii="Times New Roman" w:hAnsi="Times New Roman" w:hint="eastAsia"/>
          <w:bCs/>
          <w:sz w:val="24"/>
          <w:szCs w:val="28"/>
        </w:rPr>
        <w:t>见</w:t>
      </w:r>
      <w:r w:rsidRPr="009D78C7">
        <w:rPr>
          <w:rFonts w:ascii="Times New Roman" w:hAnsi="Times New Roman"/>
          <w:bCs/>
          <w:sz w:val="24"/>
          <w:szCs w:val="28"/>
        </w:rPr>
        <w:t>图</w:t>
      </w:r>
      <w:r w:rsidRPr="009D78C7">
        <w:rPr>
          <w:rFonts w:ascii="Times New Roman" w:hAnsi="Times New Roman" w:hint="eastAsia"/>
          <w:bCs/>
          <w:sz w:val="24"/>
          <w:szCs w:val="28"/>
        </w:rPr>
        <w:t>9</w:t>
      </w:r>
      <w:r w:rsidRPr="009D78C7">
        <w:rPr>
          <w:rFonts w:ascii="Times New Roman" w:hAnsi="Times New Roman"/>
          <w:bCs/>
          <w:sz w:val="24"/>
          <w:szCs w:val="28"/>
        </w:rPr>
        <w:t>。</w:t>
      </w:r>
    </w:p>
    <w:p w:rsidR="00F33296" w:rsidRPr="009D78C7" w:rsidRDefault="006C3C81">
      <w:pPr>
        <w:jc w:val="center"/>
        <w:rPr>
          <w:rFonts w:ascii="Times New Roman" w:hAnsi="Times New Roman"/>
          <w:b/>
          <w:sz w:val="18"/>
          <w:szCs w:val="18"/>
        </w:rPr>
      </w:pPr>
      <w:r>
        <w:rPr>
          <w:rFonts w:ascii="Times New Roman" w:hAnsi="Times New Roman"/>
          <w:b/>
          <w:noProof/>
          <w:sz w:val="18"/>
          <w:szCs w:val="18"/>
        </w:rPr>
        <w:drawing>
          <wp:inline distT="0" distB="0" distL="0" distR="0">
            <wp:extent cx="4107600" cy="4730400"/>
            <wp:effectExtent l="0" t="0" r="0" b="0"/>
            <wp:docPr id="3" name="图片 3"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表格&#10;&#10;描述已自动生成"/>
                    <pic:cNvPicPr/>
                  </pic:nvPicPr>
                  <pic:blipFill rotWithShape="1">
                    <a:blip r:embed="rId16"/>
                    <a:srcRect l="14633" t="40476" r="32221" b="16213"/>
                    <a:stretch/>
                  </pic:blipFill>
                  <pic:spPr bwMode="auto">
                    <a:xfrm>
                      <a:off x="0" y="0"/>
                      <a:ext cx="4107600" cy="4730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33296" w:rsidRPr="009D78C7" w:rsidRDefault="008F1357">
      <w:pPr>
        <w:jc w:val="center"/>
        <w:rPr>
          <w:rFonts w:ascii="Times New Roman" w:hAnsi="Times New Roman"/>
          <w:b/>
          <w:sz w:val="18"/>
          <w:szCs w:val="18"/>
        </w:rPr>
      </w:pPr>
      <w:r w:rsidRPr="009D78C7">
        <w:rPr>
          <w:rFonts w:ascii="Times New Roman" w:hAnsi="Times New Roman" w:hint="eastAsia"/>
          <w:b/>
          <w:sz w:val="18"/>
          <w:szCs w:val="18"/>
        </w:rPr>
        <w:t>图</w:t>
      </w:r>
      <w:r w:rsidRPr="009D78C7">
        <w:rPr>
          <w:rFonts w:ascii="Times New Roman" w:hAnsi="Times New Roman" w:hint="eastAsia"/>
          <w:b/>
          <w:sz w:val="18"/>
          <w:szCs w:val="18"/>
        </w:rPr>
        <w:t>9</w:t>
      </w:r>
      <w:r w:rsidRPr="009D78C7">
        <w:rPr>
          <w:rFonts w:ascii="Times New Roman" w:hAnsi="Times New Roman"/>
          <w:b/>
          <w:sz w:val="18"/>
          <w:szCs w:val="18"/>
        </w:rPr>
        <w:t>公交站场信息</w:t>
      </w:r>
      <w:r w:rsidRPr="009D78C7">
        <w:rPr>
          <w:rFonts w:ascii="Times New Roman" w:hAnsi="Times New Roman" w:hint="eastAsia"/>
          <w:b/>
          <w:sz w:val="18"/>
          <w:szCs w:val="18"/>
        </w:rPr>
        <w:t>化</w:t>
      </w:r>
      <w:r w:rsidRPr="009D78C7">
        <w:rPr>
          <w:rFonts w:ascii="Times New Roman" w:hAnsi="Times New Roman"/>
          <w:b/>
          <w:sz w:val="18"/>
          <w:szCs w:val="18"/>
        </w:rPr>
        <w:t>总体</w:t>
      </w:r>
      <w:r w:rsidRPr="009D78C7">
        <w:rPr>
          <w:rFonts w:ascii="Times New Roman" w:hAnsi="Times New Roman" w:hint="eastAsia"/>
          <w:b/>
          <w:sz w:val="18"/>
          <w:szCs w:val="18"/>
        </w:rPr>
        <w:t>架构示意</w:t>
      </w:r>
    </w:p>
    <w:p w:rsidR="00F33296" w:rsidRPr="009D78C7" w:rsidRDefault="00E620E1"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r w:rsidRPr="009D78C7">
        <w:rPr>
          <w:rFonts w:ascii="Times New Roman" w:hAnsi="Times New Roman" w:cs="Times New Roman"/>
          <w:b/>
          <w:bCs/>
          <w:kern w:val="2"/>
          <w:sz w:val="24"/>
          <w:szCs w:val="28"/>
          <w:lang w:val="en-US" w:bidi="ar-SA"/>
        </w:rPr>
        <w:lastRenderedPageBreak/>
        <w:t>9</w:t>
      </w:r>
      <w:r w:rsidRPr="009D78C7">
        <w:rPr>
          <w:rFonts w:ascii="Times New Roman" w:hAnsi="Times New Roman" w:cs="Times New Roman" w:hint="eastAsia"/>
          <w:b/>
          <w:bCs/>
          <w:kern w:val="2"/>
          <w:sz w:val="24"/>
          <w:szCs w:val="28"/>
          <w:lang w:val="en-US" w:bidi="ar-SA"/>
        </w:rPr>
        <w:t>.2</w:t>
      </w:r>
      <w:r w:rsidRPr="009D78C7">
        <w:rPr>
          <w:rFonts w:ascii="Times New Roman" w:hAnsi="Times New Roman" w:cs="Times New Roman" w:hint="eastAsia"/>
          <w:b/>
          <w:bCs/>
          <w:kern w:val="2"/>
          <w:sz w:val="24"/>
          <w:szCs w:val="28"/>
          <w:lang w:val="en-US" w:bidi="ar-SA"/>
        </w:rPr>
        <w:t>信息基础设施</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9.2.1</w:t>
      </w:r>
      <w:r w:rsidRPr="009D78C7">
        <w:rPr>
          <w:rFonts w:ascii="Times New Roman" w:hAnsi="Times New Roman"/>
          <w:bCs/>
          <w:sz w:val="24"/>
          <w:szCs w:val="28"/>
        </w:rPr>
        <w:t>网络系统平台</w:t>
      </w:r>
      <w:r w:rsidRPr="009D78C7">
        <w:rPr>
          <w:rFonts w:ascii="Times New Roman" w:hAnsi="Times New Roman" w:hint="eastAsia"/>
          <w:bCs/>
          <w:sz w:val="24"/>
          <w:szCs w:val="28"/>
        </w:rPr>
        <w:t>设施</w:t>
      </w:r>
      <w:r w:rsidRPr="009D78C7">
        <w:rPr>
          <w:rFonts w:ascii="Times New Roman" w:hAnsi="Times New Roman"/>
          <w:bCs/>
          <w:sz w:val="24"/>
          <w:szCs w:val="28"/>
        </w:rPr>
        <w:t>应符合</w:t>
      </w:r>
      <w:r w:rsidRPr="009D78C7">
        <w:rPr>
          <w:rFonts w:ascii="Times New Roman" w:hAnsi="Times New Roman"/>
          <w:bCs/>
          <w:sz w:val="24"/>
          <w:szCs w:val="28"/>
        </w:rPr>
        <w:t xml:space="preserve">CJ/T2 </w:t>
      </w:r>
      <w:r w:rsidRPr="009D78C7">
        <w:rPr>
          <w:rFonts w:ascii="Times New Roman" w:hAnsi="Times New Roman"/>
          <w:bCs/>
          <w:sz w:val="24"/>
          <w:szCs w:val="28"/>
        </w:rPr>
        <w:t>的规定</w:t>
      </w:r>
      <w:r w:rsidRPr="009D78C7">
        <w:rPr>
          <w:rFonts w:ascii="Times New Roman" w:hAnsi="Times New Roman" w:hint="eastAsia"/>
          <w:bCs/>
          <w:sz w:val="24"/>
          <w:szCs w:val="28"/>
        </w:rPr>
        <w:t>，并宜</w:t>
      </w:r>
      <w:r w:rsidRPr="009D78C7">
        <w:rPr>
          <w:rFonts w:ascii="Times New Roman" w:hAnsi="Times New Roman"/>
          <w:bCs/>
          <w:sz w:val="24"/>
          <w:szCs w:val="28"/>
        </w:rPr>
        <w:t>符合下列规定：</w:t>
      </w:r>
    </w:p>
    <w:p w:rsidR="00F33296" w:rsidRPr="009D78C7" w:rsidRDefault="008F1357">
      <w:pPr>
        <w:spacing w:line="560" w:lineRule="exact"/>
        <w:ind w:firstLine="420"/>
        <w:jc w:val="left"/>
        <w:rPr>
          <w:rFonts w:ascii="Times New Roman" w:hAnsi="Times New Roman"/>
          <w:bCs/>
          <w:sz w:val="24"/>
          <w:szCs w:val="28"/>
        </w:rPr>
      </w:pPr>
      <w:r w:rsidRPr="009D78C7">
        <w:rPr>
          <w:rFonts w:ascii="Times New Roman" w:hAnsi="Times New Roman"/>
          <w:bCs/>
          <w:sz w:val="24"/>
          <w:szCs w:val="28"/>
        </w:rPr>
        <w:t>a</w:t>
      </w:r>
      <w:r w:rsidRPr="009D78C7">
        <w:rPr>
          <w:rFonts w:ascii="Times New Roman" w:hAnsi="Times New Roman"/>
          <w:bCs/>
          <w:sz w:val="24"/>
          <w:szCs w:val="28"/>
        </w:rPr>
        <w:t>）室外场地釆用管沟布线，建筑内走道采用桥架布线，房间内采用暗线布线</w:t>
      </w:r>
      <w:r w:rsidRPr="009D78C7">
        <w:rPr>
          <w:rFonts w:ascii="Times New Roman" w:hAnsi="Times New Roman" w:hint="eastAsia"/>
          <w:bCs/>
          <w:sz w:val="24"/>
          <w:szCs w:val="28"/>
        </w:rPr>
        <w:t>；</w:t>
      </w:r>
    </w:p>
    <w:p w:rsidR="00F33296" w:rsidRPr="009D78C7" w:rsidRDefault="008F1357">
      <w:pPr>
        <w:spacing w:line="560" w:lineRule="exact"/>
        <w:ind w:firstLine="420"/>
        <w:jc w:val="left"/>
        <w:rPr>
          <w:rFonts w:ascii="Times New Roman" w:hAnsi="Times New Roman"/>
          <w:bCs/>
          <w:sz w:val="24"/>
          <w:szCs w:val="28"/>
        </w:rPr>
      </w:pPr>
      <w:r w:rsidRPr="009D78C7">
        <w:rPr>
          <w:rFonts w:ascii="Times New Roman" w:hAnsi="Times New Roman" w:hint="eastAsia"/>
          <w:bCs/>
          <w:sz w:val="24"/>
          <w:szCs w:val="28"/>
        </w:rPr>
        <w:t>b</w:t>
      </w:r>
      <w:r w:rsidRPr="009D78C7">
        <w:rPr>
          <w:rFonts w:ascii="Times New Roman" w:hAnsi="Times New Roman"/>
          <w:bCs/>
          <w:sz w:val="24"/>
          <w:szCs w:val="28"/>
        </w:rPr>
        <w:t>）</w:t>
      </w:r>
      <w:r w:rsidRPr="009D78C7">
        <w:rPr>
          <w:rFonts w:ascii="Times New Roman" w:hAnsi="Times New Roman"/>
          <w:bCs/>
          <w:sz w:val="24"/>
          <w:szCs w:val="28"/>
        </w:rPr>
        <w:t>WiFi</w:t>
      </w:r>
      <w:r w:rsidRPr="009D78C7">
        <w:rPr>
          <w:rFonts w:ascii="Times New Roman" w:hAnsi="Times New Roman"/>
          <w:bCs/>
          <w:sz w:val="24"/>
          <w:szCs w:val="28"/>
        </w:rPr>
        <w:t>网络</w:t>
      </w:r>
      <w:r w:rsidR="008D34F6" w:rsidRPr="009D78C7">
        <w:rPr>
          <w:rFonts w:ascii="Times New Roman" w:hAnsi="Times New Roman" w:hint="eastAsia"/>
          <w:bCs/>
          <w:sz w:val="24"/>
          <w:szCs w:val="28"/>
        </w:rPr>
        <w:t>信号全</w:t>
      </w:r>
      <w:r w:rsidRPr="009D78C7">
        <w:rPr>
          <w:rFonts w:ascii="Times New Roman" w:hAnsi="Times New Roman"/>
          <w:bCs/>
          <w:sz w:val="24"/>
          <w:szCs w:val="28"/>
        </w:rPr>
        <w:t>覆盖，</w:t>
      </w:r>
      <w:r w:rsidR="008D34F6" w:rsidRPr="009D78C7">
        <w:rPr>
          <w:rFonts w:ascii="Times New Roman" w:hAnsi="Times New Roman" w:hint="eastAsia"/>
          <w:bCs/>
          <w:sz w:val="24"/>
          <w:szCs w:val="28"/>
        </w:rPr>
        <w:t>并</w:t>
      </w:r>
      <w:r w:rsidRPr="009D78C7">
        <w:rPr>
          <w:rFonts w:ascii="Times New Roman" w:hAnsi="Times New Roman"/>
          <w:bCs/>
          <w:sz w:val="24"/>
          <w:szCs w:val="28"/>
        </w:rPr>
        <w:t>提供接入服务。</w:t>
      </w:r>
    </w:p>
    <w:p w:rsidR="00F33296" w:rsidRPr="009D78C7" w:rsidRDefault="008F1357">
      <w:pPr>
        <w:spacing w:line="560" w:lineRule="exact"/>
        <w:rPr>
          <w:rFonts w:ascii="Times New Roman" w:hAnsi="Times New Roman"/>
          <w:bCs/>
          <w:sz w:val="24"/>
          <w:szCs w:val="28"/>
        </w:rPr>
      </w:pPr>
      <w:r w:rsidRPr="009D78C7">
        <w:rPr>
          <w:rFonts w:ascii="Times New Roman" w:hAnsi="Times New Roman"/>
          <w:b/>
          <w:sz w:val="24"/>
          <w:szCs w:val="28"/>
        </w:rPr>
        <w:t>9.2.2</w:t>
      </w:r>
      <w:r w:rsidRPr="009D78C7">
        <w:rPr>
          <w:rFonts w:ascii="Times New Roman" w:hAnsi="Times New Roman"/>
          <w:bCs/>
          <w:sz w:val="24"/>
          <w:szCs w:val="28"/>
        </w:rPr>
        <w:t>视频监控设施符合下列规定：</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a</w:t>
      </w:r>
      <w:r w:rsidRPr="009D78C7">
        <w:rPr>
          <w:rFonts w:ascii="Times New Roman" w:hAnsi="Times New Roman"/>
          <w:bCs/>
          <w:sz w:val="24"/>
          <w:szCs w:val="28"/>
        </w:rPr>
        <w:t>）应设置</w:t>
      </w:r>
      <w:r w:rsidR="001D0D63" w:rsidRPr="009D78C7">
        <w:rPr>
          <w:rFonts w:ascii="Times New Roman" w:hAnsi="Times New Roman"/>
          <w:bCs/>
          <w:sz w:val="24"/>
          <w:szCs w:val="28"/>
        </w:rPr>
        <w:t>高清视频监</w:t>
      </w:r>
      <w:r w:rsidR="001D0D63" w:rsidRPr="009D78C7">
        <w:rPr>
          <w:rFonts w:ascii="Times New Roman" w:hAnsi="Times New Roman" w:hint="eastAsia"/>
          <w:bCs/>
          <w:sz w:val="24"/>
          <w:szCs w:val="28"/>
        </w:rPr>
        <w:t>控</w:t>
      </w:r>
      <w:r w:rsidR="001D0D63" w:rsidRPr="009D78C7">
        <w:rPr>
          <w:rFonts w:ascii="Times New Roman" w:hAnsi="Times New Roman"/>
          <w:bCs/>
          <w:sz w:val="24"/>
          <w:szCs w:val="28"/>
        </w:rPr>
        <w:t>设施</w:t>
      </w:r>
      <w:r w:rsidR="001D0D63" w:rsidRPr="009D78C7">
        <w:rPr>
          <w:rFonts w:ascii="Times New Roman" w:hAnsi="Times New Roman" w:hint="eastAsia"/>
          <w:bCs/>
          <w:sz w:val="24"/>
          <w:szCs w:val="28"/>
        </w:rPr>
        <w:t>，其</w:t>
      </w:r>
      <w:r w:rsidR="001D0D63" w:rsidRPr="009D78C7">
        <w:rPr>
          <w:rFonts w:ascii="Times New Roman" w:hAnsi="Times New Roman"/>
          <w:bCs/>
          <w:sz w:val="24"/>
          <w:szCs w:val="28"/>
        </w:rPr>
        <w:t>分辨率不应小于</w:t>
      </w:r>
      <w:r w:rsidR="001D0D63" w:rsidRPr="009D78C7">
        <w:rPr>
          <w:rFonts w:ascii="Times New Roman" w:hAnsi="Times New Roman"/>
          <w:bCs/>
          <w:sz w:val="24"/>
          <w:szCs w:val="28"/>
        </w:rPr>
        <w:t>1080P</w:t>
      </w:r>
      <w:r w:rsidRPr="009D78C7">
        <w:rPr>
          <w:rFonts w:ascii="Times New Roman" w:hAnsi="Times New Roman"/>
          <w:bCs/>
          <w:sz w:val="24"/>
          <w:szCs w:val="28"/>
        </w:rPr>
        <w:t>，</w:t>
      </w:r>
      <w:r w:rsidRPr="009D78C7">
        <w:rPr>
          <w:rFonts w:ascii="Times New Roman" w:hAnsi="Times New Roman" w:hint="eastAsia"/>
          <w:bCs/>
          <w:sz w:val="24"/>
          <w:szCs w:val="28"/>
        </w:rPr>
        <w:t>满足</w:t>
      </w:r>
      <w:r w:rsidRPr="009D78C7">
        <w:rPr>
          <w:rFonts w:ascii="Times New Roman" w:hAnsi="Times New Roman"/>
          <w:bCs/>
          <w:sz w:val="24"/>
          <w:szCs w:val="28"/>
        </w:rPr>
        <w:t>对人、车、路、环境和设施的全面监</w:t>
      </w:r>
      <w:r w:rsidR="001D0D63" w:rsidRPr="009D78C7">
        <w:rPr>
          <w:rFonts w:ascii="Times New Roman" w:hAnsi="Times New Roman" w:hint="eastAsia"/>
          <w:bCs/>
          <w:sz w:val="24"/>
          <w:szCs w:val="28"/>
        </w:rPr>
        <w:t>控</w:t>
      </w:r>
      <w:r w:rsidRPr="009D78C7">
        <w:rPr>
          <w:rFonts w:ascii="Times New Roman" w:hAnsi="Times New Roman"/>
          <w:bCs/>
          <w:sz w:val="24"/>
          <w:szCs w:val="28"/>
        </w:rPr>
        <w:t>；</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b</w:t>
      </w:r>
      <w:r w:rsidRPr="009D78C7">
        <w:rPr>
          <w:rFonts w:ascii="Times New Roman" w:hAnsi="Times New Roman"/>
          <w:bCs/>
          <w:sz w:val="24"/>
          <w:szCs w:val="28"/>
        </w:rPr>
        <w:t>）</w:t>
      </w:r>
      <w:r w:rsidRPr="009D78C7">
        <w:rPr>
          <w:rFonts w:ascii="Times New Roman" w:hAnsi="Times New Roman" w:hint="eastAsia"/>
          <w:bCs/>
          <w:sz w:val="24"/>
          <w:szCs w:val="28"/>
        </w:rPr>
        <w:t>宜</w:t>
      </w:r>
      <w:r w:rsidRPr="009D78C7">
        <w:rPr>
          <w:rFonts w:ascii="Times New Roman" w:hAnsi="Times New Roman"/>
          <w:bCs/>
          <w:sz w:val="24"/>
          <w:szCs w:val="28"/>
        </w:rPr>
        <w:t>在站场边界安装视频周界摄像机，支持越界</w:t>
      </w:r>
      <w:r w:rsidR="00B53A9D" w:rsidRPr="009D78C7">
        <w:rPr>
          <w:rFonts w:ascii="Times New Roman" w:hAnsi="Times New Roman" w:hint="eastAsia"/>
          <w:bCs/>
          <w:sz w:val="24"/>
          <w:szCs w:val="28"/>
        </w:rPr>
        <w:t>、</w:t>
      </w:r>
      <w:r w:rsidRPr="009D78C7">
        <w:rPr>
          <w:rFonts w:ascii="Times New Roman" w:hAnsi="Times New Roman"/>
          <w:bCs/>
          <w:sz w:val="24"/>
          <w:szCs w:val="28"/>
        </w:rPr>
        <w:t>区域入侵</w:t>
      </w:r>
      <w:r w:rsidR="00B53A9D" w:rsidRPr="009D78C7">
        <w:rPr>
          <w:rFonts w:ascii="Times New Roman" w:hAnsi="Times New Roman" w:hint="eastAsia"/>
          <w:bCs/>
          <w:sz w:val="24"/>
          <w:szCs w:val="28"/>
        </w:rPr>
        <w:t>、</w:t>
      </w:r>
      <w:r w:rsidRPr="009D78C7">
        <w:rPr>
          <w:rFonts w:ascii="Times New Roman" w:hAnsi="Times New Roman"/>
          <w:bCs/>
          <w:sz w:val="24"/>
          <w:szCs w:val="28"/>
        </w:rPr>
        <w:t>进入</w:t>
      </w:r>
      <w:r w:rsidR="00B53A9D" w:rsidRPr="009D78C7">
        <w:rPr>
          <w:rFonts w:ascii="Times New Roman" w:hAnsi="Times New Roman" w:hint="eastAsia"/>
          <w:bCs/>
          <w:sz w:val="24"/>
          <w:szCs w:val="28"/>
        </w:rPr>
        <w:t>和</w:t>
      </w:r>
      <w:r w:rsidRPr="009D78C7">
        <w:rPr>
          <w:rFonts w:ascii="Times New Roman" w:hAnsi="Times New Roman"/>
          <w:bCs/>
          <w:sz w:val="24"/>
          <w:szCs w:val="28"/>
        </w:rPr>
        <w:t>离开侦测；</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c</w:t>
      </w:r>
      <w:r w:rsidRPr="009D78C7">
        <w:rPr>
          <w:rFonts w:ascii="Times New Roman" w:hAnsi="Times New Roman"/>
          <w:bCs/>
          <w:sz w:val="24"/>
          <w:szCs w:val="28"/>
        </w:rPr>
        <w:t>）摄像机安装高度室内离地不宜低于</w:t>
      </w:r>
      <w:r w:rsidRPr="009D78C7">
        <w:rPr>
          <w:rFonts w:ascii="Times New Roman" w:hAnsi="Times New Roman"/>
          <w:bCs/>
          <w:sz w:val="24"/>
          <w:szCs w:val="28"/>
        </w:rPr>
        <w:t>2.5m</w:t>
      </w:r>
      <w:r w:rsidRPr="009D78C7">
        <w:rPr>
          <w:rFonts w:ascii="Times New Roman" w:hAnsi="Times New Roman"/>
          <w:bCs/>
          <w:sz w:val="24"/>
          <w:szCs w:val="28"/>
        </w:rPr>
        <w:t>，室外离地不宜低于</w:t>
      </w:r>
      <w:r w:rsidRPr="009D78C7">
        <w:rPr>
          <w:rFonts w:ascii="Times New Roman" w:hAnsi="Times New Roman" w:hint="eastAsia"/>
          <w:bCs/>
          <w:sz w:val="24"/>
          <w:szCs w:val="28"/>
        </w:rPr>
        <w:t>6</w:t>
      </w:r>
      <w:r w:rsidRPr="009D78C7">
        <w:rPr>
          <w:rFonts w:ascii="Times New Roman" w:hAnsi="Times New Roman"/>
          <w:bCs/>
          <w:sz w:val="24"/>
          <w:szCs w:val="28"/>
        </w:rPr>
        <w:t>m</w:t>
      </w:r>
      <w:r w:rsidRPr="009D78C7">
        <w:rPr>
          <w:rFonts w:ascii="Times New Roman" w:hAnsi="Times New Roman" w:hint="eastAsia"/>
          <w:bCs/>
          <w:sz w:val="24"/>
          <w:szCs w:val="28"/>
        </w:rPr>
        <w:t>；</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d</w:t>
      </w:r>
      <w:r w:rsidRPr="009D78C7">
        <w:rPr>
          <w:rFonts w:ascii="Times New Roman" w:hAnsi="Times New Roman"/>
          <w:bCs/>
          <w:sz w:val="24"/>
          <w:szCs w:val="28"/>
        </w:rPr>
        <w:t>）</w:t>
      </w:r>
      <w:r w:rsidRPr="009D78C7">
        <w:rPr>
          <w:rFonts w:ascii="Times New Roman" w:hAnsi="Times New Roman" w:hint="eastAsia"/>
          <w:bCs/>
          <w:sz w:val="24"/>
          <w:szCs w:val="28"/>
        </w:rPr>
        <w:t>摄像机感光度不高于</w:t>
      </w:r>
      <w:r w:rsidRPr="009D78C7">
        <w:rPr>
          <w:rFonts w:ascii="Times New Roman" w:hAnsi="Times New Roman" w:hint="eastAsia"/>
          <w:bCs/>
          <w:sz w:val="24"/>
          <w:szCs w:val="28"/>
        </w:rPr>
        <w:t>0</w:t>
      </w:r>
      <w:r w:rsidRPr="009D78C7">
        <w:rPr>
          <w:rFonts w:ascii="Times New Roman" w:hAnsi="Times New Roman"/>
          <w:bCs/>
          <w:sz w:val="24"/>
          <w:szCs w:val="28"/>
        </w:rPr>
        <w:t>.001</w:t>
      </w:r>
      <w:r w:rsidRPr="009D78C7">
        <w:rPr>
          <w:rFonts w:ascii="Times New Roman" w:hAnsi="Times New Roman" w:hint="eastAsia"/>
          <w:bCs/>
          <w:sz w:val="24"/>
          <w:szCs w:val="28"/>
        </w:rPr>
        <w:t>Lux</w:t>
      </w:r>
      <w:r w:rsidRPr="009D78C7">
        <w:rPr>
          <w:rFonts w:ascii="Times New Roman" w:hAnsi="Times New Roman" w:hint="eastAsia"/>
          <w:bCs/>
          <w:sz w:val="24"/>
          <w:szCs w:val="28"/>
        </w:rPr>
        <w:t>；</w:t>
      </w:r>
    </w:p>
    <w:p w:rsidR="00F33296" w:rsidRPr="009D78C7" w:rsidRDefault="001D0D63">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e</w:t>
      </w:r>
      <w:r w:rsidRPr="009D78C7">
        <w:rPr>
          <w:rFonts w:ascii="Times New Roman" w:hAnsi="Times New Roman"/>
          <w:bCs/>
          <w:sz w:val="24"/>
          <w:szCs w:val="28"/>
        </w:rPr>
        <w:t>）应能实现滚动存储</w:t>
      </w:r>
      <w:r w:rsidRPr="009D78C7">
        <w:rPr>
          <w:rFonts w:ascii="Times New Roman" w:hAnsi="Times New Roman" w:hint="eastAsia"/>
          <w:bCs/>
          <w:sz w:val="24"/>
          <w:szCs w:val="28"/>
        </w:rPr>
        <w:t>，</w:t>
      </w:r>
      <w:r w:rsidRPr="009D78C7">
        <w:rPr>
          <w:rFonts w:ascii="Times New Roman" w:hAnsi="Times New Roman"/>
          <w:bCs/>
          <w:sz w:val="24"/>
          <w:szCs w:val="28"/>
        </w:rPr>
        <w:t>存储时间不应小于</w:t>
      </w:r>
      <w:r w:rsidRPr="009D78C7">
        <w:rPr>
          <w:rFonts w:ascii="Times New Roman" w:hAnsi="Times New Roman"/>
          <w:bCs/>
          <w:sz w:val="24"/>
          <w:szCs w:val="28"/>
        </w:rPr>
        <w:t>90</w:t>
      </w:r>
      <w:r w:rsidRPr="009D78C7">
        <w:rPr>
          <w:rFonts w:ascii="Times New Roman" w:hAnsi="Times New Roman"/>
          <w:bCs/>
          <w:sz w:val="24"/>
          <w:szCs w:val="28"/>
        </w:rPr>
        <w:t>天</w:t>
      </w:r>
      <w:r w:rsidRPr="009D78C7">
        <w:rPr>
          <w:rFonts w:ascii="Times New Roman" w:hAnsi="Times New Roman" w:hint="eastAsia"/>
          <w:bCs/>
          <w:sz w:val="24"/>
          <w:szCs w:val="28"/>
        </w:rPr>
        <w:t>。</w:t>
      </w:r>
    </w:p>
    <w:p w:rsidR="00F33296" w:rsidRPr="009D78C7" w:rsidRDefault="008F1357">
      <w:pPr>
        <w:spacing w:line="560" w:lineRule="exact"/>
        <w:rPr>
          <w:rFonts w:ascii="Times New Roman" w:hAnsi="Times New Roman"/>
          <w:bCs/>
          <w:sz w:val="24"/>
          <w:szCs w:val="28"/>
        </w:rPr>
      </w:pPr>
      <w:r w:rsidRPr="009D78C7">
        <w:rPr>
          <w:rFonts w:ascii="Times New Roman" w:hAnsi="Times New Roman"/>
          <w:b/>
          <w:sz w:val="24"/>
          <w:szCs w:val="28"/>
        </w:rPr>
        <w:t>9.2.3</w:t>
      </w:r>
      <w:r w:rsidRPr="009D78C7">
        <w:rPr>
          <w:rFonts w:ascii="Times New Roman" w:hAnsi="Times New Roman" w:hint="eastAsia"/>
          <w:bCs/>
          <w:sz w:val="24"/>
          <w:szCs w:val="28"/>
        </w:rPr>
        <w:t>客流检测设施</w:t>
      </w:r>
      <w:r w:rsidRPr="009D78C7">
        <w:rPr>
          <w:rFonts w:ascii="Times New Roman" w:hAnsi="Times New Roman"/>
          <w:bCs/>
          <w:sz w:val="24"/>
          <w:szCs w:val="28"/>
        </w:rPr>
        <w:t>符合下列规定</w:t>
      </w:r>
      <w:r w:rsidRPr="009D78C7">
        <w:rPr>
          <w:rFonts w:ascii="Times New Roman" w:hAnsi="Times New Roman" w:hint="eastAsia"/>
          <w:bCs/>
          <w:sz w:val="24"/>
          <w:szCs w:val="28"/>
        </w:rPr>
        <w:t>：</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a</w:t>
      </w:r>
      <w:r w:rsidRPr="009D78C7">
        <w:rPr>
          <w:rFonts w:ascii="Times New Roman" w:hAnsi="Times New Roman"/>
          <w:bCs/>
          <w:sz w:val="24"/>
          <w:szCs w:val="28"/>
        </w:rPr>
        <w:t>）应</w:t>
      </w:r>
      <w:r w:rsidRPr="009D78C7">
        <w:rPr>
          <w:rFonts w:ascii="Times New Roman" w:hAnsi="Times New Roman" w:hint="eastAsia"/>
          <w:bCs/>
          <w:sz w:val="24"/>
          <w:szCs w:val="28"/>
        </w:rPr>
        <w:t>设置在</w:t>
      </w:r>
      <w:r w:rsidRPr="009D78C7">
        <w:rPr>
          <w:rFonts w:ascii="Times New Roman" w:hAnsi="Times New Roman"/>
          <w:bCs/>
          <w:sz w:val="24"/>
          <w:szCs w:val="28"/>
        </w:rPr>
        <w:t>外部人流进出口通道处</w:t>
      </w:r>
      <w:r w:rsidRPr="009D78C7">
        <w:rPr>
          <w:rFonts w:ascii="Times New Roman" w:hAnsi="Times New Roman" w:hint="eastAsia"/>
          <w:bCs/>
          <w:sz w:val="24"/>
          <w:szCs w:val="28"/>
        </w:rPr>
        <w:t>和站场内</w:t>
      </w:r>
      <w:r w:rsidRPr="009D78C7">
        <w:rPr>
          <w:rFonts w:ascii="Times New Roman" w:hAnsi="Times New Roman"/>
          <w:bCs/>
          <w:sz w:val="24"/>
          <w:szCs w:val="28"/>
        </w:rPr>
        <w:t>人流集中区域；</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b</w:t>
      </w:r>
      <w:r w:rsidRPr="009D78C7">
        <w:rPr>
          <w:rFonts w:ascii="Times New Roman" w:hAnsi="Times New Roman"/>
          <w:bCs/>
          <w:sz w:val="24"/>
          <w:szCs w:val="28"/>
        </w:rPr>
        <w:t>）应具备人流量</w:t>
      </w:r>
      <w:r w:rsidRPr="009D78C7">
        <w:rPr>
          <w:rFonts w:ascii="Times New Roman" w:hAnsi="Times New Roman" w:hint="eastAsia"/>
          <w:bCs/>
          <w:sz w:val="24"/>
          <w:szCs w:val="28"/>
        </w:rPr>
        <w:t>饱和</w:t>
      </w:r>
      <w:r w:rsidRPr="009D78C7">
        <w:rPr>
          <w:rFonts w:ascii="Times New Roman" w:hAnsi="Times New Roman"/>
          <w:bCs/>
          <w:sz w:val="24"/>
          <w:szCs w:val="28"/>
        </w:rPr>
        <w:t>自动预警</w:t>
      </w:r>
      <w:r w:rsidR="00B53A9D" w:rsidRPr="009D78C7">
        <w:rPr>
          <w:rFonts w:ascii="Times New Roman" w:hAnsi="Times New Roman" w:hint="eastAsia"/>
          <w:bCs/>
          <w:sz w:val="24"/>
          <w:szCs w:val="28"/>
        </w:rPr>
        <w:t>及</w:t>
      </w:r>
      <w:r w:rsidRPr="009D78C7">
        <w:rPr>
          <w:rFonts w:ascii="Times New Roman" w:hAnsi="Times New Roman"/>
          <w:bCs/>
          <w:sz w:val="24"/>
          <w:szCs w:val="28"/>
        </w:rPr>
        <w:t>异常</w:t>
      </w:r>
      <w:r w:rsidR="001D0D63" w:rsidRPr="009D78C7">
        <w:rPr>
          <w:rFonts w:ascii="Times New Roman" w:hAnsi="Times New Roman" w:hint="eastAsia"/>
          <w:bCs/>
          <w:sz w:val="24"/>
          <w:szCs w:val="28"/>
        </w:rPr>
        <w:t>事件</w:t>
      </w:r>
      <w:r w:rsidRPr="009D78C7">
        <w:rPr>
          <w:rFonts w:ascii="Times New Roman" w:hAnsi="Times New Roman"/>
          <w:bCs/>
          <w:sz w:val="24"/>
          <w:szCs w:val="28"/>
        </w:rPr>
        <w:t>报警功能；</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c</w:t>
      </w:r>
      <w:r w:rsidRPr="009D78C7">
        <w:rPr>
          <w:rFonts w:ascii="Times New Roman" w:hAnsi="Times New Roman"/>
          <w:bCs/>
          <w:sz w:val="24"/>
          <w:szCs w:val="28"/>
        </w:rPr>
        <w:t>）</w:t>
      </w:r>
      <w:r w:rsidRPr="009D78C7">
        <w:rPr>
          <w:rFonts w:ascii="Times New Roman" w:hAnsi="Times New Roman" w:hint="eastAsia"/>
          <w:bCs/>
          <w:sz w:val="24"/>
          <w:szCs w:val="28"/>
        </w:rPr>
        <w:t>宜支持视频分析技术；</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hint="eastAsia"/>
          <w:bCs/>
          <w:sz w:val="24"/>
          <w:szCs w:val="28"/>
        </w:rPr>
        <w:t>d</w:t>
      </w:r>
      <w:r w:rsidRPr="009D78C7">
        <w:rPr>
          <w:rFonts w:ascii="Times New Roman" w:hAnsi="Times New Roman"/>
          <w:bCs/>
          <w:sz w:val="24"/>
          <w:szCs w:val="28"/>
        </w:rPr>
        <w:t>）客流量检测准确率不应小于</w:t>
      </w:r>
      <w:r w:rsidRPr="009D78C7">
        <w:rPr>
          <w:rFonts w:ascii="Times New Roman" w:hAnsi="Times New Roman"/>
          <w:bCs/>
          <w:sz w:val="24"/>
          <w:szCs w:val="28"/>
        </w:rPr>
        <w:t>95%</w:t>
      </w:r>
      <w:r w:rsidRPr="009D78C7">
        <w:rPr>
          <w:rFonts w:ascii="Times New Roman" w:hAnsi="Times New Roman"/>
          <w:bCs/>
          <w:sz w:val="24"/>
          <w:szCs w:val="28"/>
        </w:rPr>
        <w:t>。</w:t>
      </w:r>
    </w:p>
    <w:p w:rsidR="00F33296" w:rsidRPr="009D78C7" w:rsidRDefault="008F1357">
      <w:pPr>
        <w:spacing w:line="560" w:lineRule="exact"/>
        <w:rPr>
          <w:rFonts w:ascii="Times New Roman" w:hAnsi="Times New Roman"/>
          <w:bCs/>
          <w:sz w:val="24"/>
          <w:szCs w:val="28"/>
        </w:rPr>
      </w:pPr>
      <w:r w:rsidRPr="009D78C7">
        <w:rPr>
          <w:rFonts w:ascii="Times New Roman" w:hAnsi="Times New Roman"/>
          <w:b/>
          <w:sz w:val="24"/>
          <w:szCs w:val="28"/>
        </w:rPr>
        <w:t xml:space="preserve">9.2.4  </w:t>
      </w:r>
      <w:r w:rsidRPr="009D78C7">
        <w:rPr>
          <w:rFonts w:ascii="Times New Roman" w:hAnsi="Times New Roman" w:hint="eastAsia"/>
          <w:bCs/>
          <w:sz w:val="24"/>
          <w:szCs w:val="28"/>
        </w:rPr>
        <w:t>车流检测设施</w:t>
      </w:r>
      <w:r w:rsidRPr="009D78C7">
        <w:rPr>
          <w:rFonts w:ascii="Times New Roman" w:hAnsi="Times New Roman"/>
          <w:bCs/>
          <w:sz w:val="24"/>
          <w:szCs w:val="28"/>
        </w:rPr>
        <w:t>符合下列规定</w:t>
      </w:r>
      <w:r w:rsidRPr="009D78C7">
        <w:rPr>
          <w:rFonts w:ascii="Times New Roman" w:hAnsi="Times New Roman" w:hint="eastAsia"/>
          <w:bCs/>
          <w:sz w:val="24"/>
          <w:szCs w:val="28"/>
        </w:rPr>
        <w:t>：</w:t>
      </w:r>
    </w:p>
    <w:p w:rsidR="00F33296" w:rsidRPr="009D78C7" w:rsidRDefault="008F1357">
      <w:pPr>
        <w:spacing w:line="560" w:lineRule="exact"/>
        <w:ind w:firstLine="360"/>
        <w:rPr>
          <w:rFonts w:ascii="Times New Roman" w:hAnsi="Times New Roman"/>
          <w:bCs/>
          <w:sz w:val="24"/>
          <w:szCs w:val="28"/>
        </w:rPr>
      </w:pPr>
      <w:r w:rsidRPr="009D78C7">
        <w:rPr>
          <w:rFonts w:ascii="Times New Roman" w:hAnsi="Times New Roman"/>
          <w:bCs/>
          <w:sz w:val="24"/>
          <w:szCs w:val="28"/>
        </w:rPr>
        <w:t>a</w:t>
      </w:r>
      <w:r w:rsidRPr="009D78C7">
        <w:rPr>
          <w:rFonts w:ascii="Times New Roman" w:hAnsi="Times New Roman"/>
          <w:bCs/>
          <w:sz w:val="24"/>
          <w:szCs w:val="28"/>
        </w:rPr>
        <w:t>）</w:t>
      </w:r>
      <w:r w:rsidR="008D34F6" w:rsidRPr="009D78C7">
        <w:rPr>
          <w:rFonts w:ascii="Times New Roman" w:hAnsi="Times New Roman" w:hint="eastAsia"/>
          <w:bCs/>
          <w:sz w:val="24"/>
          <w:szCs w:val="28"/>
        </w:rPr>
        <w:t>车辆</w:t>
      </w:r>
      <w:r w:rsidRPr="009D78C7">
        <w:rPr>
          <w:rFonts w:ascii="Times New Roman" w:hAnsi="Times New Roman"/>
          <w:bCs/>
          <w:sz w:val="24"/>
          <w:szCs w:val="28"/>
        </w:rPr>
        <w:t>出入口</w:t>
      </w:r>
      <w:r w:rsidRPr="009D78C7">
        <w:rPr>
          <w:rFonts w:ascii="Times New Roman" w:hAnsi="Times New Roman" w:hint="eastAsia"/>
          <w:bCs/>
          <w:sz w:val="24"/>
          <w:szCs w:val="28"/>
        </w:rPr>
        <w:t>应</w:t>
      </w:r>
      <w:r w:rsidRPr="009D78C7">
        <w:rPr>
          <w:rFonts w:ascii="Times New Roman" w:hAnsi="Times New Roman"/>
          <w:bCs/>
          <w:sz w:val="24"/>
          <w:szCs w:val="28"/>
        </w:rPr>
        <w:t>设置智能道闸设施，闸杆宜</w:t>
      </w:r>
      <w:r w:rsidRPr="009D78C7">
        <w:rPr>
          <w:rFonts w:ascii="Times New Roman" w:hAnsi="Times New Roman" w:hint="eastAsia"/>
          <w:bCs/>
          <w:sz w:val="24"/>
          <w:szCs w:val="28"/>
        </w:rPr>
        <w:t>采用</w:t>
      </w:r>
      <w:r w:rsidRPr="009D78C7">
        <w:rPr>
          <w:rFonts w:ascii="Times New Roman" w:hAnsi="Times New Roman"/>
          <w:bCs/>
          <w:sz w:val="24"/>
          <w:szCs w:val="28"/>
        </w:rPr>
        <w:t>栅栏式；</w:t>
      </w:r>
    </w:p>
    <w:p w:rsidR="00F33296" w:rsidRPr="009D78C7" w:rsidRDefault="008F1357">
      <w:pPr>
        <w:spacing w:line="560" w:lineRule="exact"/>
        <w:ind w:firstLineChars="150" w:firstLine="360"/>
        <w:rPr>
          <w:rFonts w:ascii="Times New Roman" w:hAnsi="Times New Roman"/>
          <w:bCs/>
          <w:sz w:val="24"/>
          <w:szCs w:val="28"/>
        </w:rPr>
      </w:pPr>
      <w:r w:rsidRPr="009D78C7">
        <w:rPr>
          <w:rFonts w:ascii="Times New Roman" w:hAnsi="Times New Roman"/>
          <w:bCs/>
          <w:sz w:val="24"/>
          <w:szCs w:val="28"/>
        </w:rPr>
        <w:t>b</w:t>
      </w:r>
      <w:r w:rsidRPr="009D78C7">
        <w:rPr>
          <w:rFonts w:ascii="Times New Roman" w:hAnsi="Times New Roman"/>
          <w:bCs/>
          <w:sz w:val="24"/>
          <w:szCs w:val="28"/>
        </w:rPr>
        <w:t>）</w:t>
      </w:r>
      <w:r w:rsidR="00BE7496" w:rsidRPr="009D78C7">
        <w:rPr>
          <w:rFonts w:ascii="Times New Roman" w:hAnsi="Times New Roman" w:hint="eastAsia"/>
          <w:bCs/>
          <w:sz w:val="24"/>
          <w:szCs w:val="28"/>
        </w:rPr>
        <w:t>应</w:t>
      </w:r>
      <w:r w:rsidRPr="009D78C7">
        <w:rPr>
          <w:rFonts w:ascii="Times New Roman" w:hAnsi="Times New Roman" w:hint="eastAsia"/>
          <w:bCs/>
          <w:sz w:val="24"/>
          <w:szCs w:val="28"/>
        </w:rPr>
        <w:t>具备</w:t>
      </w:r>
      <w:r w:rsidRPr="009D78C7">
        <w:rPr>
          <w:rFonts w:ascii="Times New Roman" w:hAnsi="Times New Roman"/>
          <w:bCs/>
          <w:sz w:val="24"/>
          <w:szCs w:val="28"/>
        </w:rPr>
        <w:t>对进出站场的车辆进行实时抓拍记录</w:t>
      </w:r>
      <w:r w:rsidRPr="009D78C7">
        <w:rPr>
          <w:rFonts w:ascii="Times New Roman" w:hAnsi="Times New Roman" w:hint="eastAsia"/>
          <w:bCs/>
          <w:sz w:val="24"/>
          <w:szCs w:val="28"/>
        </w:rPr>
        <w:t>的功能，</w:t>
      </w:r>
      <w:r w:rsidRPr="009D78C7">
        <w:rPr>
          <w:rFonts w:ascii="Times New Roman" w:hAnsi="Times New Roman"/>
          <w:bCs/>
          <w:sz w:val="24"/>
          <w:szCs w:val="28"/>
        </w:rPr>
        <w:t>采集</w:t>
      </w:r>
      <w:r w:rsidRPr="009D78C7">
        <w:rPr>
          <w:rFonts w:ascii="Times New Roman" w:hAnsi="Times New Roman" w:hint="eastAsia"/>
          <w:bCs/>
          <w:sz w:val="24"/>
          <w:szCs w:val="28"/>
        </w:rPr>
        <w:t>的信息包括</w:t>
      </w:r>
      <w:r w:rsidRPr="009D78C7">
        <w:rPr>
          <w:rFonts w:ascii="Times New Roman" w:hAnsi="Times New Roman"/>
          <w:bCs/>
          <w:sz w:val="24"/>
          <w:szCs w:val="28"/>
        </w:rPr>
        <w:t>站场编号、站场名称、出入口编号、出入口名称、车辆类型、车牌号码、进出时间、多个照片的路径</w:t>
      </w:r>
      <w:r w:rsidRPr="009D78C7">
        <w:rPr>
          <w:rFonts w:ascii="Times New Roman" w:hAnsi="Times New Roman" w:hint="eastAsia"/>
          <w:bCs/>
          <w:sz w:val="24"/>
          <w:szCs w:val="28"/>
        </w:rPr>
        <w:t>和</w:t>
      </w:r>
      <w:r w:rsidRPr="009D78C7">
        <w:rPr>
          <w:rFonts w:ascii="Times New Roman" w:hAnsi="Times New Roman"/>
          <w:bCs/>
          <w:sz w:val="24"/>
          <w:szCs w:val="28"/>
        </w:rPr>
        <w:t>名称组合等</w:t>
      </w:r>
      <w:r w:rsidRPr="009D78C7">
        <w:rPr>
          <w:rFonts w:ascii="Times New Roman" w:hAnsi="Times New Roman" w:hint="eastAsia"/>
          <w:bCs/>
          <w:sz w:val="24"/>
          <w:szCs w:val="28"/>
        </w:rPr>
        <w:t>。</w:t>
      </w:r>
    </w:p>
    <w:p w:rsidR="00F33296" w:rsidRPr="009D78C7" w:rsidRDefault="008F1357">
      <w:pPr>
        <w:spacing w:line="560" w:lineRule="exact"/>
        <w:rPr>
          <w:rFonts w:ascii="Times New Roman" w:hAnsi="Times New Roman"/>
          <w:bCs/>
          <w:sz w:val="24"/>
          <w:szCs w:val="28"/>
        </w:rPr>
      </w:pPr>
      <w:r w:rsidRPr="009D78C7">
        <w:rPr>
          <w:rFonts w:ascii="Times New Roman" w:hAnsi="Times New Roman"/>
          <w:b/>
          <w:sz w:val="24"/>
          <w:szCs w:val="28"/>
        </w:rPr>
        <w:t>9.2.5</w:t>
      </w:r>
      <w:r w:rsidRPr="009D78C7">
        <w:rPr>
          <w:rFonts w:ascii="Times New Roman" w:hAnsi="Times New Roman" w:hint="eastAsia"/>
          <w:bCs/>
          <w:sz w:val="24"/>
          <w:szCs w:val="28"/>
        </w:rPr>
        <w:t>信息发布终端</w:t>
      </w:r>
      <w:r w:rsidRPr="009D78C7">
        <w:rPr>
          <w:rFonts w:ascii="Times New Roman" w:hAnsi="Times New Roman"/>
          <w:bCs/>
          <w:sz w:val="24"/>
          <w:szCs w:val="28"/>
        </w:rPr>
        <w:t>符合下列规定</w:t>
      </w:r>
      <w:r w:rsidRPr="009D78C7">
        <w:rPr>
          <w:rFonts w:ascii="Times New Roman" w:hAnsi="Times New Roman" w:hint="eastAsia"/>
          <w:bCs/>
          <w:sz w:val="24"/>
          <w:szCs w:val="28"/>
        </w:rPr>
        <w:t>：</w:t>
      </w:r>
    </w:p>
    <w:p w:rsidR="00F33296" w:rsidRPr="009D78C7" w:rsidRDefault="008F1357">
      <w:pPr>
        <w:spacing w:line="560" w:lineRule="exact"/>
        <w:ind w:firstLine="420"/>
        <w:rPr>
          <w:rFonts w:ascii="Times New Roman" w:hAnsi="Times New Roman"/>
          <w:bCs/>
          <w:sz w:val="24"/>
          <w:szCs w:val="28"/>
        </w:rPr>
      </w:pPr>
      <w:r w:rsidRPr="009D78C7">
        <w:rPr>
          <w:rFonts w:ascii="Times New Roman" w:hAnsi="Times New Roman"/>
          <w:bCs/>
          <w:sz w:val="24"/>
          <w:szCs w:val="28"/>
        </w:rPr>
        <w:t>a</w:t>
      </w:r>
      <w:r w:rsidRPr="009D78C7">
        <w:rPr>
          <w:rFonts w:ascii="Times New Roman" w:hAnsi="Times New Roman"/>
          <w:bCs/>
          <w:sz w:val="24"/>
          <w:szCs w:val="28"/>
        </w:rPr>
        <w:t>）宜</w:t>
      </w:r>
      <w:r w:rsidRPr="009D78C7">
        <w:rPr>
          <w:rFonts w:ascii="Times New Roman" w:hAnsi="Times New Roman" w:hint="eastAsia"/>
          <w:bCs/>
          <w:sz w:val="24"/>
          <w:szCs w:val="28"/>
        </w:rPr>
        <w:t>设置信息发布终端</w:t>
      </w:r>
      <w:r w:rsidRPr="009D78C7">
        <w:rPr>
          <w:rFonts w:ascii="Times New Roman" w:hAnsi="Times New Roman"/>
          <w:bCs/>
          <w:sz w:val="24"/>
          <w:szCs w:val="28"/>
        </w:rPr>
        <w:t>，实时发布公交线路动态信息</w:t>
      </w:r>
      <w:r w:rsidRPr="009D78C7">
        <w:rPr>
          <w:rFonts w:ascii="Times New Roman" w:hAnsi="Times New Roman" w:hint="eastAsia"/>
          <w:bCs/>
          <w:sz w:val="24"/>
          <w:szCs w:val="28"/>
        </w:rPr>
        <w:t>；</w:t>
      </w:r>
    </w:p>
    <w:p w:rsidR="00F33296" w:rsidRPr="009D78C7" w:rsidRDefault="008F1357">
      <w:pPr>
        <w:spacing w:line="560" w:lineRule="exact"/>
        <w:ind w:firstLine="420"/>
        <w:rPr>
          <w:rFonts w:ascii="Times New Roman" w:hAnsi="Times New Roman"/>
          <w:bCs/>
          <w:sz w:val="24"/>
          <w:szCs w:val="28"/>
        </w:rPr>
      </w:pPr>
      <w:r w:rsidRPr="009D78C7">
        <w:rPr>
          <w:rFonts w:ascii="Times New Roman" w:hAnsi="Times New Roman" w:hint="eastAsia"/>
          <w:bCs/>
          <w:sz w:val="24"/>
          <w:szCs w:val="28"/>
        </w:rPr>
        <w:t>b</w:t>
      </w:r>
      <w:r w:rsidRPr="009D78C7">
        <w:rPr>
          <w:rFonts w:ascii="Times New Roman" w:hAnsi="Times New Roman"/>
          <w:bCs/>
          <w:sz w:val="24"/>
          <w:szCs w:val="28"/>
        </w:rPr>
        <w:t>）</w:t>
      </w:r>
      <w:r w:rsidR="00884B51" w:rsidRPr="009D78C7">
        <w:rPr>
          <w:rFonts w:ascii="Times New Roman" w:hAnsi="Times New Roman" w:hint="eastAsia"/>
          <w:bCs/>
          <w:sz w:val="24"/>
          <w:szCs w:val="28"/>
        </w:rPr>
        <w:t>语音</w:t>
      </w:r>
      <w:r w:rsidRPr="009D78C7">
        <w:rPr>
          <w:rFonts w:ascii="Times New Roman" w:hAnsi="Times New Roman"/>
          <w:bCs/>
          <w:sz w:val="24"/>
          <w:szCs w:val="28"/>
        </w:rPr>
        <w:t>广播系统应符合</w:t>
      </w:r>
      <w:r w:rsidRPr="009D78C7">
        <w:rPr>
          <w:rFonts w:ascii="Times New Roman" w:hAnsi="Times New Roman"/>
          <w:bCs/>
          <w:sz w:val="24"/>
          <w:szCs w:val="28"/>
        </w:rPr>
        <w:t>GB</w:t>
      </w:r>
      <w:r w:rsidR="00FE1C91">
        <w:rPr>
          <w:rFonts w:ascii="Times New Roman" w:hAnsi="Times New Roman" w:hint="eastAsia"/>
          <w:bCs/>
          <w:sz w:val="24"/>
          <w:szCs w:val="28"/>
        </w:rPr>
        <w:t>/</w:t>
      </w:r>
      <w:r w:rsidR="00FE1C91">
        <w:rPr>
          <w:rFonts w:ascii="Times New Roman" w:hAnsi="Times New Roman"/>
          <w:bCs/>
          <w:sz w:val="24"/>
          <w:szCs w:val="28"/>
        </w:rPr>
        <w:t>T</w:t>
      </w:r>
      <w:r w:rsidRPr="009D78C7">
        <w:rPr>
          <w:rFonts w:ascii="Times New Roman" w:hAnsi="Times New Roman"/>
          <w:bCs/>
          <w:sz w:val="24"/>
          <w:szCs w:val="28"/>
        </w:rPr>
        <w:t xml:space="preserve"> 50526 </w:t>
      </w:r>
      <w:r w:rsidRPr="009D78C7">
        <w:rPr>
          <w:rFonts w:ascii="Times New Roman" w:hAnsi="Times New Roman"/>
          <w:bCs/>
          <w:sz w:val="24"/>
          <w:szCs w:val="28"/>
        </w:rPr>
        <w:t>的规定。</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lastRenderedPageBreak/>
        <w:t>9.2.6</w:t>
      </w:r>
      <w:r w:rsidRPr="009D78C7">
        <w:rPr>
          <w:rFonts w:ascii="Times New Roman" w:hAnsi="Times New Roman" w:hint="eastAsia"/>
          <w:bCs/>
          <w:sz w:val="24"/>
          <w:szCs w:val="28"/>
        </w:rPr>
        <w:t>监控室平台设施包括</w:t>
      </w:r>
      <w:r w:rsidRPr="009D78C7">
        <w:rPr>
          <w:rFonts w:ascii="Times New Roman" w:hAnsi="Times New Roman"/>
          <w:bCs/>
          <w:sz w:val="24"/>
          <w:szCs w:val="28"/>
        </w:rPr>
        <w:t>计算机、</w:t>
      </w:r>
      <w:r w:rsidR="00884B51" w:rsidRPr="009D78C7">
        <w:rPr>
          <w:rFonts w:ascii="Times New Roman" w:hAnsi="Times New Roman" w:hint="eastAsia"/>
          <w:bCs/>
          <w:sz w:val="24"/>
          <w:szCs w:val="28"/>
        </w:rPr>
        <w:t>中心监控大屏</w:t>
      </w:r>
      <w:r w:rsidRPr="009D78C7">
        <w:rPr>
          <w:rFonts w:ascii="Times New Roman" w:hAnsi="Times New Roman"/>
          <w:bCs/>
          <w:sz w:val="24"/>
          <w:szCs w:val="28"/>
        </w:rPr>
        <w:t>、</w:t>
      </w:r>
      <w:r w:rsidR="00884B51" w:rsidRPr="009D78C7">
        <w:rPr>
          <w:rFonts w:ascii="Times New Roman" w:hAnsi="Times New Roman" w:hint="eastAsia"/>
          <w:bCs/>
          <w:sz w:val="24"/>
          <w:szCs w:val="28"/>
        </w:rPr>
        <w:t>语音</w:t>
      </w:r>
      <w:r w:rsidRPr="009D78C7">
        <w:rPr>
          <w:rFonts w:ascii="Times New Roman" w:hAnsi="Times New Roman"/>
          <w:bCs/>
          <w:sz w:val="24"/>
          <w:szCs w:val="28"/>
        </w:rPr>
        <w:t>广播和综合控制台等设施</w:t>
      </w:r>
      <w:r w:rsidRPr="009D78C7">
        <w:rPr>
          <w:rFonts w:ascii="Times New Roman" w:hAnsi="Times New Roman" w:hint="eastAsia"/>
          <w:bCs/>
          <w:sz w:val="24"/>
          <w:szCs w:val="28"/>
        </w:rPr>
        <w:t>。</w:t>
      </w:r>
      <w:r w:rsidRPr="009D78C7">
        <w:rPr>
          <w:rFonts w:ascii="Times New Roman" w:hAnsi="Times New Roman"/>
          <w:bCs/>
          <w:sz w:val="24"/>
          <w:szCs w:val="28"/>
        </w:rPr>
        <w:t>监控</w:t>
      </w:r>
      <w:r w:rsidRPr="009D78C7">
        <w:rPr>
          <w:rFonts w:ascii="Times New Roman" w:hAnsi="Times New Roman" w:hint="eastAsia"/>
          <w:bCs/>
          <w:sz w:val="24"/>
          <w:szCs w:val="28"/>
        </w:rPr>
        <w:t>室</w:t>
      </w:r>
      <w:r w:rsidR="00884B51" w:rsidRPr="009D78C7">
        <w:rPr>
          <w:rFonts w:ascii="Times New Roman" w:hAnsi="Times New Roman" w:hint="eastAsia"/>
          <w:bCs/>
          <w:sz w:val="24"/>
          <w:szCs w:val="28"/>
        </w:rPr>
        <w:t>建筑</w:t>
      </w:r>
      <w:r w:rsidRPr="009D78C7">
        <w:rPr>
          <w:rFonts w:ascii="Times New Roman" w:hAnsi="Times New Roman"/>
          <w:bCs/>
          <w:sz w:val="24"/>
          <w:szCs w:val="28"/>
        </w:rPr>
        <w:t>面积不</w:t>
      </w:r>
      <w:r w:rsidRPr="009D78C7">
        <w:rPr>
          <w:rFonts w:ascii="Times New Roman" w:hAnsi="Times New Roman" w:hint="eastAsia"/>
          <w:bCs/>
          <w:sz w:val="24"/>
          <w:szCs w:val="28"/>
        </w:rPr>
        <w:t>宜</w:t>
      </w:r>
      <w:r w:rsidRPr="009D78C7">
        <w:rPr>
          <w:rFonts w:ascii="Times New Roman" w:hAnsi="Times New Roman"/>
          <w:bCs/>
          <w:sz w:val="24"/>
          <w:szCs w:val="28"/>
        </w:rPr>
        <w:t>小于</w:t>
      </w:r>
      <w:r w:rsidRPr="009D78C7">
        <w:rPr>
          <w:rFonts w:ascii="Times New Roman" w:hAnsi="Times New Roman"/>
          <w:bCs/>
          <w:sz w:val="24"/>
          <w:szCs w:val="28"/>
        </w:rPr>
        <w:t>20m</w:t>
      </w:r>
      <w:r w:rsidRPr="009D78C7">
        <w:rPr>
          <w:rFonts w:ascii="Times New Roman" w:hAnsi="Times New Roman"/>
          <w:bCs/>
          <w:sz w:val="24"/>
          <w:szCs w:val="28"/>
          <w:vertAlign w:val="superscript"/>
        </w:rPr>
        <w:t>2</w:t>
      </w:r>
      <w:r w:rsidRPr="009D78C7">
        <w:rPr>
          <w:rFonts w:ascii="Times New Roman" w:hAnsi="Times New Roman" w:hint="eastAsia"/>
          <w:bCs/>
          <w:sz w:val="24"/>
          <w:szCs w:val="28"/>
        </w:rPr>
        <w:t>。</w:t>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50" w:afterLines="50" w:line="560" w:lineRule="exact"/>
        <w:jc w:val="both"/>
        <w:outlineLvl w:val="1"/>
        <w:rPr>
          <w:rFonts w:ascii="Times New Roman" w:hAnsi="Times New Roman" w:cs="Times New Roman"/>
          <w:b/>
          <w:bCs/>
          <w:kern w:val="2"/>
          <w:sz w:val="24"/>
          <w:szCs w:val="28"/>
          <w:lang w:val="en-US" w:bidi="ar-SA"/>
        </w:rPr>
      </w:pPr>
      <w:bookmarkStart w:id="64" w:name="_Toc107850372"/>
      <w:r w:rsidRPr="009D78C7">
        <w:rPr>
          <w:rFonts w:ascii="Times New Roman" w:hAnsi="Times New Roman" w:cs="Times New Roman"/>
          <w:b/>
          <w:bCs/>
          <w:kern w:val="2"/>
          <w:sz w:val="24"/>
          <w:szCs w:val="28"/>
          <w:lang w:val="en-US" w:bidi="ar-SA"/>
        </w:rPr>
        <w:t xml:space="preserve">9.3  </w:t>
      </w:r>
      <w:r w:rsidR="00753DE3" w:rsidRPr="009D78C7">
        <w:rPr>
          <w:rFonts w:ascii="Times New Roman" w:hAnsi="Times New Roman" w:cs="Times New Roman" w:hint="eastAsia"/>
          <w:b/>
          <w:bCs/>
          <w:kern w:val="2"/>
          <w:sz w:val="24"/>
          <w:szCs w:val="28"/>
          <w:lang w:val="en-US" w:bidi="ar-SA"/>
        </w:rPr>
        <w:t>信息</w:t>
      </w:r>
      <w:r w:rsidRPr="009D78C7">
        <w:rPr>
          <w:rFonts w:ascii="Times New Roman" w:hAnsi="Times New Roman" w:cs="Times New Roman"/>
          <w:b/>
          <w:bCs/>
          <w:kern w:val="2"/>
          <w:sz w:val="24"/>
          <w:szCs w:val="28"/>
          <w:lang w:val="en-US" w:bidi="ar-SA"/>
        </w:rPr>
        <w:t>系统</w:t>
      </w:r>
      <w:bookmarkEnd w:id="64"/>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9.3.1</w:t>
      </w:r>
      <w:r w:rsidR="00753DE3" w:rsidRPr="009D78C7">
        <w:rPr>
          <w:rFonts w:ascii="Times New Roman" w:hAnsi="Times New Roman" w:hint="eastAsia"/>
          <w:bCs/>
          <w:sz w:val="24"/>
          <w:szCs w:val="28"/>
        </w:rPr>
        <w:t>信息</w:t>
      </w:r>
      <w:r w:rsidRPr="009D78C7">
        <w:rPr>
          <w:rFonts w:ascii="Times New Roman" w:hAnsi="Times New Roman"/>
          <w:bCs/>
          <w:sz w:val="24"/>
          <w:szCs w:val="28"/>
        </w:rPr>
        <w:t>系统包括站场信息发布系统、站场洗车管理系统、站场秩序管理系统、</w:t>
      </w:r>
      <w:r w:rsidRPr="009D78C7">
        <w:rPr>
          <w:rFonts w:ascii="Times New Roman" w:hAnsi="Times New Roman"/>
          <w:bCs/>
          <w:sz w:val="24"/>
          <w:szCs w:val="28"/>
        </w:rPr>
        <w:t>WiFi</w:t>
      </w:r>
      <w:r w:rsidRPr="009D78C7">
        <w:rPr>
          <w:rFonts w:ascii="Times New Roman" w:hAnsi="Times New Roman"/>
          <w:bCs/>
          <w:sz w:val="24"/>
          <w:szCs w:val="28"/>
        </w:rPr>
        <w:t>管理系统和充电桩管理系统等。</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 xml:space="preserve">9.3.2 </w:t>
      </w:r>
      <w:r w:rsidR="00753DE3" w:rsidRPr="009D78C7">
        <w:rPr>
          <w:rFonts w:ascii="Times New Roman" w:hAnsi="Times New Roman" w:hint="eastAsia"/>
          <w:bCs/>
          <w:sz w:val="24"/>
          <w:szCs w:val="28"/>
        </w:rPr>
        <w:t>信息</w:t>
      </w:r>
      <w:r w:rsidR="00753DE3" w:rsidRPr="009D78C7">
        <w:rPr>
          <w:rFonts w:ascii="Times New Roman" w:hAnsi="Times New Roman"/>
          <w:bCs/>
          <w:sz w:val="24"/>
          <w:szCs w:val="28"/>
        </w:rPr>
        <w:t>系统</w:t>
      </w:r>
      <w:r w:rsidRPr="009D78C7">
        <w:rPr>
          <w:rFonts w:ascii="Times New Roman" w:hAnsi="Times New Roman" w:hint="eastAsia"/>
          <w:bCs/>
          <w:sz w:val="24"/>
          <w:szCs w:val="28"/>
        </w:rPr>
        <w:t>宜提供标准接口，</w:t>
      </w:r>
      <w:r w:rsidRPr="009D78C7">
        <w:rPr>
          <w:rFonts w:ascii="Times New Roman" w:hAnsi="Times New Roman"/>
          <w:bCs/>
          <w:sz w:val="24"/>
          <w:szCs w:val="28"/>
        </w:rPr>
        <w:t>实现</w:t>
      </w:r>
      <w:r w:rsidRPr="009D78C7">
        <w:rPr>
          <w:rFonts w:ascii="Times New Roman" w:hAnsi="Times New Roman" w:hint="eastAsia"/>
          <w:bCs/>
          <w:sz w:val="24"/>
          <w:szCs w:val="28"/>
        </w:rPr>
        <w:t>与</w:t>
      </w:r>
      <w:r w:rsidRPr="009D78C7">
        <w:rPr>
          <w:rFonts w:ascii="Times New Roman" w:hAnsi="Times New Roman"/>
          <w:bCs/>
          <w:sz w:val="24"/>
          <w:szCs w:val="28"/>
        </w:rPr>
        <w:t>视频监控设备、智能道闸、信息显示屏设备</w:t>
      </w:r>
      <w:r w:rsidRPr="009D78C7">
        <w:rPr>
          <w:rFonts w:ascii="Times New Roman" w:hAnsi="Times New Roman" w:hint="eastAsia"/>
          <w:bCs/>
          <w:sz w:val="24"/>
          <w:szCs w:val="28"/>
        </w:rPr>
        <w:t>和</w:t>
      </w:r>
      <w:r w:rsidRPr="009D78C7">
        <w:rPr>
          <w:rFonts w:ascii="Times New Roman" w:hAnsi="Times New Roman"/>
          <w:bCs/>
          <w:sz w:val="24"/>
          <w:szCs w:val="28"/>
        </w:rPr>
        <w:t>洗车机等</w:t>
      </w:r>
      <w:r w:rsidRPr="009D78C7">
        <w:rPr>
          <w:rFonts w:ascii="Times New Roman" w:hAnsi="Times New Roman" w:hint="eastAsia"/>
          <w:bCs/>
          <w:sz w:val="24"/>
          <w:szCs w:val="28"/>
        </w:rPr>
        <w:t>对接。</w:t>
      </w:r>
    </w:p>
    <w:p w:rsidR="00F33296" w:rsidRPr="009D78C7" w:rsidRDefault="008F1357">
      <w:pPr>
        <w:spacing w:line="560" w:lineRule="exact"/>
        <w:jc w:val="left"/>
        <w:rPr>
          <w:rFonts w:ascii="Times New Roman" w:hAnsi="Times New Roman"/>
          <w:bCs/>
          <w:sz w:val="24"/>
          <w:szCs w:val="28"/>
        </w:rPr>
      </w:pPr>
      <w:r w:rsidRPr="009D78C7">
        <w:rPr>
          <w:rFonts w:ascii="Times New Roman" w:hAnsi="Times New Roman"/>
          <w:b/>
          <w:sz w:val="24"/>
          <w:szCs w:val="28"/>
        </w:rPr>
        <w:t>9.3.3</w:t>
      </w:r>
      <w:r w:rsidR="00753DE3" w:rsidRPr="009D78C7">
        <w:rPr>
          <w:rFonts w:ascii="Times New Roman" w:hAnsi="Times New Roman" w:hint="eastAsia"/>
          <w:bCs/>
          <w:sz w:val="24"/>
          <w:szCs w:val="28"/>
        </w:rPr>
        <w:t>信息</w:t>
      </w:r>
      <w:r w:rsidR="00753DE3" w:rsidRPr="009D78C7">
        <w:rPr>
          <w:rFonts w:ascii="Times New Roman" w:hAnsi="Times New Roman"/>
          <w:bCs/>
          <w:sz w:val="24"/>
          <w:szCs w:val="28"/>
        </w:rPr>
        <w:t>系统</w:t>
      </w:r>
      <w:r w:rsidRPr="009D78C7">
        <w:rPr>
          <w:rFonts w:ascii="Times New Roman" w:hAnsi="Times New Roman"/>
          <w:bCs/>
          <w:sz w:val="24"/>
          <w:szCs w:val="28"/>
        </w:rPr>
        <w:t>与其他系统（如</w:t>
      </w:r>
      <w:r w:rsidRPr="009D78C7">
        <w:rPr>
          <w:rFonts w:ascii="Times New Roman" w:hAnsi="Times New Roman" w:hint="eastAsia"/>
          <w:bCs/>
          <w:sz w:val="24"/>
          <w:szCs w:val="28"/>
        </w:rPr>
        <w:t>政府监管平台、企业管理平台</w:t>
      </w:r>
      <w:r w:rsidRPr="009D78C7">
        <w:rPr>
          <w:rFonts w:ascii="Times New Roman" w:hAnsi="Times New Roman"/>
          <w:bCs/>
          <w:sz w:val="24"/>
          <w:szCs w:val="28"/>
        </w:rPr>
        <w:t>和公交智能调度系统</w:t>
      </w:r>
      <w:r w:rsidRPr="009D78C7">
        <w:rPr>
          <w:rFonts w:ascii="Times New Roman" w:hAnsi="Times New Roman" w:hint="eastAsia"/>
          <w:bCs/>
          <w:sz w:val="24"/>
          <w:szCs w:val="28"/>
        </w:rPr>
        <w:t>等</w:t>
      </w:r>
      <w:r w:rsidRPr="009D78C7">
        <w:rPr>
          <w:rFonts w:ascii="Times New Roman" w:hAnsi="Times New Roman"/>
          <w:bCs/>
          <w:sz w:val="24"/>
          <w:szCs w:val="28"/>
        </w:rPr>
        <w:t>）通过数据接口实现信息交互，数据协议另行制定。</w:t>
      </w:r>
    </w:p>
    <w:p w:rsidR="00F33296" w:rsidRPr="009D78C7" w:rsidRDefault="008F1357">
      <w:pPr>
        <w:widowControl/>
        <w:jc w:val="left"/>
        <w:rPr>
          <w:rFonts w:ascii="Times New Roman" w:hAnsi="Times New Roman" w:cs="宋体"/>
          <w:bCs/>
          <w:kern w:val="0"/>
          <w:sz w:val="24"/>
          <w:szCs w:val="28"/>
          <w:lang w:bidi="zh-CN"/>
        </w:rPr>
      </w:pPr>
      <w:bookmarkStart w:id="65" w:name="_Toc75164560"/>
      <w:bookmarkStart w:id="66" w:name="_Toc69809499"/>
      <w:bookmarkEnd w:id="31"/>
      <w:bookmarkEnd w:id="32"/>
      <w:bookmarkEnd w:id="33"/>
      <w:r w:rsidRPr="009D78C7">
        <w:rPr>
          <w:rFonts w:ascii="Times New Roman" w:hAnsi="Times New Roman" w:cs="宋体"/>
          <w:bCs/>
          <w:kern w:val="0"/>
          <w:sz w:val="24"/>
          <w:szCs w:val="28"/>
          <w:lang w:bidi="zh-CN"/>
        </w:rPr>
        <w:br w:type="page"/>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100" w:afterLines="100" w:line="360" w:lineRule="auto"/>
        <w:jc w:val="both"/>
        <w:outlineLvl w:val="0"/>
        <w:rPr>
          <w:rFonts w:ascii="Times New Roman" w:hAnsi="Times New Roman" w:cs="Times New Roman"/>
          <w:b/>
          <w:bCs/>
          <w:kern w:val="2"/>
          <w:sz w:val="28"/>
          <w:szCs w:val="28"/>
          <w:lang w:val="en-US" w:bidi="ar-SA"/>
        </w:rPr>
      </w:pPr>
      <w:bookmarkStart w:id="67" w:name="_Toc35258354"/>
      <w:bookmarkStart w:id="68" w:name="_Toc107850373"/>
      <w:bookmarkEnd w:id="0"/>
      <w:bookmarkEnd w:id="1"/>
      <w:bookmarkEnd w:id="2"/>
      <w:bookmarkEnd w:id="3"/>
      <w:bookmarkEnd w:id="10"/>
      <w:bookmarkEnd w:id="11"/>
      <w:bookmarkEnd w:id="12"/>
      <w:bookmarkEnd w:id="65"/>
      <w:bookmarkEnd w:id="66"/>
      <w:r w:rsidRPr="009D78C7">
        <w:rPr>
          <w:rFonts w:ascii="Times New Roman" w:hAnsi="Times New Roman" w:cs="Times New Roman" w:hint="eastAsia"/>
          <w:b/>
          <w:bCs/>
          <w:kern w:val="2"/>
          <w:sz w:val="28"/>
          <w:szCs w:val="28"/>
          <w:lang w:val="en-US" w:bidi="ar-SA"/>
        </w:rPr>
        <w:lastRenderedPageBreak/>
        <w:t>附录</w:t>
      </w:r>
      <w:r w:rsidRPr="009D78C7">
        <w:rPr>
          <w:rFonts w:ascii="Times New Roman" w:hAnsi="Times New Roman" w:cs="Times New Roman" w:hint="eastAsia"/>
          <w:b/>
          <w:bCs/>
          <w:kern w:val="2"/>
          <w:sz w:val="28"/>
          <w:szCs w:val="28"/>
          <w:lang w:val="en-US" w:bidi="ar-SA"/>
        </w:rPr>
        <w:t>A</w:t>
      </w:r>
      <w:bookmarkEnd w:id="67"/>
      <w:r w:rsidRPr="009D78C7">
        <w:rPr>
          <w:rFonts w:ascii="Times New Roman" w:hAnsi="Times New Roman" w:cs="Times New Roman" w:hint="eastAsia"/>
          <w:b/>
          <w:bCs/>
          <w:kern w:val="2"/>
          <w:sz w:val="28"/>
          <w:szCs w:val="28"/>
          <w:lang w:val="en-US" w:bidi="ar-SA"/>
        </w:rPr>
        <w:t>公交</w:t>
      </w:r>
      <w:r w:rsidRPr="009D78C7">
        <w:rPr>
          <w:rFonts w:ascii="Times New Roman" w:hAnsi="Times New Roman" w:cs="Times New Roman"/>
          <w:b/>
          <w:bCs/>
          <w:kern w:val="2"/>
          <w:sz w:val="28"/>
          <w:szCs w:val="28"/>
          <w:lang w:val="en-US" w:bidi="ar-SA"/>
        </w:rPr>
        <w:t>站场设施配置</w:t>
      </w:r>
      <w:r w:rsidRPr="009D78C7">
        <w:rPr>
          <w:rFonts w:ascii="Times New Roman" w:hAnsi="Times New Roman" w:cs="Times New Roman" w:hint="eastAsia"/>
          <w:b/>
          <w:bCs/>
          <w:kern w:val="2"/>
          <w:sz w:val="28"/>
          <w:szCs w:val="28"/>
          <w:lang w:val="en-US" w:bidi="ar-SA"/>
        </w:rPr>
        <w:t>表</w:t>
      </w:r>
      <w:bookmarkEnd w:id="68"/>
    </w:p>
    <w:p w:rsidR="00F33296" w:rsidRPr="009D78C7" w:rsidRDefault="008F1357" w:rsidP="00F70F4A">
      <w:pPr>
        <w:spacing w:beforeLines="50"/>
        <w:jc w:val="center"/>
        <w:rPr>
          <w:rFonts w:ascii="Times New Roman" w:hAnsi="Times New Roman"/>
          <w:b/>
          <w:bCs/>
          <w:sz w:val="18"/>
          <w:szCs w:val="18"/>
        </w:rPr>
      </w:pPr>
      <w:r w:rsidRPr="009D78C7">
        <w:rPr>
          <w:rFonts w:ascii="Times New Roman" w:hAnsi="Times New Roman" w:hint="eastAsia"/>
          <w:b/>
          <w:bCs/>
          <w:sz w:val="18"/>
          <w:szCs w:val="18"/>
        </w:rPr>
        <w:t>表</w:t>
      </w:r>
      <w:r w:rsidRPr="009D78C7">
        <w:rPr>
          <w:rFonts w:ascii="Times New Roman" w:hAnsi="Times New Roman" w:hint="eastAsia"/>
          <w:b/>
          <w:bCs/>
          <w:sz w:val="18"/>
          <w:szCs w:val="18"/>
        </w:rPr>
        <w:t>A.1</w:t>
      </w:r>
      <w:r w:rsidRPr="009D78C7">
        <w:rPr>
          <w:rFonts w:ascii="Times New Roman" w:hAnsi="Times New Roman" w:hint="eastAsia"/>
          <w:b/>
          <w:bCs/>
          <w:sz w:val="18"/>
          <w:szCs w:val="18"/>
        </w:rPr>
        <w:t>公交站场</w:t>
      </w:r>
      <w:r w:rsidRPr="009D78C7">
        <w:rPr>
          <w:rFonts w:ascii="Times New Roman" w:hAnsi="Times New Roman"/>
          <w:b/>
          <w:bCs/>
          <w:sz w:val="18"/>
          <w:szCs w:val="18"/>
        </w:rPr>
        <w:t>设施配置</w:t>
      </w:r>
      <w:r w:rsidRPr="009D78C7">
        <w:rPr>
          <w:rFonts w:ascii="Times New Roman" w:hAnsi="Times New Roman" w:hint="eastAsia"/>
          <w:b/>
          <w:bCs/>
          <w:sz w:val="18"/>
          <w:szCs w:val="18"/>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33"/>
        <w:gridCol w:w="1714"/>
        <w:gridCol w:w="84"/>
        <w:gridCol w:w="1798"/>
        <w:gridCol w:w="833"/>
        <w:gridCol w:w="833"/>
        <w:gridCol w:w="843"/>
        <w:gridCol w:w="846"/>
      </w:tblGrid>
      <w:tr w:rsidR="00333052" w:rsidRPr="009D78C7" w:rsidTr="00096D24">
        <w:trPr>
          <w:cantSplit/>
          <w:trHeight w:hRule="exact" w:val="510"/>
          <w:tblHeader/>
          <w:jc w:val="center"/>
        </w:trPr>
        <w:tc>
          <w:tcPr>
            <w:tcW w:w="3212" w:type="pct"/>
            <w:gridSpan w:val="4"/>
            <w:vMerge w:val="restart"/>
            <w:tcBorders>
              <w:tl2br w:val="single" w:sz="4" w:space="0" w:color="auto"/>
            </w:tcBorders>
            <w:vAlign w:val="center"/>
          </w:tcPr>
          <w:p w:rsidR="00333052" w:rsidRPr="009D78C7" w:rsidRDefault="00333052">
            <w:pPr>
              <w:widowControl/>
              <w:jc w:val="left"/>
              <w:rPr>
                <w:rFonts w:asciiTheme="minorEastAsia" w:eastAsiaTheme="minorEastAsia" w:hAnsiTheme="minorEastAsia" w:cs="Arial"/>
                <w:kern w:val="0"/>
                <w:szCs w:val="21"/>
              </w:rPr>
            </w:pPr>
            <w:bookmarkStart w:id="69" w:name="OLE_LINK1"/>
            <w:r w:rsidRPr="009D78C7">
              <w:rPr>
                <w:rFonts w:asciiTheme="minorEastAsia" w:eastAsiaTheme="minorEastAsia" w:hAnsiTheme="minorEastAsia" w:cs="Arial" w:hint="eastAsia"/>
                <w:kern w:val="0"/>
                <w:szCs w:val="21"/>
              </w:rPr>
              <w:t>设施配置分类分级</w:t>
            </w:r>
          </w:p>
        </w:tc>
        <w:tc>
          <w:tcPr>
            <w:tcW w:w="444" w:type="pct"/>
            <w:vMerge w:val="restar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公交枢纽站</w:t>
            </w:r>
          </w:p>
        </w:tc>
        <w:tc>
          <w:tcPr>
            <w:tcW w:w="893" w:type="pct"/>
            <w:gridSpan w:val="2"/>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公交首末站</w:t>
            </w:r>
          </w:p>
        </w:tc>
        <w:tc>
          <w:tcPr>
            <w:tcW w:w="451" w:type="pct"/>
            <w:vMerge w:val="restar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停车场</w:t>
            </w:r>
          </w:p>
        </w:tc>
      </w:tr>
      <w:tr w:rsidR="00333052" w:rsidRPr="009D78C7" w:rsidTr="00096D24">
        <w:trPr>
          <w:cantSplit/>
          <w:trHeight w:hRule="exact" w:val="510"/>
          <w:tblHeader/>
          <w:jc w:val="center"/>
        </w:trPr>
        <w:tc>
          <w:tcPr>
            <w:tcW w:w="3212" w:type="pct"/>
            <w:gridSpan w:val="4"/>
            <w:vMerge/>
            <w:tcBorders>
              <w:tl2br w:val="single" w:sz="4" w:space="0" w:color="auto"/>
            </w:tcBorders>
            <w:vAlign w:val="center"/>
          </w:tcPr>
          <w:p w:rsidR="00333052" w:rsidRPr="009D78C7" w:rsidRDefault="00333052">
            <w:pPr>
              <w:widowControl/>
              <w:jc w:val="left"/>
              <w:rPr>
                <w:rFonts w:asciiTheme="minorEastAsia" w:eastAsiaTheme="minorEastAsia" w:hAnsiTheme="minorEastAsia" w:cs="Arial"/>
                <w:kern w:val="0"/>
                <w:szCs w:val="21"/>
              </w:rPr>
            </w:pPr>
          </w:p>
        </w:tc>
        <w:tc>
          <w:tcPr>
            <w:tcW w:w="444" w:type="pct"/>
            <w:vMerge/>
            <w:vAlign w:val="center"/>
          </w:tcPr>
          <w:p w:rsidR="00333052" w:rsidRPr="009D78C7" w:rsidRDefault="00333052">
            <w:pPr>
              <w:widowControl/>
              <w:jc w:val="left"/>
              <w:rPr>
                <w:rFonts w:asciiTheme="minorEastAsia" w:eastAsiaTheme="minorEastAsia" w:hAnsiTheme="minorEastAsia" w:cs="Arial"/>
                <w:kern w:val="0"/>
                <w:szCs w:val="21"/>
              </w:rPr>
            </w:pP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大型</w:t>
            </w:r>
          </w:p>
        </w:tc>
        <w:tc>
          <w:tcPr>
            <w:tcW w:w="449"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小型</w:t>
            </w:r>
          </w:p>
        </w:tc>
        <w:tc>
          <w:tcPr>
            <w:tcW w:w="451" w:type="pct"/>
            <w:vMerge/>
            <w:vAlign w:val="center"/>
          </w:tcPr>
          <w:p w:rsidR="00333052" w:rsidRPr="009D78C7" w:rsidRDefault="00333052">
            <w:pPr>
              <w:widowControl/>
              <w:jc w:val="left"/>
              <w:rPr>
                <w:rFonts w:asciiTheme="minorEastAsia" w:eastAsiaTheme="minorEastAsia" w:hAnsiTheme="minorEastAsia" w:cs="Arial"/>
                <w:kern w:val="0"/>
                <w:szCs w:val="21"/>
              </w:rPr>
            </w:pPr>
          </w:p>
        </w:tc>
      </w:tr>
      <w:tr w:rsidR="00333052" w:rsidRPr="009D78C7" w:rsidTr="00096D24">
        <w:trPr>
          <w:cantSplit/>
          <w:trHeight w:val="312"/>
          <w:jc w:val="center"/>
        </w:trPr>
        <w:tc>
          <w:tcPr>
            <w:tcW w:w="1296" w:type="pct"/>
            <w:vMerge w:val="restart"/>
            <w:shd w:val="clear" w:color="auto" w:fill="FFFFFF"/>
            <w:noWrap/>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车辆运营设施</w:t>
            </w:r>
          </w:p>
        </w:tc>
        <w:tc>
          <w:tcPr>
            <w:tcW w:w="1916" w:type="pct"/>
            <w:gridSpan w:val="3"/>
            <w:shd w:val="clear" w:color="auto" w:fill="FFFFFF"/>
            <w:noWrap/>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上客区</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pPr>
              <w:widowControl/>
              <w:jc w:val="left"/>
              <w:rPr>
                <w:rFonts w:asciiTheme="minorEastAsia" w:eastAsiaTheme="minorEastAsia" w:hAnsiTheme="minorEastAsia" w:cs="Arial"/>
                <w:kern w:val="0"/>
                <w:szCs w:val="21"/>
              </w:rPr>
            </w:pPr>
          </w:p>
        </w:tc>
        <w:tc>
          <w:tcPr>
            <w:tcW w:w="1916" w:type="pct"/>
            <w:gridSpan w:val="3"/>
            <w:shd w:val="clear" w:color="auto" w:fill="FFFFFF"/>
            <w:noWrap/>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下客区</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pPr>
              <w:widowControl/>
              <w:jc w:val="left"/>
              <w:rPr>
                <w:rFonts w:asciiTheme="minorEastAsia" w:eastAsiaTheme="minorEastAsia" w:hAnsiTheme="minorEastAsia" w:cs="Arial"/>
                <w:kern w:val="0"/>
                <w:szCs w:val="21"/>
              </w:rPr>
            </w:pPr>
          </w:p>
        </w:tc>
        <w:tc>
          <w:tcPr>
            <w:tcW w:w="1916" w:type="pct"/>
            <w:gridSpan w:val="3"/>
            <w:shd w:val="clear" w:color="auto" w:fill="FFFFFF"/>
            <w:noWrap/>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停车坪</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pPr>
              <w:widowControl/>
              <w:jc w:val="left"/>
              <w:rPr>
                <w:rFonts w:asciiTheme="minorEastAsia" w:eastAsiaTheme="minorEastAsia" w:hAnsiTheme="minorEastAsia" w:cs="Arial"/>
                <w:kern w:val="0"/>
                <w:szCs w:val="21"/>
              </w:rPr>
            </w:pPr>
          </w:p>
        </w:tc>
        <w:tc>
          <w:tcPr>
            <w:tcW w:w="1916" w:type="pct"/>
            <w:gridSpan w:val="3"/>
            <w:shd w:val="clear" w:color="auto" w:fill="FFFFFF"/>
            <w:noWrap/>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车辆清洗</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pPr>
              <w:widowControl/>
              <w:jc w:val="left"/>
              <w:rPr>
                <w:rFonts w:asciiTheme="minorEastAsia" w:eastAsiaTheme="minorEastAsia" w:hAnsiTheme="minorEastAsia" w:cs="Arial"/>
                <w:kern w:val="0"/>
                <w:szCs w:val="21"/>
              </w:rPr>
            </w:pPr>
          </w:p>
        </w:tc>
        <w:tc>
          <w:tcPr>
            <w:tcW w:w="1916" w:type="pct"/>
            <w:gridSpan w:val="3"/>
            <w:shd w:val="clear" w:color="auto" w:fill="FFFFFF"/>
            <w:noWrap/>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车辆检修</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pPr>
              <w:widowControl/>
              <w:jc w:val="left"/>
              <w:rPr>
                <w:rFonts w:asciiTheme="minorEastAsia" w:eastAsiaTheme="minorEastAsia" w:hAnsiTheme="minorEastAsia" w:cs="Arial"/>
                <w:kern w:val="0"/>
                <w:szCs w:val="21"/>
              </w:rPr>
            </w:pPr>
          </w:p>
        </w:tc>
        <w:tc>
          <w:tcPr>
            <w:tcW w:w="1916" w:type="pct"/>
            <w:gridSpan w:val="3"/>
            <w:shd w:val="clear" w:color="auto" w:fill="FFFFFF"/>
            <w:noWrap/>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充电桩</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pPr>
              <w:widowControl/>
              <w:jc w:val="left"/>
              <w:rPr>
                <w:rFonts w:asciiTheme="minorEastAsia" w:eastAsiaTheme="minorEastAsia" w:hAnsiTheme="minorEastAsia" w:cs="Arial"/>
                <w:kern w:val="0"/>
                <w:szCs w:val="21"/>
              </w:rPr>
            </w:pPr>
          </w:p>
        </w:tc>
        <w:tc>
          <w:tcPr>
            <w:tcW w:w="1916" w:type="pct"/>
            <w:gridSpan w:val="3"/>
            <w:shd w:val="clear" w:color="auto" w:fill="FFFFFF"/>
            <w:noWrap/>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标志标线</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restart"/>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站务管理</w:t>
            </w:r>
            <w:r w:rsidRPr="009D78C7">
              <w:rPr>
                <w:rFonts w:asciiTheme="minorEastAsia" w:eastAsiaTheme="minorEastAsia" w:hAnsiTheme="minorEastAsia" w:cs="Arial" w:hint="eastAsia"/>
                <w:kern w:val="0"/>
                <w:szCs w:val="21"/>
              </w:rPr>
              <w:t>用房</w:t>
            </w:r>
          </w:p>
        </w:tc>
        <w:tc>
          <w:tcPr>
            <w:tcW w:w="958" w:type="pct"/>
            <w:gridSpan w:val="2"/>
            <w:vMerge w:val="restart"/>
            <w:shd w:val="clear" w:color="auto" w:fill="FFFFFF"/>
            <w:noWrap/>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hint="eastAsia"/>
                <w:kern w:val="0"/>
                <w:szCs w:val="21"/>
              </w:rPr>
              <w:t>办公</w:t>
            </w:r>
            <w:r w:rsidRPr="009D78C7">
              <w:rPr>
                <w:rFonts w:asciiTheme="minorEastAsia" w:eastAsiaTheme="minorEastAsia" w:hAnsiTheme="minorEastAsia" w:cs="Arial"/>
                <w:kern w:val="0"/>
                <w:szCs w:val="21"/>
              </w:rPr>
              <w:t>管理用房</w:t>
            </w:r>
          </w:p>
        </w:tc>
        <w:tc>
          <w:tcPr>
            <w:tcW w:w="958"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办公室</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pPr>
              <w:widowControl/>
              <w:jc w:val="left"/>
              <w:rPr>
                <w:rFonts w:asciiTheme="minorEastAsia" w:eastAsiaTheme="minorEastAsia" w:hAnsiTheme="minorEastAsia" w:cs="Arial"/>
                <w:kern w:val="0"/>
                <w:szCs w:val="21"/>
              </w:rPr>
            </w:pPr>
          </w:p>
        </w:tc>
        <w:tc>
          <w:tcPr>
            <w:tcW w:w="958" w:type="pct"/>
            <w:gridSpan w:val="2"/>
            <w:vMerge/>
            <w:shd w:val="clear" w:color="auto" w:fill="FFFFFF"/>
            <w:noWrap/>
            <w:vAlign w:val="center"/>
          </w:tcPr>
          <w:p w:rsidR="00333052" w:rsidRPr="009D78C7" w:rsidRDefault="00333052">
            <w:pPr>
              <w:widowControl/>
              <w:jc w:val="center"/>
              <w:rPr>
                <w:rFonts w:asciiTheme="minorEastAsia" w:eastAsiaTheme="minorEastAsia" w:hAnsiTheme="minorEastAsia" w:cs="Arial"/>
                <w:kern w:val="0"/>
                <w:szCs w:val="21"/>
              </w:rPr>
            </w:pPr>
          </w:p>
        </w:tc>
        <w:tc>
          <w:tcPr>
            <w:tcW w:w="958"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调度室</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pPr>
              <w:widowControl/>
              <w:jc w:val="left"/>
              <w:rPr>
                <w:rFonts w:asciiTheme="minorEastAsia" w:eastAsiaTheme="minorEastAsia" w:hAnsiTheme="minorEastAsia" w:cs="Arial"/>
                <w:kern w:val="0"/>
                <w:szCs w:val="21"/>
              </w:rPr>
            </w:pPr>
          </w:p>
        </w:tc>
        <w:tc>
          <w:tcPr>
            <w:tcW w:w="958" w:type="pct"/>
            <w:gridSpan w:val="2"/>
            <w:vMerge/>
            <w:shd w:val="clear" w:color="auto" w:fill="FFFFFF"/>
            <w:noWrap/>
            <w:vAlign w:val="center"/>
          </w:tcPr>
          <w:p w:rsidR="00333052" w:rsidRPr="009D78C7" w:rsidRDefault="00333052">
            <w:pPr>
              <w:widowControl/>
              <w:jc w:val="center"/>
              <w:rPr>
                <w:rFonts w:asciiTheme="minorEastAsia" w:eastAsiaTheme="minorEastAsia" w:hAnsiTheme="minorEastAsia" w:cs="Arial"/>
                <w:kern w:val="0"/>
                <w:szCs w:val="21"/>
              </w:rPr>
            </w:pPr>
          </w:p>
        </w:tc>
        <w:tc>
          <w:tcPr>
            <w:tcW w:w="958"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会议室</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pPr>
              <w:widowControl/>
              <w:jc w:val="left"/>
              <w:rPr>
                <w:rFonts w:asciiTheme="minorEastAsia" w:eastAsiaTheme="minorEastAsia" w:hAnsiTheme="minorEastAsia" w:cs="Arial"/>
                <w:kern w:val="0"/>
                <w:szCs w:val="21"/>
              </w:rPr>
            </w:pPr>
          </w:p>
        </w:tc>
        <w:tc>
          <w:tcPr>
            <w:tcW w:w="958" w:type="pct"/>
            <w:gridSpan w:val="2"/>
            <w:vMerge/>
            <w:shd w:val="clear" w:color="auto" w:fill="FFFFFF"/>
            <w:noWrap/>
            <w:vAlign w:val="center"/>
          </w:tcPr>
          <w:p w:rsidR="00333052" w:rsidRPr="009D78C7" w:rsidRDefault="00333052">
            <w:pPr>
              <w:widowControl/>
              <w:jc w:val="center"/>
              <w:rPr>
                <w:rFonts w:asciiTheme="minorEastAsia" w:eastAsiaTheme="minorEastAsia" w:hAnsiTheme="minorEastAsia" w:cs="Arial"/>
                <w:kern w:val="0"/>
                <w:szCs w:val="21"/>
              </w:rPr>
            </w:pPr>
          </w:p>
        </w:tc>
        <w:tc>
          <w:tcPr>
            <w:tcW w:w="958"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学习室</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pPr>
              <w:widowControl/>
              <w:jc w:val="left"/>
              <w:rPr>
                <w:rFonts w:asciiTheme="minorEastAsia" w:eastAsiaTheme="minorEastAsia" w:hAnsiTheme="minorEastAsia" w:cs="Arial"/>
                <w:kern w:val="0"/>
                <w:szCs w:val="21"/>
              </w:rPr>
            </w:pPr>
          </w:p>
        </w:tc>
        <w:tc>
          <w:tcPr>
            <w:tcW w:w="958" w:type="pct"/>
            <w:gridSpan w:val="2"/>
            <w:vMerge/>
            <w:shd w:val="clear" w:color="auto" w:fill="FFFFFF"/>
            <w:noWrap/>
            <w:vAlign w:val="center"/>
          </w:tcPr>
          <w:p w:rsidR="00333052" w:rsidRPr="009D78C7" w:rsidRDefault="00333052">
            <w:pPr>
              <w:widowControl/>
              <w:jc w:val="center"/>
              <w:rPr>
                <w:rFonts w:asciiTheme="minorEastAsia" w:eastAsiaTheme="minorEastAsia" w:hAnsiTheme="minorEastAsia" w:cs="Arial"/>
                <w:kern w:val="0"/>
                <w:szCs w:val="21"/>
              </w:rPr>
            </w:pPr>
          </w:p>
        </w:tc>
        <w:tc>
          <w:tcPr>
            <w:tcW w:w="958"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活动室</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pPr>
              <w:widowControl/>
              <w:jc w:val="left"/>
              <w:rPr>
                <w:rFonts w:asciiTheme="minorEastAsia" w:eastAsiaTheme="minorEastAsia" w:hAnsiTheme="minorEastAsia" w:cs="Arial"/>
                <w:kern w:val="0"/>
                <w:szCs w:val="21"/>
              </w:rPr>
            </w:pPr>
          </w:p>
        </w:tc>
        <w:tc>
          <w:tcPr>
            <w:tcW w:w="958" w:type="pct"/>
            <w:gridSpan w:val="2"/>
            <w:vMerge/>
            <w:shd w:val="clear" w:color="auto" w:fill="FFFFFF"/>
            <w:noWrap/>
            <w:vAlign w:val="center"/>
          </w:tcPr>
          <w:p w:rsidR="00333052" w:rsidRPr="009D78C7" w:rsidRDefault="00333052">
            <w:pPr>
              <w:widowControl/>
              <w:jc w:val="center"/>
              <w:rPr>
                <w:rFonts w:asciiTheme="minorEastAsia" w:eastAsiaTheme="minorEastAsia" w:hAnsiTheme="minorEastAsia" w:cs="Arial"/>
                <w:kern w:val="0"/>
                <w:szCs w:val="21"/>
              </w:rPr>
            </w:pPr>
          </w:p>
        </w:tc>
        <w:tc>
          <w:tcPr>
            <w:tcW w:w="958"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监控室</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pPr>
              <w:widowControl/>
              <w:jc w:val="left"/>
              <w:rPr>
                <w:rFonts w:asciiTheme="minorEastAsia" w:eastAsiaTheme="minorEastAsia" w:hAnsiTheme="minorEastAsia" w:cs="Arial"/>
                <w:kern w:val="0"/>
                <w:szCs w:val="21"/>
              </w:rPr>
            </w:pPr>
          </w:p>
        </w:tc>
        <w:tc>
          <w:tcPr>
            <w:tcW w:w="958" w:type="pct"/>
            <w:gridSpan w:val="2"/>
            <w:vMerge/>
            <w:shd w:val="clear" w:color="auto" w:fill="FFFFFF"/>
            <w:noWrap/>
            <w:vAlign w:val="center"/>
          </w:tcPr>
          <w:p w:rsidR="00333052" w:rsidRPr="009D78C7" w:rsidRDefault="00333052">
            <w:pPr>
              <w:widowControl/>
              <w:jc w:val="center"/>
              <w:rPr>
                <w:rFonts w:asciiTheme="minorEastAsia" w:eastAsiaTheme="minorEastAsia" w:hAnsiTheme="minorEastAsia" w:cs="Arial"/>
                <w:kern w:val="0"/>
                <w:szCs w:val="21"/>
              </w:rPr>
            </w:pPr>
          </w:p>
        </w:tc>
        <w:tc>
          <w:tcPr>
            <w:tcW w:w="958"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消防控制室</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pPr>
              <w:widowControl/>
              <w:jc w:val="left"/>
              <w:rPr>
                <w:rFonts w:asciiTheme="minorEastAsia" w:eastAsiaTheme="minorEastAsia" w:hAnsiTheme="minorEastAsia" w:cs="Arial"/>
                <w:kern w:val="0"/>
                <w:szCs w:val="21"/>
              </w:rPr>
            </w:pPr>
          </w:p>
        </w:tc>
        <w:tc>
          <w:tcPr>
            <w:tcW w:w="958" w:type="pct"/>
            <w:gridSpan w:val="2"/>
            <w:vMerge/>
            <w:shd w:val="clear" w:color="auto" w:fill="FFFFFF"/>
            <w:noWrap/>
            <w:vAlign w:val="center"/>
          </w:tcPr>
          <w:p w:rsidR="00333052" w:rsidRPr="009D78C7" w:rsidRDefault="00333052">
            <w:pPr>
              <w:widowControl/>
              <w:jc w:val="center"/>
              <w:rPr>
                <w:rFonts w:asciiTheme="minorEastAsia" w:eastAsiaTheme="minorEastAsia" w:hAnsiTheme="minorEastAsia" w:cs="Arial"/>
                <w:kern w:val="0"/>
                <w:szCs w:val="21"/>
              </w:rPr>
            </w:pPr>
          </w:p>
        </w:tc>
        <w:tc>
          <w:tcPr>
            <w:tcW w:w="958"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值班室</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pPr>
              <w:widowControl/>
              <w:jc w:val="left"/>
              <w:rPr>
                <w:rFonts w:asciiTheme="minorEastAsia" w:eastAsiaTheme="minorEastAsia" w:hAnsiTheme="minorEastAsia" w:cs="Arial"/>
                <w:kern w:val="0"/>
                <w:szCs w:val="21"/>
              </w:rPr>
            </w:pPr>
          </w:p>
        </w:tc>
        <w:tc>
          <w:tcPr>
            <w:tcW w:w="958" w:type="pct"/>
            <w:gridSpan w:val="2"/>
            <w:vMerge/>
            <w:shd w:val="clear" w:color="auto" w:fill="FFFFFF"/>
            <w:noWrap/>
            <w:vAlign w:val="center"/>
          </w:tcPr>
          <w:p w:rsidR="00333052" w:rsidRPr="009D78C7" w:rsidRDefault="00333052">
            <w:pPr>
              <w:widowControl/>
              <w:jc w:val="center"/>
              <w:rPr>
                <w:rFonts w:asciiTheme="minorEastAsia" w:eastAsiaTheme="minorEastAsia" w:hAnsiTheme="minorEastAsia" w:cs="Arial"/>
                <w:kern w:val="0"/>
                <w:szCs w:val="21"/>
              </w:rPr>
            </w:pPr>
          </w:p>
        </w:tc>
        <w:tc>
          <w:tcPr>
            <w:tcW w:w="958"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餐厅</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pPr>
              <w:widowControl/>
              <w:jc w:val="left"/>
              <w:rPr>
                <w:rFonts w:asciiTheme="minorEastAsia" w:eastAsiaTheme="minorEastAsia" w:hAnsiTheme="minorEastAsia" w:cs="Arial"/>
                <w:kern w:val="0"/>
                <w:szCs w:val="21"/>
              </w:rPr>
            </w:pPr>
          </w:p>
        </w:tc>
        <w:tc>
          <w:tcPr>
            <w:tcW w:w="958" w:type="pct"/>
            <w:gridSpan w:val="2"/>
            <w:vMerge/>
            <w:shd w:val="clear" w:color="auto" w:fill="FFFFFF"/>
            <w:noWrap/>
            <w:vAlign w:val="center"/>
          </w:tcPr>
          <w:p w:rsidR="00333052" w:rsidRPr="009D78C7" w:rsidRDefault="00333052">
            <w:pPr>
              <w:widowControl/>
              <w:jc w:val="center"/>
              <w:rPr>
                <w:rFonts w:asciiTheme="minorEastAsia" w:eastAsiaTheme="minorEastAsia" w:hAnsiTheme="minorEastAsia" w:cs="Arial"/>
                <w:kern w:val="0"/>
                <w:szCs w:val="21"/>
              </w:rPr>
            </w:pPr>
          </w:p>
        </w:tc>
        <w:tc>
          <w:tcPr>
            <w:tcW w:w="958"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员工休息室</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pPr>
              <w:widowControl/>
              <w:jc w:val="left"/>
              <w:rPr>
                <w:rFonts w:asciiTheme="minorEastAsia" w:eastAsiaTheme="minorEastAsia" w:hAnsiTheme="minorEastAsia" w:cs="Arial"/>
                <w:kern w:val="0"/>
                <w:szCs w:val="21"/>
              </w:rPr>
            </w:pPr>
          </w:p>
        </w:tc>
        <w:tc>
          <w:tcPr>
            <w:tcW w:w="958" w:type="pct"/>
            <w:gridSpan w:val="2"/>
            <w:vMerge/>
            <w:shd w:val="clear" w:color="auto" w:fill="FFFFFF"/>
            <w:noWrap/>
            <w:vAlign w:val="center"/>
          </w:tcPr>
          <w:p w:rsidR="00333052" w:rsidRPr="009D78C7" w:rsidRDefault="00333052">
            <w:pPr>
              <w:widowControl/>
              <w:jc w:val="center"/>
              <w:rPr>
                <w:rFonts w:asciiTheme="minorEastAsia" w:eastAsiaTheme="minorEastAsia" w:hAnsiTheme="minorEastAsia" w:cs="Arial"/>
                <w:kern w:val="0"/>
                <w:szCs w:val="21"/>
              </w:rPr>
            </w:pPr>
          </w:p>
        </w:tc>
        <w:tc>
          <w:tcPr>
            <w:tcW w:w="958"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更衣室</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vAlign w:val="center"/>
          </w:tcPr>
          <w:p w:rsidR="00333052" w:rsidRPr="009D78C7" w:rsidRDefault="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958" w:type="pct"/>
            <w:gridSpan w:val="2"/>
            <w:vMerge/>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p>
        </w:tc>
        <w:tc>
          <w:tcPr>
            <w:tcW w:w="958"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减压室</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958" w:type="pct"/>
            <w:gridSpan w:val="2"/>
            <w:vMerge/>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p>
        </w:tc>
        <w:tc>
          <w:tcPr>
            <w:tcW w:w="958"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应急室</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1916" w:type="pct"/>
            <w:gridSpan w:val="3"/>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岗亭</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1916" w:type="pct"/>
            <w:gridSpan w:val="3"/>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员工卫生间</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restart"/>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乘客服务设施</w:t>
            </w:r>
          </w:p>
        </w:tc>
        <w:tc>
          <w:tcPr>
            <w:tcW w:w="1916" w:type="pct"/>
            <w:gridSpan w:val="3"/>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站台</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1916" w:type="pct"/>
            <w:gridSpan w:val="3"/>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公共卫生间</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1916" w:type="pct"/>
            <w:gridSpan w:val="3"/>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母婴室</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913" w:type="pct"/>
            <w:vMerge w:val="restart"/>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人行指引标识</w:t>
            </w:r>
          </w:p>
        </w:tc>
        <w:tc>
          <w:tcPr>
            <w:tcW w:w="1003" w:type="pct"/>
            <w:gridSpan w:val="2"/>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导向标识牌</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913"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1003" w:type="pct"/>
            <w:gridSpan w:val="2"/>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站牌</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913"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1003" w:type="pct"/>
            <w:gridSpan w:val="2"/>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公交线路牌</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913"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1003" w:type="pct"/>
            <w:gridSpan w:val="2"/>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上客区牌</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913"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1003" w:type="pct"/>
            <w:gridSpan w:val="2"/>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下客区牌</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1916" w:type="pct"/>
            <w:gridSpan w:val="3"/>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无障碍设施</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913"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服务提升设施</w:t>
            </w:r>
          </w:p>
        </w:tc>
        <w:tc>
          <w:tcPr>
            <w:tcW w:w="1003" w:type="pct"/>
            <w:gridSpan w:val="2"/>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饮水点</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restart"/>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lastRenderedPageBreak/>
              <w:t>公共配套设施</w:t>
            </w:r>
          </w:p>
        </w:tc>
        <w:tc>
          <w:tcPr>
            <w:tcW w:w="1916" w:type="pct"/>
            <w:gridSpan w:val="3"/>
            <w:shd w:val="clear" w:color="auto" w:fill="FFFFFF"/>
            <w:noWrap/>
            <w:vAlign w:val="center"/>
          </w:tcPr>
          <w:p w:rsidR="00333052" w:rsidRPr="009D78C7" w:rsidRDefault="00333052" w:rsidP="00333052">
            <w:pPr>
              <w:widowControl/>
              <w:jc w:val="center"/>
              <w:rPr>
                <w:rFonts w:asciiTheme="minorEastAsia" w:eastAsiaTheme="minorEastAsia" w:hAnsiTheme="minorEastAsia" w:cs="Arial"/>
                <w:strike/>
                <w:kern w:val="0"/>
                <w:szCs w:val="21"/>
              </w:rPr>
            </w:pPr>
            <w:r w:rsidRPr="009D78C7">
              <w:rPr>
                <w:rFonts w:asciiTheme="minorEastAsia" w:eastAsiaTheme="minorEastAsia" w:hAnsiTheme="minorEastAsia" w:cs="Arial"/>
                <w:kern w:val="0"/>
                <w:szCs w:val="21"/>
              </w:rPr>
              <w:t>围墙</w:t>
            </w:r>
            <w:r w:rsidRPr="009D78C7">
              <w:rPr>
                <w:rFonts w:asciiTheme="minorEastAsia" w:eastAsiaTheme="minorEastAsia" w:hAnsiTheme="minorEastAsia" w:cs="Arial" w:hint="eastAsia"/>
                <w:kern w:val="0"/>
                <w:szCs w:val="21"/>
              </w:rPr>
              <w:t>或围栏</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strike/>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strike/>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strike/>
                <w:kern w:val="0"/>
                <w:szCs w:val="21"/>
              </w:rPr>
            </w:pPr>
            <w:r w:rsidRPr="009D78C7">
              <w:rPr>
                <w:rFonts w:asciiTheme="minorEastAsia" w:eastAsiaTheme="minorEastAsia" w:hAnsiTheme="minorEastAsia" w:cs="Arial"/>
                <w:kern w:val="0"/>
                <w:szCs w:val="21"/>
              </w:rPr>
              <w:t>√</w:t>
            </w:r>
          </w:p>
        </w:tc>
        <w:tc>
          <w:tcPr>
            <w:tcW w:w="451"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strike/>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1916" w:type="pct"/>
            <w:gridSpan w:val="3"/>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站名牌</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1916" w:type="pct"/>
            <w:gridSpan w:val="3"/>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景观绿化</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1916" w:type="pct"/>
            <w:gridSpan w:val="3"/>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hint="eastAsia"/>
                <w:kern w:val="0"/>
                <w:szCs w:val="21"/>
              </w:rPr>
              <w:t>环境保护</w:t>
            </w:r>
            <w:r w:rsidRPr="009D78C7">
              <w:rPr>
                <w:rFonts w:asciiTheme="minorEastAsia" w:eastAsiaTheme="minorEastAsia" w:hAnsiTheme="minorEastAsia" w:cs="Arial"/>
                <w:kern w:val="0"/>
                <w:szCs w:val="21"/>
              </w:rPr>
              <w:t>设施</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restart"/>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信息基础设施</w:t>
            </w:r>
          </w:p>
        </w:tc>
        <w:tc>
          <w:tcPr>
            <w:tcW w:w="1916" w:type="pct"/>
            <w:gridSpan w:val="3"/>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网络系统平台</w:t>
            </w:r>
            <w:r w:rsidRPr="009D78C7">
              <w:rPr>
                <w:rFonts w:asciiTheme="minorEastAsia" w:eastAsiaTheme="minorEastAsia" w:hAnsiTheme="minorEastAsia" w:cs="Arial" w:hint="eastAsia"/>
                <w:kern w:val="0"/>
                <w:szCs w:val="21"/>
              </w:rPr>
              <w:t>设施</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p>
        </w:tc>
        <w:tc>
          <w:tcPr>
            <w:tcW w:w="1916" w:type="pct"/>
            <w:gridSpan w:val="3"/>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视频监控</w:t>
            </w:r>
            <w:r w:rsidRPr="009D78C7">
              <w:rPr>
                <w:rFonts w:asciiTheme="minorEastAsia" w:eastAsiaTheme="minorEastAsia" w:hAnsiTheme="minorEastAsia" w:cs="Arial" w:hint="eastAsia"/>
                <w:kern w:val="0"/>
                <w:szCs w:val="21"/>
              </w:rPr>
              <w:t>设施</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p>
        </w:tc>
        <w:tc>
          <w:tcPr>
            <w:tcW w:w="1916" w:type="pct"/>
            <w:gridSpan w:val="3"/>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hint="eastAsia"/>
                <w:kern w:val="0"/>
                <w:szCs w:val="21"/>
              </w:rPr>
              <w:t>客流检测设施</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1916" w:type="pct"/>
            <w:gridSpan w:val="3"/>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hint="eastAsia"/>
                <w:kern w:val="0"/>
                <w:szCs w:val="21"/>
              </w:rPr>
              <w:t>车流检测设施</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1916" w:type="pct"/>
            <w:gridSpan w:val="3"/>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hint="eastAsia"/>
                <w:kern w:val="0"/>
                <w:szCs w:val="21"/>
              </w:rPr>
              <w:t>信息发布终端</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1296" w:type="pct"/>
            <w:vMerge/>
            <w:vAlign w:val="center"/>
          </w:tcPr>
          <w:p w:rsidR="00333052" w:rsidRPr="009D78C7" w:rsidRDefault="00333052" w:rsidP="00333052">
            <w:pPr>
              <w:widowControl/>
              <w:jc w:val="left"/>
              <w:rPr>
                <w:rFonts w:asciiTheme="minorEastAsia" w:eastAsiaTheme="minorEastAsia" w:hAnsiTheme="minorEastAsia" w:cs="Arial"/>
                <w:kern w:val="0"/>
                <w:szCs w:val="21"/>
              </w:rPr>
            </w:pPr>
          </w:p>
        </w:tc>
        <w:tc>
          <w:tcPr>
            <w:tcW w:w="1916" w:type="pct"/>
            <w:gridSpan w:val="3"/>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hint="eastAsia"/>
                <w:kern w:val="0"/>
                <w:szCs w:val="21"/>
              </w:rPr>
              <w:t>监控室平台设施</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4"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49" w:type="pct"/>
            <w:shd w:val="clear" w:color="auto" w:fill="FFFFFF"/>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c>
          <w:tcPr>
            <w:tcW w:w="451" w:type="pct"/>
            <w:shd w:val="clear" w:color="auto" w:fill="FFFFFF"/>
            <w:noWrap/>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w:t>
            </w:r>
          </w:p>
        </w:tc>
      </w:tr>
      <w:tr w:rsidR="00333052" w:rsidRPr="009D78C7" w:rsidTr="00096D24">
        <w:trPr>
          <w:cantSplit/>
          <w:trHeight w:val="312"/>
          <w:jc w:val="center"/>
        </w:trPr>
        <w:tc>
          <w:tcPr>
            <w:tcW w:w="5000" w:type="pct"/>
            <w:gridSpan w:val="8"/>
            <w:shd w:val="clear" w:color="auto" w:fill="FFFFFF"/>
            <w:noWrap/>
            <w:vAlign w:val="center"/>
          </w:tcPr>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注：“√”表示应配置，“○”</w:t>
            </w:r>
            <w:r w:rsidR="00096D24" w:rsidRPr="009D78C7">
              <w:rPr>
                <w:rFonts w:asciiTheme="minorEastAsia" w:eastAsiaTheme="minorEastAsia" w:hAnsiTheme="minorEastAsia" w:cs="Arial" w:hint="eastAsia"/>
                <w:kern w:val="0"/>
                <w:szCs w:val="21"/>
              </w:rPr>
              <w:t>表示</w:t>
            </w:r>
            <w:r w:rsidRPr="009D78C7">
              <w:rPr>
                <w:rFonts w:asciiTheme="minorEastAsia" w:eastAsiaTheme="minorEastAsia" w:hAnsiTheme="minorEastAsia" w:cs="Arial"/>
                <w:kern w:val="0"/>
                <w:szCs w:val="21"/>
              </w:rPr>
              <w:t>可选配，“-”表示不配置。</w:t>
            </w:r>
          </w:p>
          <w:p w:rsidR="00333052" w:rsidRPr="009D78C7" w:rsidRDefault="00333052" w:rsidP="00333052">
            <w:pPr>
              <w:widowControl/>
              <w:jc w:val="center"/>
              <w:rPr>
                <w:rFonts w:asciiTheme="minorEastAsia" w:eastAsiaTheme="minorEastAsia" w:hAnsiTheme="minorEastAsia" w:cs="Arial"/>
                <w:kern w:val="0"/>
                <w:szCs w:val="21"/>
              </w:rPr>
            </w:pPr>
            <w:r w:rsidRPr="009D78C7">
              <w:rPr>
                <w:rFonts w:asciiTheme="minorEastAsia" w:eastAsiaTheme="minorEastAsia" w:hAnsiTheme="minorEastAsia" w:cs="Arial"/>
                <w:kern w:val="0"/>
                <w:szCs w:val="21"/>
              </w:rPr>
              <w:t>与其他性质建筑（如商业）合建的公交站场，部分设施可根据实际情况</w:t>
            </w:r>
            <w:r w:rsidRPr="009D78C7">
              <w:rPr>
                <w:rFonts w:asciiTheme="minorEastAsia" w:eastAsiaTheme="minorEastAsia" w:hAnsiTheme="minorEastAsia" w:cs="Arial" w:hint="eastAsia"/>
                <w:kern w:val="0"/>
                <w:szCs w:val="21"/>
              </w:rPr>
              <w:t>合建</w:t>
            </w:r>
            <w:r w:rsidRPr="009D78C7">
              <w:rPr>
                <w:rFonts w:asciiTheme="minorEastAsia" w:eastAsiaTheme="minorEastAsia" w:hAnsiTheme="minorEastAsia" w:cs="Arial"/>
                <w:kern w:val="0"/>
                <w:szCs w:val="21"/>
              </w:rPr>
              <w:t>。</w:t>
            </w:r>
          </w:p>
        </w:tc>
      </w:tr>
      <w:bookmarkEnd w:id="69"/>
    </w:tbl>
    <w:p w:rsidR="00F33296" w:rsidRPr="009D78C7" w:rsidRDefault="00F33296" w:rsidP="00F70F4A">
      <w:pPr>
        <w:spacing w:beforeLines="50"/>
        <w:jc w:val="center"/>
        <w:rPr>
          <w:rFonts w:ascii="Times New Roman" w:hAnsi="Times New Roman"/>
          <w:b/>
          <w:bCs/>
          <w:sz w:val="18"/>
          <w:szCs w:val="18"/>
        </w:rPr>
      </w:pPr>
    </w:p>
    <w:p w:rsidR="00F33296" w:rsidRPr="009D78C7" w:rsidRDefault="008F1357">
      <w:pPr>
        <w:widowControl/>
        <w:jc w:val="left"/>
        <w:rPr>
          <w:rFonts w:ascii="Times New Roman" w:hAnsi="Times New Roman"/>
          <w:b/>
          <w:bCs/>
          <w:sz w:val="28"/>
          <w:szCs w:val="28"/>
        </w:rPr>
      </w:pPr>
      <w:bookmarkStart w:id="70" w:name="_Toc35258355"/>
      <w:r w:rsidRPr="009D78C7">
        <w:rPr>
          <w:rFonts w:ascii="Times New Roman" w:hAnsi="Times New Roman"/>
          <w:b/>
          <w:bCs/>
          <w:sz w:val="28"/>
          <w:szCs w:val="28"/>
        </w:rPr>
        <w:br w:type="page"/>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100" w:afterLines="100" w:line="360" w:lineRule="auto"/>
        <w:jc w:val="both"/>
        <w:outlineLvl w:val="0"/>
        <w:rPr>
          <w:rFonts w:ascii="Times New Roman" w:hAnsi="Times New Roman" w:cs="Times New Roman"/>
          <w:b/>
          <w:bCs/>
          <w:kern w:val="2"/>
          <w:sz w:val="28"/>
          <w:szCs w:val="28"/>
          <w:lang w:val="en-US" w:bidi="ar-SA"/>
        </w:rPr>
      </w:pPr>
      <w:bookmarkStart w:id="71" w:name="_Toc107850374"/>
      <w:bookmarkStart w:id="72" w:name="_Toc106964928"/>
      <w:bookmarkEnd w:id="70"/>
      <w:r w:rsidRPr="009D78C7">
        <w:rPr>
          <w:rFonts w:ascii="Times New Roman" w:hAnsi="Times New Roman" w:cs="Times New Roman" w:hint="eastAsia"/>
          <w:b/>
          <w:bCs/>
          <w:kern w:val="2"/>
          <w:sz w:val="28"/>
          <w:szCs w:val="28"/>
          <w:lang w:val="en-US" w:bidi="ar-SA"/>
        </w:rPr>
        <w:lastRenderedPageBreak/>
        <w:t>附录</w:t>
      </w:r>
      <w:r w:rsidRPr="009D78C7">
        <w:rPr>
          <w:rFonts w:ascii="Times New Roman" w:hAnsi="Times New Roman" w:cs="Times New Roman"/>
          <w:b/>
          <w:bCs/>
          <w:kern w:val="2"/>
          <w:sz w:val="28"/>
          <w:szCs w:val="28"/>
          <w:lang w:val="en-US" w:bidi="ar-SA"/>
        </w:rPr>
        <w:t>B</w:t>
      </w:r>
      <w:r w:rsidRPr="009D78C7">
        <w:rPr>
          <w:rFonts w:ascii="Times New Roman" w:hAnsi="Times New Roman" w:cs="Times New Roman" w:hint="eastAsia"/>
          <w:b/>
          <w:bCs/>
          <w:kern w:val="2"/>
          <w:sz w:val="28"/>
          <w:szCs w:val="28"/>
          <w:lang w:val="en-US" w:bidi="ar-SA"/>
        </w:rPr>
        <w:t>公交</w:t>
      </w:r>
      <w:r w:rsidRPr="009D78C7">
        <w:rPr>
          <w:rFonts w:ascii="Times New Roman" w:hAnsi="Times New Roman" w:cs="Times New Roman"/>
          <w:b/>
          <w:bCs/>
          <w:kern w:val="2"/>
          <w:sz w:val="28"/>
          <w:szCs w:val="28"/>
          <w:lang w:val="en-US" w:bidi="ar-SA"/>
        </w:rPr>
        <w:t>站场</w:t>
      </w:r>
      <w:r w:rsidRPr="009D78C7">
        <w:rPr>
          <w:rFonts w:ascii="Times New Roman" w:hAnsi="Times New Roman" w:cs="Times New Roman" w:hint="eastAsia"/>
          <w:b/>
          <w:bCs/>
          <w:kern w:val="2"/>
          <w:sz w:val="28"/>
          <w:szCs w:val="28"/>
          <w:lang w:val="en-US" w:bidi="ar-SA"/>
        </w:rPr>
        <w:t>上客车位形式</w:t>
      </w:r>
      <w:r w:rsidRPr="009D78C7">
        <w:rPr>
          <w:rFonts w:ascii="Times New Roman" w:hAnsi="Times New Roman" w:cs="Times New Roman"/>
          <w:b/>
          <w:bCs/>
          <w:kern w:val="2"/>
          <w:sz w:val="28"/>
          <w:szCs w:val="28"/>
          <w:lang w:val="en-US" w:bidi="ar-SA"/>
        </w:rPr>
        <w:t>与</w:t>
      </w:r>
      <w:r w:rsidRPr="009D78C7">
        <w:rPr>
          <w:rFonts w:ascii="Times New Roman" w:hAnsi="Times New Roman" w:cs="Times New Roman" w:hint="eastAsia"/>
          <w:b/>
          <w:bCs/>
          <w:kern w:val="2"/>
          <w:sz w:val="28"/>
          <w:szCs w:val="28"/>
          <w:lang w:val="en-US" w:bidi="ar-SA"/>
        </w:rPr>
        <w:t>基本尺寸要求</w:t>
      </w:r>
      <w:bookmarkEnd w:id="71"/>
      <w:bookmarkEnd w:id="72"/>
    </w:p>
    <w:p w:rsidR="00F33296" w:rsidRPr="009D78C7" w:rsidRDefault="008F1357">
      <w:pPr>
        <w:spacing w:before="156" w:after="156" w:line="360" w:lineRule="auto"/>
        <w:jc w:val="left"/>
        <w:rPr>
          <w:rFonts w:ascii="Times New Roman" w:hAnsi="Times New Roman"/>
          <w:b/>
          <w:sz w:val="24"/>
          <w:szCs w:val="24"/>
        </w:rPr>
      </w:pPr>
      <w:r w:rsidRPr="009D78C7">
        <w:rPr>
          <w:rFonts w:ascii="Times New Roman" w:hAnsi="Times New Roman"/>
          <w:b/>
          <w:sz w:val="24"/>
          <w:szCs w:val="24"/>
        </w:rPr>
        <w:t>B</w:t>
      </w:r>
      <w:r w:rsidRPr="009D78C7">
        <w:rPr>
          <w:rFonts w:ascii="Times New Roman" w:hAnsi="Times New Roman" w:hint="eastAsia"/>
          <w:b/>
          <w:sz w:val="24"/>
          <w:szCs w:val="24"/>
        </w:rPr>
        <w:t>.1</w:t>
      </w:r>
      <w:r w:rsidRPr="009D78C7">
        <w:rPr>
          <w:rFonts w:ascii="Times New Roman" w:hAnsi="Times New Roman" w:hint="eastAsia"/>
          <w:b/>
          <w:sz w:val="24"/>
          <w:szCs w:val="24"/>
        </w:rPr>
        <w:t>直列式上客车位</w:t>
      </w:r>
    </w:p>
    <w:p w:rsidR="00F33296" w:rsidRPr="009D78C7" w:rsidRDefault="008F1357">
      <w:pPr>
        <w:spacing w:before="156" w:after="156" w:line="360" w:lineRule="auto"/>
        <w:ind w:firstLineChars="200" w:firstLine="480"/>
        <w:jc w:val="left"/>
        <w:rPr>
          <w:rFonts w:ascii="Times New Roman" w:hAnsi="Times New Roman"/>
          <w:sz w:val="24"/>
          <w:szCs w:val="24"/>
        </w:rPr>
      </w:pPr>
      <w:r w:rsidRPr="009D78C7">
        <w:rPr>
          <w:rFonts w:ascii="Times New Roman" w:hAnsi="Times New Roman" w:hint="eastAsia"/>
          <w:sz w:val="24"/>
          <w:szCs w:val="24"/>
        </w:rPr>
        <w:t>车位平行于行车道，前后相连，</w:t>
      </w:r>
      <w:r w:rsidR="00491377" w:rsidRPr="009D78C7">
        <w:rPr>
          <w:rFonts w:ascii="Times New Roman" w:hAnsi="Times New Roman" w:hint="eastAsia"/>
          <w:sz w:val="24"/>
          <w:szCs w:val="24"/>
        </w:rPr>
        <w:t>示意</w:t>
      </w:r>
      <w:r w:rsidRPr="009D78C7">
        <w:rPr>
          <w:rFonts w:ascii="Times New Roman" w:hAnsi="Times New Roman" w:hint="eastAsia"/>
          <w:sz w:val="24"/>
          <w:szCs w:val="24"/>
        </w:rPr>
        <w:t>见图</w:t>
      </w:r>
      <w:r w:rsidRPr="009D78C7">
        <w:rPr>
          <w:rFonts w:ascii="Times New Roman" w:hAnsi="Times New Roman" w:hint="eastAsia"/>
          <w:sz w:val="24"/>
          <w:szCs w:val="24"/>
        </w:rPr>
        <w:t>B.1</w:t>
      </w:r>
      <w:r w:rsidRPr="009D78C7">
        <w:rPr>
          <w:rFonts w:ascii="Times New Roman" w:hAnsi="Times New Roman" w:hint="eastAsia"/>
          <w:sz w:val="24"/>
          <w:szCs w:val="24"/>
        </w:rPr>
        <w:t>。</w:t>
      </w:r>
    </w:p>
    <w:p w:rsidR="00F33296" w:rsidRPr="009D78C7" w:rsidRDefault="008F1357">
      <w:pPr>
        <w:spacing w:before="156" w:after="156" w:line="360" w:lineRule="auto"/>
        <w:jc w:val="center"/>
        <w:rPr>
          <w:rFonts w:ascii="仿宋_GB2312" w:eastAsia="仿宋_GB2312"/>
          <w:sz w:val="32"/>
          <w:szCs w:val="32"/>
        </w:rPr>
      </w:pPr>
      <w:bookmarkStart w:id="73" w:name="_Hlk105930617"/>
      <w:r w:rsidRPr="009D78C7">
        <w:rPr>
          <w:rFonts w:ascii="仿宋_GB2312" w:eastAsia="仿宋_GB2312"/>
          <w:noProof/>
          <w:sz w:val="32"/>
          <w:szCs w:val="32"/>
        </w:rPr>
        <w:drawing>
          <wp:inline distT="0" distB="0" distL="0" distR="0">
            <wp:extent cx="4487545" cy="17081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rcRect l="6319" t="16993" r="8388" b="60058"/>
                    <a:stretch>
                      <a:fillRect/>
                    </a:stretch>
                  </pic:blipFill>
                  <pic:spPr>
                    <a:xfrm>
                      <a:off x="0" y="0"/>
                      <a:ext cx="4489133" cy="1709332"/>
                    </a:xfrm>
                    <a:prstGeom prst="rect">
                      <a:avLst/>
                    </a:prstGeom>
                    <a:ln>
                      <a:noFill/>
                    </a:ln>
                  </pic:spPr>
                </pic:pic>
              </a:graphicData>
            </a:graphic>
          </wp:inline>
        </w:drawing>
      </w:r>
    </w:p>
    <w:p w:rsidR="00F33296" w:rsidRPr="009D78C7" w:rsidRDefault="008F1357" w:rsidP="00F70F4A">
      <w:pPr>
        <w:spacing w:afterLines="50"/>
        <w:jc w:val="center"/>
        <w:rPr>
          <w:rFonts w:ascii="Times New Roman" w:hAnsi="Times New Roman"/>
          <w:b/>
          <w:bCs/>
          <w:sz w:val="18"/>
          <w:szCs w:val="18"/>
        </w:rPr>
      </w:pPr>
      <w:r w:rsidRPr="009D78C7">
        <w:rPr>
          <w:rFonts w:ascii="Times New Roman" w:hAnsi="Times New Roman" w:hint="eastAsia"/>
          <w:b/>
          <w:bCs/>
          <w:sz w:val="18"/>
          <w:szCs w:val="18"/>
        </w:rPr>
        <w:t>图</w:t>
      </w:r>
      <w:r w:rsidRPr="009D78C7">
        <w:rPr>
          <w:rFonts w:ascii="Times New Roman" w:hAnsi="Times New Roman"/>
          <w:b/>
          <w:bCs/>
          <w:sz w:val="18"/>
          <w:szCs w:val="18"/>
        </w:rPr>
        <w:t>B</w:t>
      </w:r>
      <w:r w:rsidRPr="009D78C7">
        <w:rPr>
          <w:rFonts w:ascii="Times New Roman" w:hAnsi="Times New Roman" w:hint="eastAsia"/>
          <w:b/>
          <w:bCs/>
          <w:sz w:val="18"/>
          <w:szCs w:val="18"/>
        </w:rPr>
        <w:t>.1</w:t>
      </w:r>
      <w:r w:rsidRPr="009D78C7">
        <w:rPr>
          <w:rFonts w:ascii="Times New Roman" w:hAnsi="Times New Roman" w:hint="eastAsia"/>
          <w:b/>
          <w:bCs/>
          <w:sz w:val="18"/>
          <w:szCs w:val="18"/>
        </w:rPr>
        <w:t>直列式上客车位</w:t>
      </w:r>
      <w:r w:rsidRPr="009D78C7">
        <w:rPr>
          <w:rFonts w:ascii="Times New Roman" w:hAnsi="Times New Roman"/>
          <w:b/>
          <w:bCs/>
          <w:sz w:val="18"/>
          <w:szCs w:val="18"/>
        </w:rPr>
        <w:t>尺寸</w:t>
      </w:r>
      <w:r w:rsidRPr="009D78C7">
        <w:rPr>
          <w:rFonts w:ascii="Times New Roman" w:hAnsi="Times New Roman" w:hint="eastAsia"/>
          <w:b/>
          <w:bCs/>
          <w:sz w:val="18"/>
          <w:szCs w:val="18"/>
        </w:rPr>
        <w:t>示意</w:t>
      </w:r>
    </w:p>
    <w:bookmarkEnd w:id="73"/>
    <w:p w:rsidR="00F33296" w:rsidRPr="009D78C7" w:rsidRDefault="008F1357">
      <w:pPr>
        <w:spacing w:before="156" w:after="156" w:line="360" w:lineRule="auto"/>
        <w:jc w:val="left"/>
        <w:rPr>
          <w:rFonts w:ascii="Times New Roman" w:hAnsi="Times New Roman"/>
          <w:b/>
          <w:sz w:val="24"/>
          <w:szCs w:val="24"/>
        </w:rPr>
      </w:pPr>
      <w:r w:rsidRPr="009D78C7">
        <w:rPr>
          <w:rFonts w:ascii="Times New Roman" w:hAnsi="Times New Roman"/>
          <w:b/>
          <w:sz w:val="24"/>
          <w:szCs w:val="24"/>
        </w:rPr>
        <w:t>B</w:t>
      </w:r>
      <w:r w:rsidRPr="009D78C7">
        <w:rPr>
          <w:rFonts w:ascii="Times New Roman" w:hAnsi="Times New Roman" w:hint="eastAsia"/>
          <w:b/>
          <w:sz w:val="24"/>
          <w:szCs w:val="24"/>
        </w:rPr>
        <w:t>.</w:t>
      </w:r>
      <w:r w:rsidRPr="009D78C7">
        <w:rPr>
          <w:rFonts w:ascii="Times New Roman" w:hAnsi="Times New Roman"/>
          <w:b/>
          <w:sz w:val="24"/>
          <w:szCs w:val="24"/>
        </w:rPr>
        <w:t>2</w:t>
      </w:r>
      <w:r w:rsidRPr="009D78C7">
        <w:rPr>
          <w:rFonts w:ascii="Times New Roman" w:hAnsi="Times New Roman" w:hint="eastAsia"/>
          <w:b/>
          <w:sz w:val="24"/>
          <w:szCs w:val="24"/>
        </w:rPr>
        <w:t>锯齿式上客车位</w:t>
      </w:r>
    </w:p>
    <w:p w:rsidR="00F33296" w:rsidRPr="009D78C7" w:rsidRDefault="008F1357">
      <w:pPr>
        <w:spacing w:before="156" w:after="156" w:line="360" w:lineRule="auto"/>
        <w:ind w:firstLineChars="200" w:firstLine="480"/>
        <w:jc w:val="left"/>
        <w:rPr>
          <w:rFonts w:ascii="Times New Roman" w:hAnsi="Times New Roman"/>
          <w:sz w:val="24"/>
          <w:szCs w:val="24"/>
        </w:rPr>
      </w:pPr>
      <w:r w:rsidRPr="009D78C7">
        <w:rPr>
          <w:rFonts w:ascii="Times New Roman" w:hAnsi="Times New Roman" w:hint="eastAsia"/>
          <w:sz w:val="24"/>
          <w:szCs w:val="24"/>
        </w:rPr>
        <w:t>车位与行车道有夹角，车位相对分离，</w:t>
      </w:r>
      <w:r w:rsidR="00491377" w:rsidRPr="009D78C7">
        <w:rPr>
          <w:rFonts w:ascii="Times New Roman" w:hAnsi="Times New Roman" w:hint="eastAsia"/>
          <w:sz w:val="24"/>
          <w:szCs w:val="24"/>
        </w:rPr>
        <w:t>示意</w:t>
      </w:r>
      <w:r w:rsidRPr="009D78C7">
        <w:rPr>
          <w:rFonts w:ascii="Times New Roman" w:hAnsi="Times New Roman" w:hint="eastAsia"/>
          <w:sz w:val="24"/>
          <w:szCs w:val="24"/>
        </w:rPr>
        <w:t>见图</w:t>
      </w:r>
      <w:r w:rsidRPr="009D78C7">
        <w:rPr>
          <w:rFonts w:ascii="Times New Roman" w:hAnsi="Times New Roman" w:hint="eastAsia"/>
          <w:sz w:val="24"/>
          <w:szCs w:val="24"/>
        </w:rPr>
        <w:t>B.2</w:t>
      </w:r>
      <w:r w:rsidRPr="009D78C7">
        <w:rPr>
          <w:rFonts w:ascii="Times New Roman" w:hAnsi="Times New Roman" w:hint="eastAsia"/>
          <w:sz w:val="24"/>
          <w:szCs w:val="24"/>
        </w:rPr>
        <w:t>。</w:t>
      </w:r>
    </w:p>
    <w:p w:rsidR="00F33296" w:rsidRPr="009D78C7" w:rsidRDefault="008F1357">
      <w:pPr>
        <w:spacing w:before="156" w:after="156" w:line="360" w:lineRule="auto"/>
        <w:jc w:val="center"/>
        <w:rPr>
          <w:rFonts w:ascii="仿宋_GB2312" w:eastAsia="仿宋_GB2312"/>
          <w:sz w:val="32"/>
          <w:szCs w:val="32"/>
        </w:rPr>
      </w:pPr>
      <w:r w:rsidRPr="009D78C7">
        <w:rPr>
          <w:rFonts w:ascii="仿宋_GB2312" w:eastAsia="仿宋_GB2312"/>
          <w:noProof/>
          <w:sz w:val="32"/>
          <w:szCs w:val="32"/>
        </w:rPr>
        <w:drawing>
          <wp:inline distT="0" distB="0" distL="0" distR="0">
            <wp:extent cx="4487545" cy="25857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rcRect l="6319" t="54451" r="8388" b="10815"/>
                    <a:stretch>
                      <a:fillRect/>
                    </a:stretch>
                  </pic:blipFill>
                  <pic:spPr>
                    <a:xfrm>
                      <a:off x="0" y="0"/>
                      <a:ext cx="4489133" cy="2587097"/>
                    </a:xfrm>
                    <a:prstGeom prst="rect">
                      <a:avLst/>
                    </a:prstGeom>
                    <a:ln>
                      <a:noFill/>
                    </a:ln>
                  </pic:spPr>
                </pic:pic>
              </a:graphicData>
            </a:graphic>
          </wp:inline>
        </w:drawing>
      </w:r>
    </w:p>
    <w:p w:rsidR="00F33296" w:rsidRPr="009D78C7" w:rsidRDefault="008F1357" w:rsidP="00F70F4A">
      <w:pPr>
        <w:spacing w:afterLines="50"/>
        <w:jc w:val="center"/>
        <w:rPr>
          <w:rFonts w:asciiTheme="majorHAnsi" w:hAnsiTheme="majorHAnsi" w:cstheme="majorBidi"/>
          <w:b/>
          <w:bCs/>
          <w:sz w:val="32"/>
          <w:szCs w:val="32"/>
        </w:rPr>
      </w:pPr>
      <w:r w:rsidRPr="009D78C7">
        <w:rPr>
          <w:rFonts w:ascii="Times New Roman" w:hAnsi="Times New Roman" w:hint="eastAsia"/>
          <w:b/>
          <w:bCs/>
          <w:sz w:val="18"/>
          <w:szCs w:val="18"/>
        </w:rPr>
        <w:t>图</w:t>
      </w:r>
      <w:r w:rsidRPr="009D78C7">
        <w:rPr>
          <w:rFonts w:ascii="Times New Roman" w:hAnsi="Times New Roman"/>
          <w:b/>
          <w:bCs/>
          <w:sz w:val="18"/>
          <w:szCs w:val="18"/>
        </w:rPr>
        <w:t>B</w:t>
      </w:r>
      <w:r w:rsidRPr="009D78C7">
        <w:rPr>
          <w:rFonts w:ascii="Times New Roman" w:hAnsi="Times New Roman" w:hint="eastAsia"/>
          <w:b/>
          <w:bCs/>
          <w:sz w:val="18"/>
          <w:szCs w:val="18"/>
        </w:rPr>
        <w:t>.</w:t>
      </w:r>
      <w:r w:rsidRPr="009D78C7">
        <w:rPr>
          <w:rFonts w:ascii="Times New Roman" w:hAnsi="Times New Roman"/>
          <w:b/>
          <w:bCs/>
          <w:sz w:val="18"/>
          <w:szCs w:val="18"/>
        </w:rPr>
        <w:t>2</w:t>
      </w:r>
      <w:r w:rsidRPr="009D78C7">
        <w:rPr>
          <w:rFonts w:ascii="Times New Roman" w:hAnsi="Times New Roman" w:hint="eastAsia"/>
          <w:b/>
          <w:bCs/>
          <w:sz w:val="18"/>
          <w:szCs w:val="18"/>
        </w:rPr>
        <w:t>锯齿式上客车位</w:t>
      </w:r>
      <w:r w:rsidRPr="009D78C7">
        <w:rPr>
          <w:rFonts w:ascii="Times New Roman" w:hAnsi="Times New Roman"/>
          <w:b/>
          <w:bCs/>
          <w:sz w:val="18"/>
          <w:szCs w:val="18"/>
        </w:rPr>
        <w:t>尺寸</w:t>
      </w:r>
      <w:bookmarkStart w:id="74" w:name="_Toc35258356"/>
      <w:r w:rsidRPr="009D78C7">
        <w:rPr>
          <w:rFonts w:ascii="Times New Roman" w:hAnsi="Times New Roman" w:hint="eastAsia"/>
          <w:b/>
          <w:bCs/>
          <w:sz w:val="18"/>
          <w:szCs w:val="18"/>
        </w:rPr>
        <w:t>示意</w:t>
      </w:r>
      <w:r w:rsidRPr="009D78C7">
        <w:br w:type="page"/>
      </w:r>
    </w:p>
    <w:p w:rsidR="00F33296" w:rsidRPr="009D78C7" w:rsidRDefault="008F1357" w:rsidP="00F70F4A">
      <w:pPr>
        <w:pStyle w:val="ab"/>
        <w:tabs>
          <w:tab w:val="left" w:pos="425"/>
          <w:tab w:val="left" w:pos="850"/>
          <w:tab w:val="left" w:pos="1275"/>
          <w:tab w:val="left" w:pos="1700"/>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autoSpaceDE/>
        <w:autoSpaceDN/>
        <w:spacing w:beforeLines="100" w:afterLines="100" w:line="360" w:lineRule="auto"/>
        <w:jc w:val="both"/>
        <w:outlineLvl w:val="0"/>
        <w:rPr>
          <w:rFonts w:ascii="Times New Roman" w:hAnsi="Times New Roman" w:cs="Times New Roman"/>
          <w:b/>
          <w:bCs/>
          <w:kern w:val="2"/>
          <w:sz w:val="28"/>
          <w:szCs w:val="28"/>
          <w:lang w:val="en-US" w:bidi="ar-SA"/>
        </w:rPr>
      </w:pPr>
      <w:bookmarkStart w:id="75" w:name="_Toc107850375"/>
      <w:bookmarkStart w:id="76" w:name="_Toc106964929"/>
      <w:r w:rsidRPr="009D78C7">
        <w:rPr>
          <w:rFonts w:ascii="Times New Roman" w:hAnsi="Times New Roman" w:cs="Times New Roman" w:hint="eastAsia"/>
          <w:b/>
          <w:bCs/>
          <w:kern w:val="2"/>
          <w:sz w:val="28"/>
          <w:szCs w:val="28"/>
          <w:lang w:val="en-US" w:bidi="ar-SA"/>
        </w:rPr>
        <w:lastRenderedPageBreak/>
        <w:t>附录</w:t>
      </w:r>
      <w:r w:rsidRPr="009D78C7">
        <w:rPr>
          <w:rFonts w:ascii="Times New Roman" w:hAnsi="Times New Roman" w:cs="Times New Roman"/>
          <w:b/>
          <w:bCs/>
          <w:kern w:val="2"/>
          <w:sz w:val="28"/>
          <w:szCs w:val="28"/>
          <w:lang w:val="en-US" w:bidi="ar-SA"/>
        </w:rPr>
        <w:t>C</w:t>
      </w:r>
      <w:bookmarkEnd w:id="74"/>
      <w:r w:rsidR="0081135C" w:rsidRPr="009D78C7">
        <w:rPr>
          <w:rFonts w:ascii="Times New Roman" w:hAnsi="Times New Roman" w:cs="Times New Roman" w:hint="eastAsia"/>
          <w:b/>
          <w:bCs/>
          <w:kern w:val="2"/>
          <w:sz w:val="28"/>
          <w:szCs w:val="28"/>
          <w:lang w:val="en-US" w:bidi="ar-SA"/>
        </w:rPr>
        <w:t>停车坪内</w:t>
      </w:r>
      <w:bookmarkEnd w:id="75"/>
      <w:bookmarkEnd w:id="76"/>
      <w:r w:rsidR="0081135C" w:rsidRPr="009D78C7">
        <w:rPr>
          <w:rFonts w:ascii="Times New Roman" w:hAnsi="Times New Roman" w:cs="Times New Roman"/>
          <w:b/>
          <w:bCs/>
          <w:kern w:val="2"/>
          <w:sz w:val="28"/>
          <w:szCs w:val="28"/>
          <w:lang w:val="en-US" w:bidi="ar-SA"/>
        </w:rPr>
        <w:t>公交车辆停</w:t>
      </w:r>
      <w:r w:rsidR="0081135C" w:rsidRPr="009D78C7">
        <w:rPr>
          <w:rFonts w:ascii="Times New Roman" w:hAnsi="Times New Roman" w:cs="Times New Roman" w:hint="eastAsia"/>
          <w:b/>
          <w:bCs/>
          <w:kern w:val="2"/>
          <w:sz w:val="28"/>
          <w:szCs w:val="28"/>
          <w:lang w:val="en-US" w:bidi="ar-SA"/>
        </w:rPr>
        <w:t>车方式</w:t>
      </w:r>
      <w:r w:rsidR="0081135C" w:rsidRPr="009D78C7">
        <w:rPr>
          <w:rFonts w:ascii="Times New Roman" w:hAnsi="Times New Roman" w:cs="Times New Roman"/>
          <w:b/>
          <w:bCs/>
          <w:kern w:val="2"/>
          <w:sz w:val="28"/>
          <w:szCs w:val="28"/>
          <w:lang w:val="en-US" w:bidi="ar-SA"/>
        </w:rPr>
        <w:t>与</w:t>
      </w:r>
      <w:r w:rsidR="0081135C" w:rsidRPr="009D78C7">
        <w:rPr>
          <w:rFonts w:ascii="Times New Roman" w:hAnsi="Times New Roman" w:cs="Times New Roman" w:hint="eastAsia"/>
          <w:b/>
          <w:bCs/>
          <w:kern w:val="2"/>
          <w:sz w:val="28"/>
          <w:szCs w:val="28"/>
          <w:lang w:val="en-US" w:bidi="ar-SA"/>
        </w:rPr>
        <w:t>基本尺寸</w:t>
      </w:r>
      <w:r w:rsidR="006513E3" w:rsidRPr="009D78C7">
        <w:rPr>
          <w:rFonts w:ascii="Times New Roman" w:hAnsi="Times New Roman" w:cs="Times New Roman" w:hint="eastAsia"/>
          <w:b/>
          <w:bCs/>
          <w:kern w:val="2"/>
          <w:sz w:val="28"/>
          <w:szCs w:val="28"/>
          <w:lang w:val="en-US" w:bidi="ar-SA"/>
        </w:rPr>
        <w:t>要求</w:t>
      </w:r>
    </w:p>
    <w:p w:rsidR="00F33296" w:rsidRPr="009D78C7" w:rsidRDefault="008F1357">
      <w:pPr>
        <w:spacing w:line="360" w:lineRule="auto"/>
        <w:rPr>
          <w:rFonts w:ascii="Times New Roman" w:hAnsi="Times New Roman"/>
          <w:b/>
          <w:sz w:val="24"/>
          <w:szCs w:val="24"/>
        </w:rPr>
      </w:pPr>
      <w:r w:rsidRPr="009D78C7">
        <w:rPr>
          <w:rFonts w:ascii="Times New Roman" w:hAnsi="Times New Roman"/>
          <w:b/>
          <w:sz w:val="24"/>
          <w:szCs w:val="24"/>
        </w:rPr>
        <w:t>C</w:t>
      </w:r>
      <w:r w:rsidRPr="009D78C7">
        <w:rPr>
          <w:rFonts w:ascii="Times New Roman" w:hAnsi="Times New Roman" w:hint="eastAsia"/>
          <w:b/>
          <w:sz w:val="24"/>
          <w:szCs w:val="24"/>
        </w:rPr>
        <w:t>.1</w:t>
      </w:r>
      <w:r w:rsidRPr="009D78C7">
        <w:rPr>
          <w:rFonts w:ascii="Times New Roman" w:hAnsi="Times New Roman" w:hint="eastAsia"/>
          <w:b/>
          <w:sz w:val="24"/>
          <w:szCs w:val="24"/>
        </w:rPr>
        <w:t>平行式</w:t>
      </w:r>
      <w:r w:rsidRPr="009D78C7">
        <w:rPr>
          <w:rFonts w:ascii="Times New Roman" w:hAnsi="Times New Roman"/>
          <w:b/>
          <w:sz w:val="24"/>
          <w:szCs w:val="24"/>
        </w:rPr>
        <w:t>停车</w:t>
      </w:r>
    </w:p>
    <w:p w:rsidR="00F33296" w:rsidRPr="009D78C7" w:rsidRDefault="008F1357">
      <w:pPr>
        <w:spacing w:line="360" w:lineRule="auto"/>
        <w:ind w:firstLineChars="200" w:firstLine="480"/>
        <w:rPr>
          <w:rFonts w:ascii="Times New Roman" w:hAnsi="Times New Roman"/>
          <w:sz w:val="24"/>
          <w:szCs w:val="24"/>
        </w:rPr>
      </w:pPr>
      <w:r w:rsidRPr="009D78C7">
        <w:rPr>
          <w:rFonts w:ascii="Times New Roman" w:hAnsi="Times New Roman" w:hint="eastAsia"/>
          <w:sz w:val="24"/>
          <w:szCs w:val="24"/>
        </w:rPr>
        <w:t>公交车辆停车位长度</w:t>
      </w:r>
      <w:r w:rsidRPr="009D78C7">
        <w:rPr>
          <w:rFonts w:ascii="Times New Roman" w:hAnsi="Times New Roman" w:hint="eastAsia"/>
          <w:sz w:val="24"/>
          <w:szCs w:val="24"/>
        </w:rPr>
        <w:t>16m</w:t>
      </w:r>
      <w:r w:rsidRPr="009D78C7">
        <w:rPr>
          <w:rFonts w:ascii="Times New Roman" w:hAnsi="Times New Roman" w:hint="eastAsia"/>
          <w:sz w:val="24"/>
          <w:szCs w:val="24"/>
        </w:rPr>
        <w:t>、宽度</w:t>
      </w:r>
      <w:r w:rsidRPr="009D78C7">
        <w:rPr>
          <w:rFonts w:ascii="Times New Roman" w:hAnsi="Times New Roman" w:hint="eastAsia"/>
          <w:sz w:val="24"/>
          <w:szCs w:val="24"/>
        </w:rPr>
        <w:t>3.5m</w:t>
      </w:r>
      <w:r w:rsidRPr="009D78C7">
        <w:rPr>
          <w:rFonts w:ascii="Times New Roman" w:hAnsi="Times New Roman" w:hint="eastAsia"/>
          <w:sz w:val="24"/>
          <w:szCs w:val="24"/>
        </w:rPr>
        <w:t>，通道宽度不小于</w:t>
      </w:r>
      <w:r w:rsidRPr="009D78C7">
        <w:rPr>
          <w:rFonts w:ascii="Times New Roman" w:hAnsi="Times New Roman" w:hint="eastAsia"/>
          <w:sz w:val="24"/>
          <w:szCs w:val="24"/>
        </w:rPr>
        <w:t>4.5m</w:t>
      </w:r>
      <w:r w:rsidRPr="009D78C7">
        <w:rPr>
          <w:rFonts w:ascii="Times New Roman" w:hAnsi="Times New Roman" w:hint="eastAsia"/>
          <w:sz w:val="24"/>
          <w:szCs w:val="24"/>
        </w:rPr>
        <w:t>，</w:t>
      </w:r>
      <w:r w:rsidR="00491377" w:rsidRPr="009D78C7">
        <w:rPr>
          <w:rFonts w:ascii="Times New Roman" w:hAnsi="Times New Roman" w:hint="eastAsia"/>
          <w:sz w:val="24"/>
          <w:szCs w:val="24"/>
        </w:rPr>
        <w:t>示意</w:t>
      </w:r>
      <w:r w:rsidRPr="009D78C7">
        <w:rPr>
          <w:rFonts w:ascii="Times New Roman" w:hAnsi="Times New Roman" w:hint="eastAsia"/>
          <w:sz w:val="24"/>
          <w:szCs w:val="24"/>
        </w:rPr>
        <w:t>见图</w:t>
      </w:r>
      <w:r w:rsidRPr="009D78C7">
        <w:rPr>
          <w:rFonts w:ascii="Times New Roman" w:hAnsi="Times New Roman"/>
          <w:sz w:val="24"/>
          <w:szCs w:val="24"/>
        </w:rPr>
        <w:t>C</w:t>
      </w:r>
      <w:r w:rsidRPr="009D78C7">
        <w:rPr>
          <w:rFonts w:ascii="Times New Roman" w:hAnsi="Times New Roman" w:hint="eastAsia"/>
          <w:sz w:val="24"/>
          <w:szCs w:val="24"/>
        </w:rPr>
        <w:t>.1</w:t>
      </w:r>
      <w:r w:rsidRPr="009D78C7">
        <w:rPr>
          <w:rFonts w:ascii="Times New Roman" w:hAnsi="Times New Roman" w:hint="eastAsia"/>
          <w:sz w:val="24"/>
          <w:szCs w:val="24"/>
        </w:rPr>
        <w:t>。</w:t>
      </w:r>
    </w:p>
    <w:p w:rsidR="00F33296" w:rsidRPr="009D78C7" w:rsidRDefault="008F1357">
      <w:pPr>
        <w:spacing w:before="156" w:after="156" w:line="360" w:lineRule="auto"/>
        <w:jc w:val="center"/>
        <w:rPr>
          <w:rFonts w:ascii="仿宋_GB2312" w:eastAsia="仿宋_GB2312"/>
          <w:sz w:val="32"/>
          <w:szCs w:val="32"/>
        </w:rPr>
      </w:pPr>
      <w:r w:rsidRPr="009D78C7">
        <w:rPr>
          <w:rFonts w:ascii="仿宋_GB2312" w:eastAsia="仿宋_GB2312"/>
          <w:noProof/>
          <w:sz w:val="32"/>
          <w:szCs w:val="32"/>
        </w:rPr>
        <w:drawing>
          <wp:inline distT="0" distB="0" distL="0" distR="0">
            <wp:extent cx="4275455" cy="14128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rcRect l="8775" t="14512" r="9960" b="66510"/>
                    <a:stretch>
                      <a:fillRect/>
                    </a:stretch>
                  </pic:blipFill>
                  <pic:spPr>
                    <a:xfrm>
                      <a:off x="0" y="0"/>
                      <a:ext cx="4277106" cy="1413522"/>
                    </a:xfrm>
                    <a:prstGeom prst="rect">
                      <a:avLst/>
                    </a:prstGeom>
                    <a:ln>
                      <a:noFill/>
                    </a:ln>
                  </pic:spPr>
                </pic:pic>
              </a:graphicData>
            </a:graphic>
          </wp:inline>
        </w:drawing>
      </w:r>
    </w:p>
    <w:p w:rsidR="00F33296" w:rsidRPr="009D78C7" w:rsidRDefault="008F1357">
      <w:pPr>
        <w:jc w:val="center"/>
        <w:rPr>
          <w:rFonts w:ascii="Times New Roman" w:hAnsi="Times New Roman"/>
          <w:b/>
          <w:bCs/>
          <w:sz w:val="18"/>
          <w:szCs w:val="18"/>
        </w:rPr>
      </w:pPr>
      <w:r w:rsidRPr="009D78C7">
        <w:rPr>
          <w:rFonts w:ascii="Times New Roman" w:hAnsi="Times New Roman" w:hint="eastAsia"/>
          <w:b/>
          <w:bCs/>
          <w:sz w:val="18"/>
          <w:szCs w:val="18"/>
        </w:rPr>
        <w:t>图</w:t>
      </w:r>
      <w:r w:rsidRPr="009D78C7">
        <w:rPr>
          <w:rFonts w:ascii="Times New Roman" w:hAnsi="Times New Roman" w:hint="eastAsia"/>
          <w:b/>
          <w:bCs/>
          <w:sz w:val="18"/>
          <w:szCs w:val="18"/>
        </w:rPr>
        <w:t>C.1</w:t>
      </w:r>
      <w:r w:rsidRPr="009D78C7">
        <w:rPr>
          <w:rFonts w:ascii="Times New Roman" w:hAnsi="Times New Roman" w:hint="eastAsia"/>
          <w:b/>
          <w:bCs/>
          <w:sz w:val="18"/>
          <w:szCs w:val="18"/>
        </w:rPr>
        <w:t>平行式</w:t>
      </w:r>
      <w:r w:rsidRPr="009D78C7">
        <w:rPr>
          <w:rFonts w:ascii="Times New Roman" w:hAnsi="Times New Roman"/>
          <w:b/>
          <w:bCs/>
          <w:sz w:val="18"/>
          <w:szCs w:val="18"/>
        </w:rPr>
        <w:t>停车位尺寸</w:t>
      </w:r>
      <w:r w:rsidRPr="009D78C7">
        <w:rPr>
          <w:rFonts w:ascii="Times New Roman" w:hAnsi="Times New Roman" w:hint="eastAsia"/>
          <w:b/>
          <w:bCs/>
          <w:sz w:val="18"/>
          <w:szCs w:val="18"/>
        </w:rPr>
        <w:t>示意</w:t>
      </w:r>
    </w:p>
    <w:p w:rsidR="00F33296" w:rsidRPr="009D78C7" w:rsidRDefault="008F1357">
      <w:pPr>
        <w:spacing w:line="360" w:lineRule="auto"/>
        <w:rPr>
          <w:rFonts w:ascii="Times New Roman" w:hAnsi="Times New Roman"/>
          <w:b/>
          <w:sz w:val="24"/>
          <w:szCs w:val="24"/>
        </w:rPr>
      </w:pPr>
      <w:r w:rsidRPr="009D78C7">
        <w:rPr>
          <w:rFonts w:ascii="Times New Roman" w:hAnsi="Times New Roman" w:hint="eastAsia"/>
          <w:b/>
          <w:sz w:val="24"/>
          <w:szCs w:val="24"/>
        </w:rPr>
        <w:t>C.2</w:t>
      </w:r>
      <w:r w:rsidRPr="009D78C7">
        <w:rPr>
          <w:rFonts w:ascii="Times New Roman" w:hAnsi="Times New Roman" w:hint="eastAsia"/>
          <w:b/>
          <w:sz w:val="24"/>
          <w:szCs w:val="24"/>
        </w:rPr>
        <w:t>垂直式</w:t>
      </w:r>
      <w:r w:rsidRPr="009D78C7">
        <w:rPr>
          <w:rFonts w:ascii="Times New Roman" w:hAnsi="Times New Roman"/>
          <w:b/>
          <w:sz w:val="24"/>
          <w:szCs w:val="24"/>
        </w:rPr>
        <w:t>停车</w:t>
      </w:r>
    </w:p>
    <w:p w:rsidR="00F33296" w:rsidRPr="009D78C7" w:rsidRDefault="008F1357">
      <w:pPr>
        <w:spacing w:line="360" w:lineRule="auto"/>
        <w:ind w:firstLineChars="200" w:firstLine="480"/>
        <w:jc w:val="left"/>
        <w:rPr>
          <w:rFonts w:ascii="Times New Roman" w:hAnsi="Times New Roman"/>
          <w:sz w:val="24"/>
          <w:szCs w:val="24"/>
        </w:rPr>
      </w:pPr>
      <w:r w:rsidRPr="009D78C7">
        <w:rPr>
          <w:rFonts w:ascii="Times New Roman" w:hAnsi="Times New Roman" w:hint="eastAsia"/>
          <w:sz w:val="24"/>
          <w:szCs w:val="24"/>
        </w:rPr>
        <w:t>公交车辆停车位长度</w:t>
      </w:r>
      <w:r w:rsidRPr="009D78C7">
        <w:rPr>
          <w:rFonts w:ascii="Times New Roman" w:hAnsi="Times New Roman" w:hint="eastAsia"/>
          <w:sz w:val="24"/>
          <w:szCs w:val="24"/>
        </w:rPr>
        <w:t>13m</w:t>
      </w:r>
      <w:r w:rsidRPr="009D78C7">
        <w:rPr>
          <w:rFonts w:ascii="Times New Roman" w:hAnsi="Times New Roman" w:hint="eastAsia"/>
          <w:sz w:val="24"/>
          <w:szCs w:val="24"/>
        </w:rPr>
        <w:t>、宽度</w:t>
      </w:r>
      <w:r w:rsidRPr="009D78C7">
        <w:rPr>
          <w:rFonts w:ascii="Times New Roman" w:hAnsi="Times New Roman" w:hint="eastAsia"/>
          <w:sz w:val="24"/>
          <w:szCs w:val="24"/>
        </w:rPr>
        <w:t>3.5m</w:t>
      </w:r>
      <w:r w:rsidRPr="009D78C7">
        <w:rPr>
          <w:rFonts w:ascii="Times New Roman" w:hAnsi="Times New Roman" w:hint="eastAsia"/>
          <w:sz w:val="24"/>
          <w:szCs w:val="24"/>
        </w:rPr>
        <w:t>，通道宽度不小于</w:t>
      </w:r>
      <w:r w:rsidRPr="009D78C7">
        <w:rPr>
          <w:rFonts w:ascii="Times New Roman" w:hAnsi="Times New Roman" w:hint="eastAsia"/>
          <w:sz w:val="24"/>
          <w:szCs w:val="24"/>
        </w:rPr>
        <w:t>13m</w:t>
      </w:r>
      <w:r w:rsidRPr="009D78C7">
        <w:rPr>
          <w:rFonts w:ascii="Times New Roman" w:hAnsi="Times New Roman" w:hint="eastAsia"/>
          <w:sz w:val="24"/>
          <w:szCs w:val="24"/>
        </w:rPr>
        <w:t>，</w:t>
      </w:r>
      <w:r w:rsidR="00491377" w:rsidRPr="009D78C7">
        <w:rPr>
          <w:rFonts w:ascii="Times New Roman" w:hAnsi="Times New Roman" w:hint="eastAsia"/>
          <w:sz w:val="24"/>
          <w:szCs w:val="24"/>
        </w:rPr>
        <w:t>示意</w:t>
      </w:r>
      <w:r w:rsidRPr="009D78C7">
        <w:rPr>
          <w:rFonts w:ascii="Times New Roman" w:hAnsi="Times New Roman" w:hint="eastAsia"/>
          <w:sz w:val="24"/>
          <w:szCs w:val="24"/>
        </w:rPr>
        <w:t>见图</w:t>
      </w:r>
      <w:r w:rsidRPr="009D78C7">
        <w:rPr>
          <w:rFonts w:ascii="Times New Roman" w:hAnsi="Times New Roman" w:hint="eastAsia"/>
          <w:sz w:val="24"/>
          <w:szCs w:val="24"/>
        </w:rPr>
        <w:t>C.2</w:t>
      </w:r>
      <w:r w:rsidRPr="009D78C7">
        <w:rPr>
          <w:rFonts w:ascii="Times New Roman" w:hAnsi="Times New Roman" w:hint="eastAsia"/>
          <w:sz w:val="24"/>
          <w:szCs w:val="24"/>
        </w:rPr>
        <w:t>。</w:t>
      </w:r>
      <w:bookmarkStart w:id="77" w:name="_Hlk105930631"/>
    </w:p>
    <w:p w:rsidR="00F33296" w:rsidRPr="009D78C7" w:rsidRDefault="008F1357">
      <w:pPr>
        <w:spacing w:line="360" w:lineRule="auto"/>
        <w:ind w:firstLineChars="200" w:firstLine="640"/>
        <w:jc w:val="center"/>
        <w:rPr>
          <w:rFonts w:ascii="仿宋_GB2312" w:eastAsia="仿宋_GB2312"/>
          <w:sz w:val="32"/>
          <w:szCs w:val="32"/>
        </w:rPr>
      </w:pPr>
      <w:r w:rsidRPr="009D78C7">
        <w:rPr>
          <w:rFonts w:ascii="仿宋_GB2312" w:eastAsia="仿宋_GB2312"/>
          <w:noProof/>
          <w:sz w:val="32"/>
          <w:szCs w:val="32"/>
        </w:rPr>
        <w:drawing>
          <wp:inline distT="0" distB="0" distL="0" distR="0">
            <wp:extent cx="4275455" cy="4202430"/>
            <wp:effectExtent l="0" t="0" r="0" b="0"/>
            <wp:docPr id="25" name="图片 25"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示, 工程绘图&#10;&#10;描述已自动生成"/>
                    <pic:cNvPicPr>
                      <a:picLocks noChangeAspect="1"/>
                    </pic:cNvPicPr>
                  </pic:nvPicPr>
                  <pic:blipFill>
                    <a:blip r:embed="rId18"/>
                    <a:srcRect l="8775" t="38824" r="9960" b="4739"/>
                    <a:stretch>
                      <a:fillRect/>
                    </a:stretch>
                  </pic:blipFill>
                  <pic:spPr>
                    <a:xfrm>
                      <a:off x="0" y="0"/>
                      <a:ext cx="4277106" cy="4203692"/>
                    </a:xfrm>
                    <a:prstGeom prst="rect">
                      <a:avLst/>
                    </a:prstGeom>
                    <a:ln>
                      <a:noFill/>
                    </a:ln>
                  </pic:spPr>
                </pic:pic>
              </a:graphicData>
            </a:graphic>
          </wp:inline>
        </w:drawing>
      </w:r>
    </w:p>
    <w:p w:rsidR="00F33296" w:rsidRPr="009D78C7" w:rsidRDefault="008F1357" w:rsidP="00F70F4A">
      <w:pPr>
        <w:spacing w:afterLines="50"/>
        <w:jc w:val="center"/>
        <w:rPr>
          <w:rFonts w:ascii="Times New Roman" w:hAnsi="Times New Roman"/>
          <w:b/>
          <w:bCs/>
          <w:sz w:val="18"/>
          <w:szCs w:val="18"/>
        </w:rPr>
      </w:pPr>
      <w:r w:rsidRPr="009D78C7">
        <w:rPr>
          <w:rFonts w:ascii="Times New Roman" w:hAnsi="Times New Roman" w:hint="eastAsia"/>
          <w:b/>
          <w:bCs/>
          <w:sz w:val="18"/>
          <w:szCs w:val="18"/>
        </w:rPr>
        <w:t>图</w:t>
      </w:r>
      <w:r w:rsidRPr="009D78C7">
        <w:rPr>
          <w:rFonts w:ascii="Times New Roman" w:hAnsi="Times New Roman" w:hint="eastAsia"/>
          <w:b/>
          <w:bCs/>
          <w:sz w:val="18"/>
          <w:szCs w:val="18"/>
        </w:rPr>
        <w:t>C.2</w:t>
      </w:r>
      <w:r w:rsidRPr="009D78C7">
        <w:rPr>
          <w:rFonts w:ascii="Times New Roman" w:hAnsi="Times New Roman" w:hint="eastAsia"/>
          <w:b/>
          <w:bCs/>
          <w:sz w:val="18"/>
          <w:szCs w:val="18"/>
        </w:rPr>
        <w:t>垂直式</w:t>
      </w:r>
      <w:r w:rsidRPr="009D78C7">
        <w:rPr>
          <w:rFonts w:ascii="Times New Roman" w:hAnsi="Times New Roman"/>
          <w:b/>
          <w:bCs/>
          <w:sz w:val="18"/>
          <w:szCs w:val="18"/>
        </w:rPr>
        <w:t>停车位尺寸</w:t>
      </w:r>
      <w:r w:rsidRPr="009D78C7">
        <w:rPr>
          <w:rFonts w:ascii="Times New Roman" w:hAnsi="Times New Roman" w:hint="eastAsia"/>
          <w:b/>
          <w:bCs/>
          <w:sz w:val="18"/>
          <w:szCs w:val="18"/>
        </w:rPr>
        <w:t>示意</w:t>
      </w:r>
    </w:p>
    <w:bookmarkEnd w:id="77"/>
    <w:p w:rsidR="00F33296" w:rsidRPr="009D78C7" w:rsidRDefault="008F1357">
      <w:pPr>
        <w:spacing w:line="560" w:lineRule="exact"/>
        <w:rPr>
          <w:rFonts w:ascii="Times New Roman" w:hAnsi="Times New Roman"/>
          <w:b/>
          <w:sz w:val="24"/>
          <w:szCs w:val="24"/>
        </w:rPr>
      </w:pPr>
      <w:r w:rsidRPr="009D78C7">
        <w:rPr>
          <w:rFonts w:ascii="Times New Roman" w:hAnsi="Times New Roman" w:hint="eastAsia"/>
          <w:b/>
          <w:sz w:val="24"/>
          <w:szCs w:val="24"/>
        </w:rPr>
        <w:t>C.3</w:t>
      </w:r>
      <w:r w:rsidRPr="009D78C7">
        <w:rPr>
          <w:rFonts w:ascii="Times New Roman" w:hAnsi="Times New Roman" w:hint="eastAsia"/>
          <w:b/>
          <w:sz w:val="24"/>
          <w:szCs w:val="24"/>
        </w:rPr>
        <w:t>斜列式</w:t>
      </w:r>
      <w:r w:rsidRPr="009D78C7">
        <w:rPr>
          <w:rFonts w:ascii="Times New Roman" w:hAnsi="Times New Roman"/>
          <w:b/>
          <w:sz w:val="24"/>
          <w:szCs w:val="24"/>
        </w:rPr>
        <w:t>停车</w:t>
      </w:r>
    </w:p>
    <w:p w:rsidR="00F33296" w:rsidRPr="009D78C7" w:rsidRDefault="008F1357">
      <w:pPr>
        <w:spacing w:line="560" w:lineRule="exact"/>
        <w:ind w:firstLineChars="200" w:firstLine="480"/>
        <w:rPr>
          <w:rFonts w:ascii="Times New Roman" w:hAnsi="Times New Roman"/>
          <w:sz w:val="24"/>
          <w:szCs w:val="24"/>
        </w:rPr>
      </w:pPr>
      <w:r w:rsidRPr="009D78C7">
        <w:rPr>
          <w:rFonts w:ascii="Times New Roman" w:hAnsi="Times New Roman" w:hint="eastAsia"/>
          <w:sz w:val="24"/>
          <w:szCs w:val="24"/>
        </w:rPr>
        <w:lastRenderedPageBreak/>
        <w:t>根据公交车辆停车位倾斜角度确定车位长度、宽度和通道宽度，</w:t>
      </w:r>
      <w:r w:rsidR="00491377" w:rsidRPr="009D78C7">
        <w:rPr>
          <w:rFonts w:ascii="Times New Roman" w:hAnsi="Times New Roman" w:hint="eastAsia"/>
          <w:sz w:val="24"/>
          <w:szCs w:val="24"/>
        </w:rPr>
        <w:t>示意</w:t>
      </w:r>
      <w:r w:rsidRPr="009D78C7">
        <w:rPr>
          <w:rFonts w:ascii="Times New Roman" w:hAnsi="Times New Roman" w:hint="eastAsia"/>
          <w:sz w:val="24"/>
          <w:szCs w:val="24"/>
        </w:rPr>
        <w:t>见图</w:t>
      </w:r>
      <w:r w:rsidRPr="009D78C7">
        <w:rPr>
          <w:rFonts w:ascii="Times New Roman" w:hAnsi="Times New Roman" w:hint="eastAsia"/>
          <w:sz w:val="24"/>
          <w:szCs w:val="24"/>
        </w:rPr>
        <w:t>C.3</w:t>
      </w:r>
      <w:r w:rsidRPr="009D78C7">
        <w:rPr>
          <w:rFonts w:ascii="Times New Roman" w:hAnsi="Times New Roman" w:hint="eastAsia"/>
          <w:sz w:val="24"/>
          <w:szCs w:val="24"/>
        </w:rPr>
        <w:t>～图</w:t>
      </w:r>
      <w:r w:rsidRPr="009D78C7">
        <w:rPr>
          <w:rFonts w:ascii="Times New Roman" w:hAnsi="Times New Roman" w:hint="eastAsia"/>
          <w:sz w:val="24"/>
          <w:szCs w:val="24"/>
        </w:rPr>
        <w:t>C.6</w:t>
      </w:r>
      <w:r w:rsidRPr="009D78C7">
        <w:rPr>
          <w:rFonts w:ascii="Times New Roman" w:hAnsi="Times New Roman" w:hint="eastAsia"/>
          <w:sz w:val="24"/>
          <w:szCs w:val="24"/>
        </w:rPr>
        <w:t>。</w:t>
      </w:r>
    </w:p>
    <w:p w:rsidR="00F33296" w:rsidRPr="009D78C7" w:rsidRDefault="008F1357">
      <w:pPr>
        <w:spacing w:before="156" w:after="156" w:line="360" w:lineRule="auto"/>
        <w:jc w:val="center"/>
        <w:rPr>
          <w:rFonts w:ascii="仿宋_GB2312" w:eastAsia="仿宋_GB2312"/>
          <w:sz w:val="32"/>
          <w:szCs w:val="32"/>
        </w:rPr>
      </w:pPr>
      <w:r w:rsidRPr="009D78C7">
        <w:rPr>
          <w:rFonts w:ascii="仿宋_GB2312" w:eastAsia="仿宋_GB2312"/>
          <w:noProof/>
          <w:sz w:val="32"/>
          <w:szCs w:val="32"/>
        </w:rPr>
        <w:drawing>
          <wp:inline distT="0" distB="0" distL="0" distR="0">
            <wp:extent cx="4657090" cy="33528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rotWithShape="1">
                    <a:blip r:embed="rId19"/>
                    <a:srcRect t="2613" r="11520" b="52339"/>
                    <a:stretch/>
                  </pic:blipFill>
                  <pic:spPr bwMode="auto">
                    <a:xfrm>
                      <a:off x="0" y="0"/>
                      <a:ext cx="4658400" cy="33537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33296" w:rsidRPr="009D78C7" w:rsidRDefault="008F1357" w:rsidP="00F70F4A">
      <w:pPr>
        <w:spacing w:afterLines="50"/>
        <w:jc w:val="center"/>
        <w:rPr>
          <w:rFonts w:ascii="Times New Roman" w:hAnsi="Times New Roman"/>
          <w:b/>
          <w:bCs/>
          <w:sz w:val="18"/>
          <w:szCs w:val="18"/>
        </w:rPr>
      </w:pPr>
      <w:r w:rsidRPr="009D78C7">
        <w:rPr>
          <w:rFonts w:ascii="Times New Roman" w:hAnsi="Times New Roman" w:hint="eastAsia"/>
          <w:b/>
          <w:bCs/>
          <w:sz w:val="18"/>
          <w:szCs w:val="18"/>
        </w:rPr>
        <w:t>图</w:t>
      </w:r>
      <w:r w:rsidRPr="009D78C7">
        <w:rPr>
          <w:rFonts w:ascii="Times New Roman" w:hAnsi="Times New Roman" w:hint="eastAsia"/>
          <w:b/>
          <w:bCs/>
          <w:sz w:val="18"/>
          <w:szCs w:val="18"/>
        </w:rPr>
        <w:t>C.330</w:t>
      </w:r>
      <w:r w:rsidRPr="009D78C7">
        <w:rPr>
          <w:rFonts w:ascii="Times New Roman" w:hAnsi="Times New Roman" w:hint="eastAsia"/>
          <w:b/>
          <w:bCs/>
          <w:sz w:val="18"/>
          <w:szCs w:val="18"/>
        </w:rPr>
        <w:t>°</w:t>
      </w:r>
      <w:r w:rsidRPr="009D78C7">
        <w:rPr>
          <w:rFonts w:ascii="Times New Roman" w:hAnsi="Times New Roman"/>
          <w:b/>
          <w:bCs/>
          <w:sz w:val="18"/>
          <w:szCs w:val="18"/>
        </w:rPr>
        <w:t>斜列式停车位尺寸</w:t>
      </w:r>
      <w:r w:rsidRPr="009D78C7">
        <w:rPr>
          <w:rFonts w:ascii="Times New Roman" w:hAnsi="Times New Roman" w:hint="eastAsia"/>
          <w:b/>
          <w:bCs/>
          <w:sz w:val="18"/>
          <w:szCs w:val="18"/>
        </w:rPr>
        <w:t>（前进</w:t>
      </w:r>
      <w:r w:rsidRPr="009D78C7">
        <w:rPr>
          <w:rFonts w:ascii="Times New Roman" w:hAnsi="Times New Roman"/>
          <w:b/>
          <w:bCs/>
          <w:sz w:val="18"/>
          <w:szCs w:val="18"/>
        </w:rPr>
        <w:t>停车</w:t>
      </w:r>
      <w:r w:rsidRPr="009D78C7">
        <w:rPr>
          <w:rFonts w:ascii="Times New Roman" w:hAnsi="Times New Roman" w:hint="eastAsia"/>
          <w:b/>
          <w:bCs/>
          <w:sz w:val="18"/>
          <w:szCs w:val="18"/>
        </w:rPr>
        <w:t>）示意</w:t>
      </w:r>
    </w:p>
    <w:p w:rsidR="00F33296" w:rsidRPr="009D78C7" w:rsidRDefault="008F1357">
      <w:pPr>
        <w:spacing w:before="156" w:after="156" w:line="360" w:lineRule="auto"/>
        <w:jc w:val="center"/>
        <w:rPr>
          <w:rFonts w:ascii="仿宋_GB2312" w:eastAsia="仿宋_GB2312"/>
          <w:sz w:val="32"/>
          <w:szCs w:val="32"/>
        </w:rPr>
      </w:pPr>
      <w:r w:rsidRPr="009D78C7">
        <w:rPr>
          <w:rFonts w:ascii="仿宋_GB2312" w:eastAsia="仿宋_GB2312"/>
          <w:noProof/>
          <w:sz w:val="32"/>
          <w:szCs w:val="32"/>
        </w:rPr>
        <w:drawing>
          <wp:inline distT="0" distB="0" distL="0" distR="0">
            <wp:extent cx="4657651" cy="3628390"/>
            <wp:effectExtent l="0" t="0" r="0" b="0"/>
            <wp:docPr id="44" name="图片 4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示, 工程绘图&#10;&#10;描述已自动生成"/>
                    <pic:cNvPicPr>
                      <a:picLocks noChangeAspect="1"/>
                    </pic:cNvPicPr>
                  </pic:nvPicPr>
                  <pic:blipFill rotWithShape="1">
                    <a:blip r:embed="rId19"/>
                    <a:srcRect t="49276" r="11520" b="1979"/>
                    <a:stretch/>
                  </pic:blipFill>
                  <pic:spPr bwMode="auto">
                    <a:xfrm>
                      <a:off x="0" y="0"/>
                      <a:ext cx="4658400" cy="36289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33296" w:rsidRPr="009D78C7" w:rsidRDefault="008F1357" w:rsidP="00F70F4A">
      <w:pPr>
        <w:spacing w:afterLines="50"/>
        <w:jc w:val="center"/>
        <w:rPr>
          <w:rFonts w:ascii="Times New Roman" w:hAnsi="Times New Roman"/>
          <w:b/>
          <w:bCs/>
          <w:sz w:val="18"/>
          <w:szCs w:val="18"/>
        </w:rPr>
      </w:pPr>
      <w:r w:rsidRPr="009D78C7">
        <w:rPr>
          <w:rFonts w:ascii="Times New Roman" w:hAnsi="Times New Roman" w:hint="eastAsia"/>
          <w:b/>
          <w:bCs/>
          <w:sz w:val="18"/>
          <w:szCs w:val="18"/>
        </w:rPr>
        <w:t>图</w:t>
      </w:r>
      <w:r w:rsidRPr="009D78C7">
        <w:rPr>
          <w:rFonts w:ascii="Times New Roman" w:hAnsi="Times New Roman" w:hint="eastAsia"/>
          <w:b/>
          <w:bCs/>
          <w:sz w:val="18"/>
          <w:szCs w:val="18"/>
        </w:rPr>
        <w:t>C.4</w:t>
      </w:r>
      <w:r w:rsidRPr="009D78C7">
        <w:rPr>
          <w:rFonts w:ascii="Times New Roman" w:hAnsi="Times New Roman"/>
          <w:b/>
          <w:bCs/>
          <w:sz w:val="18"/>
          <w:szCs w:val="18"/>
        </w:rPr>
        <w:t xml:space="preserve">   45°</w:t>
      </w:r>
      <w:r w:rsidRPr="009D78C7">
        <w:rPr>
          <w:rFonts w:ascii="Times New Roman" w:hAnsi="Times New Roman"/>
          <w:b/>
          <w:bCs/>
          <w:sz w:val="18"/>
          <w:szCs w:val="18"/>
        </w:rPr>
        <w:t>斜列式停车位尺寸</w:t>
      </w:r>
      <w:r w:rsidRPr="009D78C7">
        <w:rPr>
          <w:rFonts w:ascii="Times New Roman" w:hAnsi="Times New Roman" w:hint="eastAsia"/>
          <w:b/>
          <w:bCs/>
          <w:sz w:val="18"/>
          <w:szCs w:val="18"/>
        </w:rPr>
        <w:t>（前进</w:t>
      </w:r>
      <w:r w:rsidRPr="009D78C7">
        <w:rPr>
          <w:rFonts w:ascii="Times New Roman" w:hAnsi="Times New Roman"/>
          <w:b/>
          <w:bCs/>
          <w:sz w:val="18"/>
          <w:szCs w:val="18"/>
        </w:rPr>
        <w:t>停车</w:t>
      </w:r>
      <w:r w:rsidRPr="009D78C7">
        <w:rPr>
          <w:rFonts w:ascii="Times New Roman" w:hAnsi="Times New Roman" w:hint="eastAsia"/>
          <w:b/>
          <w:bCs/>
          <w:sz w:val="18"/>
          <w:szCs w:val="18"/>
        </w:rPr>
        <w:t>）示意</w:t>
      </w:r>
    </w:p>
    <w:p w:rsidR="00F33296" w:rsidRPr="009D78C7" w:rsidRDefault="008F1357">
      <w:pPr>
        <w:spacing w:before="156" w:after="156" w:line="360" w:lineRule="auto"/>
        <w:jc w:val="center"/>
        <w:rPr>
          <w:rFonts w:ascii="仿宋_GB2312" w:eastAsia="仿宋_GB2312"/>
          <w:sz w:val="32"/>
          <w:szCs w:val="32"/>
        </w:rPr>
      </w:pPr>
      <w:r w:rsidRPr="009D78C7">
        <w:rPr>
          <w:rFonts w:ascii="仿宋_GB2312" w:eastAsia="仿宋_GB2312"/>
          <w:noProof/>
          <w:sz w:val="32"/>
          <w:szCs w:val="32"/>
        </w:rPr>
        <w:lastRenderedPageBreak/>
        <w:drawing>
          <wp:inline distT="0" distB="0" distL="0" distR="0">
            <wp:extent cx="5260975" cy="4025900"/>
            <wp:effectExtent l="0" t="0" r="0" b="0"/>
            <wp:docPr id="50" name="图片 50"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示, 工程绘图&#10;&#10;描述已自动生成"/>
                    <pic:cNvPicPr>
                      <a:picLocks noChangeAspect="1"/>
                    </pic:cNvPicPr>
                  </pic:nvPicPr>
                  <pic:blipFill>
                    <a:blip r:embed="rId20"/>
                    <a:srcRect t="6079" b="39816"/>
                    <a:stretch>
                      <a:fillRect/>
                    </a:stretch>
                  </pic:blipFill>
                  <pic:spPr>
                    <a:xfrm>
                      <a:off x="0" y="0"/>
                      <a:ext cx="5263200" cy="4028021"/>
                    </a:xfrm>
                    <a:prstGeom prst="rect">
                      <a:avLst/>
                    </a:prstGeom>
                    <a:ln>
                      <a:noFill/>
                    </a:ln>
                  </pic:spPr>
                </pic:pic>
              </a:graphicData>
            </a:graphic>
          </wp:inline>
        </w:drawing>
      </w:r>
    </w:p>
    <w:p w:rsidR="00F33296" w:rsidRPr="009D78C7" w:rsidRDefault="008F1357" w:rsidP="00F70F4A">
      <w:pPr>
        <w:spacing w:afterLines="50"/>
        <w:jc w:val="center"/>
        <w:rPr>
          <w:rFonts w:ascii="Times New Roman" w:hAnsi="Times New Roman"/>
          <w:b/>
          <w:bCs/>
          <w:sz w:val="18"/>
          <w:szCs w:val="18"/>
        </w:rPr>
      </w:pPr>
      <w:r w:rsidRPr="009D78C7">
        <w:rPr>
          <w:rFonts w:ascii="Times New Roman" w:hAnsi="Times New Roman" w:hint="eastAsia"/>
          <w:b/>
          <w:bCs/>
          <w:sz w:val="18"/>
          <w:szCs w:val="18"/>
        </w:rPr>
        <w:t>图</w:t>
      </w:r>
      <w:r w:rsidRPr="009D78C7">
        <w:rPr>
          <w:rFonts w:ascii="Times New Roman" w:hAnsi="Times New Roman" w:hint="eastAsia"/>
          <w:b/>
          <w:bCs/>
          <w:sz w:val="18"/>
          <w:szCs w:val="18"/>
        </w:rPr>
        <w:t>C.</w:t>
      </w:r>
      <w:r w:rsidRPr="009D78C7">
        <w:rPr>
          <w:rFonts w:ascii="Times New Roman" w:hAnsi="Times New Roman"/>
          <w:b/>
          <w:bCs/>
          <w:sz w:val="18"/>
          <w:szCs w:val="18"/>
        </w:rPr>
        <w:t>5   60°</w:t>
      </w:r>
      <w:r w:rsidRPr="009D78C7">
        <w:rPr>
          <w:rFonts w:ascii="Times New Roman" w:hAnsi="Times New Roman"/>
          <w:b/>
          <w:bCs/>
          <w:sz w:val="18"/>
          <w:szCs w:val="18"/>
        </w:rPr>
        <w:t>斜列式停车位尺寸</w:t>
      </w:r>
      <w:r w:rsidRPr="009D78C7">
        <w:rPr>
          <w:rFonts w:ascii="Times New Roman" w:hAnsi="Times New Roman" w:hint="eastAsia"/>
          <w:b/>
          <w:bCs/>
          <w:sz w:val="18"/>
          <w:szCs w:val="18"/>
        </w:rPr>
        <w:t>（前进</w:t>
      </w:r>
      <w:r w:rsidRPr="009D78C7">
        <w:rPr>
          <w:rFonts w:ascii="Times New Roman" w:hAnsi="Times New Roman"/>
          <w:b/>
          <w:bCs/>
          <w:sz w:val="18"/>
          <w:szCs w:val="18"/>
        </w:rPr>
        <w:t>停车</w:t>
      </w:r>
      <w:r w:rsidRPr="009D78C7">
        <w:rPr>
          <w:rFonts w:ascii="Times New Roman" w:hAnsi="Times New Roman" w:hint="eastAsia"/>
          <w:b/>
          <w:bCs/>
          <w:sz w:val="18"/>
          <w:szCs w:val="18"/>
        </w:rPr>
        <w:t>）示意</w:t>
      </w:r>
    </w:p>
    <w:p w:rsidR="00F33296" w:rsidRPr="009D78C7" w:rsidRDefault="008F1357">
      <w:pPr>
        <w:spacing w:before="156" w:after="156" w:line="360" w:lineRule="auto"/>
        <w:jc w:val="center"/>
        <w:rPr>
          <w:rFonts w:ascii="仿宋_GB2312" w:eastAsia="仿宋_GB2312"/>
          <w:sz w:val="32"/>
          <w:szCs w:val="32"/>
        </w:rPr>
      </w:pPr>
      <w:r w:rsidRPr="009D78C7">
        <w:rPr>
          <w:rFonts w:ascii="仿宋_GB2312" w:eastAsia="仿宋_GB2312"/>
          <w:noProof/>
          <w:sz w:val="32"/>
          <w:szCs w:val="32"/>
        </w:rPr>
        <w:drawing>
          <wp:inline distT="0" distB="0" distL="0" distR="0">
            <wp:extent cx="5261610" cy="3952875"/>
            <wp:effectExtent l="0" t="0" r="0" b="0"/>
            <wp:docPr id="51" name="图片 5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示, 工程绘图&#10;&#10;描述已自动生成"/>
                    <pic:cNvPicPr>
                      <a:picLocks noChangeAspect="1"/>
                    </pic:cNvPicPr>
                  </pic:nvPicPr>
                  <pic:blipFill>
                    <a:blip r:embed="rId21"/>
                    <a:srcRect t="6204" b="40685"/>
                    <a:stretch>
                      <a:fillRect/>
                    </a:stretch>
                  </pic:blipFill>
                  <pic:spPr>
                    <a:xfrm>
                      <a:off x="0" y="0"/>
                      <a:ext cx="5263200" cy="3953984"/>
                    </a:xfrm>
                    <a:prstGeom prst="rect">
                      <a:avLst/>
                    </a:prstGeom>
                    <a:ln>
                      <a:noFill/>
                    </a:ln>
                  </pic:spPr>
                </pic:pic>
              </a:graphicData>
            </a:graphic>
          </wp:inline>
        </w:drawing>
      </w:r>
    </w:p>
    <w:p w:rsidR="00F33296" w:rsidRDefault="008F1357" w:rsidP="00481545">
      <w:pPr>
        <w:spacing w:afterLines="50"/>
        <w:jc w:val="center"/>
        <w:rPr>
          <w:rFonts w:ascii="Times New Roman" w:hAnsi="Times New Roman"/>
          <w:b/>
          <w:bCs/>
          <w:sz w:val="18"/>
          <w:szCs w:val="18"/>
        </w:rPr>
      </w:pPr>
      <w:r w:rsidRPr="009D78C7">
        <w:rPr>
          <w:rFonts w:ascii="Times New Roman" w:hAnsi="Times New Roman" w:hint="eastAsia"/>
          <w:b/>
          <w:bCs/>
          <w:sz w:val="18"/>
          <w:szCs w:val="18"/>
        </w:rPr>
        <w:t>图</w:t>
      </w:r>
      <w:r w:rsidRPr="009D78C7">
        <w:rPr>
          <w:rFonts w:ascii="Times New Roman" w:hAnsi="Times New Roman" w:hint="eastAsia"/>
          <w:b/>
          <w:bCs/>
          <w:sz w:val="18"/>
          <w:szCs w:val="18"/>
        </w:rPr>
        <w:t>C.</w:t>
      </w:r>
      <w:r w:rsidRPr="009D78C7">
        <w:rPr>
          <w:rFonts w:ascii="Times New Roman" w:hAnsi="Times New Roman"/>
          <w:b/>
          <w:bCs/>
          <w:sz w:val="18"/>
          <w:szCs w:val="18"/>
        </w:rPr>
        <w:t>6   60°</w:t>
      </w:r>
      <w:r w:rsidRPr="009D78C7">
        <w:rPr>
          <w:rFonts w:ascii="Times New Roman" w:hAnsi="Times New Roman"/>
          <w:b/>
          <w:bCs/>
          <w:sz w:val="18"/>
          <w:szCs w:val="18"/>
        </w:rPr>
        <w:t>斜列式停车位尺寸</w:t>
      </w:r>
      <w:r w:rsidRPr="009D78C7">
        <w:rPr>
          <w:rFonts w:ascii="Times New Roman" w:hAnsi="Times New Roman" w:hint="eastAsia"/>
          <w:b/>
          <w:bCs/>
          <w:sz w:val="18"/>
          <w:szCs w:val="18"/>
        </w:rPr>
        <w:t>（后退</w:t>
      </w:r>
      <w:r w:rsidRPr="009D78C7">
        <w:rPr>
          <w:rFonts w:ascii="Times New Roman" w:hAnsi="Times New Roman"/>
          <w:b/>
          <w:bCs/>
          <w:sz w:val="18"/>
          <w:szCs w:val="18"/>
        </w:rPr>
        <w:t>停车</w:t>
      </w:r>
      <w:r w:rsidRPr="009D78C7">
        <w:rPr>
          <w:rFonts w:ascii="Times New Roman" w:hAnsi="Times New Roman" w:hint="eastAsia"/>
          <w:b/>
          <w:bCs/>
          <w:sz w:val="18"/>
          <w:szCs w:val="18"/>
        </w:rPr>
        <w:t>）示意</w:t>
      </w:r>
    </w:p>
    <w:sectPr w:rsidR="00F33296" w:rsidSect="00481545">
      <w:headerReference w:type="default" r:id="rId22"/>
      <w:pgSz w:w="11906" w:h="16838"/>
      <w:pgMar w:top="284" w:right="1134" w:bottom="1134" w:left="1418" w:header="1418" w:footer="1134"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7157" w:rsidRDefault="005B7157">
      <w:r>
        <w:separator/>
      </w:r>
    </w:p>
  </w:endnote>
  <w:endnote w:type="continuationSeparator" w:id="1">
    <w:p w:rsidR="005B7157" w:rsidRDefault="005B71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等线">
    <w:altName w:val="DengXian"/>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31992"/>
    </w:sdtPr>
    <w:sdtContent>
      <w:p w:rsidR="00F33296" w:rsidRDefault="00481545">
        <w:pPr>
          <w:pStyle w:val="ae"/>
          <w:jc w:val="center"/>
        </w:pPr>
        <w:r>
          <w:fldChar w:fldCharType="begin"/>
        </w:r>
        <w:r w:rsidR="008F1357">
          <w:instrText>PAGE   \* MERGEFORMAT</w:instrText>
        </w:r>
        <w:r>
          <w:fldChar w:fldCharType="separate"/>
        </w:r>
        <w:r w:rsidR="008F1357">
          <w:rPr>
            <w:lang w:val="zh-CN"/>
          </w:rPr>
          <w:t>II</w:t>
        </w:r>
        <w:r>
          <w:fldChar w:fldCharType="end"/>
        </w:r>
      </w:p>
    </w:sdtContent>
  </w:sdt>
  <w:p w:rsidR="00F33296" w:rsidRDefault="00F33296">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494186"/>
    </w:sdtPr>
    <w:sdtEndPr>
      <w:rPr>
        <w:rFonts w:ascii="Times New Roman" w:hAnsi="Times New Roman"/>
      </w:rPr>
    </w:sdtEndPr>
    <w:sdtContent>
      <w:p w:rsidR="00F33296" w:rsidRDefault="00481545">
        <w:pPr>
          <w:pStyle w:val="ae"/>
          <w:jc w:val="center"/>
          <w:rPr>
            <w:rFonts w:ascii="Times New Roman" w:hAnsi="Times New Roman"/>
          </w:rPr>
        </w:pPr>
        <w:r>
          <w:rPr>
            <w:rFonts w:ascii="Times New Roman" w:hAnsi="Times New Roman"/>
          </w:rPr>
          <w:fldChar w:fldCharType="begin"/>
        </w:r>
        <w:r w:rsidR="008F1357">
          <w:rPr>
            <w:rFonts w:ascii="Times New Roman" w:hAnsi="Times New Roman"/>
          </w:rPr>
          <w:instrText>PAGE   \* MERGEFORMAT</w:instrText>
        </w:r>
        <w:r>
          <w:rPr>
            <w:rFonts w:ascii="Times New Roman" w:hAnsi="Times New Roman"/>
          </w:rPr>
          <w:fldChar w:fldCharType="separate"/>
        </w:r>
        <w:r w:rsidR="00364E44" w:rsidRPr="00364E44">
          <w:rPr>
            <w:rFonts w:ascii="Times New Roman" w:hAnsi="Times New Roman"/>
            <w:noProof/>
            <w:lang w:val="zh-CN"/>
          </w:rPr>
          <w:t>2</w:t>
        </w:r>
        <w:r>
          <w:rPr>
            <w:rFonts w:ascii="Times New Roman" w:hAnsi="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7157" w:rsidRDefault="005B7157">
      <w:r>
        <w:separator/>
      </w:r>
    </w:p>
  </w:footnote>
  <w:footnote w:type="continuationSeparator" w:id="1">
    <w:p w:rsidR="005B7157" w:rsidRDefault="005B71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296" w:rsidRDefault="00F33296">
    <w:pPr>
      <w:pStyle w:val="af"/>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296" w:rsidRDefault="008F1357">
    <w:pPr>
      <w:pStyle w:val="af"/>
      <w:pBdr>
        <w:bottom w:val="none" w:sz="0" w:space="0" w:color="auto"/>
      </w:pBdr>
      <w:jc w:val="right"/>
    </w:pPr>
    <w:r>
      <w:t>CQJT</w:t>
    </w:r>
    <w:r w:rsidR="00364E44">
      <w:rPr>
        <w:rFonts w:hint="eastAsia"/>
      </w:rPr>
      <w:t>Y</w:t>
    </w:r>
    <w:r>
      <w:t xml:space="preserve">/T </w:t>
    </w:r>
    <w:r w:rsidR="00364E44">
      <w:rPr>
        <w:rFonts w:hint="eastAsia"/>
      </w:rPr>
      <w:t>L01</w:t>
    </w:r>
    <w:r>
      <w:t>-2022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EA2025"/>
    <w:multiLevelType w:val="multilevel"/>
    <w:tmpl w:val="6CEA2025"/>
    <w:lvl w:ilvl="0">
      <w:start w:val="1"/>
      <w:numFmt w:val="none"/>
      <w:pStyle w:val="a"/>
      <w:suff w:val="nothing"/>
      <w:lvlText w:val="%1"/>
      <w:lvlJc w:val="left"/>
      <w:rPr>
        <w:rFonts w:ascii="Times New Roman" w:hAnsi="Times New Roman" w:cs="Times New Roman" w:hint="default"/>
        <w:b/>
        <w:i w:val="0"/>
        <w:sz w:val="21"/>
      </w:rPr>
    </w:lvl>
    <w:lvl w:ilvl="1">
      <w:start w:val="1"/>
      <w:numFmt w:val="decimal"/>
      <w:pStyle w:val="a0"/>
      <w:suff w:val="nothing"/>
      <w:lvlText w:val="%1%2　"/>
      <w:lvlJc w:val="left"/>
      <w:rPr>
        <w:rFonts w:ascii="黑体" w:eastAsia="黑体" w:hAnsi="Times New Roman" w:cs="Times New Roman" w:hint="eastAsia"/>
        <w:b w:val="0"/>
        <w:i w:val="0"/>
        <w:sz w:val="32"/>
        <w:szCs w:val="32"/>
      </w:rPr>
    </w:lvl>
    <w:lvl w:ilvl="2">
      <w:start w:val="1"/>
      <w:numFmt w:val="decimal"/>
      <w:pStyle w:val="a1"/>
      <w:suff w:val="nothing"/>
      <w:lvlText w:val="%1%2.%3　"/>
      <w:lvlJc w:val="left"/>
      <w:pPr>
        <w:ind w:left="283"/>
      </w:pPr>
      <w:rPr>
        <w:rFonts w:ascii="黑体" w:eastAsia="黑体" w:hAnsi="Times New Roman" w:cs="Times New Roman" w:hint="eastAsia"/>
        <w:b/>
        <w:i w:val="0"/>
        <w:sz w:val="32"/>
        <w:szCs w:val="32"/>
      </w:rPr>
    </w:lvl>
    <w:lvl w:ilvl="3">
      <w:start w:val="1"/>
      <w:numFmt w:val="decimal"/>
      <w:pStyle w:val="a2"/>
      <w:suff w:val="nothing"/>
      <w:lvlText w:val="%1%2.%3.%4　"/>
      <w:lvlJc w:val="left"/>
      <w:rPr>
        <w:rFonts w:ascii="黑体" w:eastAsia="黑体" w:hAnsi="Times New Roman" w:cs="Times New Roman" w:hint="eastAsia"/>
        <w:b/>
        <w:i w:val="0"/>
        <w:sz w:val="32"/>
        <w:szCs w:val="32"/>
      </w:rPr>
    </w:lvl>
    <w:lvl w:ilvl="4">
      <w:start w:val="1"/>
      <w:numFmt w:val="decimal"/>
      <w:pStyle w:val="a3"/>
      <w:suff w:val="nothing"/>
      <w:lvlText w:val="%1%2.%3.%4.%5　"/>
      <w:lvlJc w:val="left"/>
      <w:rPr>
        <w:rFonts w:ascii="黑体" w:eastAsia="黑体" w:hAnsi="Times New Roman" w:cs="Times New Roman" w:hint="eastAsia"/>
        <w:b w:val="0"/>
        <w:i w:val="0"/>
        <w:sz w:val="21"/>
      </w:rPr>
    </w:lvl>
    <w:lvl w:ilvl="5">
      <w:start w:val="1"/>
      <w:numFmt w:val="decimal"/>
      <w:pStyle w:val="a4"/>
      <w:suff w:val="nothing"/>
      <w:lvlText w:val="%1%2.%3.%4.%5.%6　"/>
      <w:lvlJc w:val="left"/>
      <w:rPr>
        <w:rFonts w:ascii="黑体" w:eastAsia="黑体" w:hAnsi="Times New Roman" w:cs="Times New Roman" w:hint="eastAsia"/>
        <w:b w:val="0"/>
        <w:i w:val="0"/>
        <w:sz w:val="21"/>
      </w:rPr>
    </w:lvl>
    <w:lvl w:ilvl="6">
      <w:start w:val="1"/>
      <w:numFmt w:val="decimal"/>
      <w:pStyle w:val="a5"/>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51"/>
        </w:tabs>
        <w:ind w:left="3969" w:hanging="1418"/>
      </w:pPr>
      <w:rPr>
        <w:rFonts w:cs="Times New Roman" w:hint="eastAsia"/>
      </w:rPr>
    </w:lvl>
    <w:lvl w:ilvl="8">
      <w:start w:val="1"/>
      <w:numFmt w:val="decimal"/>
      <w:lvlText w:val="%1.%2.%3.%4.%5.%6.%7.%8.%9"/>
      <w:lvlJc w:val="left"/>
      <w:pPr>
        <w:tabs>
          <w:tab w:val="left" w:pos="4777"/>
        </w:tabs>
        <w:ind w:left="4677" w:hanging="1700"/>
      </w:pPr>
      <w:rPr>
        <w:rFonts w:cs="Times New Roman"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defaultTabStop w:val="420"/>
  <w:characterSpacingControl w:val="doNotCompress"/>
  <w:noLineBreaksAfter w:lang="zh-CN" w:val="$([{£¥·‘“〈《「『【〔〖〝﹙﹛﹝＄（．［｛￡￥"/>
  <w:noLineBreaksBefore w:lang="zh-CN" w:val="!%),.:;&gt;?]}¢¨°·ˇˉ―‖’”…‰′″›℃∶、。〃〉》」』】〕〗〞︶︺︾﹀﹄﹚﹜﹞！＂％＇），．：；？］｀｜｝～￠"/>
  <w:hdrShapeDefaults>
    <o:shapedefaults v:ext="edit" spidmax="4098" fillcolor="white" strokecolor="#3f3f3f">
      <v:fill color="white"/>
      <v:stroke color="#3f3f3f" weight=".3pt"/>
    </o:shapedefaults>
  </w:hdrShapeDefaults>
  <w:footnotePr>
    <w:footnote w:id="0"/>
    <w:footnote w:id="1"/>
  </w:footnotePr>
  <w:endnotePr>
    <w:endnote w:id="0"/>
    <w:endnote w:id="1"/>
  </w:endnotePr>
  <w:compat>
    <w:useFELayout/>
  </w:compat>
  <w:docVars>
    <w:docVar w:name="commondata" w:val="eyJoZGlkIjoiOWI2ODJkNjdjMmMwNjhiYWJhMzg5OWQ1ODlkZWU0NmUifQ=="/>
  </w:docVars>
  <w:rsids>
    <w:rsidRoot w:val="00BF77D7"/>
    <w:rsid w:val="EF9B381C"/>
    <w:rsid w:val="F70FA6C8"/>
    <w:rsid w:val="F87E66F3"/>
    <w:rsid w:val="FFD7391E"/>
    <w:rsid w:val="0000015C"/>
    <w:rsid w:val="0000105E"/>
    <w:rsid w:val="000023D0"/>
    <w:rsid w:val="0000253B"/>
    <w:rsid w:val="0000273F"/>
    <w:rsid w:val="00002D31"/>
    <w:rsid w:val="000036FE"/>
    <w:rsid w:val="00003807"/>
    <w:rsid w:val="00005B84"/>
    <w:rsid w:val="00007588"/>
    <w:rsid w:val="00007810"/>
    <w:rsid w:val="0000787B"/>
    <w:rsid w:val="00007E22"/>
    <w:rsid w:val="00011D5C"/>
    <w:rsid w:val="00012566"/>
    <w:rsid w:val="00012BC7"/>
    <w:rsid w:val="000165F9"/>
    <w:rsid w:val="00016A9B"/>
    <w:rsid w:val="00016AF3"/>
    <w:rsid w:val="00017939"/>
    <w:rsid w:val="00020A63"/>
    <w:rsid w:val="0002124E"/>
    <w:rsid w:val="00024652"/>
    <w:rsid w:val="00024944"/>
    <w:rsid w:val="000253ED"/>
    <w:rsid w:val="00025A97"/>
    <w:rsid w:val="00025ED5"/>
    <w:rsid w:val="00026B52"/>
    <w:rsid w:val="00026BF3"/>
    <w:rsid w:val="00030559"/>
    <w:rsid w:val="00030EDB"/>
    <w:rsid w:val="00031B2B"/>
    <w:rsid w:val="00031DB7"/>
    <w:rsid w:val="0003280E"/>
    <w:rsid w:val="0003362A"/>
    <w:rsid w:val="0003417B"/>
    <w:rsid w:val="0003570C"/>
    <w:rsid w:val="00035CA9"/>
    <w:rsid w:val="000361AF"/>
    <w:rsid w:val="00040066"/>
    <w:rsid w:val="00040623"/>
    <w:rsid w:val="00040E08"/>
    <w:rsid w:val="00043C19"/>
    <w:rsid w:val="0004591B"/>
    <w:rsid w:val="00045A54"/>
    <w:rsid w:val="00047545"/>
    <w:rsid w:val="00047568"/>
    <w:rsid w:val="000479B2"/>
    <w:rsid w:val="00052220"/>
    <w:rsid w:val="000536E2"/>
    <w:rsid w:val="000536FE"/>
    <w:rsid w:val="00054D3C"/>
    <w:rsid w:val="00055E79"/>
    <w:rsid w:val="000560DD"/>
    <w:rsid w:val="0005736F"/>
    <w:rsid w:val="000612B0"/>
    <w:rsid w:val="00061B3F"/>
    <w:rsid w:val="00061DF2"/>
    <w:rsid w:val="00062228"/>
    <w:rsid w:val="00063868"/>
    <w:rsid w:val="00063A70"/>
    <w:rsid w:val="000653D6"/>
    <w:rsid w:val="000659C6"/>
    <w:rsid w:val="00065C8E"/>
    <w:rsid w:val="0006707F"/>
    <w:rsid w:val="0006736A"/>
    <w:rsid w:val="000673A4"/>
    <w:rsid w:val="00067766"/>
    <w:rsid w:val="00067C6A"/>
    <w:rsid w:val="0007121B"/>
    <w:rsid w:val="0007277D"/>
    <w:rsid w:val="000728AD"/>
    <w:rsid w:val="000729FC"/>
    <w:rsid w:val="00072A18"/>
    <w:rsid w:val="00072A9B"/>
    <w:rsid w:val="00072E9D"/>
    <w:rsid w:val="00072F50"/>
    <w:rsid w:val="000730F8"/>
    <w:rsid w:val="000737C3"/>
    <w:rsid w:val="000754A6"/>
    <w:rsid w:val="0007601A"/>
    <w:rsid w:val="00076D35"/>
    <w:rsid w:val="00076E29"/>
    <w:rsid w:val="00076FAD"/>
    <w:rsid w:val="0007720F"/>
    <w:rsid w:val="00077D84"/>
    <w:rsid w:val="000814E0"/>
    <w:rsid w:val="00081C93"/>
    <w:rsid w:val="00082BC6"/>
    <w:rsid w:val="00083C40"/>
    <w:rsid w:val="000840BB"/>
    <w:rsid w:val="00085607"/>
    <w:rsid w:val="00086A2F"/>
    <w:rsid w:val="00086B83"/>
    <w:rsid w:val="00087E46"/>
    <w:rsid w:val="000905F9"/>
    <w:rsid w:val="00090CD7"/>
    <w:rsid w:val="0009226E"/>
    <w:rsid w:val="0009462B"/>
    <w:rsid w:val="00095985"/>
    <w:rsid w:val="00096797"/>
    <w:rsid w:val="000967D1"/>
    <w:rsid w:val="00096A11"/>
    <w:rsid w:val="00096D24"/>
    <w:rsid w:val="00096F06"/>
    <w:rsid w:val="00097260"/>
    <w:rsid w:val="000976AC"/>
    <w:rsid w:val="000A0411"/>
    <w:rsid w:val="000A21EE"/>
    <w:rsid w:val="000A2FF0"/>
    <w:rsid w:val="000A3448"/>
    <w:rsid w:val="000A3E1E"/>
    <w:rsid w:val="000A55B3"/>
    <w:rsid w:val="000A5824"/>
    <w:rsid w:val="000A59EA"/>
    <w:rsid w:val="000A5DE0"/>
    <w:rsid w:val="000A5E8D"/>
    <w:rsid w:val="000A6064"/>
    <w:rsid w:val="000A6822"/>
    <w:rsid w:val="000A72FB"/>
    <w:rsid w:val="000B1C53"/>
    <w:rsid w:val="000B207B"/>
    <w:rsid w:val="000B2A2A"/>
    <w:rsid w:val="000B2E77"/>
    <w:rsid w:val="000B31B5"/>
    <w:rsid w:val="000B3B32"/>
    <w:rsid w:val="000B4159"/>
    <w:rsid w:val="000B4865"/>
    <w:rsid w:val="000B4ABA"/>
    <w:rsid w:val="000B4C12"/>
    <w:rsid w:val="000B4CF2"/>
    <w:rsid w:val="000B5D94"/>
    <w:rsid w:val="000B6812"/>
    <w:rsid w:val="000B7273"/>
    <w:rsid w:val="000B7B65"/>
    <w:rsid w:val="000C2AE5"/>
    <w:rsid w:val="000C5028"/>
    <w:rsid w:val="000C5DF6"/>
    <w:rsid w:val="000C5F11"/>
    <w:rsid w:val="000D0529"/>
    <w:rsid w:val="000D0ECB"/>
    <w:rsid w:val="000D114A"/>
    <w:rsid w:val="000D1153"/>
    <w:rsid w:val="000D1715"/>
    <w:rsid w:val="000D1838"/>
    <w:rsid w:val="000D1A0E"/>
    <w:rsid w:val="000D1D9E"/>
    <w:rsid w:val="000D20E4"/>
    <w:rsid w:val="000D323A"/>
    <w:rsid w:val="000D38CB"/>
    <w:rsid w:val="000D4752"/>
    <w:rsid w:val="000D7FC7"/>
    <w:rsid w:val="000E0600"/>
    <w:rsid w:val="000E15F9"/>
    <w:rsid w:val="000E187F"/>
    <w:rsid w:val="000E1D40"/>
    <w:rsid w:val="000E2844"/>
    <w:rsid w:val="000E28B1"/>
    <w:rsid w:val="000E562F"/>
    <w:rsid w:val="000E6E18"/>
    <w:rsid w:val="000F1A78"/>
    <w:rsid w:val="000F1B36"/>
    <w:rsid w:val="000F2065"/>
    <w:rsid w:val="000F252A"/>
    <w:rsid w:val="000F45C3"/>
    <w:rsid w:val="000F60EA"/>
    <w:rsid w:val="000F7957"/>
    <w:rsid w:val="00100E53"/>
    <w:rsid w:val="001011EE"/>
    <w:rsid w:val="00102281"/>
    <w:rsid w:val="00103A55"/>
    <w:rsid w:val="00103DD3"/>
    <w:rsid w:val="0010403B"/>
    <w:rsid w:val="00105088"/>
    <w:rsid w:val="001053BF"/>
    <w:rsid w:val="00105544"/>
    <w:rsid w:val="00107741"/>
    <w:rsid w:val="0010776F"/>
    <w:rsid w:val="00107A3F"/>
    <w:rsid w:val="00107B5D"/>
    <w:rsid w:val="00107CD4"/>
    <w:rsid w:val="001100A6"/>
    <w:rsid w:val="00110494"/>
    <w:rsid w:val="00110D02"/>
    <w:rsid w:val="00111816"/>
    <w:rsid w:val="001118C2"/>
    <w:rsid w:val="001126B3"/>
    <w:rsid w:val="001145AB"/>
    <w:rsid w:val="00114E47"/>
    <w:rsid w:val="00115327"/>
    <w:rsid w:val="00115505"/>
    <w:rsid w:val="001169CC"/>
    <w:rsid w:val="00116F26"/>
    <w:rsid w:val="00117433"/>
    <w:rsid w:val="0011779A"/>
    <w:rsid w:val="001177D7"/>
    <w:rsid w:val="001225C7"/>
    <w:rsid w:val="0012260B"/>
    <w:rsid w:val="001226A1"/>
    <w:rsid w:val="00122BA3"/>
    <w:rsid w:val="001235FB"/>
    <w:rsid w:val="0012396B"/>
    <w:rsid w:val="0012487F"/>
    <w:rsid w:val="001260CD"/>
    <w:rsid w:val="00126594"/>
    <w:rsid w:val="001267CA"/>
    <w:rsid w:val="00126A7E"/>
    <w:rsid w:val="00127202"/>
    <w:rsid w:val="001276D8"/>
    <w:rsid w:val="001326E0"/>
    <w:rsid w:val="00132862"/>
    <w:rsid w:val="00132A65"/>
    <w:rsid w:val="001354B0"/>
    <w:rsid w:val="001357F3"/>
    <w:rsid w:val="00135D35"/>
    <w:rsid w:val="001360F1"/>
    <w:rsid w:val="00137454"/>
    <w:rsid w:val="00144C28"/>
    <w:rsid w:val="001450CF"/>
    <w:rsid w:val="001464ED"/>
    <w:rsid w:val="0014740C"/>
    <w:rsid w:val="00147589"/>
    <w:rsid w:val="001511B7"/>
    <w:rsid w:val="00151CF4"/>
    <w:rsid w:val="00152E32"/>
    <w:rsid w:val="00153034"/>
    <w:rsid w:val="00153476"/>
    <w:rsid w:val="00153D54"/>
    <w:rsid w:val="00153DA0"/>
    <w:rsid w:val="00154318"/>
    <w:rsid w:val="00154F02"/>
    <w:rsid w:val="001556F2"/>
    <w:rsid w:val="00155EEA"/>
    <w:rsid w:val="00155F29"/>
    <w:rsid w:val="0015600E"/>
    <w:rsid w:val="001564FB"/>
    <w:rsid w:val="00156D10"/>
    <w:rsid w:val="00156FBD"/>
    <w:rsid w:val="001606B5"/>
    <w:rsid w:val="001614FA"/>
    <w:rsid w:val="00162754"/>
    <w:rsid w:val="00163128"/>
    <w:rsid w:val="0016421C"/>
    <w:rsid w:val="00164460"/>
    <w:rsid w:val="00165192"/>
    <w:rsid w:val="00165C56"/>
    <w:rsid w:val="001664D7"/>
    <w:rsid w:val="00166915"/>
    <w:rsid w:val="001670FC"/>
    <w:rsid w:val="00171EF8"/>
    <w:rsid w:val="00171FF0"/>
    <w:rsid w:val="001720F0"/>
    <w:rsid w:val="00172859"/>
    <w:rsid w:val="001747B8"/>
    <w:rsid w:val="00174F47"/>
    <w:rsid w:val="0017548B"/>
    <w:rsid w:val="00177A62"/>
    <w:rsid w:val="00180079"/>
    <w:rsid w:val="00181162"/>
    <w:rsid w:val="00181F1F"/>
    <w:rsid w:val="0018316A"/>
    <w:rsid w:val="0018341C"/>
    <w:rsid w:val="00184F01"/>
    <w:rsid w:val="00185371"/>
    <w:rsid w:val="001855FB"/>
    <w:rsid w:val="00185A36"/>
    <w:rsid w:val="00185D84"/>
    <w:rsid w:val="00186AA4"/>
    <w:rsid w:val="00186B40"/>
    <w:rsid w:val="00187068"/>
    <w:rsid w:val="00187126"/>
    <w:rsid w:val="001902BF"/>
    <w:rsid w:val="0019067A"/>
    <w:rsid w:val="001937EC"/>
    <w:rsid w:val="00193C9C"/>
    <w:rsid w:val="00194C35"/>
    <w:rsid w:val="001958F0"/>
    <w:rsid w:val="001959E3"/>
    <w:rsid w:val="00196294"/>
    <w:rsid w:val="00196725"/>
    <w:rsid w:val="00196835"/>
    <w:rsid w:val="00197197"/>
    <w:rsid w:val="00197C45"/>
    <w:rsid w:val="00197DAF"/>
    <w:rsid w:val="00197FB4"/>
    <w:rsid w:val="001A1130"/>
    <w:rsid w:val="001A150C"/>
    <w:rsid w:val="001A1CC6"/>
    <w:rsid w:val="001A1F36"/>
    <w:rsid w:val="001A2704"/>
    <w:rsid w:val="001A2C2E"/>
    <w:rsid w:val="001A46EE"/>
    <w:rsid w:val="001A4A42"/>
    <w:rsid w:val="001A4B18"/>
    <w:rsid w:val="001A5DC6"/>
    <w:rsid w:val="001A678B"/>
    <w:rsid w:val="001A6CFB"/>
    <w:rsid w:val="001B0889"/>
    <w:rsid w:val="001B13E0"/>
    <w:rsid w:val="001B280A"/>
    <w:rsid w:val="001B28A5"/>
    <w:rsid w:val="001B5B1D"/>
    <w:rsid w:val="001B66E5"/>
    <w:rsid w:val="001B6AB5"/>
    <w:rsid w:val="001C0240"/>
    <w:rsid w:val="001C0458"/>
    <w:rsid w:val="001C04B8"/>
    <w:rsid w:val="001C0D75"/>
    <w:rsid w:val="001C0EC1"/>
    <w:rsid w:val="001C11CE"/>
    <w:rsid w:val="001C4057"/>
    <w:rsid w:val="001C5B90"/>
    <w:rsid w:val="001C757F"/>
    <w:rsid w:val="001D0392"/>
    <w:rsid w:val="001D0D63"/>
    <w:rsid w:val="001D0F94"/>
    <w:rsid w:val="001D1170"/>
    <w:rsid w:val="001D3E10"/>
    <w:rsid w:val="001D7B8D"/>
    <w:rsid w:val="001D7FA0"/>
    <w:rsid w:val="001E0E89"/>
    <w:rsid w:val="001E25EF"/>
    <w:rsid w:val="001E357B"/>
    <w:rsid w:val="001E35E2"/>
    <w:rsid w:val="001E3647"/>
    <w:rsid w:val="001E3AEE"/>
    <w:rsid w:val="001E54E0"/>
    <w:rsid w:val="001E55C6"/>
    <w:rsid w:val="001E647C"/>
    <w:rsid w:val="001E6E4F"/>
    <w:rsid w:val="001E6F46"/>
    <w:rsid w:val="001E6FA1"/>
    <w:rsid w:val="001E7281"/>
    <w:rsid w:val="001E733A"/>
    <w:rsid w:val="001E7669"/>
    <w:rsid w:val="001E7A61"/>
    <w:rsid w:val="001F0427"/>
    <w:rsid w:val="001F1DF7"/>
    <w:rsid w:val="001F27C5"/>
    <w:rsid w:val="001F2BC8"/>
    <w:rsid w:val="001F2F93"/>
    <w:rsid w:val="001F3492"/>
    <w:rsid w:val="001F4A23"/>
    <w:rsid w:val="001F4E1B"/>
    <w:rsid w:val="001F5300"/>
    <w:rsid w:val="001F6017"/>
    <w:rsid w:val="001F62E0"/>
    <w:rsid w:val="001F64C3"/>
    <w:rsid w:val="001F6D19"/>
    <w:rsid w:val="001F7364"/>
    <w:rsid w:val="001F7823"/>
    <w:rsid w:val="002016C5"/>
    <w:rsid w:val="00202093"/>
    <w:rsid w:val="0020242C"/>
    <w:rsid w:val="002028CE"/>
    <w:rsid w:val="00202D6B"/>
    <w:rsid w:val="00202F30"/>
    <w:rsid w:val="00203025"/>
    <w:rsid w:val="0020335D"/>
    <w:rsid w:val="00203EF3"/>
    <w:rsid w:val="00204972"/>
    <w:rsid w:val="00204DBF"/>
    <w:rsid w:val="002051DD"/>
    <w:rsid w:val="00205BB6"/>
    <w:rsid w:val="00205D3E"/>
    <w:rsid w:val="002062F5"/>
    <w:rsid w:val="00206FDB"/>
    <w:rsid w:val="0020737D"/>
    <w:rsid w:val="0020742A"/>
    <w:rsid w:val="00207A2C"/>
    <w:rsid w:val="002110BF"/>
    <w:rsid w:val="00211418"/>
    <w:rsid w:val="00213A2D"/>
    <w:rsid w:val="002151DA"/>
    <w:rsid w:val="00215F20"/>
    <w:rsid w:val="002168B2"/>
    <w:rsid w:val="00216D9A"/>
    <w:rsid w:val="00217D24"/>
    <w:rsid w:val="00220B76"/>
    <w:rsid w:val="00220CD4"/>
    <w:rsid w:val="00220E72"/>
    <w:rsid w:val="0022178C"/>
    <w:rsid w:val="00221BE9"/>
    <w:rsid w:val="00221FF4"/>
    <w:rsid w:val="002220AD"/>
    <w:rsid w:val="00222A3B"/>
    <w:rsid w:val="00223585"/>
    <w:rsid w:val="002242EF"/>
    <w:rsid w:val="00224B5C"/>
    <w:rsid w:val="00226284"/>
    <w:rsid w:val="00230898"/>
    <w:rsid w:val="00230B5C"/>
    <w:rsid w:val="00230C06"/>
    <w:rsid w:val="002313F0"/>
    <w:rsid w:val="0023154A"/>
    <w:rsid w:val="0023192E"/>
    <w:rsid w:val="00232180"/>
    <w:rsid w:val="002336E7"/>
    <w:rsid w:val="00233F87"/>
    <w:rsid w:val="002345B7"/>
    <w:rsid w:val="00235149"/>
    <w:rsid w:val="00235B74"/>
    <w:rsid w:val="00235BBF"/>
    <w:rsid w:val="002369EA"/>
    <w:rsid w:val="00236DAC"/>
    <w:rsid w:val="00237755"/>
    <w:rsid w:val="002400C8"/>
    <w:rsid w:val="002404FA"/>
    <w:rsid w:val="0024195E"/>
    <w:rsid w:val="00243717"/>
    <w:rsid w:val="00244745"/>
    <w:rsid w:val="002449E0"/>
    <w:rsid w:val="00244AA8"/>
    <w:rsid w:val="00245602"/>
    <w:rsid w:val="0024613C"/>
    <w:rsid w:val="002509C4"/>
    <w:rsid w:val="00251778"/>
    <w:rsid w:val="00253441"/>
    <w:rsid w:val="00254307"/>
    <w:rsid w:val="002545CD"/>
    <w:rsid w:val="00254733"/>
    <w:rsid w:val="00254DD1"/>
    <w:rsid w:val="002550EB"/>
    <w:rsid w:val="00255110"/>
    <w:rsid w:val="002551C9"/>
    <w:rsid w:val="00256C99"/>
    <w:rsid w:val="00257160"/>
    <w:rsid w:val="00257B7C"/>
    <w:rsid w:val="00257EB2"/>
    <w:rsid w:val="0026086A"/>
    <w:rsid w:val="002619CB"/>
    <w:rsid w:val="00261EA0"/>
    <w:rsid w:val="002620AA"/>
    <w:rsid w:val="00262A10"/>
    <w:rsid w:val="002630D3"/>
    <w:rsid w:val="00263A37"/>
    <w:rsid w:val="002641AD"/>
    <w:rsid w:val="00264511"/>
    <w:rsid w:val="00264CE1"/>
    <w:rsid w:val="00265022"/>
    <w:rsid w:val="002655D8"/>
    <w:rsid w:val="00267A76"/>
    <w:rsid w:val="00267EC8"/>
    <w:rsid w:val="00267FCF"/>
    <w:rsid w:val="00270179"/>
    <w:rsid w:val="0027083E"/>
    <w:rsid w:val="0027133B"/>
    <w:rsid w:val="002716EF"/>
    <w:rsid w:val="002723F7"/>
    <w:rsid w:val="002727BD"/>
    <w:rsid w:val="00272A2C"/>
    <w:rsid w:val="00272F97"/>
    <w:rsid w:val="00273031"/>
    <w:rsid w:val="00273EB7"/>
    <w:rsid w:val="00275F5E"/>
    <w:rsid w:val="00276A89"/>
    <w:rsid w:val="00277B72"/>
    <w:rsid w:val="00280968"/>
    <w:rsid w:val="002818F5"/>
    <w:rsid w:val="00283411"/>
    <w:rsid w:val="00284405"/>
    <w:rsid w:val="0028530B"/>
    <w:rsid w:val="002855CA"/>
    <w:rsid w:val="002858F4"/>
    <w:rsid w:val="00285D7F"/>
    <w:rsid w:val="0028693A"/>
    <w:rsid w:val="00286B8F"/>
    <w:rsid w:val="0029049D"/>
    <w:rsid w:val="00290ED6"/>
    <w:rsid w:val="0029147B"/>
    <w:rsid w:val="002915FF"/>
    <w:rsid w:val="002919FC"/>
    <w:rsid w:val="002932BE"/>
    <w:rsid w:val="00293760"/>
    <w:rsid w:val="002943B6"/>
    <w:rsid w:val="00294492"/>
    <w:rsid w:val="00295595"/>
    <w:rsid w:val="0029608B"/>
    <w:rsid w:val="002968B7"/>
    <w:rsid w:val="00296F77"/>
    <w:rsid w:val="002973BE"/>
    <w:rsid w:val="002A077B"/>
    <w:rsid w:val="002A1769"/>
    <w:rsid w:val="002A1C3B"/>
    <w:rsid w:val="002A2D4B"/>
    <w:rsid w:val="002A322E"/>
    <w:rsid w:val="002A51F4"/>
    <w:rsid w:val="002A5353"/>
    <w:rsid w:val="002A5C56"/>
    <w:rsid w:val="002A64E8"/>
    <w:rsid w:val="002A6742"/>
    <w:rsid w:val="002B03CE"/>
    <w:rsid w:val="002B06E5"/>
    <w:rsid w:val="002B1346"/>
    <w:rsid w:val="002B1B0E"/>
    <w:rsid w:val="002B2160"/>
    <w:rsid w:val="002B23E6"/>
    <w:rsid w:val="002B303C"/>
    <w:rsid w:val="002B4139"/>
    <w:rsid w:val="002B4D3B"/>
    <w:rsid w:val="002B502B"/>
    <w:rsid w:val="002B52B9"/>
    <w:rsid w:val="002B63A9"/>
    <w:rsid w:val="002B7795"/>
    <w:rsid w:val="002C002B"/>
    <w:rsid w:val="002C0667"/>
    <w:rsid w:val="002C0EF3"/>
    <w:rsid w:val="002C15CB"/>
    <w:rsid w:val="002C1886"/>
    <w:rsid w:val="002C1B40"/>
    <w:rsid w:val="002C23B8"/>
    <w:rsid w:val="002C2441"/>
    <w:rsid w:val="002C3469"/>
    <w:rsid w:val="002C718D"/>
    <w:rsid w:val="002C7519"/>
    <w:rsid w:val="002D035B"/>
    <w:rsid w:val="002D0637"/>
    <w:rsid w:val="002D0E71"/>
    <w:rsid w:val="002D117E"/>
    <w:rsid w:val="002D1605"/>
    <w:rsid w:val="002D57BF"/>
    <w:rsid w:val="002D6839"/>
    <w:rsid w:val="002D7ADF"/>
    <w:rsid w:val="002D7E6B"/>
    <w:rsid w:val="002E0551"/>
    <w:rsid w:val="002E090E"/>
    <w:rsid w:val="002E0A96"/>
    <w:rsid w:val="002E1A3B"/>
    <w:rsid w:val="002E2B94"/>
    <w:rsid w:val="002E406E"/>
    <w:rsid w:val="002E50AA"/>
    <w:rsid w:val="002E5F52"/>
    <w:rsid w:val="002E6A3E"/>
    <w:rsid w:val="002E7BF6"/>
    <w:rsid w:val="002F07A2"/>
    <w:rsid w:val="002F3179"/>
    <w:rsid w:val="002F428C"/>
    <w:rsid w:val="002F430B"/>
    <w:rsid w:val="002F5457"/>
    <w:rsid w:val="002F57DF"/>
    <w:rsid w:val="002F5A1B"/>
    <w:rsid w:val="002F6231"/>
    <w:rsid w:val="002F677A"/>
    <w:rsid w:val="002F6F8A"/>
    <w:rsid w:val="002F7A7C"/>
    <w:rsid w:val="002F7C9E"/>
    <w:rsid w:val="00300B4B"/>
    <w:rsid w:val="0030106D"/>
    <w:rsid w:val="00301580"/>
    <w:rsid w:val="003019BF"/>
    <w:rsid w:val="00301C0A"/>
    <w:rsid w:val="0030200A"/>
    <w:rsid w:val="00302CB2"/>
    <w:rsid w:val="00302E99"/>
    <w:rsid w:val="00304E77"/>
    <w:rsid w:val="00305568"/>
    <w:rsid w:val="0030647E"/>
    <w:rsid w:val="003065DB"/>
    <w:rsid w:val="00307823"/>
    <w:rsid w:val="003102F4"/>
    <w:rsid w:val="003108F8"/>
    <w:rsid w:val="003109B4"/>
    <w:rsid w:val="00310AD0"/>
    <w:rsid w:val="003116C0"/>
    <w:rsid w:val="00312BEB"/>
    <w:rsid w:val="00313494"/>
    <w:rsid w:val="00314681"/>
    <w:rsid w:val="003148D2"/>
    <w:rsid w:val="003174D8"/>
    <w:rsid w:val="00321003"/>
    <w:rsid w:val="00322100"/>
    <w:rsid w:val="00322633"/>
    <w:rsid w:val="003226A7"/>
    <w:rsid w:val="003234FB"/>
    <w:rsid w:val="00323E8B"/>
    <w:rsid w:val="00323F94"/>
    <w:rsid w:val="00324BE1"/>
    <w:rsid w:val="00326C80"/>
    <w:rsid w:val="00326CE7"/>
    <w:rsid w:val="0032772E"/>
    <w:rsid w:val="00327BBE"/>
    <w:rsid w:val="00331143"/>
    <w:rsid w:val="0033179D"/>
    <w:rsid w:val="00331A2E"/>
    <w:rsid w:val="00331C71"/>
    <w:rsid w:val="00331DE4"/>
    <w:rsid w:val="00331F3F"/>
    <w:rsid w:val="003324B3"/>
    <w:rsid w:val="00332CBB"/>
    <w:rsid w:val="00333052"/>
    <w:rsid w:val="003334A3"/>
    <w:rsid w:val="003343D3"/>
    <w:rsid w:val="003344B0"/>
    <w:rsid w:val="00335473"/>
    <w:rsid w:val="00336152"/>
    <w:rsid w:val="00337260"/>
    <w:rsid w:val="00337443"/>
    <w:rsid w:val="00337B32"/>
    <w:rsid w:val="00340129"/>
    <w:rsid w:val="00340136"/>
    <w:rsid w:val="003406DC"/>
    <w:rsid w:val="00342D3C"/>
    <w:rsid w:val="0034514D"/>
    <w:rsid w:val="00345C1C"/>
    <w:rsid w:val="00345CC8"/>
    <w:rsid w:val="00346D9C"/>
    <w:rsid w:val="003477C9"/>
    <w:rsid w:val="00347AFE"/>
    <w:rsid w:val="00350526"/>
    <w:rsid w:val="0035131A"/>
    <w:rsid w:val="0035189B"/>
    <w:rsid w:val="00351EF6"/>
    <w:rsid w:val="0035365A"/>
    <w:rsid w:val="003554E3"/>
    <w:rsid w:val="00355A30"/>
    <w:rsid w:val="00355EA2"/>
    <w:rsid w:val="003563C0"/>
    <w:rsid w:val="0035647A"/>
    <w:rsid w:val="00360AD5"/>
    <w:rsid w:val="00360E17"/>
    <w:rsid w:val="00361408"/>
    <w:rsid w:val="00361B2E"/>
    <w:rsid w:val="003626E6"/>
    <w:rsid w:val="0036286C"/>
    <w:rsid w:val="00363252"/>
    <w:rsid w:val="00363D0F"/>
    <w:rsid w:val="00363F84"/>
    <w:rsid w:val="00364E44"/>
    <w:rsid w:val="003658BD"/>
    <w:rsid w:val="00365C16"/>
    <w:rsid w:val="0036717B"/>
    <w:rsid w:val="00367FCB"/>
    <w:rsid w:val="003703D1"/>
    <w:rsid w:val="003707D3"/>
    <w:rsid w:val="00370D26"/>
    <w:rsid w:val="003711CF"/>
    <w:rsid w:val="00372A45"/>
    <w:rsid w:val="003753C2"/>
    <w:rsid w:val="003766E4"/>
    <w:rsid w:val="0037681C"/>
    <w:rsid w:val="00376918"/>
    <w:rsid w:val="00377866"/>
    <w:rsid w:val="00377893"/>
    <w:rsid w:val="00377AC3"/>
    <w:rsid w:val="00377BB1"/>
    <w:rsid w:val="00377BD0"/>
    <w:rsid w:val="00377F08"/>
    <w:rsid w:val="00380719"/>
    <w:rsid w:val="00380CDE"/>
    <w:rsid w:val="003829C0"/>
    <w:rsid w:val="00383870"/>
    <w:rsid w:val="00384AD8"/>
    <w:rsid w:val="00386D0E"/>
    <w:rsid w:val="00386F64"/>
    <w:rsid w:val="00391664"/>
    <w:rsid w:val="003925AC"/>
    <w:rsid w:val="00392873"/>
    <w:rsid w:val="003930CC"/>
    <w:rsid w:val="003933CA"/>
    <w:rsid w:val="00393D7D"/>
    <w:rsid w:val="00394510"/>
    <w:rsid w:val="00395FF0"/>
    <w:rsid w:val="003961E2"/>
    <w:rsid w:val="003968B7"/>
    <w:rsid w:val="003A03C3"/>
    <w:rsid w:val="003A07DE"/>
    <w:rsid w:val="003A0C59"/>
    <w:rsid w:val="003A0C5E"/>
    <w:rsid w:val="003A0DC0"/>
    <w:rsid w:val="003A141A"/>
    <w:rsid w:val="003A24B8"/>
    <w:rsid w:val="003A256E"/>
    <w:rsid w:val="003A2B98"/>
    <w:rsid w:val="003A3679"/>
    <w:rsid w:val="003A3CE2"/>
    <w:rsid w:val="003A46BF"/>
    <w:rsid w:val="003A4F4E"/>
    <w:rsid w:val="003A5173"/>
    <w:rsid w:val="003A52D5"/>
    <w:rsid w:val="003A5922"/>
    <w:rsid w:val="003A5A2E"/>
    <w:rsid w:val="003A5CE4"/>
    <w:rsid w:val="003A612B"/>
    <w:rsid w:val="003A6585"/>
    <w:rsid w:val="003B1866"/>
    <w:rsid w:val="003B2451"/>
    <w:rsid w:val="003B2F16"/>
    <w:rsid w:val="003B3C79"/>
    <w:rsid w:val="003B459C"/>
    <w:rsid w:val="003B4903"/>
    <w:rsid w:val="003B5277"/>
    <w:rsid w:val="003B7640"/>
    <w:rsid w:val="003C146D"/>
    <w:rsid w:val="003C1568"/>
    <w:rsid w:val="003C1C00"/>
    <w:rsid w:val="003C2DBA"/>
    <w:rsid w:val="003C2DCA"/>
    <w:rsid w:val="003C41A7"/>
    <w:rsid w:val="003C4580"/>
    <w:rsid w:val="003C5D75"/>
    <w:rsid w:val="003C6197"/>
    <w:rsid w:val="003C7323"/>
    <w:rsid w:val="003C734A"/>
    <w:rsid w:val="003C7A22"/>
    <w:rsid w:val="003D0507"/>
    <w:rsid w:val="003D0A2A"/>
    <w:rsid w:val="003D1DB5"/>
    <w:rsid w:val="003D2559"/>
    <w:rsid w:val="003D2AC1"/>
    <w:rsid w:val="003D2B9C"/>
    <w:rsid w:val="003D2BF8"/>
    <w:rsid w:val="003D2D74"/>
    <w:rsid w:val="003D32AA"/>
    <w:rsid w:val="003D43E8"/>
    <w:rsid w:val="003D49DA"/>
    <w:rsid w:val="003D503B"/>
    <w:rsid w:val="003D504D"/>
    <w:rsid w:val="003D58FE"/>
    <w:rsid w:val="003D7672"/>
    <w:rsid w:val="003D7673"/>
    <w:rsid w:val="003E11AF"/>
    <w:rsid w:val="003E28F5"/>
    <w:rsid w:val="003E3A4A"/>
    <w:rsid w:val="003E5CE6"/>
    <w:rsid w:val="003E6688"/>
    <w:rsid w:val="003E6CDF"/>
    <w:rsid w:val="003E7494"/>
    <w:rsid w:val="003E7870"/>
    <w:rsid w:val="003F0B70"/>
    <w:rsid w:val="003F1780"/>
    <w:rsid w:val="003F2605"/>
    <w:rsid w:val="003F4EDD"/>
    <w:rsid w:val="003F597E"/>
    <w:rsid w:val="003F6A32"/>
    <w:rsid w:val="003F6F79"/>
    <w:rsid w:val="003F6FD4"/>
    <w:rsid w:val="003F74F4"/>
    <w:rsid w:val="003F77A6"/>
    <w:rsid w:val="00401600"/>
    <w:rsid w:val="004042D3"/>
    <w:rsid w:val="00404424"/>
    <w:rsid w:val="00405340"/>
    <w:rsid w:val="00405703"/>
    <w:rsid w:val="00405B99"/>
    <w:rsid w:val="00405DD0"/>
    <w:rsid w:val="00406719"/>
    <w:rsid w:val="00406C05"/>
    <w:rsid w:val="00406DAA"/>
    <w:rsid w:val="004125F0"/>
    <w:rsid w:val="004126C3"/>
    <w:rsid w:val="004129ED"/>
    <w:rsid w:val="004135AB"/>
    <w:rsid w:val="004138DF"/>
    <w:rsid w:val="00413DD2"/>
    <w:rsid w:val="00414A03"/>
    <w:rsid w:val="00414BC5"/>
    <w:rsid w:val="00415C16"/>
    <w:rsid w:val="00416391"/>
    <w:rsid w:val="00417207"/>
    <w:rsid w:val="0041737D"/>
    <w:rsid w:val="004179C6"/>
    <w:rsid w:val="00421B68"/>
    <w:rsid w:val="004222ED"/>
    <w:rsid w:val="00423ACF"/>
    <w:rsid w:val="00423CDC"/>
    <w:rsid w:val="00423ED5"/>
    <w:rsid w:val="0042556C"/>
    <w:rsid w:val="0043023C"/>
    <w:rsid w:val="00430CB3"/>
    <w:rsid w:val="00430D6B"/>
    <w:rsid w:val="004317D5"/>
    <w:rsid w:val="004319B6"/>
    <w:rsid w:val="004319B9"/>
    <w:rsid w:val="00431F27"/>
    <w:rsid w:val="0043270E"/>
    <w:rsid w:val="00432813"/>
    <w:rsid w:val="004344CC"/>
    <w:rsid w:val="00435B3C"/>
    <w:rsid w:val="0043678F"/>
    <w:rsid w:val="00437556"/>
    <w:rsid w:val="00437850"/>
    <w:rsid w:val="00437C39"/>
    <w:rsid w:val="00437FE4"/>
    <w:rsid w:val="004400C0"/>
    <w:rsid w:val="004404C4"/>
    <w:rsid w:val="0044061C"/>
    <w:rsid w:val="00440879"/>
    <w:rsid w:val="0044134B"/>
    <w:rsid w:val="004422AB"/>
    <w:rsid w:val="004429CA"/>
    <w:rsid w:val="00442BDB"/>
    <w:rsid w:val="00443D10"/>
    <w:rsid w:val="004440C7"/>
    <w:rsid w:val="00444A5A"/>
    <w:rsid w:val="00445C8B"/>
    <w:rsid w:val="00446656"/>
    <w:rsid w:val="004468B4"/>
    <w:rsid w:val="00446BEF"/>
    <w:rsid w:val="00450640"/>
    <w:rsid w:val="0045223C"/>
    <w:rsid w:val="00452440"/>
    <w:rsid w:val="004527FE"/>
    <w:rsid w:val="00452F86"/>
    <w:rsid w:val="004534EA"/>
    <w:rsid w:val="00454157"/>
    <w:rsid w:val="004546EF"/>
    <w:rsid w:val="00454D9A"/>
    <w:rsid w:val="00456280"/>
    <w:rsid w:val="00456F75"/>
    <w:rsid w:val="004570A7"/>
    <w:rsid w:val="00457194"/>
    <w:rsid w:val="00457E19"/>
    <w:rsid w:val="004602A4"/>
    <w:rsid w:val="00462589"/>
    <w:rsid w:val="004628A5"/>
    <w:rsid w:val="00463979"/>
    <w:rsid w:val="004646FA"/>
    <w:rsid w:val="00465460"/>
    <w:rsid w:val="0046554A"/>
    <w:rsid w:val="00466135"/>
    <w:rsid w:val="0046729C"/>
    <w:rsid w:val="004700D6"/>
    <w:rsid w:val="004713F2"/>
    <w:rsid w:val="00472BD9"/>
    <w:rsid w:val="00473061"/>
    <w:rsid w:val="00473106"/>
    <w:rsid w:val="004745B7"/>
    <w:rsid w:val="00474DC5"/>
    <w:rsid w:val="00475410"/>
    <w:rsid w:val="00476BD4"/>
    <w:rsid w:val="00476F7A"/>
    <w:rsid w:val="004770D0"/>
    <w:rsid w:val="00477E7F"/>
    <w:rsid w:val="00480560"/>
    <w:rsid w:val="00480FC1"/>
    <w:rsid w:val="00481527"/>
    <w:rsid w:val="00481545"/>
    <w:rsid w:val="00482259"/>
    <w:rsid w:val="00482E17"/>
    <w:rsid w:val="00486AC8"/>
    <w:rsid w:val="00490DF8"/>
    <w:rsid w:val="00491377"/>
    <w:rsid w:val="0049197D"/>
    <w:rsid w:val="00492912"/>
    <w:rsid w:val="004937B1"/>
    <w:rsid w:val="00495040"/>
    <w:rsid w:val="0049557C"/>
    <w:rsid w:val="004A0796"/>
    <w:rsid w:val="004A0A93"/>
    <w:rsid w:val="004A0E67"/>
    <w:rsid w:val="004A1609"/>
    <w:rsid w:val="004A222B"/>
    <w:rsid w:val="004A25AE"/>
    <w:rsid w:val="004A2D74"/>
    <w:rsid w:val="004A2F8E"/>
    <w:rsid w:val="004A3196"/>
    <w:rsid w:val="004A3490"/>
    <w:rsid w:val="004A3714"/>
    <w:rsid w:val="004A3FBF"/>
    <w:rsid w:val="004A40BD"/>
    <w:rsid w:val="004A502C"/>
    <w:rsid w:val="004A5BC2"/>
    <w:rsid w:val="004A6488"/>
    <w:rsid w:val="004A68C3"/>
    <w:rsid w:val="004A703E"/>
    <w:rsid w:val="004A725C"/>
    <w:rsid w:val="004B0324"/>
    <w:rsid w:val="004B03AF"/>
    <w:rsid w:val="004B1751"/>
    <w:rsid w:val="004B57EA"/>
    <w:rsid w:val="004B5B87"/>
    <w:rsid w:val="004B68DE"/>
    <w:rsid w:val="004B7D6A"/>
    <w:rsid w:val="004C05C1"/>
    <w:rsid w:val="004C0E1B"/>
    <w:rsid w:val="004C1CFA"/>
    <w:rsid w:val="004C2B91"/>
    <w:rsid w:val="004C3566"/>
    <w:rsid w:val="004C46F4"/>
    <w:rsid w:val="004C4B34"/>
    <w:rsid w:val="004C4B45"/>
    <w:rsid w:val="004C55A1"/>
    <w:rsid w:val="004C6264"/>
    <w:rsid w:val="004C6440"/>
    <w:rsid w:val="004C670C"/>
    <w:rsid w:val="004C7EAF"/>
    <w:rsid w:val="004C7FA6"/>
    <w:rsid w:val="004D08BB"/>
    <w:rsid w:val="004D0F95"/>
    <w:rsid w:val="004D1633"/>
    <w:rsid w:val="004D2E82"/>
    <w:rsid w:val="004D34AE"/>
    <w:rsid w:val="004D409C"/>
    <w:rsid w:val="004D4288"/>
    <w:rsid w:val="004D5A78"/>
    <w:rsid w:val="004D7F2E"/>
    <w:rsid w:val="004E1E39"/>
    <w:rsid w:val="004E292D"/>
    <w:rsid w:val="004E3329"/>
    <w:rsid w:val="004E431C"/>
    <w:rsid w:val="004E5458"/>
    <w:rsid w:val="004E5B93"/>
    <w:rsid w:val="004E7D44"/>
    <w:rsid w:val="004F0AB8"/>
    <w:rsid w:val="004F0BCE"/>
    <w:rsid w:val="004F1B74"/>
    <w:rsid w:val="004F1FE2"/>
    <w:rsid w:val="004F2D35"/>
    <w:rsid w:val="004F5799"/>
    <w:rsid w:val="004F5AD8"/>
    <w:rsid w:val="004F5F06"/>
    <w:rsid w:val="004F62FB"/>
    <w:rsid w:val="004F7BA6"/>
    <w:rsid w:val="005015E5"/>
    <w:rsid w:val="0050270D"/>
    <w:rsid w:val="00505689"/>
    <w:rsid w:val="0050572A"/>
    <w:rsid w:val="00505834"/>
    <w:rsid w:val="005059B5"/>
    <w:rsid w:val="005060A1"/>
    <w:rsid w:val="005118E0"/>
    <w:rsid w:val="005120FB"/>
    <w:rsid w:val="00514745"/>
    <w:rsid w:val="00515FDC"/>
    <w:rsid w:val="00516EC3"/>
    <w:rsid w:val="005171E7"/>
    <w:rsid w:val="00520D51"/>
    <w:rsid w:val="00521EB1"/>
    <w:rsid w:val="00523BFE"/>
    <w:rsid w:val="005248E6"/>
    <w:rsid w:val="0052600F"/>
    <w:rsid w:val="00530855"/>
    <w:rsid w:val="00530AF1"/>
    <w:rsid w:val="0053153E"/>
    <w:rsid w:val="00532A27"/>
    <w:rsid w:val="00533782"/>
    <w:rsid w:val="00534D70"/>
    <w:rsid w:val="005351DC"/>
    <w:rsid w:val="00535EBB"/>
    <w:rsid w:val="0053608C"/>
    <w:rsid w:val="0054033C"/>
    <w:rsid w:val="0054259D"/>
    <w:rsid w:val="005429E2"/>
    <w:rsid w:val="00542DBF"/>
    <w:rsid w:val="00543721"/>
    <w:rsid w:val="0054519D"/>
    <w:rsid w:val="005454B0"/>
    <w:rsid w:val="00546A87"/>
    <w:rsid w:val="00546B0A"/>
    <w:rsid w:val="00546ECE"/>
    <w:rsid w:val="00547633"/>
    <w:rsid w:val="00547779"/>
    <w:rsid w:val="005506EE"/>
    <w:rsid w:val="00550C36"/>
    <w:rsid w:val="00550E70"/>
    <w:rsid w:val="00552854"/>
    <w:rsid w:val="00552919"/>
    <w:rsid w:val="00554855"/>
    <w:rsid w:val="0055669C"/>
    <w:rsid w:val="005569F6"/>
    <w:rsid w:val="005605EB"/>
    <w:rsid w:val="00561216"/>
    <w:rsid w:val="00561E9F"/>
    <w:rsid w:val="00562E99"/>
    <w:rsid w:val="005638C6"/>
    <w:rsid w:val="005651A8"/>
    <w:rsid w:val="00565E25"/>
    <w:rsid w:val="00566A23"/>
    <w:rsid w:val="005673B9"/>
    <w:rsid w:val="00570367"/>
    <w:rsid w:val="0057082F"/>
    <w:rsid w:val="00570889"/>
    <w:rsid w:val="005709D0"/>
    <w:rsid w:val="005716E8"/>
    <w:rsid w:val="00572E49"/>
    <w:rsid w:val="00572F4D"/>
    <w:rsid w:val="00573E6B"/>
    <w:rsid w:val="00574048"/>
    <w:rsid w:val="005744FD"/>
    <w:rsid w:val="00577712"/>
    <w:rsid w:val="00577F0B"/>
    <w:rsid w:val="0058297A"/>
    <w:rsid w:val="00582E01"/>
    <w:rsid w:val="00587650"/>
    <w:rsid w:val="00587D1B"/>
    <w:rsid w:val="0059066C"/>
    <w:rsid w:val="00591C3E"/>
    <w:rsid w:val="00592018"/>
    <w:rsid w:val="00592923"/>
    <w:rsid w:val="00593FB3"/>
    <w:rsid w:val="00594132"/>
    <w:rsid w:val="00594155"/>
    <w:rsid w:val="005955D2"/>
    <w:rsid w:val="00596980"/>
    <w:rsid w:val="00596D33"/>
    <w:rsid w:val="00597107"/>
    <w:rsid w:val="005A0282"/>
    <w:rsid w:val="005A0EED"/>
    <w:rsid w:val="005A20DE"/>
    <w:rsid w:val="005A2436"/>
    <w:rsid w:val="005A5A6F"/>
    <w:rsid w:val="005A5F2C"/>
    <w:rsid w:val="005A603E"/>
    <w:rsid w:val="005A60DA"/>
    <w:rsid w:val="005A6E69"/>
    <w:rsid w:val="005A7099"/>
    <w:rsid w:val="005B03E9"/>
    <w:rsid w:val="005B0476"/>
    <w:rsid w:val="005B0C25"/>
    <w:rsid w:val="005B16C1"/>
    <w:rsid w:val="005B172D"/>
    <w:rsid w:val="005B1909"/>
    <w:rsid w:val="005B1974"/>
    <w:rsid w:val="005B260D"/>
    <w:rsid w:val="005B286E"/>
    <w:rsid w:val="005B299D"/>
    <w:rsid w:val="005B3C88"/>
    <w:rsid w:val="005B4440"/>
    <w:rsid w:val="005B4ED7"/>
    <w:rsid w:val="005B52BD"/>
    <w:rsid w:val="005B5928"/>
    <w:rsid w:val="005B5974"/>
    <w:rsid w:val="005B6E6B"/>
    <w:rsid w:val="005B7157"/>
    <w:rsid w:val="005B721E"/>
    <w:rsid w:val="005B72A9"/>
    <w:rsid w:val="005B77D8"/>
    <w:rsid w:val="005C02C1"/>
    <w:rsid w:val="005C124B"/>
    <w:rsid w:val="005C1273"/>
    <w:rsid w:val="005C130B"/>
    <w:rsid w:val="005C17E8"/>
    <w:rsid w:val="005C1E53"/>
    <w:rsid w:val="005C20BE"/>
    <w:rsid w:val="005C2101"/>
    <w:rsid w:val="005C314A"/>
    <w:rsid w:val="005C323D"/>
    <w:rsid w:val="005C5FF3"/>
    <w:rsid w:val="005C6531"/>
    <w:rsid w:val="005C6CE8"/>
    <w:rsid w:val="005C78B7"/>
    <w:rsid w:val="005D0895"/>
    <w:rsid w:val="005D0A87"/>
    <w:rsid w:val="005D1492"/>
    <w:rsid w:val="005D2847"/>
    <w:rsid w:val="005D313F"/>
    <w:rsid w:val="005D3D73"/>
    <w:rsid w:val="005D5201"/>
    <w:rsid w:val="005D5346"/>
    <w:rsid w:val="005D5BEF"/>
    <w:rsid w:val="005D6087"/>
    <w:rsid w:val="005D6C51"/>
    <w:rsid w:val="005D7268"/>
    <w:rsid w:val="005E01A0"/>
    <w:rsid w:val="005E0A0E"/>
    <w:rsid w:val="005E0F28"/>
    <w:rsid w:val="005E203E"/>
    <w:rsid w:val="005E4067"/>
    <w:rsid w:val="005E4B1F"/>
    <w:rsid w:val="005E4DE2"/>
    <w:rsid w:val="005E50F6"/>
    <w:rsid w:val="005E5657"/>
    <w:rsid w:val="005E661B"/>
    <w:rsid w:val="005E6706"/>
    <w:rsid w:val="005E71D6"/>
    <w:rsid w:val="005E755D"/>
    <w:rsid w:val="005E7CAE"/>
    <w:rsid w:val="005F2A74"/>
    <w:rsid w:val="005F3124"/>
    <w:rsid w:val="005F38BB"/>
    <w:rsid w:val="005F44A8"/>
    <w:rsid w:val="005F4D68"/>
    <w:rsid w:val="005F606C"/>
    <w:rsid w:val="005F7050"/>
    <w:rsid w:val="00600A85"/>
    <w:rsid w:val="006013B1"/>
    <w:rsid w:val="00601CFB"/>
    <w:rsid w:val="00602772"/>
    <w:rsid w:val="0060337E"/>
    <w:rsid w:val="0060361D"/>
    <w:rsid w:val="006039B7"/>
    <w:rsid w:val="00603C4D"/>
    <w:rsid w:val="00603D76"/>
    <w:rsid w:val="0060591F"/>
    <w:rsid w:val="00607401"/>
    <w:rsid w:val="00607722"/>
    <w:rsid w:val="00607BB8"/>
    <w:rsid w:val="00610149"/>
    <w:rsid w:val="00610A16"/>
    <w:rsid w:val="006110EC"/>
    <w:rsid w:val="006115DB"/>
    <w:rsid w:val="00611AE0"/>
    <w:rsid w:val="006133A0"/>
    <w:rsid w:val="006135B0"/>
    <w:rsid w:val="00613651"/>
    <w:rsid w:val="00613683"/>
    <w:rsid w:val="0061465A"/>
    <w:rsid w:val="006147DB"/>
    <w:rsid w:val="00615B8F"/>
    <w:rsid w:val="00615E8B"/>
    <w:rsid w:val="0061704F"/>
    <w:rsid w:val="00617D62"/>
    <w:rsid w:val="00620006"/>
    <w:rsid w:val="00623891"/>
    <w:rsid w:val="006242C6"/>
    <w:rsid w:val="00624A25"/>
    <w:rsid w:val="00625753"/>
    <w:rsid w:val="0062620B"/>
    <w:rsid w:val="0062637A"/>
    <w:rsid w:val="00626DF8"/>
    <w:rsid w:val="006274FC"/>
    <w:rsid w:val="006312D7"/>
    <w:rsid w:val="006319BC"/>
    <w:rsid w:val="006320A2"/>
    <w:rsid w:val="006324C6"/>
    <w:rsid w:val="006330FB"/>
    <w:rsid w:val="0063326E"/>
    <w:rsid w:val="00634924"/>
    <w:rsid w:val="006356F3"/>
    <w:rsid w:val="00635C2E"/>
    <w:rsid w:val="006362E9"/>
    <w:rsid w:val="006364D5"/>
    <w:rsid w:val="0063698D"/>
    <w:rsid w:val="00636BBC"/>
    <w:rsid w:val="006370C2"/>
    <w:rsid w:val="0064440A"/>
    <w:rsid w:val="00646D56"/>
    <w:rsid w:val="006473D1"/>
    <w:rsid w:val="00650014"/>
    <w:rsid w:val="00650B82"/>
    <w:rsid w:val="006513E3"/>
    <w:rsid w:val="00651FF8"/>
    <w:rsid w:val="00652659"/>
    <w:rsid w:val="00652899"/>
    <w:rsid w:val="00652B4B"/>
    <w:rsid w:val="0065331A"/>
    <w:rsid w:val="006536E2"/>
    <w:rsid w:val="00653B60"/>
    <w:rsid w:val="0065500A"/>
    <w:rsid w:val="006557F2"/>
    <w:rsid w:val="0065681C"/>
    <w:rsid w:val="00660847"/>
    <w:rsid w:val="00660FB0"/>
    <w:rsid w:val="006624BB"/>
    <w:rsid w:val="00662C15"/>
    <w:rsid w:val="00662EF1"/>
    <w:rsid w:val="0066377D"/>
    <w:rsid w:val="00663A56"/>
    <w:rsid w:val="0066426B"/>
    <w:rsid w:val="00664465"/>
    <w:rsid w:val="00664941"/>
    <w:rsid w:val="0066646A"/>
    <w:rsid w:val="00666CF1"/>
    <w:rsid w:val="006678BE"/>
    <w:rsid w:val="00673271"/>
    <w:rsid w:val="00673CDA"/>
    <w:rsid w:val="0067653D"/>
    <w:rsid w:val="00676685"/>
    <w:rsid w:val="006769A5"/>
    <w:rsid w:val="006771E6"/>
    <w:rsid w:val="0067752E"/>
    <w:rsid w:val="00677FC0"/>
    <w:rsid w:val="00680833"/>
    <w:rsid w:val="006813A8"/>
    <w:rsid w:val="006821F1"/>
    <w:rsid w:val="00682B8E"/>
    <w:rsid w:val="00682E30"/>
    <w:rsid w:val="00684438"/>
    <w:rsid w:val="00684BB1"/>
    <w:rsid w:val="00685AF3"/>
    <w:rsid w:val="00685BDC"/>
    <w:rsid w:val="0068600F"/>
    <w:rsid w:val="00687C81"/>
    <w:rsid w:val="00687CF4"/>
    <w:rsid w:val="00687D6B"/>
    <w:rsid w:val="00691C48"/>
    <w:rsid w:val="00692251"/>
    <w:rsid w:val="006934F6"/>
    <w:rsid w:val="00693A70"/>
    <w:rsid w:val="00694BB9"/>
    <w:rsid w:val="00695D16"/>
    <w:rsid w:val="00695F7A"/>
    <w:rsid w:val="006A0320"/>
    <w:rsid w:val="006A059D"/>
    <w:rsid w:val="006A0652"/>
    <w:rsid w:val="006A0F61"/>
    <w:rsid w:val="006A17C2"/>
    <w:rsid w:val="006A29A4"/>
    <w:rsid w:val="006A442A"/>
    <w:rsid w:val="006A45DD"/>
    <w:rsid w:val="006A59E5"/>
    <w:rsid w:val="006A62C6"/>
    <w:rsid w:val="006A6B2E"/>
    <w:rsid w:val="006A7549"/>
    <w:rsid w:val="006B04F1"/>
    <w:rsid w:val="006B1137"/>
    <w:rsid w:val="006B19BE"/>
    <w:rsid w:val="006B2361"/>
    <w:rsid w:val="006B3BA7"/>
    <w:rsid w:val="006B41BB"/>
    <w:rsid w:val="006B529F"/>
    <w:rsid w:val="006B5E03"/>
    <w:rsid w:val="006B5EF2"/>
    <w:rsid w:val="006B6D98"/>
    <w:rsid w:val="006C0ABF"/>
    <w:rsid w:val="006C119D"/>
    <w:rsid w:val="006C145C"/>
    <w:rsid w:val="006C21B8"/>
    <w:rsid w:val="006C232C"/>
    <w:rsid w:val="006C2731"/>
    <w:rsid w:val="006C3C81"/>
    <w:rsid w:val="006C5124"/>
    <w:rsid w:val="006C5F52"/>
    <w:rsid w:val="006C63C6"/>
    <w:rsid w:val="006C6667"/>
    <w:rsid w:val="006C675C"/>
    <w:rsid w:val="006C70A1"/>
    <w:rsid w:val="006C7584"/>
    <w:rsid w:val="006D0C75"/>
    <w:rsid w:val="006D158E"/>
    <w:rsid w:val="006D237C"/>
    <w:rsid w:val="006D2F1B"/>
    <w:rsid w:val="006D30A1"/>
    <w:rsid w:val="006D35C2"/>
    <w:rsid w:val="006D3865"/>
    <w:rsid w:val="006D542B"/>
    <w:rsid w:val="006D5781"/>
    <w:rsid w:val="006D5BA8"/>
    <w:rsid w:val="006D7059"/>
    <w:rsid w:val="006E1DF7"/>
    <w:rsid w:val="006E2444"/>
    <w:rsid w:val="006E2551"/>
    <w:rsid w:val="006E2EB0"/>
    <w:rsid w:val="006E48D7"/>
    <w:rsid w:val="006E4D41"/>
    <w:rsid w:val="006E681A"/>
    <w:rsid w:val="006E7E9B"/>
    <w:rsid w:val="006F0F7D"/>
    <w:rsid w:val="006F13A6"/>
    <w:rsid w:val="006F1D24"/>
    <w:rsid w:val="006F28AA"/>
    <w:rsid w:val="006F4629"/>
    <w:rsid w:val="006F4A51"/>
    <w:rsid w:val="006F65E4"/>
    <w:rsid w:val="006F6807"/>
    <w:rsid w:val="006F7347"/>
    <w:rsid w:val="006F7B80"/>
    <w:rsid w:val="007003A0"/>
    <w:rsid w:val="007023D0"/>
    <w:rsid w:val="00704EDD"/>
    <w:rsid w:val="0070559A"/>
    <w:rsid w:val="007056FA"/>
    <w:rsid w:val="00705B2B"/>
    <w:rsid w:val="00707985"/>
    <w:rsid w:val="007105F5"/>
    <w:rsid w:val="00710617"/>
    <w:rsid w:val="0071096E"/>
    <w:rsid w:val="00710AD0"/>
    <w:rsid w:val="00710DCC"/>
    <w:rsid w:val="0071106B"/>
    <w:rsid w:val="007114EA"/>
    <w:rsid w:val="00711C34"/>
    <w:rsid w:val="0071235B"/>
    <w:rsid w:val="00712EE1"/>
    <w:rsid w:val="00714E0D"/>
    <w:rsid w:val="007150B5"/>
    <w:rsid w:val="00717086"/>
    <w:rsid w:val="007170BC"/>
    <w:rsid w:val="00717BEC"/>
    <w:rsid w:val="007200AF"/>
    <w:rsid w:val="007209CA"/>
    <w:rsid w:val="00720A9E"/>
    <w:rsid w:val="00721419"/>
    <w:rsid w:val="00722416"/>
    <w:rsid w:val="00722741"/>
    <w:rsid w:val="007229A8"/>
    <w:rsid w:val="00722C0E"/>
    <w:rsid w:val="00723237"/>
    <w:rsid w:val="00725A79"/>
    <w:rsid w:val="00725EA1"/>
    <w:rsid w:val="00726359"/>
    <w:rsid w:val="00726DFB"/>
    <w:rsid w:val="00726F94"/>
    <w:rsid w:val="00727A82"/>
    <w:rsid w:val="007303B5"/>
    <w:rsid w:val="007307E6"/>
    <w:rsid w:val="00730AC7"/>
    <w:rsid w:val="00732554"/>
    <w:rsid w:val="00733E38"/>
    <w:rsid w:val="00733EF6"/>
    <w:rsid w:val="00734B4A"/>
    <w:rsid w:val="00735A93"/>
    <w:rsid w:val="00735E29"/>
    <w:rsid w:val="00737479"/>
    <w:rsid w:val="00737F91"/>
    <w:rsid w:val="0074009B"/>
    <w:rsid w:val="00740956"/>
    <w:rsid w:val="00740AA5"/>
    <w:rsid w:val="007438C7"/>
    <w:rsid w:val="00743EE7"/>
    <w:rsid w:val="00744194"/>
    <w:rsid w:val="007443DF"/>
    <w:rsid w:val="00745175"/>
    <w:rsid w:val="00745468"/>
    <w:rsid w:val="00746133"/>
    <w:rsid w:val="00746361"/>
    <w:rsid w:val="007477AA"/>
    <w:rsid w:val="00750F18"/>
    <w:rsid w:val="00751542"/>
    <w:rsid w:val="00751AF7"/>
    <w:rsid w:val="007523E4"/>
    <w:rsid w:val="00752A7B"/>
    <w:rsid w:val="00752F93"/>
    <w:rsid w:val="007535FA"/>
    <w:rsid w:val="0075364F"/>
    <w:rsid w:val="00753C0F"/>
    <w:rsid w:val="00753DE3"/>
    <w:rsid w:val="00754DAB"/>
    <w:rsid w:val="0075684D"/>
    <w:rsid w:val="007575BC"/>
    <w:rsid w:val="007601F3"/>
    <w:rsid w:val="007613D9"/>
    <w:rsid w:val="00762855"/>
    <w:rsid w:val="00765DBA"/>
    <w:rsid w:val="00765F6B"/>
    <w:rsid w:val="007677A8"/>
    <w:rsid w:val="007702B4"/>
    <w:rsid w:val="00770E2A"/>
    <w:rsid w:val="00770F7B"/>
    <w:rsid w:val="00771173"/>
    <w:rsid w:val="00771735"/>
    <w:rsid w:val="007724AE"/>
    <w:rsid w:val="007736FB"/>
    <w:rsid w:val="00773D3B"/>
    <w:rsid w:val="0077474C"/>
    <w:rsid w:val="00774937"/>
    <w:rsid w:val="007760D8"/>
    <w:rsid w:val="0077634D"/>
    <w:rsid w:val="00776582"/>
    <w:rsid w:val="007766AB"/>
    <w:rsid w:val="0078028C"/>
    <w:rsid w:val="007829B6"/>
    <w:rsid w:val="00782A9F"/>
    <w:rsid w:val="00782F12"/>
    <w:rsid w:val="007833FC"/>
    <w:rsid w:val="0078570F"/>
    <w:rsid w:val="007859CE"/>
    <w:rsid w:val="00785D9B"/>
    <w:rsid w:val="00786DC0"/>
    <w:rsid w:val="00787E7F"/>
    <w:rsid w:val="00791CCD"/>
    <w:rsid w:val="00792AF2"/>
    <w:rsid w:val="00792D58"/>
    <w:rsid w:val="007933A5"/>
    <w:rsid w:val="0079491F"/>
    <w:rsid w:val="0079653E"/>
    <w:rsid w:val="0079696D"/>
    <w:rsid w:val="00796B37"/>
    <w:rsid w:val="00796FAF"/>
    <w:rsid w:val="00797053"/>
    <w:rsid w:val="00797A9E"/>
    <w:rsid w:val="007A0D31"/>
    <w:rsid w:val="007A14DC"/>
    <w:rsid w:val="007A19D7"/>
    <w:rsid w:val="007A1CF1"/>
    <w:rsid w:val="007A29AA"/>
    <w:rsid w:val="007A30D2"/>
    <w:rsid w:val="007A3596"/>
    <w:rsid w:val="007A3E4D"/>
    <w:rsid w:val="007A62B9"/>
    <w:rsid w:val="007A6655"/>
    <w:rsid w:val="007A730C"/>
    <w:rsid w:val="007A7588"/>
    <w:rsid w:val="007A7A88"/>
    <w:rsid w:val="007B1031"/>
    <w:rsid w:val="007B183C"/>
    <w:rsid w:val="007B39B6"/>
    <w:rsid w:val="007B3E14"/>
    <w:rsid w:val="007B5DEA"/>
    <w:rsid w:val="007B688D"/>
    <w:rsid w:val="007B7D37"/>
    <w:rsid w:val="007C00B9"/>
    <w:rsid w:val="007C0342"/>
    <w:rsid w:val="007C10AF"/>
    <w:rsid w:val="007C1122"/>
    <w:rsid w:val="007C152E"/>
    <w:rsid w:val="007C1928"/>
    <w:rsid w:val="007C2178"/>
    <w:rsid w:val="007C2689"/>
    <w:rsid w:val="007C29BE"/>
    <w:rsid w:val="007C32D8"/>
    <w:rsid w:val="007C463A"/>
    <w:rsid w:val="007C490E"/>
    <w:rsid w:val="007C53E5"/>
    <w:rsid w:val="007C68BB"/>
    <w:rsid w:val="007C70D9"/>
    <w:rsid w:val="007D03F2"/>
    <w:rsid w:val="007D0A7C"/>
    <w:rsid w:val="007D0CE1"/>
    <w:rsid w:val="007D12BD"/>
    <w:rsid w:val="007D235C"/>
    <w:rsid w:val="007D2F59"/>
    <w:rsid w:val="007D35BF"/>
    <w:rsid w:val="007D35F8"/>
    <w:rsid w:val="007D3EAD"/>
    <w:rsid w:val="007D460F"/>
    <w:rsid w:val="007D4B5B"/>
    <w:rsid w:val="007D5068"/>
    <w:rsid w:val="007D50A3"/>
    <w:rsid w:val="007D525D"/>
    <w:rsid w:val="007D59AF"/>
    <w:rsid w:val="007D5FE5"/>
    <w:rsid w:val="007D65D3"/>
    <w:rsid w:val="007D667E"/>
    <w:rsid w:val="007D7BFF"/>
    <w:rsid w:val="007E0624"/>
    <w:rsid w:val="007E0C38"/>
    <w:rsid w:val="007E28E5"/>
    <w:rsid w:val="007E404F"/>
    <w:rsid w:val="007E5996"/>
    <w:rsid w:val="007E59A1"/>
    <w:rsid w:val="007E6D19"/>
    <w:rsid w:val="007E6FB0"/>
    <w:rsid w:val="007E784A"/>
    <w:rsid w:val="007E78D1"/>
    <w:rsid w:val="007F02D5"/>
    <w:rsid w:val="007F08E2"/>
    <w:rsid w:val="007F166B"/>
    <w:rsid w:val="007F236B"/>
    <w:rsid w:val="007F2509"/>
    <w:rsid w:val="007F25A8"/>
    <w:rsid w:val="007F3963"/>
    <w:rsid w:val="007F5AF9"/>
    <w:rsid w:val="007F5F3D"/>
    <w:rsid w:val="007F6877"/>
    <w:rsid w:val="007F6A54"/>
    <w:rsid w:val="007F6AA1"/>
    <w:rsid w:val="008019FF"/>
    <w:rsid w:val="0080262F"/>
    <w:rsid w:val="008029EE"/>
    <w:rsid w:val="008034D5"/>
    <w:rsid w:val="0080377B"/>
    <w:rsid w:val="008038AC"/>
    <w:rsid w:val="00805588"/>
    <w:rsid w:val="00805CFD"/>
    <w:rsid w:val="00806B7C"/>
    <w:rsid w:val="00807BC2"/>
    <w:rsid w:val="0081135C"/>
    <w:rsid w:val="00811D74"/>
    <w:rsid w:val="008131A4"/>
    <w:rsid w:val="00813B41"/>
    <w:rsid w:val="00813EF4"/>
    <w:rsid w:val="008147EB"/>
    <w:rsid w:val="00815037"/>
    <w:rsid w:val="0081514D"/>
    <w:rsid w:val="008154A1"/>
    <w:rsid w:val="008155C8"/>
    <w:rsid w:val="0081573C"/>
    <w:rsid w:val="008157DE"/>
    <w:rsid w:val="0081591F"/>
    <w:rsid w:val="00815F6D"/>
    <w:rsid w:val="00821021"/>
    <w:rsid w:val="008210EB"/>
    <w:rsid w:val="00821B3C"/>
    <w:rsid w:val="008220A4"/>
    <w:rsid w:val="008234DA"/>
    <w:rsid w:val="00823A48"/>
    <w:rsid w:val="00825B69"/>
    <w:rsid w:val="008268EE"/>
    <w:rsid w:val="00826F1D"/>
    <w:rsid w:val="00830078"/>
    <w:rsid w:val="008305F8"/>
    <w:rsid w:val="00831020"/>
    <w:rsid w:val="00831377"/>
    <w:rsid w:val="008316DE"/>
    <w:rsid w:val="00833023"/>
    <w:rsid w:val="00833B4A"/>
    <w:rsid w:val="0083448A"/>
    <w:rsid w:val="008350D4"/>
    <w:rsid w:val="00835BE5"/>
    <w:rsid w:val="00836B92"/>
    <w:rsid w:val="00841D8E"/>
    <w:rsid w:val="008427CC"/>
    <w:rsid w:val="008432DE"/>
    <w:rsid w:val="0084371B"/>
    <w:rsid w:val="00844E97"/>
    <w:rsid w:val="008455B1"/>
    <w:rsid w:val="00846DE6"/>
    <w:rsid w:val="00847966"/>
    <w:rsid w:val="00847A49"/>
    <w:rsid w:val="00847DB4"/>
    <w:rsid w:val="00850FAA"/>
    <w:rsid w:val="008510E3"/>
    <w:rsid w:val="0085211A"/>
    <w:rsid w:val="00852818"/>
    <w:rsid w:val="00853AEE"/>
    <w:rsid w:val="00854C89"/>
    <w:rsid w:val="00854F62"/>
    <w:rsid w:val="00855C7A"/>
    <w:rsid w:val="00856543"/>
    <w:rsid w:val="00856EC5"/>
    <w:rsid w:val="0085747D"/>
    <w:rsid w:val="00857BFF"/>
    <w:rsid w:val="00860674"/>
    <w:rsid w:val="0086186B"/>
    <w:rsid w:val="00864ED0"/>
    <w:rsid w:val="00865566"/>
    <w:rsid w:val="00867048"/>
    <w:rsid w:val="00870957"/>
    <w:rsid w:val="0087210C"/>
    <w:rsid w:val="00872BFE"/>
    <w:rsid w:val="008733D0"/>
    <w:rsid w:val="00873A73"/>
    <w:rsid w:val="00874104"/>
    <w:rsid w:val="0087555A"/>
    <w:rsid w:val="00876611"/>
    <w:rsid w:val="0088018D"/>
    <w:rsid w:val="00880F6B"/>
    <w:rsid w:val="0088114F"/>
    <w:rsid w:val="00881B37"/>
    <w:rsid w:val="00883B0E"/>
    <w:rsid w:val="00883ED7"/>
    <w:rsid w:val="00884169"/>
    <w:rsid w:val="00884B51"/>
    <w:rsid w:val="00884B95"/>
    <w:rsid w:val="00887195"/>
    <w:rsid w:val="00890324"/>
    <w:rsid w:val="00891AC4"/>
    <w:rsid w:val="00891BAC"/>
    <w:rsid w:val="0089207F"/>
    <w:rsid w:val="008932F4"/>
    <w:rsid w:val="008939DF"/>
    <w:rsid w:val="00896270"/>
    <w:rsid w:val="00896C17"/>
    <w:rsid w:val="00896E60"/>
    <w:rsid w:val="0089786B"/>
    <w:rsid w:val="008A239B"/>
    <w:rsid w:val="008A2B16"/>
    <w:rsid w:val="008A2B38"/>
    <w:rsid w:val="008A339E"/>
    <w:rsid w:val="008A33C9"/>
    <w:rsid w:val="008A3D40"/>
    <w:rsid w:val="008A47C6"/>
    <w:rsid w:val="008A4A8C"/>
    <w:rsid w:val="008A63B2"/>
    <w:rsid w:val="008A6B4C"/>
    <w:rsid w:val="008A7131"/>
    <w:rsid w:val="008A7E46"/>
    <w:rsid w:val="008A7F32"/>
    <w:rsid w:val="008B02B6"/>
    <w:rsid w:val="008B078F"/>
    <w:rsid w:val="008B0A3B"/>
    <w:rsid w:val="008B24AF"/>
    <w:rsid w:val="008B2A34"/>
    <w:rsid w:val="008B3337"/>
    <w:rsid w:val="008B3454"/>
    <w:rsid w:val="008B488E"/>
    <w:rsid w:val="008B4B88"/>
    <w:rsid w:val="008B58DA"/>
    <w:rsid w:val="008B6420"/>
    <w:rsid w:val="008B6C72"/>
    <w:rsid w:val="008B7CCA"/>
    <w:rsid w:val="008C0987"/>
    <w:rsid w:val="008C0D19"/>
    <w:rsid w:val="008C0E36"/>
    <w:rsid w:val="008C2188"/>
    <w:rsid w:val="008C3D98"/>
    <w:rsid w:val="008C3DA2"/>
    <w:rsid w:val="008C3E8B"/>
    <w:rsid w:val="008C3F2E"/>
    <w:rsid w:val="008C4949"/>
    <w:rsid w:val="008C4BFE"/>
    <w:rsid w:val="008C583A"/>
    <w:rsid w:val="008C6515"/>
    <w:rsid w:val="008C74BA"/>
    <w:rsid w:val="008C7540"/>
    <w:rsid w:val="008D0063"/>
    <w:rsid w:val="008D01B7"/>
    <w:rsid w:val="008D0694"/>
    <w:rsid w:val="008D0DF0"/>
    <w:rsid w:val="008D21CB"/>
    <w:rsid w:val="008D22BA"/>
    <w:rsid w:val="008D2BAE"/>
    <w:rsid w:val="008D2CCF"/>
    <w:rsid w:val="008D2D61"/>
    <w:rsid w:val="008D34F6"/>
    <w:rsid w:val="008D3E6F"/>
    <w:rsid w:val="008D4174"/>
    <w:rsid w:val="008D55E8"/>
    <w:rsid w:val="008D5B43"/>
    <w:rsid w:val="008D5E0E"/>
    <w:rsid w:val="008D673D"/>
    <w:rsid w:val="008D7006"/>
    <w:rsid w:val="008D7AA1"/>
    <w:rsid w:val="008D7DE3"/>
    <w:rsid w:val="008E0183"/>
    <w:rsid w:val="008E2799"/>
    <w:rsid w:val="008E27A0"/>
    <w:rsid w:val="008E2BB4"/>
    <w:rsid w:val="008E2C19"/>
    <w:rsid w:val="008E31C8"/>
    <w:rsid w:val="008E7262"/>
    <w:rsid w:val="008F01AA"/>
    <w:rsid w:val="008F1357"/>
    <w:rsid w:val="008F16F6"/>
    <w:rsid w:val="008F2041"/>
    <w:rsid w:val="008F2EE5"/>
    <w:rsid w:val="008F3300"/>
    <w:rsid w:val="008F4258"/>
    <w:rsid w:val="008F449B"/>
    <w:rsid w:val="008F6949"/>
    <w:rsid w:val="008F6F1E"/>
    <w:rsid w:val="00900670"/>
    <w:rsid w:val="00900BEF"/>
    <w:rsid w:val="00901C03"/>
    <w:rsid w:val="0090349D"/>
    <w:rsid w:val="009047DA"/>
    <w:rsid w:val="00905979"/>
    <w:rsid w:val="009076B2"/>
    <w:rsid w:val="00907917"/>
    <w:rsid w:val="009104E3"/>
    <w:rsid w:val="00910B77"/>
    <w:rsid w:val="00912735"/>
    <w:rsid w:val="009131B5"/>
    <w:rsid w:val="0091327E"/>
    <w:rsid w:val="00913585"/>
    <w:rsid w:val="009140BF"/>
    <w:rsid w:val="009152B0"/>
    <w:rsid w:val="009157AA"/>
    <w:rsid w:val="009164E5"/>
    <w:rsid w:val="009205FE"/>
    <w:rsid w:val="00921968"/>
    <w:rsid w:val="009239DE"/>
    <w:rsid w:val="00923B33"/>
    <w:rsid w:val="0092441C"/>
    <w:rsid w:val="009247B8"/>
    <w:rsid w:val="0092772C"/>
    <w:rsid w:val="00931D50"/>
    <w:rsid w:val="0093204E"/>
    <w:rsid w:val="00933859"/>
    <w:rsid w:val="00934D7C"/>
    <w:rsid w:val="00935640"/>
    <w:rsid w:val="00935EDE"/>
    <w:rsid w:val="009401EA"/>
    <w:rsid w:val="00940898"/>
    <w:rsid w:val="00941447"/>
    <w:rsid w:val="00941D2D"/>
    <w:rsid w:val="0094214D"/>
    <w:rsid w:val="009423DF"/>
    <w:rsid w:val="00942910"/>
    <w:rsid w:val="009430C4"/>
    <w:rsid w:val="0094345B"/>
    <w:rsid w:val="00944BB8"/>
    <w:rsid w:val="00945481"/>
    <w:rsid w:val="009457E8"/>
    <w:rsid w:val="00946D57"/>
    <w:rsid w:val="00946E13"/>
    <w:rsid w:val="00946E1D"/>
    <w:rsid w:val="00947D04"/>
    <w:rsid w:val="00950084"/>
    <w:rsid w:val="00950659"/>
    <w:rsid w:val="00950D17"/>
    <w:rsid w:val="009515D4"/>
    <w:rsid w:val="009517B1"/>
    <w:rsid w:val="00951ADD"/>
    <w:rsid w:val="009526DA"/>
    <w:rsid w:val="00952FBA"/>
    <w:rsid w:val="009532E7"/>
    <w:rsid w:val="00953CB0"/>
    <w:rsid w:val="009540C7"/>
    <w:rsid w:val="009564F8"/>
    <w:rsid w:val="009601FD"/>
    <w:rsid w:val="00961463"/>
    <w:rsid w:val="00962730"/>
    <w:rsid w:val="009628F3"/>
    <w:rsid w:val="00963688"/>
    <w:rsid w:val="0096416F"/>
    <w:rsid w:val="0096493E"/>
    <w:rsid w:val="009656F0"/>
    <w:rsid w:val="00966D13"/>
    <w:rsid w:val="00966F05"/>
    <w:rsid w:val="0097084A"/>
    <w:rsid w:val="00970BDD"/>
    <w:rsid w:val="009721C7"/>
    <w:rsid w:val="00973D91"/>
    <w:rsid w:val="00974297"/>
    <w:rsid w:val="00974737"/>
    <w:rsid w:val="009755AE"/>
    <w:rsid w:val="00975717"/>
    <w:rsid w:val="00975DF8"/>
    <w:rsid w:val="0097600E"/>
    <w:rsid w:val="00976B31"/>
    <w:rsid w:val="00977035"/>
    <w:rsid w:val="00977056"/>
    <w:rsid w:val="009776EF"/>
    <w:rsid w:val="009802C7"/>
    <w:rsid w:val="009804D8"/>
    <w:rsid w:val="009813E5"/>
    <w:rsid w:val="00982203"/>
    <w:rsid w:val="00982275"/>
    <w:rsid w:val="009823D0"/>
    <w:rsid w:val="00983EE1"/>
    <w:rsid w:val="0098484E"/>
    <w:rsid w:val="00984ED8"/>
    <w:rsid w:val="009852D9"/>
    <w:rsid w:val="009855D0"/>
    <w:rsid w:val="009858A6"/>
    <w:rsid w:val="00994A11"/>
    <w:rsid w:val="00995422"/>
    <w:rsid w:val="009967C5"/>
    <w:rsid w:val="00996A47"/>
    <w:rsid w:val="009975DA"/>
    <w:rsid w:val="009976B2"/>
    <w:rsid w:val="00997AB0"/>
    <w:rsid w:val="00997E74"/>
    <w:rsid w:val="009A092C"/>
    <w:rsid w:val="009A12E5"/>
    <w:rsid w:val="009A188B"/>
    <w:rsid w:val="009A21C2"/>
    <w:rsid w:val="009A24D3"/>
    <w:rsid w:val="009A4F3C"/>
    <w:rsid w:val="009A6C64"/>
    <w:rsid w:val="009A6E3B"/>
    <w:rsid w:val="009A7140"/>
    <w:rsid w:val="009A71CB"/>
    <w:rsid w:val="009A79D3"/>
    <w:rsid w:val="009B04AD"/>
    <w:rsid w:val="009B05EB"/>
    <w:rsid w:val="009B0F78"/>
    <w:rsid w:val="009B13BC"/>
    <w:rsid w:val="009B1604"/>
    <w:rsid w:val="009B1D02"/>
    <w:rsid w:val="009B1D0C"/>
    <w:rsid w:val="009B314A"/>
    <w:rsid w:val="009B4232"/>
    <w:rsid w:val="009B44CD"/>
    <w:rsid w:val="009B49AF"/>
    <w:rsid w:val="009B59F4"/>
    <w:rsid w:val="009B5B19"/>
    <w:rsid w:val="009B7210"/>
    <w:rsid w:val="009B7662"/>
    <w:rsid w:val="009C1E52"/>
    <w:rsid w:val="009C3461"/>
    <w:rsid w:val="009C39F4"/>
    <w:rsid w:val="009C3C4E"/>
    <w:rsid w:val="009C5207"/>
    <w:rsid w:val="009C5337"/>
    <w:rsid w:val="009C6AC9"/>
    <w:rsid w:val="009C6E05"/>
    <w:rsid w:val="009C7D76"/>
    <w:rsid w:val="009C7F61"/>
    <w:rsid w:val="009D0C36"/>
    <w:rsid w:val="009D1296"/>
    <w:rsid w:val="009D16BF"/>
    <w:rsid w:val="009D1BB0"/>
    <w:rsid w:val="009D28F1"/>
    <w:rsid w:val="009D3198"/>
    <w:rsid w:val="009D376F"/>
    <w:rsid w:val="009D3AFC"/>
    <w:rsid w:val="009D6619"/>
    <w:rsid w:val="009D78C7"/>
    <w:rsid w:val="009E0486"/>
    <w:rsid w:val="009E1131"/>
    <w:rsid w:val="009E1682"/>
    <w:rsid w:val="009E223F"/>
    <w:rsid w:val="009E2C76"/>
    <w:rsid w:val="009E396E"/>
    <w:rsid w:val="009E3CBE"/>
    <w:rsid w:val="009E4BD5"/>
    <w:rsid w:val="009E5BF5"/>
    <w:rsid w:val="009E656F"/>
    <w:rsid w:val="009E6884"/>
    <w:rsid w:val="009E7950"/>
    <w:rsid w:val="009E7ACD"/>
    <w:rsid w:val="009F09F1"/>
    <w:rsid w:val="009F0BD7"/>
    <w:rsid w:val="009F10D3"/>
    <w:rsid w:val="009F27C3"/>
    <w:rsid w:val="009F3B8D"/>
    <w:rsid w:val="009F47AF"/>
    <w:rsid w:val="009F5004"/>
    <w:rsid w:val="009F61C8"/>
    <w:rsid w:val="009F6280"/>
    <w:rsid w:val="009F62C9"/>
    <w:rsid w:val="00A008E6"/>
    <w:rsid w:val="00A00EAA"/>
    <w:rsid w:val="00A01019"/>
    <w:rsid w:val="00A01E12"/>
    <w:rsid w:val="00A0297F"/>
    <w:rsid w:val="00A033BE"/>
    <w:rsid w:val="00A039DE"/>
    <w:rsid w:val="00A04686"/>
    <w:rsid w:val="00A0475D"/>
    <w:rsid w:val="00A0475F"/>
    <w:rsid w:val="00A04BAD"/>
    <w:rsid w:val="00A06D82"/>
    <w:rsid w:val="00A0734C"/>
    <w:rsid w:val="00A075E2"/>
    <w:rsid w:val="00A107CE"/>
    <w:rsid w:val="00A113FB"/>
    <w:rsid w:val="00A13552"/>
    <w:rsid w:val="00A147B0"/>
    <w:rsid w:val="00A14E3F"/>
    <w:rsid w:val="00A14E97"/>
    <w:rsid w:val="00A158BD"/>
    <w:rsid w:val="00A15B6B"/>
    <w:rsid w:val="00A16C29"/>
    <w:rsid w:val="00A16D00"/>
    <w:rsid w:val="00A174F1"/>
    <w:rsid w:val="00A17A07"/>
    <w:rsid w:val="00A17B31"/>
    <w:rsid w:val="00A17C00"/>
    <w:rsid w:val="00A204EB"/>
    <w:rsid w:val="00A209D7"/>
    <w:rsid w:val="00A20A2B"/>
    <w:rsid w:val="00A21490"/>
    <w:rsid w:val="00A21F06"/>
    <w:rsid w:val="00A226B5"/>
    <w:rsid w:val="00A226F2"/>
    <w:rsid w:val="00A2298C"/>
    <w:rsid w:val="00A22BE3"/>
    <w:rsid w:val="00A242FC"/>
    <w:rsid w:val="00A25041"/>
    <w:rsid w:val="00A25579"/>
    <w:rsid w:val="00A257CA"/>
    <w:rsid w:val="00A25FD2"/>
    <w:rsid w:val="00A262AF"/>
    <w:rsid w:val="00A274CB"/>
    <w:rsid w:val="00A27BFC"/>
    <w:rsid w:val="00A30531"/>
    <w:rsid w:val="00A307F8"/>
    <w:rsid w:val="00A32198"/>
    <w:rsid w:val="00A324D6"/>
    <w:rsid w:val="00A32A05"/>
    <w:rsid w:val="00A32FB8"/>
    <w:rsid w:val="00A34E97"/>
    <w:rsid w:val="00A35565"/>
    <w:rsid w:val="00A36044"/>
    <w:rsid w:val="00A36A40"/>
    <w:rsid w:val="00A41F3F"/>
    <w:rsid w:val="00A4207E"/>
    <w:rsid w:val="00A4288B"/>
    <w:rsid w:val="00A42D07"/>
    <w:rsid w:val="00A42E93"/>
    <w:rsid w:val="00A4470D"/>
    <w:rsid w:val="00A45B99"/>
    <w:rsid w:val="00A45F68"/>
    <w:rsid w:val="00A463CB"/>
    <w:rsid w:val="00A46E0F"/>
    <w:rsid w:val="00A51001"/>
    <w:rsid w:val="00A527EE"/>
    <w:rsid w:val="00A53BDF"/>
    <w:rsid w:val="00A53EA8"/>
    <w:rsid w:val="00A5420D"/>
    <w:rsid w:val="00A54A53"/>
    <w:rsid w:val="00A55306"/>
    <w:rsid w:val="00A55A6B"/>
    <w:rsid w:val="00A56365"/>
    <w:rsid w:val="00A56AD8"/>
    <w:rsid w:val="00A62AB5"/>
    <w:rsid w:val="00A63615"/>
    <w:rsid w:val="00A6361C"/>
    <w:rsid w:val="00A63796"/>
    <w:rsid w:val="00A639E6"/>
    <w:rsid w:val="00A63CA4"/>
    <w:rsid w:val="00A646E1"/>
    <w:rsid w:val="00A64890"/>
    <w:rsid w:val="00A64F28"/>
    <w:rsid w:val="00A651BD"/>
    <w:rsid w:val="00A66BAC"/>
    <w:rsid w:val="00A67680"/>
    <w:rsid w:val="00A67B7B"/>
    <w:rsid w:val="00A705E7"/>
    <w:rsid w:val="00A71C0B"/>
    <w:rsid w:val="00A73F24"/>
    <w:rsid w:val="00A74C19"/>
    <w:rsid w:val="00A75AAF"/>
    <w:rsid w:val="00A76161"/>
    <w:rsid w:val="00A762E2"/>
    <w:rsid w:val="00A76652"/>
    <w:rsid w:val="00A7747A"/>
    <w:rsid w:val="00A77831"/>
    <w:rsid w:val="00A77FFE"/>
    <w:rsid w:val="00A83497"/>
    <w:rsid w:val="00A86344"/>
    <w:rsid w:val="00A86457"/>
    <w:rsid w:val="00A86A1F"/>
    <w:rsid w:val="00A86B6D"/>
    <w:rsid w:val="00A86FE3"/>
    <w:rsid w:val="00A87773"/>
    <w:rsid w:val="00A9029E"/>
    <w:rsid w:val="00A9047B"/>
    <w:rsid w:val="00A9165B"/>
    <w:rsid w:val="00A91AB2"/>
    <w:rsid w:val="00A93B83"/>
    <w:rsid w:val="00A93BF2"/>
    <w:rsid w:val="00A9454C"/>
    <w:rsid w:val="00A94A84"/>
    <w:rsid w:val="00A94D96"/>
    <w:rsid w:val="00A94EEA"/>
    <w:rsid w:val="00A95B74"/>
    <w:rsid w:val="00A9662F"/>
    <w:rsid w:val="00AA016D"/>
    <w:rsid w:val="00AA1BFC"/>
    <w:rsid w:val="00AA311F"/>
    <w:rsid w:val="00AA3957"/>
    <w:rsid w:val="00AA3DA5"/>
    <w:rsid w:val="00AA3EC8"/>
    <w:rsid w:val="00AA4B9C"/>
    <w:rsid w:val="00AA610D"/>
    <w:rsid w:val="00AA6746"/>
    <w:rsid w:val="00AA6A5C"/>
    <w:rsid w:val="00AA74F6"/>
    <w:rsid w:val="00AA7C12"/>
    <w:rsid w:val="00AB032E"/>
    <w:rsid w:val="00AB0727"/>
    <w:rsid w:val="00AB204C"/>
    <w:rsid w:val="00AB4D68"/>
    <w:rsid w:val="00AB5133"/>
    <w:rsid w:val="00AB67DB"/>
    <w:rsid w:val="00AB7E7C"/>
    <w:rsid w:val="00AC0436"/>
    <w:rsid w:val="00AC06E1"/>
    <w:rsid w:val="00AC1B8B"/>
    <w:rsid w:val="00AC285C"/>
    <w:rsid w:val="00AC296C"/>
    <w:rsid w:val="00AC2D18"/>
    <w:rsid w:val="00AC2DED"/>
    <w:rsid w:val="00AC3FF1"/>
    <w:rsid w:val="00AC46CE"/>
    <w:rsid w:val="00AC6059"/>
    <w:rsid w:val="00AC6B82"/>
    <w:rsid w:val="00AC6D28"/>
    <w:rsid w:val="00AC6FBF"/>
    <w:rsid w:val="00AC7125"/>
    <w:rsid w:val="00AC7401"/>
    <w:rsid w:val="00AC745E"/>
    <w:rsid w:val="00AC76E3"/>
    <w:rsid w:val="00AC7AB0"/>
    <w:rsid w:val="00AC7FD3"/>
    <w:rsid w:val="00AD081A"/>
    <w:rsid w:val="00AD102B"/>
    <w:rsid w:val="00AD1756"/>
    <w:rsid w:val="00AD237F"/>
    <w:rsid w:val="00AD2BBE"/>
    <w:rsid w:val="00AD2EFD"/>
    <w:rsid w:val="00AD3440"/>
    <w:rsid w:val="00AD39D6"/>
    <w:rsid w:val="00AD417D"/>
    <w:rsid w:val="00AD4B2F"/>
    <w:rsid w:val="00AD5771"/>
    <w:rsid w:val="00AD5A24"/>
    <w:rsid w:val="00AD66C1"/>
    <w:rsid w:val="00AD6F8D"/>
    <w:rsid w:val="00AD7762"/>
    <w:rsid w:val="00AD79EB"/>
    <w:rsid w:val="00AE002C"/>
    <w:rsid w:val="00AE05F1"/>
    <w:rsid w:val="00AE12E8"/>
    <w:rsid w:val="00AE154D"/>
    <w:rsid w:val="00AE19CD"/>
    <w:rsid w:val="00AE1B15"/>
    <w:rsid w:val="00AE2332"/>
    <w:rsid w:val="00AE297E"/>
    <w:rsid w:val="00AE2B6F"/>
    <w:rsid w:val="00AE345B"/>
    <w:rsid w:val="00AE367E"/>
    <w:rsid w:val="00AE424F"/>
    <w:rsid w:val="00AE4557"/>
    <w:rsid w:val="00AE4FFA"/>
    <w:rsid w:val="00AE5492"/>
    <w:rsid w:val="00AE5F89"/>
    <w:rsid w:val="00AE61B6"/>
    <w:rsid w:val="00AE766A"/>
    <w:rsid w:val="00AF0151"/>
    <w:rsid w:val="00AF22BE"/>
    <w:rsid w:val="00AF2DD3"/>
    <w:rsid w:val="00AF3356"/>
    <w:rsid w:val="00AF48AF"/>
    <w:rsid w:val="00AF5A40"/>
    <w:rsid w:val="00AF68CA"/>
    <w:rsid w:val="00B00EA5"/>
    <w:rsid w:val="00B00EBE"/>
    <w:rsid w:val="00B00F2A"/>
    <w:rsid w:val="00B028F4"/>
    <w:rsid w:val="00B02AEE"/>
    <w:rsid w:val="00B037A8"/>
    <w:rsid w:val="00B03FA2"/>
    <w:rsid w:val="00B04211"/>
    <w:rsid w:val="00B048CE"/>
    <w:rsid w:val="00B0527C"/>
    <w:rsid w:val="00B06EA5"/>
    <w:rsid w:val="00B07A18"/>
    <w:rsid w:val="00B07CA0"/>
    <w:rsid w:val="00B10675"/>
    <w:rsid w:val="00B106F1"/>
    <w:rsid w:val="00B10EFB"/>
    <w:rsid w:val="00B11106"/>
    <w:rsid w:val="00B11108"/>
    <w:rsid w:val="00B11BFB"/>
    <w:rsid w:val="00B12A32"/>
    <w:rsid w:val="00B12CD6"/>
    <w:rsid w:val="00B12F45"/>
    <w:rsid w:val="00B14AF3"/>
    <w:rsid w:val="00B17BA8"/>
    <w:rsid w:val="00B17FC9"/>
    <w:rsid w:val="00B21052"/>
    <w:rsid w:val="00B21CC1"/>
    <w:rsid w:val="00B22DEA"/>
    <w:rsid w:val="00B22E6F"/>
    <w:rsid w:val="00B2301F"/>
    <w:rsid w:val="00B23676"/>
    <w:rsid w:val="00B256AF"/>
    <w:rsid w:val="00B257FC"/>
    <w:rsid w:val="00B26E8A"/>
    <w:rsid w:val="00B270FF"/>
    <w:rsid w:val="00B2714A"/>
    <w:rsid w:val="00B27219"/>
    <w:rsid w:val="00B273AB"/>
    <w:rsid w:val="00B27F41"/>
    <w:rsid w:val="00B31A22"/>
    <w:rsid w:val="00B31AEC"/>
    <w:rsid w:val="00B31C49"/>
    <w:rsid w:val="00B32D43"/>
    <w:rsid w:val="00B3321C"/>
    <w:rsid w:val="00B3336A"/>
    <w:rsid w:val="00B341F5"/>
    <w:rsid w:val="00B35EDA"/>
    <w:rsid w:val="00B3651C"/>
    <w:rsid w:val="00B36B5F"/>
    <w:rsid w:val="00B36FB5"/>
    <w:rsid w:val="00B40A20"/>
    <w:rsid w:val="00B40A92"/>
    <w:rsid w:val="00B40C2A"/>
    <w:rsid w:val="00B4101E"/>
    <w:rsid w:val="00B41296"/>
    <w:rsid w:val="00B4149D"/>
    <w:rsid w:val="00B4291B"/>
    <w:rsid w:val="00B432D3"/>
    <w:rsid w:val="00B44FB7"/>
    <w:rsid w:val="00B45344"/>
    <w:rsid w:val="00B46D45"/>
    <w:rsid w:val="00B477A8"/>
    <w:rsid w:val="00B50694"/>
    <w:rsid w:val="00B50ADE"/>
    <w:rsid w:val="00B51CF8"/>
    <w:rsid w:val="00B533FA"/>
    <w:rsid w:val="00B53A9D"/>
    <w:rsid w:val="00B53C82"/>
    <w:rsid w:val="00B5528C"/>
    <w:rsid w:val="00B557AB"/>
    <w:rsid w:val="00B60EF9"/>
    <w:rsid w:val="00B610F8"/>
    <w:rsid w:val="00B61C65"/>
    <w:rsid w:val="00B61CDD"/>
    <w:rsid w:val="00B62317"/>
    <w:rsid w:val="00B6253B"/>
    <w:rsid w:val="00B62B45"/>
    <w:rsid w:val="00B63C5B"/>
    <w:rsid w:val="00B64A3E"/>
    <w:rsid w:val="00B65274"/>
    <w:rsid w:val="00B654A7"/>
    <w:rsid w:val="00B66923"/>
    <w:rsid w:val="00B67E9D"/>
    <w:rsid w:val="00B70C46"/>
    <w:rsid w:val="00B716E5"/>
    <w:rsid w:val="00B723A3"/>
    <w:rsid w:val="00B72604"/>
    <w:rsid w:val="00B72722"/>
    <w:rsid w:val="00B73A94"/>
    <w:rsid w:val="00B74505"/>
    <w:rsid w:val="00B74CA6"/>
    <w:rsid w:val="00B7554C"/>
    <w:rsid w:val="00B75FE6"/>
    <w:rsid w:val="00B75FEF"/>
    <w:rsid w:val="00B77391"/>
    <w:rsid w:val="00B77F6A"/>
    <w:rsid w:val="00B824F8"/>
    <w:rsid w:val="00B8321E"/>
    <w:rsid w:val="00B84990"/>
    <w:rsid w:val="00B86C8A"/>
    <w:rsid w:val="00B87109"/>
    <w:rsid w:val="00B90F21"/>
    <w:rsid w:val="00B9105A"/>
    <w:rsid w:val="00B9128F"/>
    <w:rsid w:val="00B9209B"/>
    <w:rsid w:val="00B925CC"/>
    <w:rsid w:val="00B9365C"/>
    <w:rsid w:val="00B93AFB"/>
    <w:rsid w:val="00B93FAA"/>
    <w:rsid w:val="00B94028"/>
    <w:rsid w:val="00B9601F"/>
    <w:rsid w:val="00B96252"/>
    <w:rsid w:val="00B96D5C"/>
    <w:rsid w:val="00B96E03"/>
    <w:rsid w:val="00B9706D"/>
    <w:rsid w:val="00BA0BF4"/>
    <w:rsid w:val="00BA1852"/>
    <w:rsid w:val="00BA2BF7"/>
    <w:rsid w:val="00BA3271"/>
    <w:rsid w:val="00BA3FAE"/>
    <w:rsid w:val="00BA4AA2"/>
    <w:rsid w:val="00BA4F63"/>
    <w:rsid w:val="00BA4F93"/>
    <w:rsid w:val="00BA5477"/>
    <w:rsid w:val="00BA57EB"/>
    <w:rsid w:val="00BA5BA4"/>
    <w:rsid w:val="00BA5D4B"/>
    <w:rsid w:val="00BB0E07"/>
    <w:rsid w:val="00BB2837"/>
    <w:rsid w:val="00BB30D2"/>
    <w:rsid w:val="00BB310E"/>
    <w:rsid w:val="00BB3A40"/>
    <w:rsid w:val="00BB3F0E"/>
    <w:rsid w:val="00BB4FAB"/>
    <w:rsid w:val="00BB5B24"/>
    <w:rsid w:val="00BB6425"/>
    <w:rsid w:val="00BB7543"/>
    <w:rsid w:val="00BB7CE5"/>
    <w:rsid w:val="00BC0BCB"/>
    <w:rsid w:val="00BC0C1A"/>
    <w:rsid w:val="00BC3109"/>
    <w:rsid w:val="00BC3D1D"/>
    <w:rsid w:val="00BC3D94"/>
    <w:rsid w:val="00BC3F42"/>
    <w:rsid w:val="00BC4C31"/>
    <w:rsid w:val="00BC4EF4"/>
    <w:rsid w:val="00BC6020"/>
    <w:rsid w:val="00BC6440"/>
    <w:rsid w:val="00BC67EC"/>
    <w:rsid w:val="00BC7BA4"/>
    <w:rsid w:val="00BD0C93"/>
    <w:rsid w:val="00BD13CC"/>
    <w:rsid w:val="00BD1EEA"/>
    <w:rsid w:val="00BD21A5"/>
    <w:rsid w:val="00BD2E95"/>
    <w:rsid w:val="00BD3DA1"/>
    <w:rsid w:val="00BD4361"/>
    <w:rsid w:val="00BD55BC"/>
    <w:rsid w:val="00BD5B23"/>
    <w:rsid w:val="00BD6784"/>
    <w:rsid w:val="00BD74D1"/>
    <w:rsid w:val="00BD78CE"/>
    <w:rsid w:val="00BE099D"/>
    <w:rsid w:val="00BE2898"/>
    <w:rsid w:val="00BE2C4B"/>
    <w:rsid w:val="00BE3AD3"/>
    <w:rsid w:val="00BE57C3"/>
    <w:rsid w:val="00BE6184"/>
    <w:rsid w:val="00BE6E26"/>
    <w:rsid w:val="00BE7496"/>
    <w:rsid w:val="00BF03E4"/>
    <w:rsid w:val="00BF361F"/>
    <w:rsid w:val="00BF3AF6"/>
    <w:rsid w:val="00BF47F4"/>
    <w:rsid w:val="00BF7464"/>
    <w:rsid w:val="00BF77D7"/>
    <w:rsid w:val="00C0002F"/>
    <w:rsid w:val="00C00340"/>
    <w:rsid w:val="00C00A11"/>
    <w:rsid w:val="00C00C85"/>
    <w:rsid w:val="00C00F5D"/>
    <w:rsid w:val="00C01149"/>
    <w:rsid w:val="00C03ACF"/>
    <w:rsid w:val="00C0451E"/>
    <w:rsid w:val="00C046AA"/>
    <w:rsid w:val="00C05CAA"/>
    <w:rsid w:val="00C07398"/>
    <w:rsid w:val="00C077BB"/>
    <w:rsid w:val="00C079F8"/>
    <w:rsid w:val="00C10898"/>
    <w:rsid w:val="00C11592"/>
    <w:rsid w:val="00C117CC"/>
    <w:rsid w:val="00C125C1"/>
    <w:rsid w:val="00C13C40"/>
    <w:rsid w:val="00C15D25"/>
    <w:rsid w:val="00C1617F"/>
    <w:rsid w:val="00C20611"/>
    <w:rsid w:val="00C20906"/>
    <w:rsid w:val="00C21AC6"/>
    <w:rsid w:val="00C22DF0"/>
    <w:rsid w:val="00C23466"/>
    <w:rsid w:val="00C23ACD"/>
    <w:rsid w:val="00C23E03"/>
    <w:rsid w:val="00C246FF"/>
    <w:rsid w:val="00C262A3"/>
    <w:rsid w:val="00C2696C"/>
    <w:rsid w:val="00C27374"/>
    <w:rsid w:val="00C2744C"/>
    <w:rsid w:val="00C279F1"/>
    <w:rsid w:val="00C27C37"/>
    <w:rsid w:val="00C3252F"/>
    <w:rsid w:val="00C32AC8"/>
    <w:rsid w:val="00C33473"/>
    <w:rsid w:val="00C343C8"/>
    <w:rsid w:val="00C34678"/>
    <w:rsid w:val="00C35588"/>
    <w:rsid w:val="00C3569B"/>
    <w:rsid w:val="00C3691D"/>
    <w:rsid w:val="00C36969"/>
    <w:rsid w:val="00C406FB"/>
    <w:rsid w:val="00C4247A"/>
    <w:rsid w:val="00C42F3A"/>
    <w:rsid w:val="00C42F56"/>
    <w:rsid w:val="00C44806"/>
    <w:rsid w:val="00C44AFF"/>
    <w:rsid w:val="00C45FD3"/>
    <w:rsid w:val="00C4669E"/>
    <w:rsid w:val="00C4731A"/>
    <w:rsid w:val="00C511E0"/>
    <w:rsid w:val="00C52717"/>
    <w:rsid w:val="00C53095"/>
    <w:rsid w:val="00C54903"/>
    <w:rsid w:val="00C55CCA"/>
    <w:rsid w:val="00C568E4"/>
    <w:rsid w:val="00C57D52"/>
    <w:rsid w:val="00C602DE"/>
    <w:rsid w:val="00C6043D"/>
    <w:rsid w:val="00C60819"/>
    <w:rsid w:val="00C6121B"/>
    <w:rsid w:val="00C61418"/>
    <w:rsid w:val="00C61D0F"/>
    <w:rsid w:val="00C6382A"/>
    <w:rsid w:val="00C63990"/>
    <w:rsid w:val="00C63CC9"/>
    <w:rsid w:val="00C64B82"/>
    <w:rsid w:val="00C64F19"/>
    <w:rsid w:val="00C65E43"/>
    <w:rsid w:val="00C66327"/>
    <w:rsid w:val="00C70582"/>
    <w:rsid w:val="00C709C1"/>
    <w:rsid w:val="00C70A7C"/>
    <w:rsid w:val="00C73DA8"/>
    <w:rsid w:val="00C73E8A"/>
    <w:rsid w:val="00C74DC5"/>
    <w:rsid w:val="00C7515E"/>
    <w:rsid w:val="00C75885"/>
    <w:rsid w:val="00C77DED"/>
    <w:rsid w:val="00C801C4"/>
    <w:rsid w:val="00C805AF"/>
    <w:rsid w:val="00C81C77"/>
    <w:rsid w:val="00C831D2"/>
    <w:rsid w:val="00C833FE"/>
    <w:rsid w:val="00C848AF"/>
    <w:rsid w:val="00C84A0D"/>
    <w:rsid w:val="00C85D62"/>
    <w:rsid w:val="00C85E27"/>
    <w:rsid w:val="00C86ED5"/>
    <w:rsid w:val="00C87EB7"/>
    <w:rsid w:val="00C90B76"/>
    <w:rsid w:val="00C90FBC"/>
    <w:rsid w:val="00C9223D"/>
    <w:rsid w:val="00C92938"/>
    <w:rsid w:val="00C93906"/>
    <w:rsid w:val="00C96486"/>
    <w:rsid w:val="00C9705F"/>
    <w:rsid w:val="00C97474"/>
    <w:rsid w:val="00CA00DB"/>
    <w:rsid w:val="00CA0208"/>
    <w:rsid w:val="00CA093D"/>
    <w:rsid w:val="00CA197C"/>
    <w:rsid w:val="00CA1FF9"/>
    <w:rsid w:val="00CA384D"/>
    <w:rsid w:val="00CA51A2"/>
    <w:rsid w:val="00CA552B"/>
    <w:rsid w:val="00CA59A1"/>
    <w:rsid w:val="00CA6608"/>
    <w:rsid w:val="00CA69CC"/>
    <w:rsid w:val="00CA6A9B"/>
    <w:rsid w:val="00CA727C"/>
    <w:rsid w:val="00CA762F"/>
    <w:rsid w:val="00CB11AF"/>
    <w:rsid w:val="00CB1654"/>
    <w:rsid w:val="00CB3007"/>
    <w:rsid w:val="00CB3460"/>
    <w:rsid w:val="00CB3B4E"/>
    <w:rsid w:val="00CB3F3A"/>
    <w:rsid w:val="00CB5245"/>
    <w:rsid w:val="00CB643B"/>
    <w:rsid w:val="00CC0012"/>
    <w:rsid w:val="00CC051B"/>
    <w:rsid w:val="00CC0DE2"/>
    <w:rsid w:val="00CC29C4"/>
    <w:rsid w:val="00CC2EE0"/>
    <w:rsid w:val="00CC4669"/>
    <w:rsid w:val="00CC55EB"/>
    <w:rsid w:val="00CC572F"/>
    <w:rsid w:val="00CC68D5"/>
    <w:rsid w:val="00CC6A62"/>
    <w:rsid w:val="00CC70A7"/>
    <w:rsid w:val="00CC7C14"/>
    <w:rsid w:val="00CD1E33"/>
    <w:rsid w:val="00CD1F5F"/>
    <w:rsid w:val="00CD28E7"/>
    <w:rsid w:val="00CD3787"/>
    <w:rsid w:val="00CD46B1"/>
    <w:rsid w:val="00CD4B89"/>
    <w:rsid w:val="00CD4C89"/>
    <w:rsid w:val="00CD7CB5"/>
    <w:rsid w:val="00CE1140"/>
    <w:rsid w:val="00CE15D6"/>
    <w:rsid w:val="00CE17E7"/>
    <w:rsid w:val="00CE45B8"/>
    <w:rsid w:val="00CE5414"/>
    <w:rsid w:val="00CE662B"/>
    <w:rsid w:val="00CE6F07"/>
    <w:rsid w:val="00CF064B"/>
    <w:rsid w:val="00CF0E4E"/>
    <w:rsid w:val="00CF2A2C"/>
    <w:rsid w:val="00CF3F48"/>
    <w:rsid w:val="00CF4877"/>
    <w:rsid w:val="00CF5205"/>
    <w:rsid w:val="00CF527A"/>
    <w:rsid w:val="00CF5D2A"/>
    <w:rsid w:val="00CF5E9A"/>
    <w:rsid w:val="00CF624A"/>
    <w:rsid w:val="00CF6789"/>
    <w:rsid w:val="00CF776C"/>
    <w:rsid w:val="00CF7CB2"/>
    <w:rsid w:val="00CF7EFA"/>
    <w:rsid w:val="00D0024C"/>
    <w:rsid w:val="00D010ED"/>
    <w:rsid w:val="00D02013"/>
    <w:rsid w:val="00D03CBA"/>
    <w:rsid w:val="00D0481B"/>
    <w:rsid w:val="00D05FD7"/>
    <w:rsid w:val="00D061ED"/>
    <w:rsid w:val="00D06B6C"/>
    <w:rsid w:val="00D06E96"/>
    <w:rsid w:val="00D0730E"/>
    <w:rsid w:val="00D07360"/>
    <w:rsid w:val="00D07DBB"/>
    <w:rsid w:val="00D07DD9"/>
    <w:rsid w:val="00D10AEF"/>
    <w:rsid w:val="00D11509"/>
    <w:rsid w:val="00D11DA9"/>
    <w:rsid w:val="00D12BEF"/>
    <w:rsid w:val="00D1447A"/>
    <w:rsid w:val="00D14D94"/>
    <w:rsid w:val="00D15320"/>
    <w:rsid w:val="00D161FD"/>
    <w:rsid w:val="00D16594"/>
    <w:rsid w:val="00D16816"/>
    <w:rsid w:val="00D17CF3"/>
    <w:rsid w:val="00D207D9"/>
    <w:rsid w:val="00D21984"/>
    <w:rsid w:val="00D22A19"/>
    <w:rsid w:val="00D247B8"/>
    <w:rsid w:val="00D2516E"/>
    <w:rsid w:val="00D26CEB"/>
    <w:rsid w:val="00D27B86"/>
    <w:rsid w:val="00D315FD"/>
    <w:rsid w:val="00D330DD"/>
    <w:rsid w:val="00D33B17"/>
    <w:rsid w:val="00D3485E"/>
    <w:rsid w:val="00D3621A"/>
    <w:rsid w:val="00D36E1A"/>
    <w:rsid w:val="00D378A3"/>
    <w:rsid w:val="00D403A9"/>
    <w:rsid w:val="00D409A6"/>
    <w:rsid w:val="00D41388"/>
    <w:rsid w:val="00D415B7"/>
    <w:rsid w:val="00D42879"/>
    <w:rsid w:val="00D42F93"/>
    <w:rsid w:val="00D437EE"/>
    <w:rsid w:val="00D43A50"/>
    <w:rsid w:val="00D43B19"/>
    <w:rsid w:val="00D43B79"/>
    <w:rsid w:val="00D44181"/>
    <w:rsid w:val="00D44CF1"/>
    <w:rsid w:val="00D44F2C"/>
    <w:rsid w:val="00D45897"/>
    <w:rsid w:val="00D46268"/>
    <w:rsid w:val="00D47D0D"/>
    <w:rsid w:val="00D47DB4"/>
    <w:rsid w:val="00D501DA"/>
    <w:rsid w:val="00D508B7"/>
    <w:rsid w:val="00D5100E"/>
    <w:rsid w:val="00D51630"/>
    <w:rsid w:val="00D51CA9"/>
    <w:rsid w:val="00D51DD8"/>
    <w:rsid w:val="00D533C8"/>
    <w:rsid w:val="00D5389B"/>
    <w:rsid w:val="00D55CD6"/>
    <w:rsid w:val="00D55F80"/>
    <w:rsid w:val="00D56932"/>
    <w:rsid w:val="00D57617"/>
    <w:rsid w:val="00D605E2"/>
    <w:rsid w:val="00D60899"/>
    <w:rsid w:val="00D61AD7"/>
    <w:rsid w:val="00D62118"/>
    <w:rsid w:val="00D63094"/>
    <w:rsid w:val="00D635DD"/>
    <w:rsid w:val="00D64821"/>
    <w:rsid w:val="00D65557"/>
    <w:rsid w:val="00D70653"/>
    <w:rsid w:val="00D7098C"/>
    <w:rsid w:val="00D71C2D"/>
    <w:rsid w:val="00D73112"/>
    <w:rsid w:val="00D74F4E"/>
    <w:rsid w:val="00D812FD"/>
    <w:rsid w:val="00D82459"/>
    <w:rsid w:val="00D824B6"/>
    <w:rsid w:val="00D824F2"/>
    <w:rsid w:val="00D82973"/>
    <w:rsid w:val="00D84341"/>
    <w:rsid w:val="00D84BDD"/>
    <w:rsid w:val="00D85A96"/>
    <w:rsid w:val="00D86CD0"/>
    <w:rsid w:val="00D87BDD"/>
    <w:rsid w:val="00D9118B"/>
    <w:rsid w:val="00D91BDC"/>
    <w:rsid w:val="00D9231C"/>
    <w:rsid w:val="00D925EB"/>
    <w:rsid w:val="00D944A3"/>
    <w:rsid w:val="00D953C4"/>
    <w:rsid w:val="00D958AE"/>
    <w:rsid w:val="00D96F93"/>
    <w:rsid w:val="00DA08D1"/>
    <w:rsid w:val="00DA1507"/>
    <w:rsid w:val="00DA19B7"/>
    <w:rsid w:val="00DA268A"/>
    <w:rsid w:val="00DA2A5F"/>
    <w:rsid w:val="00DA495C"/>
    <w:rsid w:val="00DA5E29"/>
    <w:rsid w:val="00DA70D8"/>
    <w:rsid w:val="00DA7EFD"/>
    <w:rsid w:val="00DB1294"/>
    <w:rsid w:val="00DB1FAB"/>
    <w:rsid w:val="00DB3961"/>
    <w:rsid w:val="00DB5AD7"/>
    <w:rsid w:val="00DB5BFF"/>
    <w:rsid w:val="00DB5DFC"/>
    <w:rsid w:val="00DB658C"/>
    <w:rsid w:val="00DB7791"/>
    <w:rsid w:val="00DB7CA8"/>
    <w:rsid w:val="00DC0595"/>
    <w:rsid w:val="00DC130D"/>
    <w:rsid w:val="00DC173C"/>
    <w:rsid w:val="00DC25D5"/>
    <w:rsid w:val="00DC2CDF"/>
    <w:rsid w:val="00DC4BD1"/>
    <w:rsid w:val="00DC5765"/>
    <w:rsid w:val="00DC71D2"/>
    <w:rsid w:val="00DC721E"/>
    <w:rsid w:val="00DC73D5"/>
    <w:rsid w:val="00DD0C6A"/>
    <w:rsid w:val="00DD141C"/>
    <w:rsid w:val="00DD14AA"/>
    <w:rsid w:val="00DD2707"/>
    <w:rsid w:val="00DD2B33"/>
    <w:rsid w:val="00DD36C4"/>
    <w:rsid w:val="00DD3E1C"/>
    <w:rsid w:val="00DD5079"/>
    <w:rsid w:val="00DD665C"/>
    <w:rsid w:val="00DD70EE"/>
    <w:rsid w:val="00DD720E"/>
    <w:rsid w:val="00DE0EBA"/>
    <w:rsid w:val="00DE10FE"/>
    <w:rsid w:val="00DE1A0D"/>
    <w:rsid w:val="00DE1C99"/>
    <w:rsid w:val="00DE1E6D"/>
    <w:rsid w:val="00DE32C5"/>
    <w:rsid w:val="00DE3546"/>
    <w:rsid w:val="00DE3F69"/>
    <w:rsid w:val="00DE4A63"/>
    <w:rsid w:val="00DE4A89"/>
    <w:rsid w:val="00DE5A53"/>
    <w:rsid w:val="00DE6A86"/>
    <w:rsid w:val="00DE6D76"/>
    <w:rsid w:val="00DE6E16"/>
    <w:rsid w:val="00DF35A9"/>
    <w:rsid w:val="00DF37A2"/>
    <w:rsid w:val="00DF3F1B"/>
    <w:rsid w:val="00DF44A2"/>
    <w:rsid w:val="00DF4D58"/>
    <w:rsid w:val="00DF5F00"/>
    <w:rsid w:val="00DF646B"/>
    <w:rsid w:val="00DF76DC"/>
    <w:rsid w:val="00E0004D"/>
    <w:rsid w:val="00E01A5D"/>
    <w:rsid w:val="00E032C5"/>
    <w:rsid w:val="00E03409"/>
    <w:rsid w:val="00E0355E"/>
    <w:rsid w:val="00E037CC"/>
    <w:rsid w:val="00E037E6"/>
    <w:rsid w:val="00E03AE8"/>
    <w:rsid w:val="00E041ED"/>
    <w:rsid w:val="00E057D2"/>
    <w:rsid w:val="00E06284"/>
    <w:rsid w:val="00E063BC"/>
    <w:rsid w:val="00E065BE"/>
    <w:rsid w:val="00E066C1"/>
    <w:rsid w:val="00E1127A"/>
    <w:rsid w:val="00E12769"/>
    <w:rsid w:val="00E12C0D"/>
    <w:rsid w:val="00E14720"/>
    <w:rsid w:val="00E147AC"/>
    <w:rsid w:val="00E170E9"/>
    <w:rsid w:val="00E20761"/>
    <w:rsid w:val="00E20778"/>
    <w:rsid w:val="00E211AC"/>
    <w:rsid w:val="00E2481C"/>
    <w:rsid w:val="00E2635B"/>
    <w:rsid w:val="00E274AA"/>
    <w:rsid w:val="00E27AD1"/>
    <w:rsid w:val="00E3030A"/>
    <w:rsid w:val="00E30443"/>
    <w:rsid w:val="00E30708"/>
    <w:rsid w:val="00E307D0"/>
    <w:rsid w:val="00E309F2"/>
    <w:rsid w:val="00E3123B"/>
    <w:rsid w:val="00E32422"/>
    <w:rsid w:val="00E3300A"/>
    <w:rsid w:val="00E34E5A"/>
    <w:rsid w:val="00E363AB"/>
    <w:rsid w:val="00E3674C"/>
    <w:rsid w:val="00E36B68"/>
    <w:rsid w:val="00E36F94"/>
    <w:rsid w:val="00E37C6C"/>
    <w:rsid w:val="00E37DD7"/>
    <w:rsid w:val="00E4028E"/>
    <w:rsid w:val="00E411FD"/>
    <w:rsid w:val="00E413A4"/>
    <w:rsid w:val="00E41524"/>
    <w:rsid w:val="00E43886"/>
    <w:rsid w:val="00E43ACC"/>
    <w:rsid w:val="00E4424C"/>
    <w:rsid w:val="00E44C27"/>
    <w:rsid w:val="00E45AEA"/>
    <w:rsid w:val="00E46AEA"/>
    <w:rsid w:val="00E4747E"/>
    <w:rsid w:val="00E47BB5"/>
    <w:rsid w:val="00E51732"/>
    <w:rsid w:val="00E53656"/>
    <w:rsid w:val="00E53BB2"/>
    <w:rsid w:val="00E55523"/>
    <w:rsid w:val="00E56771"/>
    <w:rsid w:val="00E567AD"/>
    <w:rsid w:val="00E56E2A"/>
    <w:rsid w:val="00E56FBD"/>
    <w:rsid w:val="00E572F6"/>
    <w:rsid w:val="00E60E59"/>
    <w:rsid w:val="00E6166D"/>
    <w:rsid w:val="00E61C52"/>
    <w:rsid w:val="00E620E1"/>
    <w:rsid w:val="00E626DB"/>
    <w:rsid w:val="00E629EE"/>
    <w:rsid w:val="00E62CA0"/>
    <w:rsid w:val="00E64124"/>
    <w:rsid w:val="00E6419A"/>
    <w:rsid w:val="00E66846"/>
    <w:rsid w:val="00E70AA5"/>
    <w:rsid w:val="00E714C5"/>
    <w:rsid w:val="00E7349D"/>
    <w:rsid w:val="00E73D28"/>
    <w:rsid w:val="00E74BF7"/>
    <w:rsid w:val="00E753D5"/>
    <w:rsid w:val="00E75521"/>
    <w:rsid w:val="00E75908"/>
    <w:rsid w:val="00E75D56"/>
    <w:rsid w:val="00E7694F"/>
    <w:rsid w:val="00E776AA"/>
    <w:rsid w:val="00E77A3B"/>
    <w:rsid w:val="00E802BC"/>
    <w:rsid w:val="00E806B3"/>
    <w:rsid w:val="00E813BA"/>
    <w:rsid w:val="00E81C07"/>
    <w:rsid w:val="00E82A98"/>
    <w:rsid w:val="00E842D8"/>
    <w:rsid w:val="00E84893"/>
    <w:rsid w:val="00E8508D"/>
    <w:rsid w:val="00E8534C"/>
    <w:rsid w:val="00E85387"/>
    <w:rsid w:val="00E85BE6"/>
    <w:rsid w:val="00E85F95"/>
    <w:rsid w:val="00E8757A"/>
    <w:rsid w:val="00E87973"/>
    <w:rsid w:val="00E87CA9"/>
    <w:rsid w:val="00E9047D"/>
    <w:rsid w:val="00E905B6"/>
    <w:rsid w:val="00E90F71"/>
    <w:rsid w:val="00E92544"/>
    <w:rsid w:val="00E94828"/>
    <w:rsid w:val="00E94FA0"/>
    <w:rsid w:val="00E96534"/>
    <w:rsid w:val="00E96EFE"/>
    <w:rsid w:val="00E9760A"/>
    <w:rsid w:val="00EA11FA"/>
    <w:rsid w:val="00EA12BE"/>
    <w:rsid w:val="00EA1579"/>
    <w:rsid w:val="00EA16BA"/>
    <w:rsid w:val="00EA2C5D"/>
    <w:rsid w:val="00EA2F96"/>
    <w:rsid w:val="00EA43DA"/>
    <w:rsid w:val="00EA45FE"/>
    <w:rsid w:val="00EB071E"/>
    <w:rsid w:val="00EB1F41"/>
    <w:rsid w:val="00EB2943"/>
    <w:rsid w:val="00EB2C50"/>
    <w:rsid w:val="00EB3328"/>
    <w:rsid w:val="00EB3449"/>
    <w:rsid w:val="00EB7FA3"/>
    <w:rsid w:val="00EC0369"/>
    <w:rsid w:val="00EC05FD"/>
    <w:rsid w:val="00EC1272"/>
    <w:rsid w:val="00EC1485"/>
    <w:rsid w:val="00EC1793"/>
    <w:rsid w:val="00EC27FA"/>
    <w:rsid w:val="00EC477E"/>
    <w:rsid w:val="00EC511D"/>
    <w:rsid w:val="00EC5450"/>
    <w:rsid w:val="00EC591E"/>
    <w:rsid w:val="00EC60D8"/>
    <w:rsid w:val="00EC70D4"/>
    <w:rsid w:val="00EC7DD8"/>
    <w:rsid w:val="00ED0E54"/>
    <w:rsid w:val="00ED1555"/>
    <w:rsid w:val="00ED297D"/>
    <w:rsid w:val="00ED3296"/>
    <w:rsid w:val="00ED46C6"/>
    <w:rsid w:val="00ED5090"/>
    <w:rsid w:val="00ED540D"/>
    <w:rsid w:val="00ED5463"/>
    <w:rsid w:val="00ED6AA4"/>
    <w:rsid w:val="00ED7C1D"/>
    <w:rsid w:val="00EE0B05"/>
    <w:rsid w:val="00EE2379"/>
    <w:rsid w:val="00EE35FD"/>
    <w:rsid w:val="00EE4B5D"/>
    <w:rsid w:val="00EE5006"/>
    <w:rsid w:val="00EE5C71"/>
    <w:rsid w:val="00EE6F8E"/>
    <w:rsid w:val="00EE725D"/>
    <w:rsid w:val="00EE73CE"/>
    <w:rsid w:val="00EE7D4C"/>
    <w:rsid w:val="00EE7E66"/>
    <w:rsid w:val="00EE7E86"/>
    <w:rsid w:val="00EF1D3F"/>
    <w:rsid w:val="00EF1E81"/>
    <w:rsid w:val="00EF2716"/>
    <w:rsid w:val="00EF3509"/>
    <w:rsid w:val="00EF3B87"/>
    <w:rsid w:val="00EF3DD2"/>
    <w:rsid w:val="00EF5F15"/>
    <w:rsid w:val="00EF64AC"/>
    <w:rsid w:val="00EF68B4"/>
    <w:rsid w:val="00F010A2"/>
    <w:rsid w:val="00F02DB5"/>
    <w:rsid w:val="00F03CDC"/>
    <w:rsid w:val="00F05182"/>
    <w:rsid w:val="00F05DF1"/>
    <w:rsid w:val="00F06F90"/>
    <w:rsid w:val="00F077B4"/>
    <w:rsid w:val="00F11309"/>
    <w:rsid w:val="00F1132A"/>
    <w:rsid w:val="00F12B19"/>
    <w:rsid w:val="00F12FFD"/>
    <w:rsid w:val="00F138C5"/>
    <w:rsid w:val="00F14C74"/>
    <w:rsid w:val="00F14FFF"/>
    <w:rsid w:val="00F1504B"/>
    <w:rsid w:val="00F15684"/>
    <w:rsid w:val="00F15F59"/>
    <w:rsid w:val="00F16400"/>
    <w:rsid w:val="00F206C5"/>
    <w:rsid w:val="00F21B4B"/>
    <w:rsid w:val="00F22081"/>
    <w:rsid w:val="00F2331E"/>
    <w:rsid w:val="00F2380E"/>
    <w:rsid w:val="00F23B94"/>
    <w:rsid w:val="00F23EF3"/>
    <w:rsid w:val="00F241D8"/>
    <w:rsid w:val="00F24DC3"/>
    <w:rsid w:val="00F26A0E"/>
    <w:rsid w:val="00F26E35"/>
    <w:rsid w:val="00F27236"/>
    <w:rsid w:val="00F2780A"/>
    <w:rsid w:val="00F27E9A"/>
    <w:rsid w:val="00F30229"/>
    <w:rsid w:val="00F30478"/>
    <w:rsid w:val="00F308E6"/>
    <w:rsid w:val="00F31657"/>
    <w:rsid w:val="00F32A83"/>
    <w:rsid w:val="00F33296"/>
    <w:rsid w:val="00F338B9"/>
    <w:rsid w:val="00F34BD7"/>
    <w:rsid w:val="00F35A44"/>
    <w:rsid w:val="00F36CAF"/>
    <w:rsid w:val="00F36FC7"/>
    <w:rsid w:val="00F416B3"/>
    <w:rsid w:val="00F426BB"/>
    <w:rsid w:val="00F458E7"/>
    <w:rsid w:val="00F4596C"/>
    <w:rsid w:val="00F45996"/>
    <w:rsid w:val="00F46719"/>
    <w:rsid w:val="00F4747B"/>
    <w:rsid w:val="00F47B5A"/>
    <w:rsid w:val="00F47EF1"/>
    <w:rsid w:val="00F50842"/>
    <w:rsid w:val="00F51AA0"/>
    <w:rsid w:val="00F5281B"/>
    <w:rsid w:val="00F52E3E"/>
    <w:rsid w:val="00F53E23"/>
    <w:rsid w:val="00F5402A"/>
    <w:rsid w:val="00F543F4"/>
    <w:rsid w:val="00F54CE7"/>
    <w:rsid w:val="00F55439"/>
    <w:rsid w:val="00F55AA5"/>
    <w:rsid w:val="00F56B3D"/>
    <w:rsid w:val="00F60792"/>
    <w:rsid w:val="00F60826"/>
    <w:rsid w:val="00F612D2"/>
    <w:rsid w:val="00F61BA2"/>
    <w:rsid w:val="00F63CE3"/>
    <w:rsid w:val="00F64656"/>
    <w:rsid w:val="00F66522"/>
    <w:rsid w:val="00F66871"/>
    <w:rsid w:val="00F6719D"/>
    <w:rsid w:val="00F6750A"/>
    <w:rsid w:val="00F675EA"/>
    <w:rsid w:val="00F70117"/>
    <w:rsid w:val="00F70F4A"/>
    <w:rsid w:val="00F7103C"/>
    <w:rsid w:val="00F713F5"/>
    <w:rsid w:val="00F71474"/>
    <w:rsid w:val="00F717A1"/>
    <w:rsid w:val="00F71F9F"/>
    <w:rsid w:val="00F72C2B"/>
    <w:rsid w:val="00F739E4"/>
    <w:rsid w:val="00F73BC1"/>
    <w:rsid w:val="00F74057"/>
    <w:rsid w:val="00F746CB"/>
    <w:rsid w:val="00F76B62"/>
    <w:rsid w:val="00F77756"/>
    <w:rsid w:val="00F8078D"/>
    <w:rsid w:val="00F81327"/>
    <w:rsid w:val="00F81366"/>
    <w:rsid w:val="00F81D5F"/>
    <w:rsid w:val="00F81FCD"/>
    <w:rsid w:val="00F842A1"/>
    <w:rsid w:val="00F849B6"/>
    <w:rsid w:val="00F84B3E"/>
    <w:rsid w:val="00F85466"/>
    <w:rsid w:val="00F8594D"/>
    <w:rsid w:val="00F85C34"/>
    <w:rsid w:val="00F86802"/>
    <w:rsid w:val="00F875FB"/>
    <w:rsid w:val="00F8794D"/>
    <w:rsid w:val="00F9178F"/>
    <w:rsid w:val="00F92D23"/>
    <w:rsid w:val="00F9440B"/>
    <w:rsid w:val="00F95163"/>
    <w:rsid w:val="00F951CD"/>
    <w:rsid w:val="00F9581B"/>
    <w:rsid w:val="00F96B5F"/>
    <w:rsid w:val="00F96F11"/>
    <w:rsid w:val="00FA055D"/>
    <w:rsid w:val="00FA089F"/>
    <w:rsid w:val="00FA2C5D"/>
    <w:rsid w:val="00FA3A4E"/>
    <w:rsid w:val="00FA3B35"/>
    <w:rsid w:val="00FB113A"/>
    <w:rsid w:val="00FB2352"/>
    <w:rsid w:val="00FB324E"/>
    <w:rsid w:val="00FB3EE7"/>
    <w:rsid w:val="00FB508C"/>
    <w:rsid w:val="00FB62C2"/>
    <w:rsid w:val="00FB63C0"/>
    <w:rsid w:val="00FB6E7A"/>
    <w:rsid w:val="00FB72EC"/>
    <w:rsid w:val="00FB7EA5"/>
    <w:rsid w:val="00FB7F5B"/>
    <w:rsid w:val="00FC0385"/>
    <w:rsid w:val="00FC1383"/>
    <w:rsid w:val="00FC1BDC"/>
    <w:rsid w:val="00FC3541"/>
    <w:rsid w:val="00FC35F5"/>
    <w:rsid w:val="00FC3BC7"/>
    <w:rsid w:val="00FC5A00"/>
    <w:rsid w:val="00FC5A5C"/>
    <w:rsid w:val="00FC680A"/>
    <w:rsid w:val="00FC6922"/>
    <w:rsid w:val="00FC6AEA"/>
    <w:rsid w:val="00FC74C3"/>
    <w:rsid w:val="00FC7E02"/>
    <w:rsid w:val="00FD2043"/>
    <w:rsid w:val="00FD294D"/>
    <w:rsid w:val="00FD30CC"/>
    <w:rsid w:val="00FD48E8"/>
    <w:rsid w:val="00FD4D8F"/>
    <w:rsid w:val="00FD4FFE"/>
    <w:rsid w:val="00FD5B97"/>
    <w:rsid w:val="00FD5D61"/>
    <w:rsid w:val="00FD65E5"/>
    <w:rsid w:val="00FD71E0"/>
    <w:rsid w:val="00FE03F6"/>
    <w:rsid w:val="00FE069D"/>
    <w:rsid w:val="00FE07D0"/>
    <w:rsid w:val="00FE1C91"/>
    <w:rsid w:val="00FE1D52"/>
    <w:rsid w:val="00FE402D"/>
    <w:rsid w:val="00FE4530"/>
    <w:rsid w:val="00FE4A17"/>
    <w:rsid w:val="00FE4AF4"/>
    <w:rsid w:val="00FE5754"/>
    <w:rsid w:val="00FE5B23"/>
    <w:rsid w:val="00FE5EC8"/>
    <w:rsid w:val="00FF02A3"/>
    <w:rsid w:val="00FF09C5"/>
    <w:rsid w:val="00FF0F13"/>
    <w:rsid w:val="00FF12CE"/>
    <w:rsid w:val="00FF17F0"/>
    <w:rsid w:val="00FF2CFF"/>
    <w:rsid w:val="00FF2D67"/>
    <w:rsid w:val="00FF3FAF"/>
    <w:rsid w:val="00FF401D"/>
    <w:rsid w:val="00FF4383"/>
    <w:rsid w:val="00FF4507"/>
    <w:rsid w:val="00FF4FD5"/>
    <w:rsid w:val="00FF58E5"/>
    <w:rsid w:val="020F3F97"/>
    <w:rsid w:val="04325415"/>
    <w:rsid w:val="04CD0D1C"/>
    <w:rsid w:val="06B42972"/>
    <w:rsid w:val="070371CE"/>
    <w:rsid w:val="08122BEA"/>
    <w:rsid w:val="08C23B9D"/>
    <w:rsid w:val="09616F12"/>
    <w:rsid w:val="0AAD20A5"/>
    <w:rsid w:val="0B025C53"/>
    <w:rsid w:val="0B927EF0"/>
    <w:rsid w:val="0C777F12"/>
    <w:rsid w:val="0D921D8F"/>
    <w:rsid w:val="0DE81528"/>
    <w:rsid w:val="0E437E7C"/>
    <w:rsid w:val="0E511C4A"/>
    <w:rsid w:val="0E7646B9"/>
    <w:rsid w:val="116B36EA"/>
    <w:rsid w:val="11C15C84"/>
    <w:rsid w:val="14EF388C"/>
    <w:rsid w:val="164A4AB2"/>
    <w:rsid w:val="16FB3DAC"/>
    <w:rsid w:val="17095180"/>
    <w:rsid w:val="197B2922"/>
    <w:rsid w:val="1A7C7AFE"/>
    <w:rsid w:val="1A863417"/>
    <w:rsid w:val="1C376787"/>
    <w:rsid w:val="1C553A94"/>
    <w:rsid w:val="1CB936D0"/>
    <w:rsid w:val="1CDF642E"/>
    <w:rsid w:val="1DF2690F"/>
    <w:rsid w:val="1E9467D2"/>
    <w:rsid w:val="21423AF5"/>
    <w:rsid w:val="230C1527"/>
    <w:rsid w:val="24476ED9"/>
    <w:rsid w:val="25006C70"/>
    <w:rsid w:val="250D7256"/>
    <w:rsid w:val="26DD25A9"/>
    <w:rsid w:val="27057F0D"/>
    <w:rsid w:val="28286CCA"/>
    <w:rsid w:val="293C405E"/>
    <w:rsid w:val="29BF4AE9"/>
    <w:rsid w:val="2AAF5017"/>
    <w:rsid w:val="2CCC5C40"/>
    <w:rsid w:val="2D8A4654"/>
    <w:rsid w:val="2ED4747E"/>
    <w:rsid w:val="32241F80"/>
    <w:rsid w:val="35540C35"/>
    <w:rsid w:val="36EF19D4"/>
    <w:rsid w:val="37781DC8"/>
    <w:rsid w:val="37A8757D"/>
    <w:rsid w:val="37BC5AD7"/>
    <w:rsid w:val="384A7EEE"/>
    <w:rsid w:val="38730FBB"/>
    <w:rsid w:val="39B702F1"/>
    <w:rsid w:val="3A306308"/>
    <w:rsid w:val="3AB35E5E"/>
    <w:rsid w:val="3ADE7B13"/>
    <w:rsid w:val="3C9544C9"/>
    <w:rsid w:val="3CF80470"/>
    <w:rsid w:val="3D70032F"/>
    <w:rsid w:val="3E054010"/>
    <w:rsid w:val="3E6755FB"/>
    <w:rsid w:val="3EA62F32"/>
    <w:rsid w:val="406F1DF9"/>
    <w:rsid w:val="41764F49"/>
    <w:rsid w:val="447F28F9"/>
    <w:rsid w:val="46565B99"/>
    <w:rsid w:val="475461E9"/>
    <w:rsid w:val="47DE5770"/>
    <w:rsid w:val="47EA2BBC"/>
    <w:rsid w:val="48A776A5"/>
    <w:rsid w:val="48C222D2"/>
    <w:rsid w:val="49CD5922"/>
    <w:rsid w:val="4A091DAC"/>
    <w:rsid w:val="4A663590"/>
    <w:rsid w:val="4ABA23BA"/>
    <w:rsid w:val="4C2A7BBB"/>
    <w:rsid w:val="4C395FB8"/>
    <w:rsid w:val="4D803A5F"/>
    <w:rsid w:val="4DFE2C1C"/>
    <w:rsid w:val="4EF9414D"/>
    <w:rsid w:val="4F8C224F"/>
    <w:rsid w:val="53170401"/>
    <w:rsid w:val="53F008AC"/>
    <w:rsid w:val="55BA791B"/>
    <w:rsid w:val="55CC1B29"/>
    <w:rsid w:val="569C6DCD"/>
    <w:rsid w:val="57320A5C"/>
    <w:rsid w:val="576475E3"/>
    <w:rsid w:val="576A6ADC"/>
    <w:rsid w:val="58AD79F5"/>
    <w:rsid w:val="5B6F5464"/>
    <w:rsid w:val="5BC86158"/>
    <w:rsid w:val="5DC24771"/>
    <w:rsid w:val="5DD76E71"/>
    <w:rsid w:val="62D5610E"/>
    <w:rsid w:val="65054F8B"/>
    <w:rsid w:val="651A6B11"/>
    <w:rsid w:val="655E0EF1"/>
    <w:rsid w:val="65973201"/>
    <w:rsid w:val="6597422B"/>
    <w:rsid w:val="682E7426"/>
    <w:rsid w:val="685F657F"/>
    <w:rsid w:val="690B3752"/>
    <w:rsid w:val="6941710C"/>
    <w:rsid w:val="694715A3"/>
    <w:rsid w:val="69F94CE9"/>
    <w:rsid w:val="6CF33B01"/>
    <w:rsid w:val="6D1B7747"/>
    <w:rsid w:val="6D5A6A14"/>
    <w:rsid w:val="71B85130"/>
    <w:rsid w:val="71CE5E6B"/>
    <w:rsid w:val="71EC0E62"/>
    <w:rsid w:val="74733B2F"/>
    <w:rsid w:val="74C0531A"/>
    <w:rsid w:val="74E73ACA"/>
    <w:rsid w:val="750E120F"/>
    <w:rsid w:val="76EB6C80"/>
    <w:rsid w:val="77646753"/>
    <w:rsid w:val="77BF3192"/>
    <w:rsid w:val="7AEA066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fillcolor="white" strokecolor="#3f3f3f">
      <v:fill color="white"/>
      <v:stroke color="#3f3f3f" weight=".3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lsdException w:name="Body Text" w:semiHidden="0" w:unhideWhenUsed="0" w:qFormat="1"/>
    <w:lsdException w:name="Subtitle" w:locked="1" w:semiHidden="0" w:uiPriority="0" w:unhideWhenUsed="0" w:qFormat="1"/>
    <w:lsdException w:name="Date" w:qFormat="1"/>
    <w:lsdException w:name="Hyperlink" w:semiHidden="0" w:qFormat="1"/>
    <w:lsdException w:name="Strong" w:locked="1" w:semiHidden="0" w:uiPriority="0" w:unhideWhenUsed="0" w:qFormat="1"/>
    <w:lsdException w:name="Emphasis" w:locked="1" w:semiHidden="0" w:uiPriority="0" w:unhideWhenUsed="0" w:qFormat="1"/>
    <w:lsdException w:name="Document Map" w:unhideWhenUsed="0" w:qFormat="1"/>
    <w:lsdException w:name="Balloon Text" w:unhideWhenUsed="0" w:qFormat="1"/>
    <w:lsdException w:name="Table Grid" w:locked="1"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481545"/>
    <w:pPr>
      <w:widowControl w:val="0"/>
      <w:jc w:val="both"/>
    </w:pPr>
    <w:rPr>
      <w:rFonts w:ascii="Calibri" w:eastAsia="宋体" w:hAnsi="Calibri"/>
      <w:kern w:val="2"/>
      <w:sz w:val="21"/>
      <w:szCs w:val="22"/>
    </w:rPr>
  </w:style>
  <w:style w:type="paragraph" w:styleId="1">
    <w:name w:val="heading 1"/>
    <w:basedOn w:val="a6"/>
    <w:next w:val="a6"/>
    <w:link w:val="1Char"/>
    <w:qFormat/>
    <w:locked/>
    <w:rsid w:val="00481545"/>
    <w:pPr>
      <w:keepNext/>
      <w:keepLines/>
      <w:spacing w:before="340" w:after="330" w:line="578" w:lineRule="auto"/>
      <w:outlineLvl w:val="0"/>
    </w:pPr>
    <w:rPr>
      <w:b/>
      <w:bCs/>
      <w:kern w:val="44"/>
      <w:sz w:val="44"/>
      <w:szCs w:val="44"/>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Document Map"/>
    <w:basedOn w:val="a6"/>
    <w:link w:val="Char"/>
    <w:uiPriority w:val="99"/>
    <w:semiHidden/>
    <w:qFormat/>
    <w:rsid w:val="00481545"/>
    <w:rPr>
      <w:rFonts w:ascii="宋体"/>
      <w:sz w:val="18"/>
      <w:szCs w:val="18"/>
    </w:rPr>
  </w:style>
  <w:style w:type="paragraph" w:styleId="ab">
    <w:name w:val="Body Text"/>
    <w:basedOn w:val="a6"/>
    <w:link w:val="Char0"/>
    <w:uiPriority w:val="99"/>
    <w:qFormat/>
    <w:rsid w:val="00481545"/>
    <w:pPr>
      <w:autoSpaceDE w:val="0"/>
      <w:autoSpaceDN w:val="0"/>
      <w:jc w:val="left"/>
    </w:pPr>
    <w:rPr>
      <w:rFonts w:ascii="宋体" w:hAnsi="宋体" w:cs="宋体"/>
      <w:kern w:val="0"/>
      <w:szCs w:val="21"/>
      <w:lang w:val="zh-CN" w:bidi="zh-CN"/>
    </w:rPr>
  </w:style>
  <w:style w:type="paragraph" w:styleId="3">
    <w:name w:val="toc 3"/>
    <w:basedOn w:val="a6"/>
    <w:next w:val="a6"/>
    <w:uiPriority w:val="39"/>
    <w:qFormat/>
    <w:locked/>
    <w:rsid w:val="00481545"/>
    <w:pPr>
      <w:ind w:leftChars="400" w:left="840"/>
    </w:pPr>
  </w:style>
  <w:style w:type="paragraph" w:styleId="ac">
    <w:name w:val="Date"/>
    <w:basedOn w:val="a6"/>
    <w:next w:val="a6"/>
    <w:link w:val="Char1"/>
    <w:uiPriority w:val="99"/>
    <w:semiHidden/>
    <w:unhideWhenUsed/>
    <w:qFormat/>
    <w:rsid w:val="00481545"/>
    <w:pPr>
      <w:ind w:leftChars="2500" w:left="100"/>
    </w:pPr>
  </w:style>
  <w:style w:type="paragraph" w:styleId="ad">
    <w:name w:val="Balloon Text"/>
    <w:basedOn w:val="a6"/>
    <w:link w:val="Char2"/>
    <w:uiPriority w:val="99"/>
    <w:semiHidden/>
    <w:qFormat/>
    <w:rsid w:val="00481545"/>
    <w:rPr>
      <w:sz w:val="18"/>
      <w:szCs w:val="18"/>
    </w:rPr>
  </w:style>
  <w:style w:type="paragraph" w:styleId="ae">
    <w:name w:val="footer"/>
    <w:basedOn w:val="a6"/>
    <w:link w:val="Char3"/>
    <w:uiPriority w:val="99"/>
    <w:qFormat/>
    <w:rsid w:val="00481545"/>
    <w:pPr>
      <w:tabs>
        <w:tab w:val="center" w:pos="4153"/>
        <w:tab w:val="right" w:pos="8306"/>
      </w:tabs>
      <w:snapToGrid w:val="0"/>
      <w:jc w:val="left"/>
    </w:pPr>
    <w:rPr>
      <w:sz w:val="18"/>
      <w:szCs w:val="18"/>
    </w:rPr>
  </w:style>
  <w:style w:type="paragraph" w:styleId="af">
    <w:name w:val="header"/>
    <w:basedOn w:val="a6"/>
    <w:link w:val="Char4"/>
    <w:qFormat/>
    <w:rsid w:val="00481545"/>
    <w:pPr>
      <w:pBdr>
        <w:bottom w:val="single" w:sz="6" w:space="1" w:color="auto"/>
      </w:pBdr>
      <w:tabs>
        <w:tab w:val="center" w:pos="4153"/>
        <w:tab w:val="right" w:pos="8306"/>
      </w:tabs>
      <w:snapToGrid w:val="0"/>
      <w:jc w:val="center"/>
    </w:pPr>
    <w:rPr>
      <w:sz w:val="18"/>
      <w:szCs w:val="18"/>
    </w:rPr>
  </w:style>
  <w:style w:type="paragraph" w:styleId="10">
    <w:name w:val="toc 1"/>
    <w:basedOn w:val="a6"/>
    <w:next w:val="a6"/>
    <w:uiPriority w:val="39"/>
    <w:qFormat/>
    <w:locked/>
    <w:rsid w:val="00481545"/>
  </w:style>
  <w:style w:type="paragraph" w:styleId="2">
    <w:name w:val="toc 2"/>
    <w:basedOn w:val="a6"/>
    <w:next w:val="a6"/>
    <w:uiPriority w:val="39"/>
    <w:unhideWhenUsed/>
    <w:qFormat/>
    <w:locked/>
    <w:rsid w:val="00481545"/>
    <w:pPr>
      <w:widowControl/>
      <w:spacing w:after="100" w:line="259" w:lineRule="auto"/>
      <w:ind w:left="220"/>
      <w:jc w:val="left"/>
    </w:pPr>
    <w:rPr>
      <w:rFonts w:asciiTheme="minorHAnsi" w:eastAsiaTheme="minorEastAsia" w:hAnsiTheme="minorHAnsi"/>
      <w:kern w:val="0"/>
      <w:sz w:val="22"/>
    </w:rPr>
  </w:style>
  <w:style w:type="paragraph" w:styleId="af0">
    <w:name w:val="Title"/>
    <w:basedOn w:val="a6"/>
    <w:next w:val="a6"/>
    <w:link w:val="Char5"/>
    <w:qFormat/>
    <w:locked/>
    <w:rsid w:val="00481545"/>
    <w:pPr>
      <w:spacing w:before="240" w:after="60"/>
      <w:jc w:val="center"/>
      <w:outlineLvl w:val="0"/>
    </w:pPr>
    <w:rPr>
      <w:rFonts w:asciiTheme="majorHAnsi" w:hAnsiTheme="majorHAnsi" w:cstheme="majorBidi"/>
      <w:b/>
      <w:bCs/>
      <w:sz w:val="32"/>
      <w:szCs w:val="32"/>
    </w:rPr>
  </w:style>
  <w:style w:type="table" w:styleId="af1">
    <w:name w:val="Table Grid"/>
    <w:basedOn w:val="a8"/>
    <w:qFormat/>
    <w:locked/>
    <w:rsid w:val="004815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7"/>
    <w:qFormat/>
    <w:locked/>
    <w:rsid w:val="00481545"/>
    <w:rPr>
      <w:b/>
    </w:rPr>
  </w:style>
  <w:style w:type="character" w:styleId="af3">
    <w:name w:val="Hyperlink"/>
    <w:basedOn w:val="a7"/>
    <w:uiPriority w:val="99"/>
    <w:unhideWhenUsed/>
    <w:qFormat/>
    <w:rsid w:val="00481545"/>
    <w:rPr>
      <w:color w:val="0000FF"/>
      <w:u w:val="single"/>
    </w:rPr>
  </w:style>
  <w:style w:type="character" w:customStyle="1" w:styleId="Char4">
    <w:name w:val="页眉 Char"/>
    <w:link w:val="af"/>
    <w:uiPriority w:val="99"/>
    <w:semiHidden/>
    <w:qFormat/>
    <w:locked/>
    <w:rsid w:val="00481545"/>
    <w:rPr>
      <w:rFonts w:cs="Times New Roman"/>
      <w:sz w:val="18"/>
      <w:szCs w:val="18"/>
    </w:rPr>
  </w:style>
  <w:style w:type="character" w:customStyle="1" w:styleId="Char3">
    <w:name w:val="页脚 Char"/>
    <w:link w:val="ae"/>
    <w:uiPriority w:val="99"/>
    <w:qFormat/>
    <w:locked/>
    <w:rsid w:val="00481545"/>
    <w:rPr>
      <w:rFonts w:cs="Times New Roman"/>
      <w:sz w:val="18"/>
      <w:szCs w:val="18"/>
    </w:rPr>
  </w:style>
  <w:style w:type="paragraph" w:customStyle="1" w:styleId="a">
    <w:name w:val="前言、引言标题"/>
    <w:next w:val="a6"/>
    <w:uiPriority w:val="99"/>
    <w:qFormat/>
    <w:rsid w:val="00481545"/>
    <w:pPr>
      <w:numPr>
        <w:numId w:val="1"/>
      </w:numPr>
      <w:shd w:val="clear" w:color="FFFFFF" w:fill="FFFFFF"/>
      <w:spacing w:before="640" w:after="560"/>
      <w:jc w:val="center"/>
      <w:outlineLvl w:val="0"/>
    </w:pPr>
    <w:rPr>
      <w:rFonts w:ascii="黑体" w:eastAsia="黑体"/>
      <w:sz w:val="32"/>
    </w:rPr>
  </w:style>
  <w:style w:type="paragraph" w:customStyle="1" w:styleId="a0">
    <w:name w:val="章标题"/>
    <w:next w:val="a6"/>
    <w:uiPriority w:val="99"/>
    <w:qFormat/>
    <w:rsid w:val="00481545"/>
    <w:pPr>
      <w:numPr>
        <w:ilvl w:val="1"/>
        <w:numId w:val="1"/>
      </w:numPr>
      <w:spacing w:beforeLines="50" w:afterLines="50"/>
      <w:jc w:val="both"/>
      <w:outlineLvl w:val="1"/>
    </w:pPr>
    <w:rPr>
      <w:rFonts w:ascii="黑体" w:eastAsia="黑体"/>
      <w:sz w:val="21"/>
    </w:rPr>
  </w:style>
  <w:style w:type="paragraph" w:customStyle="1" w:styleId="a1">
    <w:name w:val="一级条标题"/>
    <w:next w:val="a6"/>
    <w:uiPriority w:val="99"/>
    <w:qFormat/>
    <w:rsid w:val="00481545"/>
    <w:pPr>
      <w:numPr>
        <w:ilvl w:val="2"/>
        <w:numId w:val="1"/>
      </w:numPr>
      <w:ind w:left="180"/>
      <w:outlineLvl w:val="2"/>
    </w:pPr>
    <w:rPr>
      <w:rFonts w:eastAsia="黑体"/>
      <w:sz w:val="21"/>
    </w:rPr>
  </w:style>
  <w:style w:type="paragraph" w:customStyle="1" w:styleId="a2">
    <w:name w:val="二级条标题"/>
    <w:basedOn w:val="a1"/>
    <w:next w:val="a6"/>
    <w:uiPriority w:val="99"/>
    <w:qFormat/>
    <w:rsid w:val="00481545"/>
    <w:pPr>
      <w:numPr>
        <w:ilvl w:val="3"/>
      </w:numPr>
      <w:outlineLvl w:val="3"/>
    </w:pPr>
  </w:style>
  <w:style w:type="paragraph" w:customStyle="1" w:styleId="a3">
    <w:name w:val="三级条标题"/>
    <w:basedOn w:val="a2"/>
    <w:next w:val="a6"/>
    <w:uiPriority w:val="99"/>
    <w:qFormat/>
    <w:rsid w:val="00481545"/>
    <w:pPr>
      <w:numPr>
        <w:ilvl w:val="4"/>
      </w:numPr>
      <w:ind w:left="0"/>
      <w:outlineLvl w:val="4"/>
    </w:pPr>
  </w:style>
  <w:style w:type="paragraph" w:customStyle="1" w:styleId="a4">
    <w:name w:val="四级条标题"/>
    <w:basedOn w:val="a3"/>
    <w:next w:val="a6"/>
    <w:uiPriority w:val="99"/>
    <w:qFormat/>
    <w:rsid w:val="00481545"/>
    <w:pPr>
      <w:numPr>
        <w:ilvl w:val="5"/>
      </w:numPr>
      <w:outlineLvl w:val="5"/>
    </w:pPr>
  </w:style>
  <w:style w:type="paragraph" w:customStyle="1" w:styleId="a5">
    <w:name w:val="五级条标题"/>
    <w:basedOn w:val="a4"/>
    <w:next w:val="a6"/>
    <w:uiPriority w:val="99"/>
    <w:qFormat/>
    <w:rsid w:val="00481545"/>
    <w:pPr>
      <w:numPr>
        <w:ilvl w:val="6"/>
      </w:numPr>
      <w:outlineLvl w:val="6"/>
    </w:pPr>
  </w:style>
  <w:style w:type="paragraph" w:customStyle="1" w:styleId="af4">
    <w:name w:val="段"/>
    <w:uiPriority w:val="99"/>
    <w:qFormat/>
    <w:rsid w:val="00481545"/>
    <w:pPr>
      <w:autoSpaceDE w:val="0"/>
      <w:autoSpaceDN w:val="0"/>
      <w:ind w:firstLineChars="200" w:firstLine="200"/>
      <w:jc w:val="both"/>
    </w:pPr>
    <w:rPr>
      <w:rFonts w:ascii="宋体" w:eastAsia="宋体"/>
      <w:sz w:val="21"/>
    </w:rPr>
  </w:style>
  <w:style w:type="character" w:customStyle="1" w:styleId="Char">
    <w:name w:val="文档结构图 Char"/>
    <w:link w:val="aa"/>
    <w:uiPriority w:val="99"/>
    <w:semiHidden/>
    <w:qFormat/>
    <w:locked/>
    <w:rsid w:val="00481545"/>
    <w:rPr>
      <w:rFonts w:ascii="宋体" w:eastAsia="宋体" w:cs="Times New Roman"/>
      <w:sz w:val="18"/>
      <w:szCs w:val="18"/>
    </w:rPr>
  </w:style>
  <w:style w:type="character" w:customStyle="1" w:styleId="Char2">
    <w:name w:val="批注框文本 Char"/>
    <w:link w:val="ad"/>
    <w:uiPriority w:val="99"/>
    <w:semiHidden/>
    <w:qFormat/>
    <w:locked/>
    <w:rsid w:val="00481545"/>
    <w:rPr>
      <w:rFonts w:cs="Times New Roman"/>
      <w:sz w:val="18"/>
      <w:szCs w:val="18"/>
    </w:rPr>
  </w:style>
  <w:style w:type="character" w:customStyle="1" w:styleId="Char1">
    <w:name w:val="日期 Char"/>
    <w:link w:val="ac"/>
    <w:uiPriority w:val="99"/>
    <w:semiHidden/>
    <w:qFormat/>
    <w:rsid w:val="00481545"/>
    <w:rPr>
      <w:kern w:val="2"/>
      <w:sz w:val="21"/>
      <w:szCs w:val="22"/>
    </w:rPr>
  </w:style>
  <w:style w:type="paragraph" w:styleId="af5">
    <w:name w:val="List Paragraph"/>
    <w:basedOn w:val="a6"/>
    <w:uiPriority w:val="34"/>
    <w:qFormat/>
    <w:rsid w:val="00481545"/>
    <w:pPr>
      <w:ind w:firstLineChars="200" w:firstLine="420"/>
    </w:pPr>
  </w:style>
  <w:style w:type="character" w:customStyle="1" w:styleId="Char5">
    <w:name w:val="标题 Char"/>
    <w:basedOn w:val="a7"/>
    <w:link w:val="af0"/>
    <w:qFormat/>
    <w:rsid w:val="00481545"/>
    <w:rPr>
      <w:rFonts w:asciiTheme="majorHAnsi" w:hAnsiTheme="majorHAnsi" w:cstheme="majorBidi"/>
      <w:b/>
      <w:bCs/>
      <w:kern w:val="2"/>
      <w:sz w:val="32"/>
      <w:szCs w:val="32"/>
    </w:rPr>
  </w:style>
  <w:style w:type="character" w:customStyle="1" w:styleId="1Char">
    <w:name w:val="标题 1 Char"/>
    <w:basedOn w:val="a7"/>
    <w:link w:val="1"/>
    <w:qFormat/>
    <w:rsid w:val="00481545"/>
    <w:rPr>
      <w:rFonts w:ascii="Calibri" w:hAnsi="Calibri"/>
      <w:b/>
      <w:bCs/>
      <w:kern w:val="44"/>
      <w:sz w:val="44"/>
      <w:szCs w:val="44"/>
    </w:rPr>
  </w:style>
  <w:style w:type="paragraph" w:customStyle="1" w:styleId="TOC1">
    <w:name w:val="TOC 标题1"/>
    <w:basedOn w:val="1"/>
    <w:next w:val="a6"/>
    <w:uiPriority w:val="39"/>
    <w:unhideWhenUsed/>
    <w:qFormat/>
    <w:rsid w:val="00481545"/>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table" w:customStyle="1" w:styleId="TableNormal">
    <w:name w:val="Table Normal"/>
    <w:uiPriority w:val="2"/>
    <w:semiHidden/>
    <w:unhideWhenUsed/>
    <w:qFormat/>
    <w:rsid w:val="00481545"/>
    <w:pPr>
      <w:widowControl w:val="0"/>
      <w:autoSpaceDE w:val="0"/>
      <w:autoSpaceDN w:val="0"/>
    </w:pPr>
    <w:rPr>
      <w:rFonts w:asciiTheme="minorHAnsi" w:hAnsiTheme="minorHAnsi" w:cstheme="minorBidi"/>
      <w:sz w:val="22"/>
      <w:szCs w:val="22"/>
      <w:lang w:eastAsia="en-US"/>
    </w:rPr>
    <w:tblPr>
      <w:tblCellMar>
        <w:top w:w="0" w:type="dxa"/>
        <w:left w:w="0" w:type="dxa"/>
        <w:bottom w:w="0" w:type="dxa"/>
        <w:right w:w="0" w:type="dxa"/>
      </w:tblCellMar>
    </w:tblPr>
  </w:style>
  <w:style w:type="character" w:customStyle="1" w:styleId="Char0">
    <w:name w:val="正文文本 Char"/>
    <w:basedOn w:val="a7"/>
    <w:link w:val="ab"/>
    <w:uiPriority w:val="99"/>
    <w:qFormat/>
    <w:rsid w:val="00481545"/>
    <w:rPr>
      <w:rFonts w:ascii="宋体" w:hAnsi="宋体" w:cs="宋体"/>
      <w:sz w:val="21"/>
      <w:szCs w:val="21"/>
      <w:lang w:val="zh-CN" w:bidi="zh-CN"/>
    </w:rPr>
  </w:style>
  <w:style w:type="paragraph" w:customStyle="1" w:styleId="TableParagraph">
    <w:name w:val="Table Paragraph"/>
    <w:basedOn w:val="a6"/>
    <w:uiPriority w:val="1"/>
    <w:qFormat/>
    <w:rsid w:val="00481545"/>
    <w:pPr>
      <w:autoSpaceDE w:val="0"/>
      <w:autoSpaceDN w:val="0"/>
      <w:spacing w:before="38"/>
      <w:jc w:val="left"/>
    </w:pPr>
    <w:rPr>
      <w:rFonts w:ascii="宋体" w:hAnsi="宋体" w:cs="宋体"/>
      <w:kern w:val="0"/>
      <w:sz w:val="22"/>
      <w:lang w:val="zh-CN" w:bidi="zh-CN"/>
    </w:rPr>
  </w:style>
  <w:style w:type="character" w:customStyle="1" w:styleId="Char10">
    <w:name w:val="正文文本 Char1"/>
    <w:qFormat/>
    <w:rsid w:val="00481545"/>
    <w:rPr>
      <w:rFonts w:eastAsia="宋体"/>
      <w:kern w:val="2"/>
      <w:sz w:val="24"/>
      <w:lang w:val="en-US" w:eastAsia="zh-CN" w:bidi="ar-SA"/>
    </w:rPr>
  </w:style>
  <w:style w:type="character" w:customStyle="1" w:styleId="Bodytext1">
    <w:name w:val="Body text|1_"/>
    <w:basedOn w:val="a7"/>
    <w:link w:val="Bodytext10"/>
    <w:qFormat/>
    <w:rsid w:val="00481545"/>
    <w:rPr>
      <w:rFonts w:ascii="宋体" w:hAnsi="宋体" w:cs="宋体"/>
      <w:sz w:val="30"/>
      <w:szCs w:val="30"/>
      <w:lang w:val="zh-TW" w:eastAsia="zh-TW" w:bidi="zh-TW"/>
    </w:rPr>
  </w:style>
  <w:style w:type="paragraph" w:customStyle="1" w:styleId="Bodytext10">
    <w:name w:val="Body text|1"/>
    <w:basedOn w:val="a6"/>
    <w:link w:val="Bodytext1"/>
    <w:qFormat/>
    <w:rsid w:val="00481545"/>
    <w:pPr>
      <w:spacing w:line="360" w:lineRule="auto"/>
      <w:ind w:firstLine="400"/>
      <w:jc w:val="left"/>
    </w:pPr>
    <w:rPr>
      <w:rFonts w:ascii="宋体" w:hAnsi="宋体" w:cs="宋体"/>
      <w:kern w:val="0"/>
      <w:sz w:val="30"/>
      <w:szCs w:val="30"/>
      <w:lang w:val="zh-TW" w:eastAsia="zh-TW" w:bidi="zh-TW"/>
    </w:rPr>
  </w:style>
  <w:style w:type="character" w:customStyle="1" w:styleId="Bodytext2">
    <w:name w:val="Body text|2_"/>
    <w:basedOn w:val="a7"/>
    <w:link w:val="Bodytext20"/>
    <w:qFormat/>
    <w:rsid w:val="00481545"/>
    <w:rPr>
      <w:sz w:val="28"/>
      <w:szCs w:val="28"/>
    </w:rPr>
  </w:style>
  <w:style w:type="paragraph" w:customStyle="1" w:styleId="Bodytext20">
    <w:name w:val="Body text|2"/>
    <w:basedOn w:val="a6"/>
    <w:link w:val="Bodytext2"/>
    <w:qFormat/>
    <w:rsid w:val="00481545"/>
    <w:pPr>
      <w:spacing w:after="400"/>
      <w:jc w:val="center"/>
    </w:pPr>
    <w:rPr>
      <w:rFonts w:ascii="Times New Roman" w:hAnsi="Times New Roman"/>
      <w:kern w:val="0"/>
      <w:sz w:val="28"/>
      <w:szCs w:val="28"/>
    </w:rPr>
  </w:style>
  <w:style w:type="character" w:customStyle="1" w:styleId="Heading21">
    <w:name w:val="Heading #2|1_"/>
    <w:basedOn w:val="a7"/>
    <w:link w:val="Heading210"/>
    <w:qFormat/>
    <w:rsid w:val="00481545"/>
    <w:rPr>
      <w:rFonts w:ascii="宋体" w:hAnsi="宋体" w:cs="宋体"/>
      <w:b/>
      <w:bCs/>
      <w:sz w:val="30"/>
      <w:szCs w:val="30"/>
      <w:lang w:val="zh-TW" w:eastAsia="zh-TW" w:bidi="zh-TW"/>
    </w:rPr>
  </w:style>
  <w:style w:type="paragraph" w:customStyle="1" w:styleId="Heading210">
    <w:name w:val="Heading #2|1"/>
    <w:basedOn w:val="a6"/>
    <w:link w:val="Heading21"/>
    <w:qFormat/>
    <w:rsid w:val="00481545"/>
    <w:pPr>
      <w:spacing w:after="300" w:line="593" w:lineRule="exact"/>
      <w:jc w:val="left"/>
      <w:outlineLvl w:val="1"/>
    </w:pPr>
    <w:rPr>
      <w:rFonts w:ascii="宋体" w:hAnsi="宋体" w:cs="宋体"/>
      <w:b/>
      <w:bCs/>
      <w:kern w:val="0"/>
      <w:sz w:val="30"/>
      <w:szCs w:val="30"/>
      <w:lang w:val="zh-TW" w:eastAsia="zh-TW" w:bidi="zh-TW"/>
    </w:rPr>
  </w:style>
  <w:style w:type="character" w:customStyle="1" w:styleId="Headerorfooter1">
    <w:name w:val="Header or footer|1_"/>
    <w:basedOn w:val="a7"/>
    <w:link w:val="Headerorfooter10"/>
    <w:qFormat/>
    <w:rsid w:val="00481545"/>
    <w:rPr>
      <w:sz w:val="28"/>
      <w:szCs w:val="28"/>
      <w:lang w:val="zh-TW" w:eastAsia="zh-TW" w:bidi="zh-TW"/>
    </w:rPr>
  </w:style>
  <w:style w:type="paragraph" w:customStyle="1" w:styleId="Headerorfooter10">
    <w:name w:val="Header or footer|1"/>
    <w:basedOn w:val="a6"/>
    <w:link w:val="Headerorfooter1"/>
    <w:qFormat/>
    <w:rsid w:val="00481545"/>
    <w:pPr>
      <w:jc w:val="left"/>
    </w:pPr>
    <w:rPr>
      <w:rFonts w:ascii="Times New Roman" w:hAnsi="Times New Roman"/>
      <w:kern w:val="0"/>
      <w:sz w:val="28"/>
      <w:szCs w:val="28"/>
      <w:lang w:val="zh-TW" w:eastAsia="zh-TW" w:bidi="zh-TW"/>
    </w:rPr>
  </w:style>
  <w:style w:type="paragraph" w:customStyle="1" w:styleId="TOC2">
    <w:name w:val="TOC 标题2"/>
    <w:basedOn w:val="1"/>
    <w:next w:val="a6"/>
    <w:uiPriority w:val="39"/>
    <w:unhideWhenUsed/>
    <w:qFormat/>
    <w:rsid w:val="00481545"/>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ha1">
    <w:name w:val="ha1"/>
    <w:basedOn w:val="a6"/>
    <w:qFormat/>
    <w:rsid w:val="00481545"/>
    <w:pPr>
      <w:widowControl/>
      <w:spacing w:before="100" w:beforeAutospacing="1" w:after="100" w:afterAutospacing="1"/>
      <w:jc w:val="left"/>
    </w:pPr>
    <w:rPr>
      <w:rFonts w:ascii="宋体" w:hAnsi="宋体" w:cs="宋体"/>
      <w:kern w:val="0"/>
      <w:sz w:val="24"/>
      <w:szCs w:val="24"/>
    </w:rPr>
  </w:style>
  <w:style w:type="character" w:customStyle="1" w:styleId="mm-editor-clipboard">
    <w:name w:val="mm-editor-clipboard"/>
    <w:basedOn w:val="a7"/>
    <w:qFormat/>
    <w:rsid w:val="00481545"/>
  </w:style>
  <w:style w:type="character" w:customStyle="1" w:styleId="bold">
    <w:name w:val="bold"/>
    <w:basedOn w:val="a7"/>
    <w:qFormat/>
    <w:rsid w:val="00481545"/>
  </w:style>
  <w:style w:type="character" w:customStyle="1" w:styleId="content">
    <w:name w:val="content"/>
    <w:basedOn w:val="a7"/>
    <w:qFormat/>
    <w:rsid w:val="00481545"/>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2051"/>
    <customShpInfo spid="_x0000_s2050"/>
  </customShpExts>
</s:customData>
</file>

<file path=customXml/itemProps1.xml><?xml version="1.0" encoding="utf-8"?>
<ds:datastoreItem xmlns:ds="http://schemas.openxmlformats.org/officeDocument/2006/customXml" ds:itemID="{3FA1D565-2BCD-43F5-9C37-F1B2DC708B4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1681</TotalTime>
  <Pages>34</Pages>
  <Words>2185</Words>
  <Characters>12457</Characters>
  <Application>Microsoft Office Word</Application>
  <DocSecurity>0</DocSecurity>
  <Lines>103</Lines>
  <Paragraphs>29</Paragraphs>
  <ScaleCrop>false</ScaleCrop>
  <Company>公交集团场站基建部</Company>
  <LinksUpToDate>false</LinksUpToDate>
  <CharactersWithSpaces>14613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珠海公交首末站建设标准</dc:title>
  <dc:creator>Administrator</dc:creator>
  <cp:lastModifiedBy>邱娟</cp:lastModifiedBy>
  <cp:revision>188</cp:revision>
  <cp:lastPrinted>2022-09-26T03:41:00Z</cp:lastPrinted>
  <dcterms:created xsi:type="dcterms:W3CDTF">2020-06-02T22:40:00Z</dcterms:created>
  <dcterms:modified xsi:type="dcterms:W3CDTF">2022-10-28T07:13:00Z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2052-3.9.4.6407</vt:lpwstr>
  </property>
  <property fmtid="{D5CDD505-2E9C-101B-9397-08002B2CF9AE}" pid="3" name="ICV">
    <vt:lpwstr>2E9C8F3F2E604AE68CA6E14BCDA5D04A</vt:lpwstr>
  </property>
  <property fmtid="{D5CDD505-2E9C-101B-9397-08002B2CF9AE}" pid="4" name="GrammarlyDocumentId">
    <vt:lpwstr>54f9aab9f7bde28a539f1391dada6a7079b489386043a0827fde410b34dcfc8a</vt:lpwstr>
  </property>
</Properties>
</file>