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6E" w:rsidRDefault="005924F0">
      <w:pPr>
        <w:jc w:val="center"/>
        <w:rPr>
          <w:rFonts w:ascii="方正小标宋_GBK" w:eastAsia="方正小标宋_GBK" w:hAnsi="黑体" w:cs="黑体" w:hint="eastAsia"/>
          <w:sz w:val="36"/>
          <w:szCs w:val="36"/>
        </w:rPr>
      </w:pPr>
      <w:bookmarkStart w:id="0" w:name="_GoBack"/>
      <w:bookmarkEnd w:id="0"/>
      <w:proofErr w:type="gramStart"/>
      <w:r w:rsidRPr="001F1428">
        <w:rPr>
          <w:rFonts w:ascii="方正小标宋_GBK" w:eastAsia="方正小标宋_GBK" w:hAnsi="黑体" w:cs="黑体" w:hint="eastAsia"/>
          <w:sz w:val="36"/>
          <w:szCs w:val="36"/>
        </w:rPr>
        <w:t>重庆市港航海</w:t>
      </w:r>
      <w:proofErr w:type="gramEnd"/>
      <w:r w:rsidRPr="001F1428">
        <w:rPr>
          <w:rFonts w:ascii="方正小标宋_GBK" w:eastAsia="方正小标宋_GBK" w:hAnsi="黑体" w:cs="黑体" w:hint="eastAsia"/>
          <w:sz w:val="36"/>
          <w:szCs w:val="36"/>
        </w:rPr>
        <w:t>事事务中心</w:t>
      </w:r>
    </w:p>
    <w:p w:rsidR="008B2544" w:rsidRPr="0054346E" w:rsidRDefault="005924F0" w:rsidP="0054346E">
      <w:pPr>
        <w:jc w:val="center"/>
        <w:rPr>
          <w:rFonts w:ascii="方正小标宋_GBK" w:eastAsia="方正小标宋_GBK" w:hAnsi="黑体" w:cs="黑体"/>
          <w:sz w:val="36"/>
          <w:szCs w:val="36"/>
        </w:rPr>
      </w:pPr>
      <w:r w:rsidRPr="001F1428">
        <w:rPr>
          <w:rFonts w:ascii="方正小标宋_GBK" w:eastAsia="方正小标宋_GBK" w:hAnsi="黑体" w:cs="黑体" w:hint="eastAsia"/>
          <w:sz w:val="36"/>
          <w:szCs w:val="36"/>
        </w:rPr>
        <w:t>关于</w:t>
      </w:r>
      <w:r w:rsidRPr="001F1428">
        <w:rPr>
          <w:rFonts w:ascii="方正小标宋_GBK" w:eastAsia="方正小标宋_GBK" w:hAnsi="黑体" w:cs="黑体" w:hint="eastAsia"/>
          <w:color w:val="000000"/>
          <w:sz w:val="36"/>
          <w:szCs w:val="36"/>
        </w:rPr>
        <w:t>执法执勤用车</w:t>
      </w:r>
      <w:r w:rsidRPr="001F1428">
        <w:rPr>
          <w:rFonts w:ascii="方正小标宋_GBK" w:eastAsia="方正小标宋_GBK" w:hAnsi="黑体" w:cs="黑体" w:hint="eastAsia"/>
          <w:sz w:val="36"/>
          <w:szCs w:val="36"/>
        </w:rPr>
        <w:t>询价采购公告</w:t>
      </w:r>
    </w:p>
    <w:p w:rsidR="008B2544" w:rsidRPr="001F1428" w:rsidRDefault="008B2544">
      <w:pPr>
        <w:jc w:val="center"/>
        <w:rPr>
          <w:rFonts w:ascii="新宋体" w:eastAsia="新宋体" w:hAnsi="新宋体"/>
          <w:sz w:val="36"/>
          <w:szCs w:val="36"/>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85"/>
        <w:gridCol w:w="425"/>
        <w:gridCol w:w="567"/>
        <w:gridCol w:w="850"/>
        <w:gridCol w:w="1560"/>
        <w:gridCol w:w="1811"/>
      </w:tblGrid>
      <w:tr w:rsidR="008B2544" w:rsidRPr="001F1428" w:rsidTr="001F1428">
        <w:trPr>
          <w:trHeight w:val="810"/>
        </w:trPr>
        <w:tc>
          <w:tcPr>
            <w:tcW w:w="1384" w:type="dxa"/>
            <w:vAlign w:val="center"/>
          </w:tcPr>
          <w:p w:rsidR="008B2544" w:rsidRPr="001F1428" w:rsidRDefault="005924F0" w:rsidP="00752A29">
            <w:pPr>
              <w:spacing w:line="440" w:lineRule="exact"/>
              <w:jc w:val="center"/>
              <w:rPr>
                <w:rFonts w:ascii="方正仿宋_GBK" w:eastAsia="方正仿宋_GBK" w:hAnsi="新宋体"/>
                <w:sz w:val="28"/>
                <w:szCs w:val="28"/>
              </w:rPr>
            </w:pPr>
            <w:r w:rsidRPr="001F1428">
              <w:rPr>
                <w:rFonts w:ascii="方正仿宋_GBK" w:eastAsia="方正仿宋_GBK" w:hAnsi="新宋体" w:hint="eastAsia"/>
                <w:sz w:val="28"/>
                <w:szCs w:val="28"/>
              </w:rPr>
              <w:t>项目名称</w:t>
            </w:r>
          </w:p>
        </w:tc>
        <w:tc>
          <w:tcPr>
            <w:tcW w:w="1985" w:type="dxa"/>
            <w:vAlign w:val="center"/>
          </w:tcPr>
          <w:p w:rsidR="00752A29" w:rsidRPr="001F1428" w:rsidRDefault="005924F0" w:rsidP="00752A29">
            <w:pPr>
              <w:spacing w:line="440" w:lineRule="exact"/>
              <w:jc w:val="center"/>
              <w:rPr>
                <w:rFonts w:ascii="方正仿宋_GBK" w:eastAsia="方正仿宋_GBK" w:hAnsi="新宋体" w:cs="新宋体"/>
                <w:color w:val="000000"/>
                <w:sz w:val="28"/>
                <w:szCs w:val="28"/>
              </w:rPr>
            </w:pPr>
            <w:r w:rsidRPr="001F1428">
              <w:rPr>
                <w:rFonts w:ascii="方正仿宋_GBK" w:eastAsia="方正仿宋_GBK" w:hAnsi="新宋体" w:cs="新宋体" w:hint="eastAsia"/>
                <w:color w:val="000000"/>
                <w:sz w:val="28"/>
                <w:szCs w:val="28"/>
              </w:rPr>
              <w:t>执法执勤用车</w:t>
            </w:r>
          </w:p>
          <w:p w:rsidR="008B2544" w:rsidRPr="001F1428" w:rsidRDefault="005924F0" w:rsidP="00752A29">
            <w:pPr>
              <w:spacing w:line="440" w:lineRule="exact"/>
              <w:jc w:val="center"/>
              <w:rPr>
                <w:rFonts w:ascii="方正仿宋_GBK" w:eastAsia="方正仿宋_GBK" w:hAnsi="新宋体"/>
                <w:sz w:val="28"/>
                <w:szCs w:val="28"/>
              </w:rPr>
            </w:pPr>
            <w:r w:rsidRPr="001F1428">
              <w:rPr>
                <w:rFonts w:ascii="方正仿宋_GBK" w:eastAsia="方正仿宋_GBK" w:hAnsi="新宋体" w:cs="新宋体" w:hint="eastAsia"/>
                <w:sz w:val="28"/>
                <w:szCs w:val="28"/>
              </w:rPr>
              <w:t>采购</w:t>
            </w:r>
          </w:p>
        </w:tc>
        <w:tc>
          <w:tcPr>
            <w:tcW w:w="992" w:type="dxa"/>
            <w:gridSpan w:val="2"/>
            <w:vAlign w:val="center"/>
          </w:tcPr>
          <w:p w:rsidR="008B2544" w:rsidRPr="001F1428" w:rsidRDefault="005924F0" w:rsidP="00752A29">
            <w:pPr>
              <w:spacing w:line="440" w:lineRule="exact"/>
              <w:jc w:val="center"/>
              <w:rPr>
                <w:rFonts w:ascii="方正仿宋_GBK" w:eastAsia="方正仿宋_GBK" w:hAnsi="新宋体"/>
                <w:sz w:val="28"/>
                <w:szCs w:val="28"/>
              </w:rPr>
            </w:pPr>
            <w:r w:rsidRPr="001F1428">
              <w:rPr>
                <w:rFonts w:ascii="方正仿宋_GBK" w:eastAsia="方正仿宋_GBK" w:hAnsi="新宋体" w:hint="eastAsia"/>
                <w:sz w:val="28"/>
                <w:szCs w:val="28"/>
              </w:rPr>
              <w:t>项目编号</w:t>
            </w:r>
          </w:p>
        </w:tc>
        <w:tc>
          <w:tcPr>
            <w:tcW w:w="850" w:type="dxa"/>
            <w:vAlign w:val="center"/>
          </w:tcPr>
          <w:p w:rsidR="008B2544" w:rsidRPr="001F1428" w:rsidRDefault="005924F0" w:rsidP="00752A29">
            <w:pPr>
              <w:spacing w:line="440" w:lineRule="exact"/>
              <w:jc w:val="center"/>
              <w:rPr>
                <w:rFonts w:ascii="方正仿宋_GBK" w:eastAsia="方正仿宋_GBK" w:hAnsi="新宋体"/>
                <w:sz w:val="28"/>
                <w:szCs w:val="28"/>
              </w:rPr>
            </w:pPr>
            <w:r w:rsidRPr="001F1428">
              <w:rPr>
                <w:rFonts w:ascii="方正仿宋_GBK" w:eastAsia="方正仿宋_GBK" w:hAnsi="新宋体" w:hint="eastAsia"/>
                <w:sz w:val="28"/>
                <w:szCs w:val="28"/>
              </w:rPr>
              <w:t>无</w:t>
            </w:r>
          </w:p>
        </w:tc>
        <w:tc>
          <w:tcPr>
            <w:tcW w:w="1560" w:type="dxa"/>
            <w:vAlign w:val="center"/>
          </w:tcPr>
          <w:p w:rsidR="008B2544" w:rsidRPr="001F1428" w:rsidRDefault="005924F0" w:rsidP="00752A29">
            <w:pPr>
              <w:spacing w:line="440" w:lineRule="exact"/>
              <w:jc w:val="center"/>
              <w:rPr>
                <w:rFonts w:ascii="方正仿宋_GBK" w:eastAsia="方正仿宋_GBK" w:hAnsi="新宋体"/>
                <w:sz w:val="28"/>
                <w:szCs w:val="28"/>
              </w:rPr>
            </w:pPr>
            <w:r w:rsidRPr="001F1428">
              <w:rPr>
                <w:rFonts w:ascii="方正仿宋_GBK" w:eastAsia="方正仿宋_GBK" w:hAnsi="新宋体" w:hint="eastAsia"/>
                <w:sz w:val="28"/>
                <w:szCs w:val="28"/>
              </w:rPr>
              <w:t>采购方式</w:t>
            </w:r>
          </w:p>
        </w:tc>
        <w:tc>
          <w:tcPr>
            <w:tcW w:w="1811" w:type="dxa"/>
            <w:vAlign w:val="center"/>
          </w:tcPr>
          <w:p w:rsidR="008B2544" w:rsidRPr="001F1428" w:rsidRDefault="005924F0" w:rsidP="00752A29">
            <w:pPr>
              <w:spacing w:line="440" w:lineRule="exact"/>
              <w:jc w:val="center"/>
              <w:rPr>
                <w:rFonts w:ascii="方正仿宋_GBK" w:eastAsia="方正仿宋_GBK" w:hAnsi="新宋体"/>
                <w:sz w:val="28"/>
                <w:szCs w:val="28"/>
              </w:rPr>
            </w:pPr>
            <w:r w:rsidRPr="001F1428">
              <w:rPr>
                <w:rFonts w:ascii="方正仿宋_GBK" w:eastAsia="方正仿宋_GBK" w:hAnsi="新宋体" w:hint="eastAsia"/>
                <w:sz w:val="28"/>
                <w:szCs w:val="28"/>
              </w:rPr>
              <w:t>询价采购</w:t>
            </w:r>
          </w:p>
          <w:p w:rsidR="008B2544" w:rsidRPr="001F1428" w:rsidRDefault="005924F0" w:rsidP="00752A29">
            <w:pPr>
              <w:spacing w:line="440" w:lineRule="exact"/>
              <w:jc w:val="center"/>
              <w:rPr>
                <w:rFonts w:ascii="方正仿宋_GBK" w:eastAsia="方正仿宋_GBK" w:hAnsi="新宋体"/>
                <w:sz w:val="28"/>
                <w:szCs w:val="28"/>
              </w:rPr>
            </w:pPr>
            <w:r w:rsidRPr="001F1428">
              <w:rPr>
                <w:rFonts w:ascii="方正仿宋_GBK" w:eastAsia="方正仿宋_GBK" w:hAnsi="新宋体" w:hint="eastAsia"/>
                <w:sz w:val="28"/>
                <w:szCs w:val="28"/>
              </w:rPr>
              <w:t>(最高限价380000元</w:t>
            </w:r>
            <w:r w:rsidR="00D22956" w:rsidRPr="001F1428">
              <w:rPr>
                <w:rFonts w:ascii="方正仿宋_GBK" w:eastAsia="方正仿宋_GBK" w:hAnsi="新宋体" w:hint="eastAsia"/>
                <w:sz w:val="28"/>
                <w:szCs w:val="28"/>
              </w:rPr>
              <w:t>，不含购置税</w:t>
            </w:r>
            <w:r w:rsidRPr="001F1428">
              <w:rPr>
                <w:rFonts w:ascii="方正仿宋_GBK" w:eastAsia="方正仿宋_GBK" w:hAnsi="新宋体" w:hint="eastAsia"/>
                <w:sz w:val="28"/>
                <w:szCs w:val="28"/>
              </w:rPr>
              <w:t>)</w:t>
            </w:r>
          </w:p>
        </w:tc>
      </w:tr>
      <w:tr w:rsidR="008B2544" w:rsidRPr="001F1428" w:rsidTr="001F1428">
        <w:trPr>
          <w:trHeight w:val="308"/>
        </w:trPr>
        <w:tc>
          <w:tcPr>
            <w:tcW w:w="1384" w:type="dxa"/>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联系地址</w:t>
            </w:r>
          </w:p>
        </w:tc>
        <w:tc>
          <w:tcPr>
            <w:tcW w:w="3827" w:type="dxa"/>
            <w:gridSpan w:val="4"/>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重庆市江北区红石路2号</w:t>
            </w:r>
          </w:p>
        </w:tc>
        <w:tc>
          <w:tcPr>
            <w:tcW w:w="1560" w:type="dxa"/>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联系人员</w:t>
            </w:r>
          </w:p>
        </w:tc>
        <w:tc>
          <w:tcPr>
            <w:tcW w:w="1811" w:type="dxa"/>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江</w:t>
            </w:r>
            <w:proofErr w:type="gramStart"/>
            <w:r w:rsidRPr="001F1428">
              <w:rPr>
                <w:rFonts w:ascii="方正仿宋_GBK" w:eastAsia="方正仿宋_GBK" w:hAnsi="新宋体" w:hint="eastAsia"/>
                <w:sz w:val="28"/>
                <w:szCs w:val="28"/>
              </w:rPr>
              <w:t>臻</w:t>
            </w:r>
            <w:proofErr w:type="gramEnd"/>
            <w:r w:rsidRPr="001F1428">
              <w:rPr>
                <w:rFonts w:ascii="方正仿宋_GBK" w:eastAsia="方正仿宋_GBK" w:hAnsi="新宋体" w:hint="eastAsia"/>
                <w:sz w:val="28"/>
                <w:szCs w:val="28"/>
              </w:rPr>
              <w:t>伟</w:t>
            </w:r>
          </w:p>
        </w:tc>
      </w:tr>
      <w:tr w:rsidR="008B2544" w:rsidRPr="001F1428" w:rsidTr="00E75D29">
        <w:trPr>
          <w:trHeight w:val="293"/>
        </w:trPr>
        <w:tc>
          <w:tcPr>
            <w:tcW w:w="1384" w:type="dxa"/>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联系电话</w:t>
            </w:r>
          </w:p>
        </w:tc>
        <w:tc>
          <w:tcPr>
            <w:tcW w:w="2410" w:type="dxa"/>
            <w:gridSpan w:val="2"/>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023-89183563</w:t>
            </w:r>
          </w:p>
        </w:tc>
        <w:tc>
          <w:tcPr>
            <w:tcW w:w="1417" w:type="dxa"/>
            <w:gridSpan w:val="2"/>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传真电话</w:t>
            </w:r>
          </w:p>
        </w:tc>
        <w:tc>
          <w:tcPr>
            <w:tcW w:w="3371" w:type="dxa"/>
            <w:gridSpan w:val="2"/>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023-89183563</w:t>
            </w:r>
          </w:p>
        </w:tc>
      </w:tr>
      <w:tr w:rsidR="008B2544" w:rsidRPr="001F1428" w:rsidTr="001F1428">
        <w:trPr>
          <w:trHeight w:val="308"/>
        </w:trPr>
        <w:tc>
          <w:tcPr>
            <w:tcW w:w="3369" w:type="dxa"/>
            <w:gridSpan w:val="2"/>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采购公告时间</w:t>
            </w:r>
          </w:p>
        </w:tc>
        <w:tc>
          <w:tcPr>
            <w:tcW w:w="5213" w:type="dxa"/>
            <w:gridSpan w:val="5"/>
            <w:vAlign w:val="center"/>
          </w:tcPr>
          <w:p w:rsidR="008B2544" w:rsidRPr="001F1428" w:rsidRDefault="005924F0" w:rsidP="0054346E">
            <w:pPr>
              <w:jc w:val="center"/>
              <w:rPr>
                <w:rFonts w:ascii="方正仿宋_GBK" w:eastAsia="方正仿宋_GBK" w:hAnsi="新宋体"/>
                <w:sz w:val="28"/>
                <w:szCs w:val="28"/>
              </w:rPr>
            </w:pPr>
            <w:r w:rsidRPr="001F1428">
              <w:rPr>
                <w:rFonts w:ascii="方正仿宋_GBK" w:eastAsia="方正仿宋_GBK" w:hAnsi="新宋体" w:hint="eastAsia"/>
                <w:sz w:val="28"/>
                <w:szCs w:val="28"/>
              </w:rPr>
              <w:t>2022年</w:t>
            </w:r>
            <w:r w:rsidR="0054346E">
              <w:rPr>
                <w:rFonts w:ascii="方正仿宋_GBK" w:eastAsia="方正仿宋_GBK" w:hAnsi="新宋体" w:hint="eastAsia"/>
                <w:sz w:val="28"/>
                <w:szCs w:val="28"/>
              </w:rPr>
              <w:t>7</w:t>
            </w:r>
            <w:r w:rsidRPr="001F1428">
              <w:rPr>
                <w:rFonts w:ascii="方正仿宋_GBK" w:eastAsia="方正仿宋_GBK" w:hAnsi="新宋体" w:hint="eastAsia"/>
                <w:sz w:val="28"/>
                <w:szCs w:val="28"/>
              </w:rPr>
              <w:t>月</w:t>
            </w:r>
            <w:r w:rsidR="0054346E">
              <w:rPr>
                <w:rFonts w:ascii="方正仿宋_GBK" w:eastAsia="方正仿宋_GBK" w:hAnsi="新宋体" w:hint="eastAsia"/>
                <w:sz w:val="28"/>
                <w:szCs w:val="28"/>
              </w:rPr>
              <w:t>8</w:t>
            </w:r>
            <w:r w:rsidRPr="001F1428">
              <w:rPr>
                <w:rFonts w:ascii="方正仿宋_GBK" w:eastAsia="方正仿宋_GBK" w:hAnsi="新宋体" w:hint="eastAsia"/>
                <w:sz w:val="28"/>
                <w:szCs w:val="28"/>
              </w:rPr>
              <w:t>日 至 2022年</w:t>
            </w:r>
            <w:r w:rsidR="0054346E">
              <w:rPr>
                <w:rFonts w:ascii="方正仿宋_GBK" w:eastAsia="方正仿宋_GBK" w:hAnsi="新宋体" w:hint="eastAsia"/>
                <w:sz w:val="28"/>
                <w:szCs w:val="28"/>
              </w:rPr>
              <w:t>7</w:t>
            </w:r>
            <w:r w:rsidRPr="001F1428">
              <w:rPr>
                <w:rFonts w:ascii="方正仿宋_GBK" w:eastAsia="方正仿宋_GBK" w:hAnsi="新宋体" w:hint="eastAsia"/>
                <w:sz w:val="28"/>
                <w:szCs w:val="28"/>
              </w:rPr>
              <w:t>月</w:t>
            </w:r>
            <w:r w:rsidR="0054346E">
              <w:rPr>
                <w:rFonts w:ascii="方正仿宋_GBK" w:eastAsia="方正仿宋_GBK" w:hAnsi="新宋体" w:hint="eastAsia"/>
                <w:sz w:val="28"/>
                <w:szCs w:val="28"/>
              </w:rPr>
              <w:t>14</w:t>
            </w:r>
            <w:r w:rsidRPr="001F1428">
              <w:rPr>
                <w:rFonts w:ascii="方正仿宋_GBK" w:eastAsia="方正仿宋_GBK" w:hAnsi="新宋体" w:hint="eastAsia"/>
                <w:sz w:val="28"/>
                <w:szCs w:val="28"/>
              </w:rPr>
              <w:t>日</w:t>
            </w:r>
          </w:p>
        </w:tc>
      </w:tr>
      <w:tr w:rsidR="008B2544" w:rsidRPr="001F1428" w:rsidTr="001F1428">
        <w:trPr>
          <w:trHeight w:val="293"/>
        </w:trPr>
        <w:tc>
          <w:tcPr>
            <w:tcW w:w="3369" w:type="dxa"/>
            <w:gridSpan w:val="2"/>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项目开标时间</w:t>
            </w:r>
          </w:p>
        </w:tc>
        <w:tc>
          <w:tcPr>
            <w:tcW w:w="5213" w:type="dxa"/>
            <w:gridSpan w:val="5"/>
            <w:vAlign w:val="center"/>
          </w:tcPr>
          <w:p w:rsidR="008B2544" w:rsidRPr="001F1428" w:rsidRDefault="005924F0" w:rsidP="0054346E">
            <w:pPr>
              <w:jc w:val="center"/>
              <w:rPr>
                <w:rFonts w:ascii="方正仿宋_GBK" w:eastAsia="方正仿宋_GBK" w:hAnsi="新宋体"/>
                <w:sz w:val="28"/>
                <w:szCs w:val="28"/>
              </w:rPr>
            </w:pPr>
            <w:r w:rsidRPr="001F1428">
              <w:rPr>
                <w:rFonts w:ascii="方正仿宋_GBK" w:eastAsia="方正仿宋_GBK" w:hAnsi="新宋体" w:hint="eastAsia"/>
                <w:sz w:val="28"/>
                <w:szCs w:val="28"/>
              </w:rPr>
              <w:t>2022年</w:t>
            </w:r>
            <w:r w:rsidR="0054346E">
              <w:rPr>
                <w:rFonts w:ascii="方正仿宋_GBK" w:eastAsia="方正仿宋_GBK" w:hAnsi="新宋体" w:hint="eastAsia"/>
                <w:sz w:val="28"/>
                <w:szCs w:val="28"/>
              </w:rPr>
              <w:t>7</w:t>
            </w:r>
            <w:r w:rsidRPr="001F1428">
              <w:rPr>
                <w:rFonts w:ascii="方正仿宋_GBK" w:eastAsia="方正仿宋_GBK" w:hAnsi="新宋体" w:hint="eastAsia"/>
                <w:sz w:val="28"/>
                <w:szCs w:val="28"/>
              </w:rPr>
              <w:t>月</w:t>
            </w:r>
            <w:r w:rsidR="0054346E">
              <w:rPr>
                <w:rFonts w:ascii="方正仿宋_GBK" w:eastAsia="方正仿宋_GBK" w:hAnsi="新宋体" w:hint="eastAsia"/>
                <w:sz w:val="28"/>
                <w:szCs w:val="28"/>
              </w:rPr>
              <w:t>14</w:t>
            </w:r>
            <w:r w:rsidRPr="001F1428">
              <w:rPr>
                <w:rFonts w:ascii="方正仿宋_GBK" w:eastAsia="方正仿宋_GBK" w:hAnsi="新宋体" w:hint="eastAsia"/>
                <w:sz w:val="28"/>
                <w:szCs w:val="28"/>
              </w:rPr>
              <w:t>日下午</w:t>
            </w:r>
            <w:r w:rsidR="0054346E">
              <w:rPr>
                <w:rFonts w:ascii="方正仿宋_GBK" w:eastAsia="方正仿宋_GBK" w:hAnsi="新宋体" w:hint="eastAsia"/>
                <w:sz w:val="28"/>
                <w:szCs w:val="28"/>
              </w:rPr>
              <w:t>15</w:t>
            </w:r>
            <w:r w:rsidRPr="001F1428">
              <w:rPr>
                <w:rFonts w:ascii="方正仿宋_GBK" w:eastAsia="方正仿宋_GBK" w:hAnsi="新宋体" w:hint="eastAsia"/>
                <w:sz w:val="28"/>
                <w:szCs w:val="28"/>
              </w:rPr>
              <w:t>:</w:t>
            </w:r>
            <w:r w:rsidR="0054346E">
              <w:rPr>
                <w:rFonts w:ascii="方正仿宋_GBK" w:eastAsia="方正仿宋_GBK" w:hAnsi="新宋体" w:hint="eastAsia"/>
                <w:sz w:val="28"/>
                <w:szCs w:val="28"/>
              </w:rPr>
              <w:t>00时</w:t>
            </w:r>
          </w:p>
        </w:tc>
      </w:tr>
      <w:tr w:rsidR="00EB2490" w:rsidRPr="001F1428" w:rsidTr="001F1428">
        <w:trPr>
          <w:trHeight w:val="293"/>
        </w:trPr>
        <w:tc>
          <w:tcPr>
            <w:tcW w:w="3369" w:type="dxa"/>
            <w:gridSpan w:val="2"/>
            <w:vAlign w:val="center"/>
          </w:tcPr>
          <w:p w:rsidR="00EB2490" w:rsidRPr="001F1428" w:rsidRDefault="00EB2490">
            <w:pPr>
              <w:jc w:val="center"/>
              <w:rPr>
                <w:rFonts w:ascii="方正仿宋_GBK" w:eastAsia="方正仿宋_GBK" w:hAnsi="新宋体"/>
                <w:sz w:val="28"/>
                <w:szCs w:val="28"/>
              </w:rPr>
            </w:pPr>
            <w:r w:rsidRPr="001F1428">
              <w:rPr>
                <w:rFonts w:ascii="方正仿宋_GBK" w:eastAsia="方正仿宋_GBK" w:hAnsi="新宋体" w:hint="eastAsia"/>
                <w:sz w:val="28"/>
                <w:szCs w:val="28"/>
              </w:rPr>
              <w:t>项目开标地点</w:t>
            </w:r>
          </w:p>
        </w:tc>
        <w:tc>
          <w:tcPr>
            <w:tcW w:w="5213" w:type="dxa"/>
            <w:gridSpan w:val="5"/>
            <w:vAlign w:val="center"/>
          </w:tcPr>
          <w:p w:rsidR="00EB2490" w:rsidRPr="001F1428" w:rsidRDefault="00EB2490" w:rsidP="0054346E">
            <w:pPr>
              <w:jc w:val="center"/>
              <w:rPr>
                <w:rFonts w:ascii="方正仿宋_GBK" w:eastAsia="方正仿宋_GBK" w:hAnsi="新宋体"/>
                <w:sz w:val="28"/>
                <w:szCs w:val="28"/>
              </w:rPr>
            </w:pPr>
            <w:r w:rsidRPr="001F1428">
              <w:rPr>
                <w:rFonts w:ascii="方正仿宋_GBK" w:eastAsia="方正仿宋_GBK" w:hAnsi="新宋体" w:hint="eastAsia"/>
                <w:sz w:val="28"/>
                <w:szCs w:val="28"/>
              </w:rPr>
              <w:t>重庆市江北区红石路2号东和银都B座</w:t>
            </w:r>
            <w:r w:rsidR="0054346E">
              <w:rPr>
                <w:rFonts w:ascii="方正仿宋_GBK" w:eastAsia="方正仿宋_GBK" w:hAnsi="新宋体" w:hint="eastAsia"/>
                <w:sz w:val="28"/>
                <w:szCs w:val="28"/>
              </w:rPr>
              <w:t>15</w:t>
            </w:r>
            <w:r w:rsidRPr="001F1428">
              <w:rPr>
                <w:rFonts w:ascii="方正仿宋_GBK" w:eastAsia="方正仿宋_GBK" w:hAnsi="新宋体" w:hint="eastAsia"/>
                <w:sz w:val="28"/>
                <w:szCs w:val="28"/>
              </w:rPr>
              <w:t>楼会议室</w:t>
            </w:r>
          </w:p>
        </w:tc>
      </w:tr>
      <w:tr w:rsidR="008B2544" w:rsidRPr="001F1428" w:rsidTr="001F1428">
        <w:trPr>
          <w:trHeight w:val="3847"/>
        </w:trPr>
        <w:tc>
          <w:tcPr>
            <w:tcW w:w="1384" w:type="dxa"/>
            <w:vAlign w:val="center"/>
          </w:tcPr>
          <w:p w:rsidR="008B2544" w:rsidRPr="001F1428" w:rsidRDefault="005924F0">
            <w:pPr>
              <w:jc w:val="center"/>
              <w:rPr>
                <w:rFonts w:ascii="方正仿宋_GBK" w:eastAsia="方正仿宋_GBK" w:hAnsi="新宋体"/>
                <w:sz w:val="28"/>
                <w:szCs w:val="28"/>
              </w:rPr>
            </w:pPr>
            <w:r w:rsidRPr="001F1428">
              <w:rPr>
                <w:rFonts w:ascii="方正仿宋_GBK" w:eastAsia="方正仿宋_GBK" w:hAnsi="新宋体" w:hint="eastAsia"/>
                <w:sz w:val="28"/>
                <w:szCs w:val="28"/>
              </w:rPr>
              <w:t>供应商资格要求</w:t>
            </w:r>
          </w:p>
        </w:tc>
        <w:tc>
          <w:tcPr>
            <w:tcW w:w="7198" w:type="dxa"/>
            <w:gridSpan w:val="6"/>
            <w:vAlign w:val="center"/>
          </w:tcPr>
          <w:p w:rsidR="008B2544" w:rsidRPr="001F1428" w:rsidRDefault="005924F0" w:rsidP="001F1428">
            <w:pPr>
              <w:widowControl/>
              <w:shd w:val="clear" w:color="auto" w:fill="FFFFFF"/>
              <w:spacing w:line="440" w:lineRule="exact"/>
              <w:ind w:firstLineChars="200" w:firstLine="560"/>
              <w:jc w:val="left"/>
              <w:rPr>
                <w:rFonts w:ascii="方正仿宋_GBK" w:eastAsia="方正仿宋_GBK" w:hAnsi="新宋体"/>
                <w:sz w:val="28"/>
                <w:szCs w:val="28"/>
              </w:rPr>
            </w:pPr>
            <w:r w:rsidRPr="001F1428">
              <w:rPr>
                <w:rFonts w:ascii="方正仿宋_GBK" w:eastAsia="方正仿宋_GBK" w:hAnsi="新宋体" w:hint="eastAsia"/>
                <w:sz w:val="28"/>
                <w:szCs w:val="28"/>
              </w:rPr>
              <w:t>1、具有独立承担民事责任的能力</w:t>
            </w:r>
            <w:r w:rsidR="0051522A" w:rsidRPr="001F1428">
              <w:rPr>
                <w:rFonts w:ascii="方正仿宋_GBK" w:eastAsia="方正仿宋_GBK" w:hAnsi="仿宋" w:hint="eastAsia"/>
              </w:rPr>
              <w:t>（分公司参与投标的应提供总公司的授权证明）</w:t>
            </w:r>
            <w:r w:rsidRPr="001F1428">
              <w:rPr>
                <w:rFonts w:ascii="方正仿宋_GBK" w:eastAsia="方正仿宋_GBK" w:hAnsi="新宋体" w:hint="eastAsia"/>
                <w:sz w:val="28"/>
                <w:szCs w:val="28"/>
              </w:rPr>
              <w:t>；</w:t>
            </w:r>
          </w:p>
          <w:p w:rsidR="008B2544" w:rsidRPr="001F1428" w:rsidRDefault="005924F0" w:rsidP="001F1428">
            <w:pPr>
              <w:widowControl/>
              <w:shd w:val="clear" w:color="auto" w:fill="FFFFFF"/>
              <w:spacing w:line="440" w:lineRule="exact"/>
              <w:ind w:firstLineChars="200" w:firstLine="560"/>
              <w:jc w:val="left"/>
              <w:rPr>
                <w:rFonts w:ascii="方正仿宋_GBK" w:eastAsia="方正仿宋_GBK" w:hAnsi="新宋体"/>
                <w:sz w:val="28"/>
                <w:szCs w:val="28"/>
              </w:rPr>
            </w:pPr>
            <w:r w:rsidRPr="001F1428">
              <w:rPr>
                <w:rFonts w:ascii="方正仿宋_GBK" w:eastAsia="方正仿宋_GBK" w:hAnsi="新宋体" w:hint="eastAsia"/>
                <w:sz w:val="28"/>
                <w:szCs w:val="28"/>
              </w:rPr>
              <w:t>2、具有良好的商业信誉和健全的财务会计制度；</w:t>
            </w:r>
          </w:p>
          <w:p w:rsidR="008B2544" w:rsidRPr="001F1428" w:rsidRDefault="005924F0" w:rsidP="001F1428">
            <w:pPr>
              <w:widowControl/>
              <w:shd w:val="clear" w:color="auto" w:fill="FFFFFF"/>
              <w:spacing w:line="440" w:lineRule="exact"/>
              <w:ind w:firstLineChars="200" w:firstLine="560"/>
              <w:jc w:val="left"/>
              <w:rPr>
                <w:rFonts w:ascii="方正仿宋_GBK" w:eastAsia="方正仿宋_GBK" w:hAnsi="新宋体"/>
                <w:sz w:val="28"/>
                <w:szCs w:val="28"/>
              </w:rPr>
            </w:pPr>
            <w:r w:rsidRPr="001F1428">
              <w:rPr>
                <w:rFonts w:ascii="方正仿宋_GBK" w:eastAsia="方正仿宋_GBK" w:hAnsi="新宋体" w:hint="eastAsia"/>
                <w:sz w:val="28"/>
                <w:szCs w:val="28"/>
              </w:rPr>
              <w:t>3、具有履行合同所必需的设备和专业技术能力；</w:t>
            </w:r>
          </w:p>
          <w:p w:rsidR="008B2544" w:rsidRPr="001F1428" w:rsidRDefault="005924F0" w:rsidP="001F1428">
            <w:pPr>
              <w:widowControl/>
              <w:shd w:val="clear" w:color="auto" w:fill="FFFFFF"/>
              <w:spacing w:line="440" w:lineRule="exact"/>
              <w:ind w:firstLineChars="200" w:firstLine="560"/>
              <w:jc w:val="left"/>
              <w:rPr>
                <w:rFonts w:ascii="方正仿宋_GBK" w:eastAsia="方正仿宋_GBK" w:hAnsi="新宋体"/>
                <w:sz w:val="28"/>
                <w:szCs w:val="28"/>
              </w:rPr>
            </w:pPr>
            <w:r w:rsidRPr="001F1428">
              <w:rPr>
                <w:rFonts w:ascii="方正仿宋_GBK" w:eastAsia="方正仿宋_GBK" w:hAnsi="新宋体" w:hint="eastAsia"/>
                <w:sz w:val="28"/>
                <w:szCs w:val="28"/>
              </w:rPr>
              <w:t>4、有依法缴纳税收和社会保障资金的良好记录；</w:t>
            </w:r>
          </w:p>
          <w:p w:rsidR="008B2544" w:rsidRPr="001F1428" w:rsidRDefault="005924F0" w:rsidP="001F1428">
            <w:pPr>
              <w:widowControl/>
              <w:shd w:val="clear" w:color="auto" w:fill="FFFFFF"/>
              <w:spacing w:line="440" w:lineRule="exact"/>
              <w:ind w:firstLineChars="200" w:firstLine="560"/>
              <w:jc w:val="left"/>
              <w:rPr>
                <w:rFonts w:ascii="方正仿宋_GBK" w:eastAsia="方正仿宋_GBK" w:hAnsi="新宋体"/>
                <w:sz w:val="28"/>
                <w:szCs w:val="28"/>
              </w:rPr>
            </w:pPr>
            <w:r w:rsidRPr="001F1428">
              <w:rPr>
                <w:rFonts w:ascii="方正仿宋_GBK" w:eastAsia="方正仿宋_GBK" w:hAnsi="新宋体" w:hint="eastAsia"/>
                <w:sz w:val="28"/>
                <w:szCs w:val="28"/>
              </w:rPr>
              <w:t>5、参加采购项目近三年内，在经营活动中无重大违法记录；</w:t>
            </w:r>
          </w:p>
          <w:p w:rsidR="008B2544" w:rsidRPr="001F1428" w:rsidRDefault="005924F0" w:rsidP="001F1428">
            <w:pPr>
              <w:widowControl/>
              <w:shd w:val="clear" w:color="auto" w:fill="FFFFFF"/>
              <w:spacing w:line="440" w:lineRule="exact"/>
              <w:ind w:firstLineChars="200" w:firstLine="560"/>
              <w:jc w:val="left"/>
              <w:rPr>
                <w:rFonts w:ascii="方正仿宋_GBK" w:eastAsia="方正仿宋_GBK" w:hAnsi="新宋体"/>
                <w:sz w:val="28"/>
                <w:szCs w:val="28"/>
              </w:rPr>
            </w:pPr>
            <w:r w:rsidRPr="001F1428">
              <w:rPr>
                <w:rFonts w:ascii="方正仿宋_GBK" w:eastAsia="方正仿宋_GBK" w:hAnsi="新宋体" w:hint="eastAsia"/>
                <w:sz w:val="28"/>
                <w:szCs w:val="28"/>
              </w:rPr>
              <w:t>6、法律、行政法规规定的其他条件；</w:t>
            </w:r>
          </w:p>
        </w:tc>
      </w:tr>
      <w:tr w:rsidR="00EB2490" w:rsidRPr="001F1428" w:rsidTr="001F1428">
        <w:trPr>
          <w:trHeight w:val="1692"/>
        </w:trPr>
        <w:tc>
          <w:tcPr>
            <w:tcW w:w="1384" w:type="dxa"/>
            <w:vAlign w:val="center"/>
          </w:tcPr>
          <w:p w:rsidR="00EB2490" w:rsidRPr="001F1428" w:rsidRDefault="00EB2490">
            <w:pPr>
              <w:jc w:val="center"/>
              <w:rPr>
                <w:rFonts w:ascii="方正仿宋_GBK" w:eastAsia="方正仿宋_GBK" w:hAnsi="新宋体"/>
                <w:sz w:val="28"/>
                <w:szCs w:val="28"/>
              </w:rPr>
            </w:pPr>
            <w:r w:rsidRPr="001F1428">
              <w:rPr>
                <w:rFonts w:ascii="方正仿宋_GBK" w:eastAsia="方正仿宋_GBK" w:hAnsi="新宋体" w:hint="eastAsia"/>
                <w:sz w:val="28"/>
                <w:szCs w:val="28"/>
              </w:rPr>
              <w:t>特定资格条件</w:t>
            </w:r>
          </w:p>
        </w:tc>
        <w:tc>
          <w:tcPr>
            <w:tcW w:w="7198" w:type="dxa"/>
            <w:gridSpan w:val="6"/>
            <w:vAlign w:val="center"/>
          </w:tcPr>
          <w:p w:rsidR="00EB2490" w:rsidRPr="001F1428" w:rsidRDefault="00313150">
            <w:pPr>
              <w:widowControl/>
              <w:shd w:val="clear" w:color="auto" w:fill="FFFFFF"/>
              <w:spacing w:line="520" w:lineRule="exact"/>
              <w:ind w:firstLineChars="200" w:firstLine="560"/>
              <w:jc w:val="left"/>
              <w:rPr>
                <w:rFonts w:ascii="方正仿宋_GBK" w:eastAsia="方正仿宋_GBK" w:hAnsi="新宋体"/>
                <w:sz w:val="28"/>
                <w:szCs w:val="28"/>
              </w:rPr>
            </w:pPr>
            <w:r w:rsidRPr="001F1428">
              <w:rPr>
                <w:rFonts w:ascii="方正仿宋_GBK" w:eastAsia="方正仿宋_GBK" w:hAnsi="新宋体" w:hint="eastAsia"/>
                <w:sz w:val="28"/>
                <w:szCs w:val="28"/>
              </w:rPr>
              <w:t>无</w:t>
            </w:r>
          </w:p>
        </w:tc>
      </w:tr>
    </w:tbl>
    <w:p w:rsidR="008B2544" w:rsidRPr="001F1428" w:rsidRDefault="008B2544">
      <w:pPr>
        <w:spacing w:line="600" w:lineRule="exact"/>
        <w:jc w:val="center"/>
        <w:rPr>
          <w:rFonts w:ascii="新宋体" w:eastAsia="新宋体" w:hAnsi="新宋体"/>
          <w:b/>
        </w:rPr>
      </w:pPr>
    </w:p>
    <w:p w:rsidR="00752A29" w:rsidRPr="001F1428" w:rsidRDefault="005924F0" w:rsidP="00313150">
      <w:pPr>
        <w:widowControl/>
        <w:jc w:val="center"/>
        <w:rPr>
          <w:rFonts w:ascii="方正小标宋_GBK" w:eastAsia="方正小标宋_GBK" w:hAnsi="黑体" w:cs="黑体"/>
          <w:sz w:val="36"/>
          <w:szCs w:val="36"/>
        </w:rPr>
      </w:pPr>
      <w:proofErr w:type="gramStart"/>
      <w:r w:rsidRPr="001F1428">
        <w:rPr>
          <w:rFonts w:ascii="方正小标宋_GBK" w:eastAsia="方正小标宋_GBK" w:hAnsi="黑体" w:cs="黑体" w:hint="eastAsia"/>
          <w:sz w:val="36"/>
          <w:szCs w:val="36"/>
        </w:rPr>
        <w:lastRenderedPageBreak/>
        <w:t>重庆市港航海</w:t>
      </w:r>
      <w:proofErr w:type="gramEnd"/>
      <w:r w:rsidRPr="001F1428">
        <w:rPr>
          <w:rFonts w:ascii="方正小标宋_GBK" w:eastAsia="方正小标宋_GBK" w:hAnsi="黑体" w:cs="黑体" w:hint="eastAsia"/>
          <w:sz w:val="36"/>
          <w:szCs w:val="36"/>
        </w:rPr>
        <w:t>事事务中心</w:t>
      </w:r>
    </w:p>
    <w:p w:rsidR="008B2544" w:rsidRPr="001F1428" w:rsidRDefault="00313150" w:rsidP="00313150">
      <w:pPr>
        <w:jc w:val="center"/>
        <w:rPr>
          <w:rFonts w:ascii="方正小标宋_GBK" w:eastAsia="方正小标宋_GBK" w:hAnsi="黑体" w:cs="黑体"/>
          <w:sz w:val="36"/>
          <w:szCs w:val="36"/>
        </w:rPr>
      </w:pPr>
      <w:r w:rsidRPr="001F1428">
        <w:rPr>
          <w:rFonts w:ascii="方正小标宋_GBK" w:eastAsia="方正小标宋_GBK" w:hAnsi="黑体" w:cs="黑体" w:hint="eastAsia"/>
          <w:sz w:val="36"/>
          <w:szCs w:val="36"/>
        </w:rPr>
        <w:t>关于</w:t>
      </w:r>
      <w:r w:rsidR="005924F0" w:rsidRPr="001F1428">
        <w:rPr>
          <w:rFonts w:ascii="方正小标宋_GBK" w:eastAsia="方正小标宋_GBK" w:hAnsi="黑体" w:cs="黑体" w:hint="eastAsia"/>
          <w:sz w:val="36"/>
          <w:szCs w:val="36"/>
        </w:rPr>
        <w:t>执法执勤用车询价采购评标办法</w:t>
      </w:r>
    </w:p>
    <w:p w:rsidR="008B2544" w:rsidRPr="001F1428" w:rsidRDefault="008B2544">
      <w:pPr>
        <w:spacing w:line="520" w:lineRule="exact"/>
        <w:ind w:firstLineChars="200" w:firstLine="261"/>
        <w:outlineLvl w:val="0"/>
        <w:rPr>
          <w:rFonts w:ascii="仿宋" w:eastAsia="仿宋" w:hAnsi="仿宋" w:cs="仿宋"/>
          <w:b/>
          <w:sz w:val="13"/>
          <w:szCs w:val="13"/>
        </w:rPr>
      </w:pPr>
    </w:p>
    <w:p w:rsidR="008B2544" w:rsidRPr="001F1428" w:rsidRDefault="00FF2F03" w:rsidP="00FF2F03">
      <w:pPr>
        <w:pStyle w:val="3"/>
        <w:numPr>
          <w:ilvl w:val="0"/>
          <w:numId w:val="2"/>
        </w:numPr>
        <w:spacing w:line="4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采购项目</w:t>
      </w:r>
      <w:r w:rsidRPr="001F1428">
        <w:rPr>
          <w:rFonts w:ascii="方正仿宋_GBK" w:eastAsia="方正仿宋_GBK" w:hAnsi="宋体"/>
          <w:color w:val="000000"/>
          <w:sz w:val="28"/>
          <w:szCs w:val="28"/>
        </w:rPr>
        <w:t>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635"/>
        <w:gridCol w:w="1258"/>
        <w:gridCol w:w="1592"/>
        <w:gridCol w:w="1803"/>
        <w:gridCol w:w="1508"/>
      </w:tblGrid>
      <w:tr w:rsidR="00313150" w:rsidRPr="001F1428" w:rsidTr="00E75D29">
        <w:trPr>
          <w:trHeight w:val="667"/>
        </w:trPr>
        <w:tc>
          <w:tcPr>
            <w:tcW w:w="426" w:type="pct"/>
            <w:vAlign w:val="center"/>
          </w:tcPr>
          <w:p w:rsidR="00313150" w:rsidRPr="001F1428" w:rsidRDefault="00313150" w:rsidP="00054411">
            <w:pPr>
              <w:jc w:val="center"/>
              <w:rPr>
                <w:rFonts w:ascii="方正仿宋_GBK" w:eastAsia="方正仿宋_GBK"/>
                <w:b/>
                <w:color w:val="000000"/>
                <w:sz w:val="21"/>
                <w:szCs w:val="21"/>
              </w:rPr>
            </w:pPr>
            <w:r w:rsidRPr="001F1428">
              <w:rPr>
                <w:rFonts w:ascii="方正仿宋_GBK" w:eastAsia="方正仿宋_GBK" w:hint="eastAsia"/>
                <w:b/>
                <w:color w:val="000000"/>
                <w:sz w:val="21"/>
                <w:szCs w:val="21"/>
              </w:rPr>
              <w:t>序号</w:t>
            </w:r>
          </w:p>
        </w:tc>
        <w:tc>
          <w:tcPr>
            <w:tcW w:w="959" w:type="pct"/>
            <w:vAlign w:val="center"/>
          </w:tcPr>
          <w:p w:rsidR="00313150" w:rsidRPr="001F1428" w:rsidRDefault="00313150" w:rsidP="00054411">
            <w:pPr>
              <w:jc w:val="center"/>
              <w:rPr>
                <w:rFonts w:ascii="方正仿宋_GBK" w:eastAsia="方正仿宋_GBK"/>
                <w:b/>
                <w:color w:val="000000"/>
                <w:sz w:val="21"/>
                <w:szCs w:val="21"/>
              </w:rPr>
            </w:pPr>
            <w:r w:rsidRPr="001F1428">
              <w:rPr>
                <w:rFonts w:ascii="方正仿宋_GBK" w:eastAsia="方正仿宋_GBK" w:hint="eastAsia"/>
                <w:b/>
                <w:color w:val="000000"/>
                <w:sz w:val="21"/>
                <w:szCs w:val="21"/>
              </w:rPr>
              <w:t>产品名称</w:t>
            </w:r>
          </w:p>
        </w:tc>
        <w:tc>
          <w:tcPr>
            <w:tcW w:w="738" w:type="pct"/>
            <w:vAlign w:val="center"/>
          </w:tcPr>
          <w:p w:rsidR="00313150" w:rsidRPr="001F1428" w:rsidRDefault="00313150" w:rsidP="00054411">
            <w:pPr>
              <w:jc w:val="center"/>
              <w:rPr>
                <w:rFonts w:ascii="方正仿宋_GBK" w:eastAsia="方正仿宋_GBK"/>
                <w:b/>
                <w:color w:val="000000"/>
                <w:sz w:val="21"/>
                <w:szCs w:val="21"/>
              </w:rPr>
            </w:pPr>
            <w:r w:rsidRPr="001F1428">
              <w:rPr>
                <w:rFonts w:ascii="方正仿宋_GBK" w:eastAsia="方正仿宋_GBK" w:hint="eastAsia"/>
                <w:b/>
                <w:color w:val="000000"/>
                <w:sz w:val="21"/>
                <w:szCs w:val="21"/>
              </w:rPr>
              <w:t>数量/单位</w:t>
            </w:r>
          </w:p>
        </w:tc>
        <w:tc>
          <w:tcPr>
            <w:tcW w:w="934" w:type="pct"/>
            <w:vAlign w:val="center"/>
          </w:tcPr>
          <w:p w:rsidR="00313150" w:rsidRPr="001F1428" w:rsidRDefault="00313150" w:rsidP="00054411">
            <w:pPr>
              <w:jc w:val="center"/>
              <w:rPr>
                <w:rFonts w:ascii="方正仿宋_GBK" w:eastAsia="方正仿宋_GBK"/>
                <w:b/>
                <w:color w:val="000000"/>
                <w:sz w:val="21"/>
                <w:szCs w:val="21"/>
              </w:rPr>
            </w:pPr>
            <w:r w:rsidRPr="001F1428">
              <w:rPr>
                <w:rFonts w:ascii="方正仿宋_GBK" w:eastAsia="方正仿宋_GBK" w:hint="eastAsia"/>
                <w:b/>
                <w:color w:val="000000"/>
                <w:sz w:val="21"/>
                <w:szCs w:val="21"/>
              </w:rPr>
              <w:t>品牌及</w:t>
            </w:r>
            <w:r w:rsidRPr="001F1428">
              <w:rPr>
                <w:rFonts w:ascii="方正仿宋_GBK" w:eastAsia="方正仿宋_GBK"/>
                <w:b/>
                <w:color w:val="000000"/>
                <w:sz w:val="21"/>
                <w:szCs w:val="21"/>
              </w:rPr>
              <w:t>型号</w:t>
            </w:r>
          </w:p>
        </w:tc>
        <w:tc>
          <w:tcPr>
            <w:tcW w:w="1058" w:type="pct"/>
            <w:vAlign w:val="center"/>
          </w:tcPr>
          <w:p w:rsidR="00313150" w:rsidRPr="001F1428" w:rsidRDefault="00313150" w:rsidP="00054411">
            <w:pPr>
              <w:jc w:val="center"/>
              <w:rPr>
                <w:rFonts w:ascii="方正仿宋_GBK" w:eastAsia="方正仿宋_GBK"/>
                <w:b/>
                <w:color w:val="000000"/>
                <w:sz w:val="21"/>
                <w:szCs w:val="21"/>
              </w:rPr>
            </w:pPr>
            <w:r w:rsidRPr="001F1428">
              <w:rPr>
                <w:rFonts w:ascii="方正仿宋_GBK" w:eastAsia="方正仿宋_GBK" w:hint="eastAsia"/>
                <w:b/>
                <w:color w:val="000000"/>
                <w:sz w:val="21"/>
                <w:szCs w:val="21"/>
              </w:rPr>
              <w:t>最高限价（元）</w:t>
            </w:r>
          </w:p>
        </w:tc>
        <w:tc>
          <w:tcPr>
            <w:tcW w:w="885" w:type="pct"/>
            <w:vAlign w:val="center"/>
          </w:tcPr>
          <w:p w:rsidR="00313150" w:rsidRPr="001F1428" w:rsidRDefault="00313150" w:rsidP="00313150">
            <w:pPr>
              <w:jc w:val="center"/>
              <w:rPr>
                <w:rFonts w:ascii="方正仿宋_GBK" w:eastAsia="方正仿宋_GBK"/>
                <w:b/>
                <w:color w:val="000000"/>
                <w:sz w:val="21"/>
                <w:szCs w:val="21"/>
              </w:rPr>
            </w:pPr>
            <w:r w:rsidRPr="001F1428">
              <w:rPr>
                <w:rFonts w:ascii="方正仿宋_GBK" w:eastAsia="方正仿宋_GBK" w:hint="eastAsia"/>
                <w:b/>
                <w:color w:val="000000"/>
                <w:sz w:val="21"/>
                <w:szCs w:val="21"/>
              </w:rPr>
              <w:t>备注</w:t>
            </w:r>
          </w:p>
        </w:tc>
      </w:tr>
      <w:tr w:rsidR="00313150" w:rsidRPr="001F1428" w:rsidTr="00E75D29">
        <w:trPr>
          <w:trHeight w:val="549"/>
        </w:trPr>
        <w:tc>
          <w:tcPr>
            <w:tcW w:w="426" w:type="pct"/>
            <w:vAlign w:val="center"/>
          </w:tcPr>
          <w:p w:rsidR="00313150" w:rsidRPr="001F1428" w:rsidRDefault="00313150" w:rsidP="00054411">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1</w:t>
            </w:r>
          </w:p>
        </w:tc>
        <w:tc>
          <w:tcPr>
            <w:tcW w:w="959" w:type="pct"/>
            <w:vAlign w:val="center"/>
          </w:tcPr>
          <w:p w:rsidR="00313150" w:rsidRPr="001F1428" w:rsidRDefault="00313150" w:rsidP="00944954">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商务车</w:t>
            </w:r>
          </w:p>
        </w:tc>
        <w:tc>
          <w:tcPr>
            <w:tcW w:w="738" w:type="pct"/>
            <w:vAlign w:val="center"/>
          </w:tcPr>
          <w:p w:rsidR="00313150" w:rsidRPr="001F1428" w:rsidRDefault="00313150" w:rsidP="00054411">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1辆</w:t>
            </w:r>
          </w:p>
        </w:tc>
        <w:tc>
          <w:tcPr>
            <w:tcW w:w="934" w:type="pct"/>
            <w:vAlign w:val="center"/>
          </w:tcPr>
          <w:p w:rsidR="00313150" w:rsidRPr="001F1428" w:rsidRDefault="00313150" w:rsidP="00BF7731">
            <w:pPr>
              <w:jc w:val="center"/>
              <w:rPr>
                <w:rFonts w:ascii="方正仿宋_GBK" w:eastAsia="方正仿宋_GBK"/>
                <w:color w:val="000000"/>
                <w:sz w:val="21"/>
                <w:szCs w:val="21"/>
              </w:rPr>
            </w:pPr>
            <w:proofErr w:type="gramStart"/>
            <w:r w:rsidRPr="001F1428">
              <w:rPr>
                <w:rFonts w:ascii="方正仿宋_GBK" w:eastAsia="方正仿宋_GBK" w:hint="eastAsia"/>
                <w:color w:val="000000"/>
                <w:sz w:val="21"/>
                <w:szCs w:val="21"/>
              </w:rPr>
              <w:t>广汽</w:t>
            </w:r>
            <w:r w:rsidRPr="001F1428">
              <w:rPr>
                <w:rFonts w:ascii="方正仿宋_GBK" w:eastAsia="方正仿宋_GBK"/>
                <w:color w:val="000000"/>
                <w:sz w:val="21"/>
                <w:szCs w:val="21"/>
              </w:rPr>
              <w:t>传祺</w:t>
            </w:r>
            <w:proofErr w:type="gramEnd"/>
          </w:p>
        </w:tc>
        <w:tc>
          <w:tcPr>
            <w:tcW w:w="1058" w:type="pct"/>
            <w:vAlign w:val="center"/>
          </w:tcPr>
          <w:p w:rsidR="00313150" w:rsidRPr="001F1428" w:rsidRDefault="00313150" w:rsidP="00054411">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23.5</w:t>
            </w:r>
          </w:p>
          <w:p w:rsidR="00313150" w:rsidRPr="001F1428" w:rsidRDefault="00313150" w:rsidP="00054411">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（不含购置税）</w:t>
            </w:r>
          </w:p>
        </w:tc>
        <w:tc>
          <w:tcPr>
            <w:tcW w:w="885" w:type="pct"/>
            <w:vMerge w:val="restart"/>
            <w:vAlign w:val="center"/>
          </w:tcPr>
          <w:p w:rsidR="00313150" w:rsidRPr="001F1428" w:rsidRDefault="00313150" w:rsidP="00313150">
            <w:pPr>
              <w:jc w:val="center"/>
              <w:rPr>
                <w:rFonts w:ascii="方正仿宋_GBK" w:eastAsia="方正仿宋_GBK"/>
                <w:color w:val="000000"/>
                <w:sz w:val="21"/>
                <w:szCs w:val="21"/>
              </w:rPr>
            </w:pPr>
            <w:r w:rsidRPr="001F1428">
              <w:rPr>
                <w:rFonts w:ascii="方正仿宋_GBK" w:eastAsia="方正仿宋_GBK" w:hAnsi="宋体" w:hint="eastAsia"/>
                <w:sz w:val="21"/>
                <w:szCs w:val="21"/>
              </w:rPr>
              <w:t>所提供产品必须为中国关境内生产。</w:t>
            </w:r>
          </w:p>
        </w:tc>
      </w:tr>
      <w:tr w:rsidR="00313150" w:rsidRPr="001F1428" w:rsidTr="00E75D29">
        <w:trPr>
          <w:trHeight w:val="415"/>
        </w:trPr>
        <w:tc>
          <w:tcPr>
            <w:tcW w:w="426" w:type="pct"/>
            <w:vAlign w:val="center"/>
          </w:tcPr>
          <w:p w:rsidR="00313150" w:rsidRPr="001F1428" w:rsidRDefault="00313150" w:rsidP="00054411">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2</w:t>
            </w:r>
          </w:p>
        </w:tc>
        <w:tc>
          <w:tcPr>
            <w:tcW w:w="959" w:type="pct"/>
            <w:vAlign w:val="center"/>
          </w:tcPr>
          <w:p w:rsidR="00313150" w:rsidRPr="001F1428" w:rsidRDefault="00313150" w:rsidP="00944954">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越野车</w:t>
            </w:r>
          </w:p>
        </w:tc>
        <w:tc>
          <w:tcPr>
            <w:tcW w:w="738" w:type="pct"/>
            <w:vAlign w:val="center"/>
          </w:tcPr>
          <w:p w:rsidR="00313150" w:rsidRPr="001F1428" w:rsidRDefault="00313150" w:rsidP="00054411">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1辆</w:t>
            </w:r>
          </w:p>
        </w:tc>
        <w:tc>
          <w:tcPr>
            <w:tcW w:w="934" w:type="pct"/>
            <w:vAlign w:val="center"/>
          </w:tcPr>
          <w:p w:rsidR="00313150" w:rsidRPr="001F1428" w:rsidRDefault="00313150" w:rsidP="00BF7731">
            <w:pPr>
              <w:jc w:val="center"/>
              <w:rPr>
                <w:rFonts w:ascii="方正仿宋_GBK" w:eastAsia="方正仿宋_GBK"/>
                <w:color w:val="000000"/>
                <w:sz w:val="21"/>
                <w:szCs w:val="21"/>
              </w:rPr>
            </w:pPr>
            <w:proofErr w:type="gramStart"/>
            <w:r w:rsidRPr="001F1428">
              <w:rPr>
                <w:rFonts w:ascii="方正仿宋_GBK" w:eastAsia="方正仿宋_GBK" w:hint="eastAsia"/>
                <w:color w:val="000000"/>
                <w:sz w:val="21"/>
                <w:szCs w:val="21"/>
              </w:rPr>
              <w:t>广汽传祺</w:t>
            </w:r>
            <w:proofErr w:type="gramEnd"/>
            <w:r w:rsidRPr="001F1428">
              <w:rPr>
                <w:rFonts w:ascii="方正仿宋_GBK" w:eastAsia="方正仿宋_GBK" w:hint="eastAsia"/>
                <w:color w:val="000000"/>
                <w:sz w:val="21"/>
                <w:szCs w:val="21"/>
              </w:rPr>
              <w:t xml:space="preserve"> </w:t>
            </w:r>
          </w:p>
        </w:tc>
        <w:tc>
          <w:tcPr>
            <w:tcW w:w="1058" w:type="pct"/>
            <w:vAlign w:val="center"/>
          </w:tcPr>
          <w:p w:rsidR="00313150" w:rsidRPr="001F1428" w:rsidRDefault="00313150" w:rsidP="00054411">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14.5</w:t>
            </w:r>
          </w:p>
          <w:p w:rsidR="00313150" w:rsidRPr="001F1428" w:rsidRDefault="00313150" w:rsidP="00054411">
            <w:pPr>
              <w:jc w:val="center"/>
              <w:rPr>
                <w:rFonts w:ascii="方正仿宋_GBK" w:eastAsia="方正仿宋_GBK"/>
                <w:color w:val="000000"/>
                <w:sz w:val="21"/>
                <w:szCs w:val="21"/>
              </w:rPr>
            </w:pPr>
            <w:r w:rsidRPr="001F1428">
              <w:rPr>
                <w:rFonts w:ascii="方正仿宋_GBK" w:eastAsia="方正仿宋_GBK" w:hint="eastAsia"/>
                <w:color w:val="000000"/>
                <w:sz w:val="21"/>
                <w:szCs w:val="21"/>
              </w:rPr>
              <w:t>（不含购置税）</w:t>
            </w:r>
          </w:p>
        </w:tc>
        <w:tc>
          <w:tcPr>
            <w:tcW w:w="885" w:type="pct"/>
            <w:vMerge/>
          </w:tcPr>
          <w:p w:rsidR="00313150" w:rsidRPr="001F1428" w:rsidRDefault="00313150" w:rsidP="00054411">
            <w:pPr>
              <w:jc w:val="center"/>
              <w:rPr>
                <w:rFonts w:ascii="方正仿宋_GBK" w:eastAsia="方正仿宋_GBK"/>
                <w:color w:val="000000"/>
                <w:sz w:val="21"/>
                <w:szCs w:val="21"/>
              </w:rPr>
            </w:pPr>
          </w:p>
        </w:tc>
      </w:tr>
    </w:tbl>
    <w:p w:rsidR="003B1B89" w:rsidRPr="001F1428" w:rsidRDefault="003B1B89" w:rsidP="008650E5">
      <w:pPr>
        <w:pStyle w:val="3"/>
        <w:spacing w:line="400" w:lineRule="exact"/>
        <w:rPr>
          <w:rFonts w:ascii="方正仿宋_GBK" w:eastAsia="方正仿宋_GBK" w:hAnsi="宋体"/>
          <w:color w:val="000000"/>
          <w:sz w:val="28"/>
          <w:szCs w:val="28"/>
        </w:rPr>
      </w:pPr>
      <w:bookmarkStart w:id="1" w:name="_Toc68250208"/>
      <w:r w:rsidRPr="001F1428">
        <w:rPr>
          <w:rFonts w:ascii="方正仿宋_GBK" w:eastAsia="方正仿宋_GBK" w:hAnsi="宋体" w:hint="eastAsia"/>
          <w:color w:val="000000"/>
          <w:sz w:val="28"/>
          <w:szCs w:val="28"/>
        </w:rPr>
        <w:t>二、技术要求</w:t>
      </w:r>
      <w:bookmarkEnd w:id="1"/>
    </w:p>
    <w:p w:rsidR="003B1B89" w:rsidRPr="001F1428" w:rsidRDefault="003B1B89" w:rsidP="008650E5">
      <w:pPr>
        <w:spacing w:line="400" w:lineRule="exact"/>
        <w:rPr>
          <w:rFonts w:ascii="方正仿宋_GBK" w:eastAsia="方正仿宋_GBK"/>
          <w:b/>
          <w:color w:val="000000"/>
        </w:rPr>
      </w:pPr>
      <w:r w:rsidRPr="001F1428">
        <w:rPr>
          <w:rFonts w:ascii="方正仿宋_GBK" w:eastAsia="方正仿宋_GBK" w:hint="eastAsia"/>
          <w:b/>
          <w:color w:val="000000"/>
        </w:rPr>
        <w:t>（一）商务车</w:t>
      </w:r>
    </w:p>
    <w:p w:rsidR="003B1B89"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颜色：黑色车身，棕米内饰</w:t>
      </w:r>
    </w:p>
    <w:p w:rsidR="003B1B89"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排量：</w:t>
      </w:r>
      <w:r w:rsidR="00A25DFE" w:rsidRPr="001F1428">
        <w:rPr>
          <w:rFonts w:ascii="方正仿宋_GBK" w:eastAsia="方正仿宋_GBK" w:hAnsi="宋体" w:cs="宋体"/>
          <w:color w:val="000000"/>
        </w:rPr>
        <w:t xml:space="preserve"> </w:t>
      </w:r>
      <w:r w:rsidRPr="001F1428">
        <w:rPr>
          <w:rFonts w:ascii="方正仿宋_GBK" w:eastAsia="方正仿宋_GBK" w:hAnsi="宋体" w:cs="宋体"/>
          <w:color w:val="000000"/>
        </w:rPr>
        <w:t>2.0T</w:t>
      </w:r>
    </w:p>
    <w:p w:rsidR="00F91C55"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油箱容积</w:t>
      </w:r>
      <w:r w:rsidRPr="001F1428">
        <w:rPr>
          <w:rFonts w:ascii="方正仿宋_GBK" w:eastAsia="方正仿宋_GBK" w:hAnsi="宋体" w:cs="宋体"/>
          <w:color w:val="000000"/>
        </w:rPr>
        <w:t>(L)：不小于65</w:t>
      </w:r>
    </w:p>
    <w:p w:rsidR="003B1B89"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长宽高</w:t>
      </w:r>
      <w:r w:rsidR="00831F39" w:rsidRPr="001F1428">
        <w:rPr>
          <w:rFonts w:ascii="方正仿宋_GBK" w:eastAsia="方正仿宋_GBK" w:hint="eastAsia"/>
          <w:color w:val="000000"/>
        </w:rPr>
        <w:t>（mm）</w:t>
      </w:r>
      <w:r w:rsidRPr="001F1428">
        <w:rPr>
          <w:rFonts w:ascii="方正仿宋_GBK" w:eastAsia="方正仿宋_GBK" w:hAnsi="宋体" w:cs="宋体" w:hint="eastAsia"/>
          <w:color w:val="000000"/>
        </w:rPr>
        <w:t>：不小于</w:t>
      </w:r>
      <w:r w:rsidRPr="001F1428">
        <w:rPr>
          <w:rFonts w:ascii="方正仿宋_GBK" w:eastAsia="方正仿宋_GBK" w:hAnsi="宋体" w:cs="宋体"/>
          <w:color w:val="000000"/>
        </w:rPr>
        <w:t xml:space="preserve">5089 </w:t>
      </w:r>
      <w:r w:rsidRPr="001F1428">
        <w:rPr>
          <w:rFonts w:ascii="方正仿宋_GBK" w:eastAsia="方正仿宋_GBK" w:hAnsi="宋体" w:cs="宋体"/>
          <w:color w:val="000000"/>
        </w:rPr>
        <w:t>×</w:t>
      </w:r>
      <w:r w:rsidRPr="001F1428">
        <w:rPr>
          <w:rFonts w:ascii="方正仿宋_GBK" w:eastAsia="方正仿宋_GBK" w:hAnsi="宋体" w:cs="宋体"/>
          <w:color w:val="000000"/>
        </w:rPr>
        <w:t xml:space="preserve"> 1884 </w:t>
      </w:r>
      <w:r w:rsidRPr="001F1428">
        <w:rPr>
          <w:rFonts w:ascii="方正仿宋_GBK" w:eastAsia="方正仿宋_GBK" w:hAnsi="宋体" w:cs="宋体"/>
          <w:color w:val="000000"/>
        </w:rPr>
        <w:t>×</w:t>
      </w:r>
      <w:r w:rsidRPr="001F1428">
        <w:rPr>
          <w:rFonts w:ascii="方正仿宋_GBK" w:eastAsia="方正仿宋_GBK" w:hAnsi="宋体" w:cs="宋体"/>
          <w:color w:val="000000"/>
        </w:rPr>
        <w:t xml:space="preserve"> 1822</w:t>
      </w:r>
    </w:p>
    <w:p w:rsidR="003B1B89" w:rsidRPr="001F1428" w:rsidRDefault="008B7B68" w:rsidP="008650E5">
      <w:pPr>
        <w:spacing w:line="400" w:lineRule="exact"/>
        <w:rPr>
          <w:rFonts w:ascii="方正仿宋_GBK" w:eastAsia="方正仿宋_GBK"/>
          <w:color w:val="000000"/>
        </w:rPr>
      </w:pPr>
      <w:r w:rsidRPr="001F1428">
        <w:rPr>
          <w:rFonts w:ascii="方正仿宋_GBK" w:eastAsia="方正仿宋_GBK" w:hint="eastAsia"/>
          <w:color w:val="000000"/>
        </w:rPr>
        <w:t>轴距(mm)：不小于3000</w:t>
      </w:r>
    </w:p>
    <w:p w:rsidR="00B14CA1" w:rsidRPr="001F1428" w:rsidRDefault="006275F8" w:rsidP="008650E5">
      <w:pPr>
        <w:spacing w:line="400" w:lineRule="exact"/>
        <w:rPr>
          <w:rFonts w:ascii="方正仿宋_GBK" w:eastAsia="方正仿宋_GBK" w:hAnsi="宋体" w:cs="宋体"/>
          <w:color w:val="000000"/>
        </w:rPr>
      </w:pPr>
      <w:r w:rsidRPr="001F1428">
        <w:rPr>
          <w:rFonts w:ascii="方正仿宋_GBK" w:eastAsia="方正仿宋_GBK" w:hAnsi="宋体" w:cs="宋体" w:hint="eastAsia"/>
          <w:color w:val="000000"/>
        </w:rPr>
        <w:t>动力类型：汽油机</w:t>
      </w:r>
    </w:p>
    <w:p w:rsidR="00F91C55" w:rsidRPr="001F1428" w:rsidRDefault="006275F8" w:rsidP="008650E5">
      <w:pPr>
        <w:spacing w:line="400" w:lineRule="exact"/>
        <w:rPr>
          <w:rFonts w:ascii="方正仿宋_GBK" w:eastAsia="方正仿宋_GBK" w:hAnsi="宋体" w:cs="宋体"/>
          <w:color w:val="000000"/>
        </w:rPr>
      </w:pPr>
      <w:r w:rsidRPr="001F1428">
        <w:rPr>
          <w:rFonts w:ascii="方正仿宋_GBK" w:eastAsia="方正仿宋_GBK" w:hAnsi="宋体" w:cs="宋体" w:hint="eastAsia"/>
          <w:color w:val="000000"/>
        </w:rPr>
        <w:t>变速箱：</w:t>
      </w:r>
      <w:r w:rsidRPr="001F1428">
        <w:rPr>
          <w:rFonts w:ascii="方正仿宋_GBK" w:eastAsia="方正仿宋_GBK" w:hAnsi="宋体" w:cs="宋体"/>
          <w:color w:val="000000"/>
        </w:rPr>
        <w:t>8速手自一体变速箱</w:t>
      </w:r>
      <w:r w:rsidR="00D04D9C" w:rsidRPr="001F1428">
        <w:rPr>
          <w:rFonts w:ascii="方正仿宋_GBK" w:eastAsia="方正仿宋_GBK" w:hAnsi="宋体" w:cs="宋体" w:hint="eastAsia"/>
          <w:color w:val="000000"/>
        </w:rPr>
        <w:t>或更高配置</w:t>
      </w:r>
    </w:p>
    <w:p w:rsidR="00F91C55"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最大功率（</w:t>
      </w:r>
      <w:r w:rsidRPr="001F1428">
        <w:rPr>
          <w:rFonts w:ascii="方正仿宋_GBK" w:eastAsia="方正仿宋_GBK" w:hAnsi="宋体" w:cs="宋体"/>
          <w:color w:val="000000"/>
        </w:rPr>
        <w:t>kW）：不小于185</w:t>
      </w:r>
    </w:p>
    <w:p w:rsidR="00F91C55"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最大扭矩</w:t>
      </w:r>
      <w:r w:rsidRPr="001F1428">
        <w:rPr>
          <w:rFonts w:ascii="方正仿宋_GBK" w:eastAsia="方正仿宋_GBK" w:hAnsi="宋体" w:cs="宋体"/>
          <w:color w:val="000000"/>
        </w:rPr>
        <w:t xml:space="preserve"> (</w:t>
      </w:r>
      <w:proofErr w:type="spellStart"/>
      <w:r w:rsidRPr="001F1428">
        <w:rPr>
          <w:rFonts w:ascii="方正仿宋_GBK" w:eastAsia="方正仿宋_GBK" w:hAnsi="宋体" w:cs="宋体"/>
          <w:color w:val="000000"/>
        </w:rPr>
        <w:t>N</w:t>
      </w:r>
      <w:r w:rsidRPr="001F1428">
        <w:rPr>
          <w:rFonts w:ascii="方正仿宋_GBK" w:eastAsia="方正仿宋_GBK" w:hAnsi="宋体" w:cs="宋体"/>
          <w:color w:val="000000"/>
        </w:rPr>
        <w:t>·</w:t>
      </w:r>
      <w:r w:rsidRPr="001F1428">
        <w:rPr>
          <w:rFonts w:ascii="方正仿宋_GBK" w:eastAsia="方正仿宋_GBK" w:hAnsi="宋体" w:cs="宋体"/>
          <w:color w:val="000000"/>
        </w:rPr>
        <w:t>m</w:t>
      </w:r>
      <w:proofErr w:type="spellEnd"/>
      <w:r w:rsidRPr="001F1428">
        <w:rPr>
          <w:rFonts w:ascii="方正仿宋_GBK" w:eastAsia="方正仿宋_GBK" w:hAnsi="宋体" w:cs="宋体"/>
          <w:color w:val="000000"/>
        </w:rPr>
        <w:t>)：不小于390</w:t>
      </w:r>
    </w:p>
    <w:p w:rsidR="00737918"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环保标准：不</w:t>
      </w:r>
      <w:proofErr w:type="gramStart"/>
      <w:r w:rsidRPr="001F1428">
        <w:rPr>
          <w:rFonts w:ascii="方正仿宋_GBK" w:eastAsia="方正仿宋_GBK" w:hAnsi="宋体" w:cs="宋体"/>
          <w:color w:val="000000"/>
        </w:rPr>
        <w:t>低于</w:t>
      </w:r>
      <w:r w:rsidRPr="001F1428">
        <w:rPr>
          <w:rFonts w:ascii="方正仿宋_GBK" w:eastAsia="方正仿宋_GBK" w:hAnsi="宋体" w:cs="宋体" w:hint="eastAsia"/>
          <w:color w:val="000000"/>
        </w:rPr>
        <w:t>国</w:t>
      </w:r>
      <w:proofErr w:type="gramEnd"/>
      <w:r w:rsidRPr="001F1428">
        <w:rPr>
          <w:rFonts w:ascii="方正仿宋_GBK" w:eastAsia="方正仿宋_GBK" w:hAnsi="宋体" w:cs="宋体" w:hint="eastAsia"/>
          <w:color w:val="000000"/>
        </w:rPr>
        <w:t>Ⅵ</w:t>
      </w:r>
    </w:p>
    <w:p w:rsidR="00737918"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悬挂系统：前麦</w:t>
      </w:r>
      <w:proofErr w:type="gramStart"/>
      <w:r w:rsidRPr="001F1428">
        <w:rPr>
          <w:rFonts w:ascii="方正仿宋_GBK" w:eastAsia="方正仿宋_GBK" w:hAnsi="宋体" w:cs="宋体" w:hint="eastAsia"/>
          <w:color w:val="000000"/>
        </w:rPr>
        <w:t>弗</w:t>
      </w:r>
      <w:proofErr w:type="gramEnd"/>
      <w:r w:rsidRPr="001F1428">
        <w:rPr>
          <w:rFonts w:ascii="方正仿宋_GBK" w:eastAsia="方正仿宋_GBK" w:hAnsi="宋体" w:cs="宋体" w:hint="eastAsia"/>
          <w:color w:val="000000"/>
        </w:rPr>
        <w:t>逊式独立悬挂</w:t>
      </w:r>
      <w:r w:rsidRPr="001F1428">
        <w:rPr>
          <w:rFonts w:ascii="方正仿宋_GBK" w:eastAsia="方正仿宋_GBK" w:hAnsi="宋体" w:cs="宋体"/>
          <w:color w:val="000000"/>
        </w:rPr>
        <w:t>/后多连杆独立悬挂</w:t>
      </w:r>
    </w:p>
    <w:p w:rsidR="00737918"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制动系统：前通风盘式</w:t>
      </w:r>
      <w:r w:rsidRPr="001F1428">
        <w:rPr>
          <w:rFonts w:ascii="方正仿宋_GBK" w:eastAsia="方正仿宋_GBK" w:hAnsi="宋体" w:cs="宋体"/>
          <w:color w:val="000000"/>
        </w:rPr>
        <w:t>/后盘式</w:t>
      </w:r>
    </w:p>
    <w:p w:rsidR="00737918" w:rsidRPr="001F1428" w:rsidRDefault="006275F8"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转向系统：</w:t>
      </w:r>
      <w:r w:rsidRPr="001F1428">
        <w:rPr>
          <w:rFonts w:ascii="方正仿宋_GBK" w:eastAsia="方正仿宋_GBK" w:hAnsi="宋体" w:cs="宋体"/>
          <w:color w:val="000000"/>
        </w:rPr>
        <w:t>EPS电动助力转向系统</w:t>
      </w:r>
    </w:p>
    <w:p w:rsidR="003C5423" w:rsidRDefault="00D04D9C" w:rsidP="005A201E">
      <w:pPr>
        <w:spacing w:line="400" w:lineRule="exact"/>
        <w:jc w:val="left"/>
        <w:rPr>
          <w:rFonts w:ascii="方正仿宋_GBK" w:eastAsia="方正仿宋_GBK"/>
          <w:color w:val="000000"/>
        </w:rPr>
      </w:pPr>
      <w:r w:rsidRPr="001F1428">
        <w:rPr>
          <w:rFonts w:ascii="方正仿宋_GBK" w:eastAsia="方正仿宋_GBK" w:hAnsi="宋体" w:cs="宋体" w:hint="eastAsia"/>
          <w:color w:val="000000"/>
        </w:rPr>
        <w:t>其他</w:t>
      </w:r>
      <w:r w:rsidR="00E06B59" w:rsidRPr="001F1428">
        <w:rPr>
          <w:rFonts w:ascii="方正仿宋_GBK" w:eastAsia="方正仿宋_GBK" w:hAnsi="宋体" w:cs="宋体" w:hint="eastAsia"/>
          <w:color w:val="000000"/>
        </w:rPr>
        <w:t>配置（供应商提供产品须具备或</w:t>
      </w:r>
      <w:r w:rsidR="001601E5" w:rsidRPr="001F1428">
        <w:rPr>
          <w:rFonts w:ascii="方正仿宋_GBK" w:eastAsia="方正仿宋_GBK" w:hAnsi="宋体" w:cs="宋体" w:hint="eastAsia"/>
          <w:color w:val="000000"/>
        </w:rPr>
        <w:t>不低于</w:t>
      </w:r>
      <w:r w:rsidR="00E06B59" w:rsidRPr="001F1428">
        <w:rPr>
          <w:rFonts w:ascii="方正仿宋_GBK" w:eastAsia="方正仿宋_GBK" w:hAnsi="宋体" w:cs="宋体" w:hint="eastAsia"/>
          <w:color w:val="000000"/>
        </w:rPr>
        <w:t>下列配置要求）</w:t>
      </w:r>
      <w:r w:rsidRPr="001F1428">
        <w:rPr>
          <w:rFonts w:ascii="方正仿宋_GBK" w:eastAsia="方正仿宋_GBK" w:hAnsi="宋体" w:cs="宋体" w:hint="eastAsia"/>
          <w:color w:val="000000"/>
        </w:rPr>
        <w:t>：</w:t>
      </w:r>
      <w:r w:rsidR="006275F8" w:rsidRPr="001F1428">
        <w:rPr>
          <w:rFonts w:ascii="方正仿宋_GBK" w:eastAsia="方正仿宋_GBK" w:hAnsi="宋体" w:cs="宋体" w:hint="eastAsia"/>
          <w:color w:val="000000"/>
        </w:rPr>
        <w:t>矩阵式</w:t>
      </w:r>
      <w:r w:rsidR="006275F8" w:rsidRPr="001F1428">
        <w:rPr>
          <w:rFonts w:ascii="方正仿宋_GBK" w:eastAsia="方正仿宋_GBK" w:hAnsi="宋体" w:cs="宋体"/>
          <w:color w:val="000000"/>
        </w:rPr>
        <w:t>LED前大灯(</w:t>
      </w:r>
      <w:proofErr w:type="gramStart"/>
      <w:r w:rsidR="006275F8" w:rsidRPr="001F1428">
        <w:rPr>
          <w:rFonts w:ascii="方正仿宋_GBK" w:eastAsia="方正仿宋_GBK" w:hAnsi="宋体" w:cs="宋体" w:hint="eastAsia"/>
          <w:color w:val="000000"/>
        </w:rPr>
        <w:t>带高度</w:t>
      </w:r>
      <w:proofErr w:type="gramEnd"/>
      <w:r w:rsidR="006275F8" w:rsidRPr="001F1428">
        <w:rPr>
          <w:rFonts w:ascii="方正仿宋_GBK" w:eastAsia="方正仿宋_GBK" w:hAnsi="宋体" w:cs="宋体" w:hint="eastAsia"/>
          <w:color w:val="000000"/>
        </w:rPr>
        <w:t>自动调节</w:t>
      </w:r>
      <w:r w:rsidR="006275F8" w:rsidRPr="001F1428">
        <w:rPr>
          <w:rFonts w:ascii="方正仿宋_GBK" w:eastAsia="方正仿宋_GBK" w:hAnsi="宋体" w:cs="宋体"/>
          <w:color w:val="000000"/>
        </w:rPr>
        <w:t>/延时关闭/未关警示)，</w:t>
      </w:r>
      <w:r w:rsidR="006275F8" w:rsidRPr="001F1428">
        <w:rPr>
          <w:rFonts w:ascii="方正仿宋_GBK" w:eastAsia="方正仿宋_GBK" w:hAnsi="宋体" w:cs="宋体" w:hint="eastAsia"/>
          <w:color w:val="000000"/>
        </w:rPr>
        <w:t>前大灯自动感应</w:t>
      </w:r>
      <w:r w:rsidR="00E06B59" w:rsidRPr="001F1428">
        <w:rPr>
          <w:rFonts w:ascii="方正仿宋_GBK" w:eastAsia="方正仿宋_GBK" w:hAnsi="宋体" w:cs="宋体" w:hint="eastAsia"/>
          <w:color w:val="000000"/>
        </w:rPr>
        <w:t>功能</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LED日间行车灯、LED组合尾灯、LED高位刹车灯、外后视镜集成LED转向灯</w:t>
      </w:r>
      <w:r w:rsidR="006275F8" w:rsidRPr="001F1428">
        <w:rPr>
          <w:rFonts w:ascii="方正仿宋_GBK" w:eastAsia="方正仿宋_GBK" w:hAnsi="宋体" w:cs="宋体" w:hint="eastAsia"/>
          <w:color w:val="000000"/>
        </w:rPr>
        <w:t>，外后视镜电动调节，外后视镜电加热功能</w:t>
      </w:r>
      <w:r w:rsidR="006275F8" w:rsidRPr="001F1428">
        <w:rPr>
          <w:rFonts w:ascii="方正仿宋_GBK" w:eastAsia="方正仿宋_GBK" w:hAnsi="宋体" w:cs="宋体"/>
          <w:color w:val="000000"/>
        </w:rPr>
        <w:t>/电动折叠/锁车自动折叠</w:t>
      </w:r>
      <w:r w:rsidR="006275F8" w:rsidRPr="001F1428">
        <w:rPr>
          <w:rFonts w:ascii="方正仿宋_GBK" w:eastAsia="方正仿宋_GBK" w:hAnsi="宋体" w:cs="宋体" w:hint="eastAsia"/>
          <w:color w:val="000000"/>
        </w:rPr>
        <w:t>，外后视镜智能记忆功能（与驾驶座联动，带倒车翻转功能），</w:t>
      </w:r>
      <w:r w:rsidR="006275F8" w:rsidRPr="001F1428">
        <w:rPr>
          <w:rFonts w:ascii="方正仿宋_GBK" w:eastAsia="方正仿宋_GBK" w:hAnsi="宋体" w:cs="宋体"/>
          <w:color w:val="000000"/>
        </w:rPr>
        <w:t>18寸</w:t>
      </w:r>
      <w:r w:rsidR="006275F8" w:rsidRPr="001F1428">
        <w:rPr>
          <w:rFonts w:ascii="方正仿宋_GBK" w:eastAsia="方正仿宋_GBK" w:hAnsi="宋体" w:cs="宋体" w:hint="eastAsia"/>
          <w:color w:val="000000"/>
        </w:rPr>
        <w:t>铝合金轮辋</w:t>
      </w:r>
      <w:r w:rsidR="006275F8" w:rsidRPr="001F1428">
        <w:rPr>
          <w:rFonts w:ascii="方正仿宋_GBK" w:eastAsia="方正仿宋_GBK" w:hAnsi="宋体" w:cs="宋体"/>
          <w:color w:val="000000"/>
        </w:rPr>
        <w:t xml:space="preserve"> + 225/55 R18轮胎</w:t>
      </w:r>
      <w:r w:rsidR="006275F8" w:rsidRPr="001F1428">
        <w:rPr>
          <w:rFonts w:ascii="方正仿宋_GBK" w:eastAsia="方正仿宋_GBK" w:hAnsi="宋体" w:cs="宋体" w:hint="eastAsia"/>
          <w:color w:val="000000"/>
        </w:rPr>
        <w:t>，雨量感应式自动雨刮，</w:t>
      </w:r>
      <w:proofErr w:type="gramStart"/>
      <w:r w:rsidR="006275F8" w:rsidRPr="001F1428">
        <w:rPr>
          <w:rFonts w:ascii="方正仿宋_GBK" w:eastAsia="方正仿宋_GBK" w:hAnsi="宋体" w:cs="宋体" w:hint="eastAsia"/>
          <w:color w:val="000000"/>
        </w:rPr>
        <w:t>全景双</w:t>
      </w:r>
      <w:proofErr w:type="gramEnd"/>
      <w:r w:rsidR="006275F8" w:rsidRPr="001F1428">
        <w:rPr>
          <w:rFonts w:ascii="方正仿宋_GBK" w:eastAsia="方正仿宋_GBK" w:hAnsi="宋体" w:cs="宋体" w:hint="eastAsia"/>
          <w:color w:val="000000"/>
        </w:rPr>
        <w:t>天窗，内藏式防夹电动天窗，真皮座椅，驾驶座椅电动</w:t>
      </w:r>
      <w:r w:rsidR="006275F8" w:rsidRPr="001F1428">
        <w:rPr>
          <w:rFonts w:ascii="方正仿宋_GBK" w:eastAsia="方正仿宋_GBK" w:hAnsi="宋体" w:cs="宋体"/>
          <w:color w:val="000000"/>
        </w:rPr>
        <w:t>8向调节</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hint="eastAsia"/>
          <w:color w:val="000000"/>
        </w:rPr>
        <w:lastRenderedPageBreak/>
        <w:t>驾驶座智能记忆功能（与外后视镜联动，带迎宾功能），前排座椅高中低三模式智能加热</w:t>
      </w:r>
      <w:r w:rsidR="006275F8" w:rsidRPr="001F1428">
        <w:rPr>
          <w:rFonts w:ascii="方正仿宋_GBK" w:eastAsia="方正仿宋_GBK" w:hAnsi="宋体" w:cs="宋体"/>
          <w:color w:val="000000"/>
        </w:rPr>
        <w:t>/通风功能</w:t>
      </w:r>
      <w:r w:rsidR="006275F8" w:rsidRPr="001F1428">
        <w:rPr>
          <w:rFonts w:ascii="方正仿宋_GBK" w:eastAsia="方正仿宋_GBK" w:hAnsi="宋体" w:cs="宋体" w:hint="eastAsia"/>
          <w:color w:val="000000"/>
        </w:rPr>
        <w:t>，二排座椅电动腿托（二向电动）、高中低三模式智能加热</w:t>
      </w:r>
      <w:r w:rsidR="006275F8" w:rsidRPr="001F1428">
        <w:rPr>
          <w:rFonts w:ascii="方正仿宋_GBK" w:eastAsia="方正仿宋_GBK" w:hAnsi="宋体" w:cs="宋体"/>
          <w:color w:val="000000"/>
        </w:rPr>
        <w:t>/通风功能、按摩功能</w:t>
      </w:r>
      <w:r w:rsidR="006275F8" w:rsidRPr="001F1428">
        <w:rPr>
          <w:rFonts w:ascii="方正仿宋_GBK" w:eastAsia="方正仿宋_GBK" w:hAnsi="宋体" w:cs="宋体" w:hint="eastAsia"/>
          <w:color w:val="000000"/>
        </w:rPr>
        <w:t>，二排座椅靠背电动调节，三区独立控制自动恒温空调（带后排独立空调控制面板），</w:t>
      </w:r>
      <w:r w:rsidR="006275F8" w:rsidRPr="001F1428">
        <w:rPr>
          <w:rFonts w:ascii="方正仿宋_GBK" w:eastAsia="方正仿宋_GBK" w:hAnsi="宋体" w:cs="宋体"/>
          <w:color w:val="000000"/>
        </w:rPr>
        <w:t>AQS空气质量控制系统</w:t>
      </w:r>
      <w:r w:rsidR="006275F8" w:rsidRPr="001F1428">
        <w:rPr>
          <w:rFonts w:ascii="方正仿宋_GBK" w:eastAsia="方正仿宋_GBK" w:hAnsi="宋体" w:cs="宋体" w:hint="eastAsia"/>
          <w:color w:val="000000"/>
        </w:rPr>
        <w:t>，等离子森林氧吧空气净化系统，车</w:t>
      </w:r>
      <w:proofErr w:type="gramStart"/>
      <w:r w:rsidR="006275F8" w:rsidRPr="001F1428">
        <w:rPr>
          <w:rFonts w:ascii="方正仿宋_GBK" w:eastAsia="方正仿宋_GBK" w:hAnsi="宋体" w:cs="宋体" w:hint="eastAsia"/>
          <w:color w:val="000000"/>
        </w:rPr>
        <w:t>规</w:t>
      </w:r>
      <w:proofErr w:type="gramEnd"/>
      <w:r w:rsidR="006275F8" w:rsidRPr="001F1428">
        <w:rPr>
          <w:rFonts w:ascii="方正仿宋_GBK" w:eastAsia="方正仿宋_GBK" w:hAnsi="宋体" w:cs="宋体" w:hint="eastAsia"/>
          <w:color w:val="000000"/>
        </w:rPr>
        <w:t>级</w:t>
      </w:r>
      <w:r w:rsidR="006275F8" w:rsidRPr="001F1428">
        <w:rPr>
          <w:rFonts w:ascii="方正仿宋_GBK" w:eastAsia="方正仿宋_GBK" w:hAnsi="宋体" w:cs="宋体"/>
          <w:color w:val="000000"/>
        </w:rPr>
        <w:t>CN95高效空调滤芯</w:t>
      </w:r>
      <w:r w:rsidR="006275F8" w:rsidRPr="001F1428">
        <w:rPr>
          <w:rFonts w:ascii="方正仿宋_GBK" w:eastAsia="方正仿宋_GBK" w:hAnsi="宋体" w:cs="宋体" w:hint="eastAsia"/>
          <w:color w:val="000000"/>
        </w:rPr>
        <w:t>，前排双安全气囊</w:t>
      </w:r>
      <w:r w:rsidR="006275F8" w:rsidRPr="001F1428">
        <w:rPr>
          <w:rFonts w:ascii="方正仿宋_GBK" w:eastAsia="方正仿宋_GBK" w:hAnsi="宋体" w:cs="宋体"/>
          <w:color w:val="000000"/>
        </w:rPr>
        <w:t>+前排侧安全气囊</w:t>
      </w:r>
      <w:r w:rsidR="006275F8" w:rsidRPr="001F1428">
        <w:rPr>
          <w:rFonts w:ascii="方正仿宋_GBK" w:eastAsia="方正仿宋_GBK" w:hAnsi="宋体" w:cs="宋体" w:hint="eastAsia"/>
          <w:color w:val="000000"/>
        </w:rPr>
        <w:t>，窗帘式侧气帘，车辆电子稳定控制系统，</w:t>
      </w:r>
      <w:r w:rsidR="006275F8" w:rsidRPr="001F1428">
        <w:rPr>
          <w:rFonts w:ascii="方正仿宋_GBK" w:eastAsia="方正仿宋_GBK" w:hAnsi="宋体" w:cs="宋体"/>
          <w:color w:val="000000"/>
        </w:rPr>
        <w:t>ABS防抱死制动系统</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EBD电子制动力分配系统</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TCS牵引力控制系统</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HBA紧急制动辅助系统</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HHC上坡辅助系统</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HDC下坡辅助系统</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RMI防侧翻系统</w:t>
      </w:r>
      <w:r w:rsidR="006275F8" w:rsidRPr="001F1428">
        <w:rPr>
          <w:rFonts w:ascii="方正仿宋_GBK" w:eastAsia="方正仿宋_GBK" w:hAnsi="宋体" w:cs="宋体" w:hint="eastAsia"/>
          <w:color w:val="000000"/>
        </w:rPr>
        <w:t>，定速巡航系统</w:t>
      </w:r>
      <w:r w:rsidR="006275F8" w:rsidRPr="001F1428">
        <w:rPr>
          <w:rFonts w:ascii="方正仿宋_GBK" w:eastAsia="方正仿宋_GBK" w:hAnsi="宋体" w:cs="宋体"/>
          <w:color w:val="000000"/>
        </w:rPr>
        <w:tab/>
      </w:r>
      <w:r w:rsidR="006275F8" w:rsidRPr="001F1428">
        <w:rPr>
          <w:rFonts w:ascii="方正仿宋_GBK" w:eastAsia="方正仿宋_GBK" w:hAnsi="宋体" w:cs="宋体" w:hint="eastAsia"/>
          <w:color w:val="000000"/>
        </w:rPr>
        <w:t>，高清</w:t>
      </w:r>
      <w:r w:rsidR="006275F8" w:rsidRPr="001F1428">
        <w:rPr>
          <w:rFonts w:ascii="方正仿宋_GBK" w:eastAsia="方正仿宋_GBK" w:hAnsi="宋体" w:cs="宋体"/>
          <w:color w:val="000000"/>
        </w:rPr>
        <w:t>360</w:t>
      </w:r>
      <w:r w:rsidR="006275F8" w:rsidRPr="001F1428">
        <w:rPr>
          <w:rFonts w:ascii="方正仿宋_GBK" w:eastAsia="方正仿宋_GBK" w:hAnsi="宋体" w:cs="宋体"/>
          <w:color w:val="000000"/>
        </w:rPr>
        <w:t>°</w:t>
      </w:r>
      <w:r w:rsidR="006275F8" w:rsidRPr="001F1428">
        <w:rPr>
          <w:rFonts w:ascii="方正仿宋_GBK" w:eastAsia="方正仿宋_GBK" w:hAnsi="宋体" w:cs="宋体"/>
          <w:color w:val="000000"/>
        </w:rPr>
        <w:t>全景泊车影像系统</w:t>
      </w:r>
      <w:r w:rsidR="006275F8" w:rsidRPr="001F1428">
        <w:rPr>
          <w:rFonts w:ascii="方正仿宋_GBK" w:eastAsia="方正仿宋_GBK" w:hAnsi="宋体" w:cs="宋体"/>
          <w:color w:val="000000"/>
        </w:rPr>
        <w:tab/>
      </w:r>
      <w:r w:rsidR="006275F8" w:rsidRPr="001F1428">
        <w:rPr>
          <w:rFonts w:ascii="方正仿宋_GBK" w:eastAsia="方正仿宋_GBK" w:hAnsi="宋体" w:cs="宋体" w:hint="eastAsia"/>
          <w:color w:val="000000"/>
        </w:rPr>
        <w:t>，前雷达、后倒车雷达，</w:t>
      </w:r>
      <w:r w:rsidR="006275F8" w:rsidRPr="001F1428">
        <w:rPr>
          <w:rFonts w:ascii="方正仿宋_GBK" w:eastAsia="方正仿宋_GBK" w:hAnsi="宋体" w:cs="宋体"/>
          <w:color w:val="000000"/>
        </w:rPr>
        <w:t>TPMS直接式智能胎压监测系统(带行车电脑直接显示功能)，EPB</w:t>
      </w:r>
      <w:proofErr w:type="gramStart"/>
      <w:r w:rsidR="006275F8" w:rsidRPr="001F1428">
        <w:rPr>
          <w:rFonts w:ascii="方正仿宋_GBK" w:eastAsia="方正仿宋_GBK" w:hAnsi="宋体" w:cs="宋体" w:hint="eastAsia"/>
          <w:color w:val="000000"/>
        </w:rPr>
        <w:t>电子驻</w:t>
      </w:r>
      <w:proofErr w:type="gramEnd"/>
      <w:r w:rsidR="006275F8" w:rsidRPr="001F1428">
        <w:rPr>
          <w:rFonts w:ascii="方正仿宋_GBK" w:eastAsia="方正仿宋_GBK" w:hAnsi="宋体" w:cs="宋体" w:hint="eastAsia"/>
          <w:color w:val="000000"/>
        </w:rPr>
        <w:t>车制动系统</w:t>
      </w:r>
      <w:r w:rsidR="006275F8" w:rsidRPr="001F1428">
        <w:rPr>
          <w:rFonts w:ascii="方正仿宋_GBK" w:eastAsia="方正仿宋_GBK" w:hAnsi="宋体" w:cs="宋体"/>
          <w:color w:val="000000"/>
        </w:rPr>
        <w:t>(带Auto Hold自动驻车功能）</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12.3英寸全液晶仪表</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10.1英寸全彩液晶中控大屏</w:t>
      </w:r>
      <w:r w:rsidR="006275F8" w:rsidRPr="001F1428">
        <w:rPr>
          <w:rFonts w:ascii="方正仿宋_GBK" w:eastAsia="方正仿宋_GBK" w:hAnsi="宋体" w:cs="宋体" w:hint="eastAsia"/>
          <w:color w:val="000000"/>
        </w:rPr>
        <w:t>，</w:t>
      </w:r>
      <w:proofErr w:type="spellStart"/>
      <w:r w:rsidR="006275F8" w:rsidRPr="001F1428">
        <w:rPr>
          <w:rFonts w:ascii="方正仿宋_GBK" w:eastAsia="方正仿宋_GBK" w:hAnsi="宋体" w:cs="宋体"/>
          <w:color w:val="000000"/>
        </w:rPr>
        <w:t>ADiGO</w:t>
      </w:r>
      <w:proofErr w:type="spellEnd"/>
      <w:r w:rsidR="006275F8" w:rsidRPr="001F1428">
        <w:rPr>
          <w:rFonts w:ascii="方正仿宋_GBK" w:eastAsia="方正仿宋_GBK" w:hAnsi="宋体" w:cs="宋体" w:hint="eastAsia"/>
          <w:color w:val="000000"/>
        </w:rPr>
        <w:t>智能物联系统，北斗</w:t>
      </w:r>
      <w:r w:rsidR="006275F8" w:rsidRPr="001F1428">
        <w:rPr>
          <w:rFonts w:ascii="方正仿宋_GBK" w:eastAsia="方正仿宋_GBK" w:hAnsi="宋体" w:cs="宋体"/>
          <w:color w:val="000000"/>
        </w:rPr>
        <w:t>/GPS双模式在线导航系统</w:t>
      </w:r>
      <w:r w:rsidR="006275F8" w:rsidRPr="001F1428">
        <w:rPr>
          <w:rFonts w:ascii="方正仿宋_GBK" w:eastAsia="方正仿宋_GBK" w:hAnsi="宋体" w:cs="宋体" w:hint="eastAsia"/>
          <w:color w:val="000000"/>
        </w:rPr>
        <w:t>，智能手机互联功能，</w:t>
      </w:r>
      <w:proofErr w:type="gramStart"/>
      <w:r w:rsidR="006275F8" w:rsidRPr="001F1428">
        <w:rPr>
          <w:rFonts w:ascii="方正仿宋_GBK" w:eastAsia="方正仿宋_GBK" w:hAnsi="宋体" w:cs="宋体" w:hint="eastAsia"/>
          <w:color w:val="000000"/>
        </w:rPr>
        <w:t>车载蓝牙免提</w:t>
      </w:r>
      <w:proofErr w:type="gramEnd"/>
      <w:r w:rsidR="006275F8" w:rsidRPr="001F1428">
        <w:rPr>
          <w:rFonts w:ascii="方正仿宋_GBK" w:eastAsia="方正仿宋_GBK" w:hAnsi="宋体" w:cs="宋体" w:hint="eastAsia"/>
          <w:color w:val="000000"/>
        </w:rPr>
        <w:t>系统，前排手机无线充电功能，前排及二排</w:t>
      </w:r>
      <w:r w:rsidR="006275F8" w:rsidRPr="001F1428">
        <w:rPr>
          <w:rFonts w:ascii="方正仿宋_GBK" w:eastAsia="方正仿宋_GBK" w:hAnsi="宋体" w:cs="宋体"/>
          <w:color w:val="000000"/>
        </w:rPr>
        <w:t>USB充电接口</w:t>
      </w:r>
      <w:r w:rsidR="006275F8" w:rsidRPr="001F1428">
        <w:rPr>
          <w:rFonts w:ascii="方正仿宋_GBK" w:eastAsia="方正仿宋_GBK" w:hAnsi="宋体" w:cs="宋体" w:hint="eastAsia"/>
          <w:color w:val="000000"/>
        </w:rPr>
        <w:t>，</w:t>
      </w:r>
      <w:r w:rsidR="006275F8" w:rsidRPr="001F1428">
        <w:rPr>
          <w:rFonts w:ascii="方正仿宋_GBK" w:eastAsia="方正仿宋_GBK" w:hAnsi="宋体" w:cs="宋体"/>
          <w:color w:val="000000"/>
        </w:rPr>
        <w:t>8扬声器高保真音响</w:t>
      </w:r>
      <w:r w:rsidR="006275F8" w:rsidRPr="001F1428">
        <w:rPr>
          <w:rFonts w:ascii="方正仿宋_GBK" w:eastAsia="方正仿宋_GBK" w:hAnsi="宋体" w:cs="宋体" w:hint="eastAsia"/>
          <w:color w:val="000000"/>
        </w:rPr>
        <w:t>，音响音量随车速调节功能，电动双侧滑门（遥控开启、防夹），电动尾门智能感应开启功能，无钥匙进入系统，一键启动系统，内后视镜自动防眩目，主驾驶窗一键</w:t>
      </w:r>
      <w:proofErr w:type="gramStart"/>
      <w:r w:rsidR="006275F8" w:rsidRPr="001F1428">
        <w:rPr>
          <w:rFonts w:ascii="方正仿宋_GBK" w:eastAsia="方正仿宋_GBK" w:hAnsi="宋体" w:cs="宋体" w:hint="eastAsia"/>
          <w:color w:val="000000"/>
        </w:rPr>
        <w:t>升降带防夹</w:t>
      </w:r>
      <w:proofErr w:type="gramEnd"/>
      <w:r w:rsidR="006275F8" w:rsidRPr="001F1428">
        <w:rPr>
          <w:rFonts w:ascii="方正仿宋_GBK" w:eastAsia="方正仿宋_GBK" w:hAnsi="宋体" w:cs="宋体" w:hint="eastAsia"/>
          <w:color w:val="000000"/>
        </w:rPr>
        <w:t>，副驾驶窗一键</w:t>
      </w:r>
      <w:proofErr w:type="gramStart"/>
      <w:r w:rsidR="006275F8" w:rsidRPr="001F1428">
        <w:rPr>
          <w:rFonts w:ascii="方正仿宋_GBK" w:eastAsia="方正仿宋_GBK" w:hAnsi="宋体" w:cs="宋体" w:hint="eastAsia"/>
          <w:color w:val="000000"/>
        </w:rPr>
        <w:t>升降带防夹</w:t>
      </w:r>
      <w:proofErr w:type="gramEnd"/>
      <w:r w:rsidR="006275F8" w:rsidRPr="001F1428">
        <w:rPr>
          <w:rFonts w:ascii="方正仿宋_GBK" w:eastAsia="方正仿宋_GBK" w:hAnsi="宋体" w:cs="宋体" w:hint="eastAsia"/>
          <w:color w:val="000000"/>
        </w:rPr>
        <w:t>。</w:t>
      </w:r>
    </w:p>
    <w:p w:rsidR="001F5871" w:rsidRPr="001F5871" w:rsidRDefault="001F5871" w:rsidP="005A201E">
      <w:pPr>
        <w:spacing w:line="400" w:lineRule="exact"/>
        <w:jc w:val="left"/>
        <w:rPr>
          <w:rFonts w:ascii="方正仿宋_GBK" w:eastAsia="方正仿宋_GBK" w:hAnsi="宋体" w:cs="宋体"/>
          <w:color w:val="000000"/>
        </w:rPr>
      </w:pPr>
      <w:r w:rsidRPr="0054346E">
        <w:rPr>
          <w:rFonts w:ascii="方正仿宋_GBK" w:eastAsia="方正仿宋_GBK" w:hAnsi="宋体" w:cs="宋体" w:hint="eastAsia"/>
          <w:color w:val="000000"/>
        </w:rPr>
        <w:t>赠品</w:t>
      </w:r>
      <w:r w:rsidRPr="0054346E">
        <w:rPr>
          <w:rFonts w:ascii="方正仿宋_GBK" w:eastAsia="方正仿宋_GBK" w:hAnsi="宋体" w:cs="宋体"/>
          <w:color w:val="000000"/>
        </w:rPr>
        <w:t>：</w:t>
      </w:r>
      <w:r w:rsidRPr="0054346E">
        <w:rPr>
          <w:rFonts w:ascii="方正仿宋_GBK" w:eastAsia="方正仿宋_GBK" w:hAnsi="宋体" w:cs="宋体" w:hint="eastAsia"/>
          <w:color w:val="000000"/>
        </w:rPr>
        <w:t>3M金属太阳膜，印花木地板、迎宾踏板、隐藏式行车记录仪、全包围脚垫（含</w:t>
      </w:r>
      <w:r w:rsidRPr="0054346E">
        <w:rPr>
          <w:rFonts w:ascii="方正仿宋_GBK" w:eastAsia="方正仿宋_GBK" w:hAnsi="宋体" w:cs="宋体"/>
          <w:color w:val="000000"/>
        </w:rPr>
        <w:t>安装</w:t>
      </w:r>
      <w:r w:rsidRPr="0054346E">
        <w:rPr>
          <w:rFonts w:ascii="方正仿宋_GBK" w:eastAsia="方正仿宋_GBK" w:hAnsi="宋体" w:cs="宋体" w:hint="eastAsia"/>
          <w:color w:val="000000"/>
        </w:rPr>
        <w:t>）。</w:t>
      </w:r>
    </w:p>
    <w:p w:rsidR="003C5423" w:rsidRPr="001F1428" w:rsidRDefault="003C5423" w:rsidP="008650E5">
      <w:pPr>
        <w:spacing w:line="400" w:lineRule="exact"/>
        <w:rPr>
          <w:rFonts w:ascii="方正仿宋_GBK" w:eastAsia="方正仿宋_GBK"/>
          <w:b/>
          <w:color w:val="000000"/>
        </w:rPr>
      </w:pPr>
      <w:r w:rsidRPr="001F1428">
        <w:rPr>
          <w:rFonts w:ascii="方正仿宋_GBK" w:eastAsia="方正仿宋_GBK" w:hint="eastAsia"/>
          <w:b/>
          <w:color w:val="000000"/>
        </w:rPr>
        <w:t>（二）越野车</w:t>
      </w:r>
    </w:p>
    <w:p w:rsidR="003C5423" w:rsidRPr="001F1428" w:rsidRDefault="003C5423"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颜色：灰色车身，黑色内饰</w:t>
      </w:r>
    </w:p>
    <w:p w:rsidR="003C5423" w:rsidRPr="001F1428" w:rsidRDefault="003C5423"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排量：</w:t>
      </w:r>
      <w:r w:rsidR="00A25DFE" w:rsidRPr="001F1428">
        <w:rPr>
          <w:rFonts w:ascii="方正仿宋_GBK" w:eastAsia="方正仿宋_GBK" w:hAnsi="宋体" w:cs="宋体" w:hint="eastAsia"/>
          <w:color w:val="000000"/>
        </w:rPr>
        <w:t xml:space="preserve"> </w:t>
      </w:r>
      <w:r w:rsidRPr="001F1428">
        <w:rPr>
          <w:rFonts w:ascii="方正仿宋_GBK" w:eastAsia="方正仿宋_GBK" w:hAnsi="宋体" w:cs="宋体" w:hint="eastAsia"/>
          <w:color w:val="000000"/>
        </w:rPr>
        <w:t>2.0T</w:t>
      </w:r>
    </w:p>
    <w:p w:rsidR="003C5423" w:rsidRPr="001F1428" w:rsidRDefault="003C5423"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油箱容积(L)：</w:t>
      </w:r>
      <w:r w:rsidRPr="001F1428">
        <w:rPr>
          <w:rFonts w:ascii="方正仿宋_GBK" w:eastAsia="方正仿宋_GBK" w:hAnsi="宋体" w:cs="宋体"/>
          <w:color w:val="000000"/>
        </w:rPr>
        <w:t>不小于</w:t>
      </w:r>
      <w:r w:rsidRPr="001F1428">
        <w:rPr>
          <w:rFonts w:ascii="方正仿宋_GBK" w:eastAsia="方正仿宋_GBK" w:hAnsi="宋体" w:cs="宋体" w:hint="eastAsia"/>
          <w:color w:val="000000"/>
        </w:rPr>
        <w:t>55</w:t>
      </w:r>
    </w:p>
    <w:p w:rsidR="003C5423" w:rsidRPr="001F1428" w:rsidRDefault="003C5423"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长宽高</w:t>
      </w:r>
      <w:r w:rsidR="00831F39" w:rsidRPr="001F1428">
        <w:rPr>
          <w:rFonts w:ascii="方正仿宋_GBK" w:eastAsia="方正仿宋_GBK" w:hAnsi="宋体" w:cs="宋体" w:hint="eastAsia"/>
          <w:color w:val="000000"/>
        </w:rPr>
        <w:t>（</w:t>
      </w:r>
      <w:r w:rsidR="00831F39" w:rsidRPr="001F1428">
        <w:rPr>
          <w:rFonts w:ascii="方正仿宋_GBK" w:eastAsia="方正仿宋_GBK" w:hAnsi="宋体" w:cs="宋体"/>
          <w:color w:val="000000"/>
        </w:rPr>
        <w:t>mm</w:t>
      </w:r>
      <w:r w:rsidR="00831F39" w:rsidRPr="001F1428">
        <w:rPr>
          <w:rFonts w:ascii="方正仿宋_GBK" w:eastAsia="方正仿宋_GBK" w:hAnsi="宋体" w:cs="宋体" w:hint="eastAsia"/>
          <w:color w:val="000000"/>
        </w:rPr>
        <w:t>）</w:t>
      </w:r>
      <w:r w:rsidRPr="001F1428">
        <w:rPr>
          <w:rFonts w:ascii="方正仿宋_GBK" w:eastAsia="方正仿宋_GBK" w:hAnsi="宋体" w:cs="宋体" w:hint="eastAsia"/>
          <w:color w:val="000000"/>
        </w:rPr>
        <w:t>：不小于</w:t>
      </w:r>
      <w:r w:rsidRPr="001F1428">
        <w:rPr>
          <w:rFonts w:ascii="方正仿宋_GBK" w:eastAsia="方正仿宋_GBK" w:hAnsi="宋体" w:cs="宋体"/>
          <w:color w:val="000000"/>
        </w:rPr>
        <w:t>4710x1885x1726</w:t>
      </w:r>
    </w:p>
    <w:p w:rsidR="003C5423" w:rsidRPr="001F1428" w:rsidRDefault="003C5423" w:rsidP="00D04D9C">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轴距(mm)：不小于</w:t>
      </w:r>
      <w:r w:rsidRPr="001F1428">
        <w:rPr>
          <w:rFonts w:ascii="方正仿宋_GBK" w:eastAsia="方正仿宋_GBK" w:hAnsi="宋体" w:cs="宋体"/>
          <w:color w:val="000000"/>
        </w:rPr>
        <w:t>271</w:t>
      </w:r>
      <w:r w:rsidRPr="001F1428">
        <w:rPr>
          <w:rFonts w:ascii="方正仿宋_GBK" w:eastAsia="方正仿宋_GBK" w:hAnsi="宋体" w:cs="宋体" w:hint="eastAsia"/>
          <w:color w:val="000000"/>
        </w:rPr>
        <w:t>0</w:t>
      </w:r>
    </w:p>
    <w:p w:rsidR="003C5423" w:rsidRPr="001F1428" w:rsidRDefault="003C5423" w:rsidP="00D04D9C">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动力类型：汽油机</w:t>
      </w:r>
    </w:p>
    <w:p w:rsidR="003C5423" w:rsidRPr="001F1428" w:rsidRDefault="003C5423" w:rsidP="00D04D9C">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变速箱：6速手自一体变速箱</w:t>
      </w:r>
      <w:r w:rsidR="00D04D9C" w:rsidRPr="001F1428">
        <w:rPr>
          <w:rFonts w:ascii="方正仿宋_GBK" w:eastAsia="方正仿宋_GBK" w:hAnsi="宋体" w:cs="宋体" w:hint="eastAsia"/>
          <w:color w:val="000000"/>
        </w:rPr>
        <w:t>或更高配置</w:t>
      </w:r>
    </w:p>
    <w:p w:rsidR="003C5423" w:rsidRPr="001F1428" w:rsidRDefault="003C5423"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额定功率（</w:t>
      </w:r>
      <w:r w:rsidRPr="001F1428">
        <w:rPr>
          <w:rFonts w:ascii="方正仿宋_GBK" w:eastAsia="方正仿宋_GBK" w:hAnsi="宋体" w:cs="宋体"/>
          <w:color w:val="000000"/>
        </w:rPr>
        <w:t>kW</w:t>
      </w:r>
      <w:r w:rsidRPr="001F1428">
        <w:rPr>
          <w:rFonts w:ascii="方正仿宋_GBK" w:eastAsia="方正仿宋_GBK" w:hAnsi="宋体" w:cs="宋体" w:hint="eastAsia"/>
          <w:color w:val="000000"/>
        </w:rPr>
        <w:t>）：不小于185</w:t>
      </w:r>
    </w:p>
    <w:p w:rsidR="003C5423" w:rsidRPr="001F1428" w:rsidRDefault="003C5423"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最大扭矩 (N·m)：不</w:t>
      </w:r>
      <w:r w:rsidRPr="001F1428">
        <w:rPr>
          <w:rFonts w:ascii="方正仿宋_GBK" w:eastAsia="方正仿宋_GBK" w:hAnsi="宋体" w:cs="宋体"/>
          <w:color w:val="000000"/>
        </w:rPr>
        <w:t>小于</w:t>
      </w:r>
      <w:r w:rsidRPr="001F1428">
        <w:rPr>
          <w:rFonts w:ascii="方正仿宋_GBK" w:eastAsia="方正仿宋_GBK" w:hAnsi="宋体" w:cs="宋体" w:hint="eastAsia"/>
          <w:color w:val="000000"/>
        </w:rPr>
        <w:t>390</w:t>
      </w:r>
    </w:p>
    <w:p w:rsidR="003C5423" w:rsidRPr="001F1428" w:rsidRDefault="003C5423" w:rsidP="008650E5">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环保标准：</w:t>
      </w:r>
      <w:r w:rsidR="00831F39" w:rsidRPr="001F1428">
        <w:rPr>
          <w:rFonts w:ascii="方正仿宋_GBK" w:eastAsia="方正仿宋_GBK" w:hAnsi="宋体" w:cs="宋体" w:hint="eastAsia"/>
          <w:color w:val="000000"/>
        </w:rPr>
        <w:t>不</w:t>
      </w:r>
      <w:proofErr w:type="gramStart"/>
      <w:r w:rsidR="00831F39" w:rsidRPr="001F1428">
        <w:rPr>
          <w:rFonts w:ascii="方正仿宋_GBK" w:eastAsia="方正仿宋_GBK" w:hAnsi="宋体" w:cs="宋体"/>
          <w:color w:val="000000"/>
        </w:rPr>
        <w:t>低于</w:t>
      </w:r>
      <w:r w:rsidRPr="001F1428">
        <w:rPr>
          <w:rFonts w:ascii="方正仿宋_GBK" w:eastAsia="方正仿宋_GBK" w:hAnsi="宋体" w:cs="宋体"/>
          <w:color w:val="000000"/>
        </w:rPr>
        <w:t>国</w:t>
      </w:r>
      <w:proofErr w:type="gramEnd"/>
      <w:r w:rsidRPr="001F1428">
        <w:rPr>
          <w:rFonts w:ascii="方正仿宋_GBK" w:eastAsia="方正仿宋_GBK" w:hAnsi="宋体" w:cs="宋体" w:hint="eastAsia"/>
          <w:color w:val="000000"/>
        </w:rPr>
        <w:t>Ⅵ</w:t>
      </w:r>
      <w:r w:rsidRPr="001F1428">
        <w:rPr>
          <w:rFonts w:ascii="方正仿宋_GBK" w:eastAsia="方正仿宋_GBK" w:hAnsi="宋体" w:cs="宋体"/>
          <w:color w:val="000000"/>
        </w:rPr>
        <w:t xml:space="preserve"> B</w:t>
      </w:r>
    </w:p>
    <w:p w:rsidR="003C5423" w:rsidRPr="001F1428" w:rsidRDefault="00E06B59" w:rsidP="00D04D9C">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悬挂系统：=</w:t>
      </w:r>
      <w:r w:rsidR="003C5423" w:rsidRPr="001F1428">
        <w:rPr>
          <w:rFonts w:ascii="方正仿宋_GBK" w:eastAsia="方正仿宋_GBK" w:hAnsi="宋体" w:cs="宋体" w:hint="eastAsia"/>
          <w:color w:val="000000"/>
        </w:rPr>
        <w:t>前麦</w:t>
      </w:r>
      <w:proofErr w:type="gramStart"/>
      <w:r w:rsidR="003C5423" w:rsidRPr="001F1428">
        <w:rPr>
          <w:rFonts w:ascii="方正仿宋_GBK" w:eastAsia="方正仿宋_GBK" w:hAnsi="宋体" w:cs="宋体" w:hint="eastAsia"/>
          <w:color w:val="000000"/>
        </w:rPr>
        <w:t>弗</w:t>
      </w:r>
      <w:proofErr w:type="gramEnd"/>
      <w:r w:rsidR="003C5423" w:rsidRPr="001F1428">
        <w:rPr>
          <w:rFonts w:ascii="方正仿宋_GBK" w:eastAsia="方正仿宋_GBK" w:hAnsi="宋体" w:cs="宋体" w:hint="eastAsia"/>
          <w:color w:val="000000"/>
        </w:rPr>
        <w:t>逊式独立悬挂（</w:t>
      </w:r>
      <w:proofErr w:type="gramStart"/>
      <w:r w:rsidR="003C5423" w:rsidRPr="001F1428">
        <w:rPr>
          <w:rFonts w:ascii="方正仿宋_GBK" w:eastAsia="方正仿宋_GBK" w:hAnsi="宋体" w:cs="宋体" w:hint="eastAsia"/>
          <w:color w:val="000000"/>
        </w:rPr>
        <w:t>含前副</w:t>
      </w:r>
      <w:proofErr w:type="gramEnd"/>
      <w:r w:rsidR="003C5423" w:rsidRPr="001F1428">
        <w:rPr>
          <w:rFonts w:ascii="方正仿宋_GBK" w:eastAsia="方正仿宋_GBK" w:hAnsi="宋体" w:cs="宋体" w:hint="eastAsia"/>
          <w:color w:val="000000"/>
        </w:rPr>
        <w:t>车架+前</w:t>
      </w:r>
      <w:proofErr w:type="gramStart"/>
      <w:r w:rsidR="003C5423" w:rsidRPr="001F1428">
        <w:rPr>
          <w:rFonts w:ascii="方正仿宋_GBK" w:eastAsia="方正仿宋_GBK" w:hAnsi="宋体" w:cs="宋体" w:hint="eastAsia"/>
          <w:color w:val="000000"/>
        </w:rPr>
        <w:t>防倾杆</w:t>
      </w:r>
      <w:proofErr w:type="gramEnd"/>
      <w:r w:rsidR="003C5423" w:rsidRPr="001F1428">
        <w:rPr>
          <w:rFonts w:ascii="方正仿宋_GBK" w:eastAsia="方正仿宋_GBK" w:hAnsi="宋体" w:cs="宋体" w:hint="eastAsia"/>
          <w:color w:val="000000"/>
        </w:rPr>
        <w:t>）</w:t>
      </w:r>
      <w:r w:rsidRPr="001F1428">
        <w:rPr>
          <w:rFonts w:ascii="方正仿宋_GBK" w:eastAsia="方正仿宋_GBK" w:hAnsi="宋体" w:cs="宋体" w:hint="eastAsia"/>
          <w:color w:val="000000"/>
        </w:rPr>
        <w:t>/后多连杆独立悬挂（</w:t>
      </w:r>
      <w:proofErr w:type="gramStart"/>
      <w:r w:rsidRPr="001F1428">
        <w:rPr>
          <w:rFonts w:ascii="方正仿宋_GBK" w:eastAsia="方正仿宋_GBK" w:hAnsi="宋体" w:cs="宋体" w:hint="eastAsia"/>
          <w:color w:val="000000"/>
        </w:rPr>
        <w:t>含后副</w:t>
      </w:r>
      <w:proofErr w:type="gramEnd"/>
      <w:r w:rsidRPr="001F1428">
        <w:rPr>
          <w:rFonts w:ascii="方正仿宋_GBK" w:eastAsia="方正仿宋_GBK" w:hAnsi="宋体" w:cs="宋体" w:hint="eastAsia"/>
          <w:color w:val="000000"/>
        </w:rPr>
        <w:t>车架+后防倾杆）</w:t>
      </w:r>
    </w:p>
    <w:p w:rsidR="003C5423" w:rsidRPr="001F1428" w:rsidRDefault="003C5423" w:rsidP="00D04D9C">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制动系统：</w:t>
      </w:r>
      <w:r w:rsidRPr="001F1428">
        <w:rPr>
          <w:rFonts w:ascii="方正仿宋_GBK" w:eastAsia="方正仿宋_GBK" w:hAnsi="宋体" w:cs="宋体" w:hint="eastAsia"/>
          <w:color w:val="000000"/>
        </w:rPr>
        <w:tab/>
        <w:t>前通风盘式 / 后盘式</w:t>
      </w:r>
    </w:p>
    <w:p w:rsidR="003C5423" w:rsidRPr="001F1428" w:rsidRDefault="003C5423" w:rsidP="00D04D9C">
      <w:pPr>
        <w:spacing w:line="400" w:lineRule="exact"/>
        <w:jc w:val="left"/>
        <w:rPr>
          <w:rFonts w:ascii="方正仿宋_GBK" w:eastAsia="方正仿宋_GBK" w:hAnsi="宋体" w:cs="宋体"/>
          <w:color w:val="000000"/>
        </w:rPr>
      </w:pPr>
      <w:r w:rsidRPr="001F1428">
        <w:rPr>
          <w:rFonts w:ascii="方正仿宋_GBK" w:eastAsia="方正仿宋_GBK" w:hAnsi="宋体" w:cs="宋体" w:hint="eastAsia"/>
          <w:color w:val="000000"/>
        </w:rPr>
        <w:t>转向系统：</w:t>
      </w:r>
      <w:r w:rsidRPr="001F1428">
        <w:rPr>
          <w:rFonts w:ascii="方正仿宋_GBK" w:eastAsia="方正仿宋_GBK" w:hAnsi="宋体" w:cs="宋体" w:hint="eastAsia"/>
          <w:color w:val="000000"/>
        </w:rPr>
        <w:tab/>
        <w:t>EPS电动助力转向系统</w:t>
      </w:r>
    </w:p>
    <w:p w:rsidR="004C1724" w:rsidRDefault="00E06B59" w:rsidP="00D04D9C">
      <w:pPr>
        <w:spacing w:line="400" w:lineRule="exact"/>
        <w:jc w:val="left"/>
        <w:rPr>
          <w:rFonts w:ascii="方正仿宋_GBK" w:eastAsia="方正仿宋_GBK" w:hAnsi="宋体" w:cs="宋体"/>
          <w:color w:val="000000"/>
        </w:rPr>
      </w:pPr>
      <w:proofErr w:type="gramStart"/>
      <w:r w:rsidRPr="001F1428">
        <w:rPr>
          <w:rFonts w:ascii="方正仿宋_GBK" w:eastAsia="方正仿宋_GBK" w:hAnsi="宋体" w:cs="宋体" w:hint="eastAsia"/>
          <w:color w:val="000000"/>
        </w:rPr>
        <w:t>其他</w:t>
      </w:r>
      <w:r w:rsidR="00BB4831">
        <w:rPr>
          <w:rFonts w:ascii="方正仿宋_GBK" w:eastAsia="方正仿宋_GBK" w:hAnsi="宋体" w:cs="宋体" w:hint="eastAsia"/>
          <w:color w:val="000000"/>
        </w:rPr>
        <w:t>其他</w:t>
      </w:r>
      <w:proofErr w:type="gramEnd"/>
      <w:r w:rsidR="00BB4831">
        <w:rPr>
          <w:rFonts w:ascii="方正仿宋_GBK" w:eastAsia="方正仿宋_GBK" w:hAnsi="宋体" w:cs="宋体" w:hint="eastAsia"/>
          <w:color w:val="000000"/>
        </w:rPr>
        <w:t>配置（供应商提供产品须具备或不低于下列配置要求）</w:t>
      </w:r>
      <w:r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X型LED日间</w:t>
      </w:r>
      <w:r w:rsidR="008650E5" w:rsidRPr="001F1428">
        <w:rPr>
          <w:rFonts w:ascii="方正仿宋_GBK" w:eastAsia="方正仿宋_GBK" w:hAnsi="宋体" w:cs="宋体" w:hint="eastAsia"/>
          <w:color w:val="000000"/>
        </w:rPr>
        <w:lastRenderedPageBreak/>
        <w:t>行车灯</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矩阵式LED前大灯</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雨量光线感应自动大灯（含延时关闭+未关报警功能）</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HMA智能远近光灯切换系统</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后雾灯+LED刹车灯</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铝合金车顶行李架</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无骨式可变间歇式雨刮器（带雨量感应）</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外后视镜电动调节</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带自动折叠除雾功能</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19英寸铝合金轮毂</w:t>
      </w:r>
      <w:r w:rsidR="00576EF4" w:rsidRPr="001F1428">
        <w:rPr>
          <w:rFonts w:ascii="方正仿宋_GBK" w:eastAsia="方正仿宋_GBK" w:hAnsi="宋体" w:cs="宋体" w:hint="eastAsia"/>
          <w:color w:val="000000"/>
        </w:rPr>
        <w:t xml:space="preserve"> ，</w:t>
      </w:r>
      <w:r w:rsidR="008650E5" w:rsidRPr="001F1428">
        <w:rPr>
          <w:rFonts w:ascii="方正仿宋_GBK" w:eastAsia="方正仿宋_GBK" w:hAnsi="宋体" w:cs="宋体" w:hint="eastAsia"/>
          <w:color w:val="000000"/>
        </w:rPr>
        <w:t>超大尺寸全景天窗（带遮阳</w:t>
      </w:r>
      <w:proofErr w:type="gramStart"/>
      <w:r w:rsidR="008650E5" w:rsidRPr="001F1428">
        <w:rPr>
          <w:rFonts w:ascii="方正仿宋_GBK" w:eastAsia="方正仿宋_GBK" w:hAnsi="宋体" w:cs="宋体" w:hint="eastAsia"/>
          <w:color w:val="000000"/>
        </w:rPr>
        <w:t>帘</w:t>
      </w:r>
      <w:proofErr w:type="gramEnd"/>
      <w:r w:rsidR="008650E5" w:rsidRPr="001F1428">
        <w:rPr>
          <w:rFonts w:ascii="方正仿宋_GBK" w:eastAsia="方正仿宋_GBK" w:hAnsi="宋体" w:cs="宋体" w:hint="eastAsia"/>
          <w:color w:val="000000"/>
        </w:rPr>
        <w:t>电动功能）</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感应式电动</w:t>
      </w:r>
      <w:proofErr w:type="gramStart"/>
      <w:r w:rsidR="008650E5" w:rsidRPr="001F1428">
        <w:rPr>
          <w:rFonts w:ascii="方正仿宋_GBK" w:eastAsia="方正仿宋_GBK" w:hAnsi="宋体" w:cs="宋体" w:hint="eastAsia"/>
          <w:color w:val="000000"/>
        </w:rPr>
        <w:t>掀背门</w:t>
      </w:r>
      <w:proofErr w:type="gramEnd"/>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12.3英寸智能液晶仪表</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10.1英寸</w:t>
      </w:r>
      <w:proofErr w:type="gramStart"/>
      <w:r w:rsidR="008650E5" w:rsidRPr="001F1428">
        <w:rPr>
          <w:rFonts w:ascii="方正仿宋_GBK" w:eastAsia="方正仿宋_GBK" w:hAnsi="宋体" w:cs="宋体" w:hint="eastAsia"/>
          <w:color w:val="000000"/>
        </w:rPr>
        <w:t>全彩高清</w:t>
      </w:r>
      <w:proofErr w:type="gramEnd"/>
      <w:r w:rsidR="008650E5" w:rsidRPr="001F1428">
        <w:rPr>
          <w:rFonts w:ascii="方正仿宋_GBK" w:eastAsia="方正仿宋_GBK" w:hAnsi="宋体" w:cs="宋体" w:hint="eastAsia"/>
          <w:color w:val="000000"/>
        </w:rPr>
        <w:t>中控大屏</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车窗一键升降（防夹）</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四门车窗</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全景行车记录仪</w:t>
      </w:r>
      <w:r w:rsidR="00576EF4" w:rsidRPr="001F1428">
        <w:rPr>
          <w:rFonts w:ascii="方正仿宋_GBK" w:eastAsia="方正仿宋_GBK" w:hAnsi="宋体" w:cs="宋体" w:hint="eastAsia"/>
          <w:color w:val="000000"/>
        </w:rPr>
        <w:t>，</w:t>
      </w:r>
      <w:proofErr w:type="gramStart"/>
      <w:r w:rsidR="008650E5" w:rsidRPr="001F1428">
        <w:rPr>
          <w:rFonts w:ascii="方正仿宋_GBK" w:eastAsia="方正仿宋_GBK" w:hAnsi="宋体" w:cs="宋体" w:hint="eastAsia"/>
          <w:color w:val="000000"/>
        </w:rPr>
        <w:t>主驾座椅</w:t>
      </w:r>
      <w:proofErr w:type="gramEnd"/>
      <w:r w:rsidR="008650E5" w:rsidRPr="001F1428">
        <w:rPr>
          <w:rFonts w:ascii="方正仿宋_GBK" w:eastAsia="方正仿宋_GBK" w:hAnsi="宋体" w:cs="宋体" w:hint="eastAsia"/>
          <w:color w:val="000000"/>
        </w:rPr>
        <w:t>电动6向调节</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高级皮质座椅</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后排座椅靠背可调节（多级）</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华为</w:t>
      </w:r>
      <w:proofErr w:type="spellStart"/>
      <w:r w:rsidR="008650E5" w:rsidRPr="001F1428">
        <w:rPr>
          <w:rFonts w:ascii="方正仿宋_GBK" w:eastAsia="方正仿宋_GBK" w:hAnsi="宋体" w:cs="宋体" w:hint="eastAsia"/>
          <w:color w:val="000000"/>
        </w:rPr>
        <w:t>HiCar</w:t>
      </w:r>
      <w:proofErr w:type="spellEnd"/>
      <w:r w:rsidR="008650E5" w:rsidRPr="001F1428">
        <w:rPr>
          <w:rFonts w:ascii="方正仿宋_GBK" w:eastAsia="方正仿宋_GBK" w:hAnsi="宋体" w:cs="宋体" w:hint="eastAsia"/>
          <w:color w:val="000000"/>
        </w:rPr>
        <w:t>智能手机互联系统</w:t>
      </w:r>
      <w:r w:rsidR="00576EF4" w:rsidRPr="001F1428">
        <w:rPr>
          <w:rFonts w:ascii="方正仿宋_GBK" w:eastAsia="方正仿宋_GBK" w:hAnsi="宋体" w:cs="宋体" w:hint="eastAsia"/>
          <w:color w:val="000000"/>
        </w:rPr>
        <w:t>，</w:t>
      </w:r>
      <w:proofErr w:type="spellStart"/>
      <w:r w:rsidR="008650E5" w:rsidRPr="001F1428">
        <w:rPr>
          <w:rFonts w:ascii="方正仿宋_GBK" w:eastAsia="方正仿宋_GBK" w:hAnsi="宋体" w:cs="宋体" w:hint="eastAsia"/>
          <w:color w:val="000000"/>
        </w:rPr>
        <w:t>CarLife</w:t>
      </w:r>
      <w:proofErr w:type="spellEnd"/>
      <w:r w:rsidR="008650E5" w:rsidRPr="001F1428">
        <w:rPr>
          <w:rFonts w:ascii="方正仿宋_GBK" w:eastAsia="方正仿宋_GBK" w:hAnsi="宋体" w:cs="宋体" w:hint="eastAsia"/>
          <w:color w:val="000000"/>
        </w:rPr>
        <w:t>/</w:t>
      </w:r>
      <w:proofErr w:type="spellStart"/>
      <w:r w:rsidR="008650E5" w:rsidRPr="001F1428">
        <w:rPr>
          <w:rFonts w:ascii="方正仿宋_GBK" w:eastAsia="方正仿宋_GBK" w:hAnsi="宋体" w:cs="宋体" w:hint="eastAsia"/>
          <w:color w:val="000000"/>
        </w:rPr>
        <w:t>CarPlay</w:t>
      </w:r>
      <w:proofErr w:type="spellEnd"/>
      <w:r w:rsidR="008650E5" w:rsidRPr="001F1428">
        <w:rPr>
          <w:rFonts w:ascii="方正仿宋_GBK" w:eastAsia="方正仿宋_GBK" w:hAnsi="宋体" w:cs="宋体" w:hint="eastAsia"/>
          <w:color w:val="000000"/>
        </w:rPr>
        <w:t>智能手机互联系统</w:t>
      </w:r>
      <w:r w:rsidR="00576EF4"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巡航辅助系统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交通拥堵辅助系统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ACC自适应巡航系统（全速）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车道偏移预警系统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LKA车道偏移保持系统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FCW前碰撞预警功能</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AEB主动制动辅助系统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AEB-P行人识别及保护系统</w:t>
      </w:r>
      <w:r w:rsidR="005075AC" w:rsidRPr="001F1428">
        <w:rPr>
          <w:rFonts w:ascii="方正仿宋_GBK" w:eastAsia="方正仿宋_GBK" w:hAnsi="宋体" w:cs="宋体" w:hint="eastAsia"/>
          <w:color w:val="000000"/>
        </w:rPr>
        <w:t>，</w:t>
      </w:r>
      <w:proofErr w:type="gramStart"/>
      <w:r w:rsidR="008650E5" w:rsidRPr="001F1428">
        <w:rPr>
          <w:rFonts w:ascii="方正仿宋_GBK" w:eastAsia="方正仿宋_GBK" w:hAnsi="宋体" w:cs="宋体" w:hint="eastAsia"/>
          <w:color w:val="000000"/>
        </w:rPr>
        <w:t>车载蓝牙系统</w:t>
      </w:r>
      <w:proofErr w:type="gramEnd"/>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无钥匙进入及一键启动系统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360°全景泊车影像系统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PM1.0高效空调滤芯</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等离子净化系统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前排双SRS安全气囊（主副驾驶座）</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前排侧安全气囊</w:t>
      </w:r>
      <w:r w:rsidR="005075AC" w:rsidRPr="001F1428">
        <w:rPr>
          <w:rFonts w:ascii="方正仿宋_GBK" w:eastAsia="方正仿宋_GBK" w:hAnsi="宋体" w:cs="宋体" w:hint="eastAsia"/>
          <w:color w:val="000000"/>
        </w:rPr>
        <w:t xml:space="preserve"> ，</w:t>
      </w:r>
      <w:r w:rsidR="008650E5" w:rsidRPr="001F1428">
        <w:rPr>
          <w:rFonts w:ascii="方正仿宋_GBK" w:eastAsia="方正仿宋_GBK" w:hAnsi="宋体" w:cs="宋体" w:hint="eastAsia"/>
          <w:color w:val="000000"/>
        </w:rPr>
        <w:t>TPMS直接式智能胎压监测系统（带行车电脑直接显示功能）</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前排安全带未系灯光提示及声音报警</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发动机防盗锁</w:t>
      </w:r>
      <w:proofErr w:type="gramStart"/>
      <w:r w:rsidR="008650E5" w:rsidRPr="001F1428">
        <w:rPr>
          <w:rFonts w:ascii="方正仿宋_GBK" w:eastAsia="方正仿宋_GBK" w:hAnsi="宋体" w:cs="宋体" w:hint="eastAsia"/>
          <w:color w:val="000000"/>
        </w:rPr>
        <w:t>止</w:t>
      </w:r>
      <w:proofErr w:type="gramEnd"/>
      <w:r w:rsidR="008650E5" w:rsidRPr="001F1428">
        <w:rPr>
          <w:rFonts w:ascii="方正仿宋_GBK" w:eastAsia="方正仿宋_GBK" w:hAnsi="宋体" w:cs="宋体" w:hint="eastAsia"/>
          <w:color w:val="000000"/>
        </w:rPr>
        <w:t>系统（带防盗报警功能）</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车辆电子稳定控制系统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HBA紧急制动辅助系统-液压制动辅助系统</w:t>
      </w:r>
      <w:r w:rsidR="005075AC" w:rsidRPr="001F1428">
        <w:rPr>
          <w:rFonts w:ascii="方正仿宋_GBK" w:eastAsia="方正仿宋_GBK" w:hAnsi="宋体" w:cs="宋体" w:hint="eastAsia"/>
          <w:color w:val="000000"/>
        </w:rPr>
        <w:t xml:space="preserve"> ，</w:t>
      </w:r>
      <w:r w:rsidR="008650E5" w:rsidRPr="001F1428">
        <w:rPr>
          <w:rFonts w:ascii="方正仿宋_GBK" w:eastAsia="方正仿宋_GBK" w:hAnsi="宋体" w:cs="宋体" w:hint="eastAsia"/>
          <w:color w:val="000000"/>
        </w:rPr>
        <w:t>HDC下坡辅助控制系统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HHC上坡辅助控制系统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HBC无真空辅助系统</w:t>
      </w:r>
      <w:r w:rsidR="005075AC" w:rsidRPr="001F1428">
        <w:rPr>
          <w:rFonts w:ascii="方正仿宋_GBK" w:eastAsia="方正仿宋_GBK" w:hAnsi="宋体" w:cs="宋体" w:hint="eastAsia"/>
          <w:color w:val="000000"/>
        </w:rPr>
        <w:t>，</w:t>
      </w:r>
      <w:r w:rsidR="008650E5" w:rsidRPr="001F1428">
        <w:rPr>
          <w:rFonts w:ascii="方正仿宋_GBK" w:eastAsia="方正仿宋_GBK" w:hAnsi="宋体" w:cs="宋体" w:hint="eastAsia"/>
          <w:color w:val="000000"/>
        </w:rPr>
        <w:t>EPB</w:t>
      </w:r>
      <w:proofErr w:type="gramStart"/>
      <w:r w:rsidR="008650E5" w:rsidRPr="001F1428">
        <w:rPr>
          <w:rFonts w:ascii="方正仿宋_GBK" w:eastAsia="方正仿宋_GBK" w:hAnsi="宋体" w:cs="宋体" w:hint="eastAsia"/>
          <w:color w:val="000000"/>
        </w:rPr>
        <w:t>电子驻</w:t>
      </w:r>
      <w:proofErr w:type="gramEnd"/>
      <w:r w:rsidR="008650E5" w:rsidRPr="001F1428">
        <w:rPr>
          <w:rFonts w:ascii="方正仿宋_GBK" w:eastAsia="方正仿宋_GBK" w:hAnsi="宋体" w:cs="宋体" w:hint="eastAsia"/>
          <w:color w:val="000000"/>
        </w:rPr>
        <w:t>车制动系统（带Auto Hold自动驻车功能）</w:t>
      </w:r>
      <w:r w:rsidR="005075AC" w:rsidRPr="001F1428">
        <w:rPr>
          <w:rFonts w:ascii="方正仿宋_GBK" w:eastAsia="方正仿宋_GBK" w:hAnsi="宋体" w:cs="宋体" w:hint="eastAsia"/>
          <w:color w:val="000000"/>
        </w:rPr>
        <w:t xml:space="preserve"> ，</w:t>
      </w:r>
      <w:r w:rsidR="008650E5" w:rsidRPr="001F1428">
        <w:rPr>
          <w:rFonts w:ascii="方正仿宋_GBK" w:eastAsia="方正仿宋_GBK" w:hAnsi="宋体" w:cs="宋体" w:hint="eastAsia"/>
          <w:color w:val="000000"/>
        </w:rPr>
        <w:t>倒车雷达4个</w:t>
      </w:r>
      <w:r w:rsidR="005075AC" w:rsidRPr="001F1428">
        <w:rPr>
          <w:rFonts w:ascii="方正仿宋_GBK" w:eastAsia="方正仿宋_GBK" w:hAnsi="宋体" w:cs="宋体" w:hint="eastAsia"/>
          <w:color w:val="000000"/>
        </w:rPr>
        <w:t>。</w:t>
      </w:r>
    </w:p>
    <w:p w:rsidR="001F5871" w:rsidRPr="001F1428" w:rsidRDefault="001F5871" w:rsidP="00D04D9C">
      <w:pPr>
        <w:spacing w:line="400" w:lineRule="exact"/>
        <w:jc w:val="left"/>
        <w:rPr>
          <w:rFonts w:ascii="方正仿宋_GBK" w:eastAsia="方正仿宋_GBK" w:hAnsi="宋体" w:cs="宋体"/>
          <w:color w:val="000000"/>
        </w:rPr>
      </w:pPr>
      <w:r w:rsidRPr="0054346E">
        <w:rPr>
          <w:rFonts w:ascii="方正仿宋_GBK" w:eastAsia="方正仿宋_GBK" w:hAnsi="宋体" w:cs="宋体" w:hint="eastAsia"/>
          <w:color w:val="000000"/>
        </w:rPr>
        <w:t>赠品：</w:t>
      </w:r>
      <w:r w:rsidRPr="0054346E">
        <w:rPr>
          <w:rFonts w:ascii="方正仿宋_GBK" w:eastAsia="方正仿宋_GBK" w:hAnsi="宋体" w:cs="宋体"/>
          <w:color w:val="000000"/>
        </w:rPr>
        <w:t>3M金属太阳膜</w:t>
      </w:r>
      <w:r w:rsidRPr="0054346E">
        <w:rPr>
          <w:rFonts w:ascii="方正仿宋_GBK" w:eastAsia="方正仿宋_GBK" w:hAnsi="宋体" w:cs="宋体" w:hint="eastAsia"/>
          <w:color w:val="000000"/>
        </w:rPr>
        <w:t>、隐藏式</w:t>
      </w:r>
      <w:r w:rsidRPr="0054346E">
        <w:rPr>
          <w:rFonts w:ascii="方正仿宋_GBK" w:eastAsia="方正仿宋_GBK" w:hAnsi="宋体" w:cs="宋体"/>
          <w:color w:val="000000"/>
        </w:rPr>
        <w:t>行</w:t>
      </w:r>
      <w:r w:rsidRPr="0054346E">
        <w:rPr>
          <w:rFonts w:ascii="方正仿宋_GBK" w:eastAsia="方正仿宋_GBK" w:hAnsi="宋体" w:cs="宋体" w:hint="eastAsia"/>
          <w:color w:val="000000"/>
        </w:rPr>
        <w:t>车</w:t>
      </w:r>
      <w:r w:rsidRPr="0054346E">
        <w:rPr>
          <w:rFonts w:ascii="方正仿宋_GBK" w:eastAsia="方正仿宋_GBK" w:hAnsi="宋体" w:cs="宋体"/>
          <w:color w:val="000000"/>
        </w:rPr>
        <w:t>记录仪</w:t>
      </w:r>
      <w:r w:rsidRPr="0054346E">
        <w:rPr>
          <w:rFonts w:ascii="方正仿宋_GBK" w:eastAsia="方正仿宋_GBK" w:hAnsi="宋体" w:cs="宋体" w:hint="eastAsia"/>
          <w:color w:val="000000"/>
        </w:rPr>
        <w:t>、全包围</w:t>
      </w:r>
      <w:r w:rsidRPr="0054346E">
        <w:rPr>
          <w:rFonts w:ascii="方正仿宋_GBK" w:eastAsia="方正仿宋_GBK" w:hAnsi="宋体" w:cs="宋体"/>
          <w:color w:val="000000"/>
        </w:rPr>
        <w:t>脚垫</w:t>
      </w:r>
      <w:r w:rsidRPr="0054346E">
        <w:rPr>
          <w:rFonts w:ascii="方正仿宋_GBK" w:eastAsia="方正仿宋_GBK" w:hAnsi="宋体" w:cs="宋体" w:hint="eastAsia"/>
          <w:color w:val="000000"/>
        </w:rPr>
        <w:t>（含</w:t>
      </w:r>
      <w:r w:rsidRPr="0054346E">
        <w:rPr>
          <w:rFonts w:ascii="方正仿宋_GBK" w:eastAsia="方正仿宋_GBK" w:hAnsi="宋体" w:cs="宋体"/>
          <w:color w:val="000000"/>
        </w:rPr>
        <w:t>安装</w:t>
      </w:r>
      <w:r w:rsidRPr="0054346E">
        <w:rPr>
          <w:rFonts w:ascii="方正仿宋_GBK" w:eastAsia="方正仿宋_GBK" w:hAnsi="宋体" w:cs="宋体" w:hint="eastAsia"/>
          <w:color w:val="000000"/>
        </w:rPr>
        <w:t>）</w:t>
      </w:r>
      <w:r w:rsidRPr="0054346E">
        <w:rPr>
          <w:rFonts w:ascii="方正仿宋_GBK" w:eastAsia="方正仿宋_GBK" w:hAnsi="宋体" w:cs="宋体"/>
          <w:color w:val="000000"/>
        </w:rPr>
        <w:t>。</w:t>
      </w:r>
    </w:p>
    <w:p w:rsidR="000A47A7" w:rsidRPr="0054346E" w:rsidRDefault="00534460" w:rsidP="0054346E">
      <w:pPr>
        <w:spacing w:line="400" w:lineRule="exact"/>
        <w:ind w:firstLineChars="200" w:firstLine="560"/>
        <w:rPr>
          <w:rFonts w:ascii="方正仿宋_GBK" w:eastAsia="方正仿宋_GBK" w:hAnsi="宋体"/>
          <w:color w:val="000000"/>
          <w:szCs w:val="28"/>
        </w:rPr>
      </w:pPr>
      <w:r w:rsidRPr="001F1428">
        <w:rPr>
          <w:rFonts w:ascii="方正仿宋_GBK" w:eastAsia="方正仿宋_GBK" w:hAnsi="宋体" w:hint="eastAsia"/>
          <w:color w:val="000000"/>
          <w:sz w:val="28"/>
          <w:szCs w:val="28"/>
        </w:rPr>
        <w:t>三</w:t>
      </w:r>
      <w:r w:rsidR="00E573A2" w:rsidRPr="0054346E">
        <w:rPr>
          <w:rFonts w:ascii="方正仿宋_GBK" w:eastAsia="方正仿宋_GBK" w:hAnsi="宋体" w:hint="eastAsia"/>
          <w:color w:val="000000"/>
          <w:szCs w:val="28"/>
        </w:rPr>
        <w:t>、</w:t>
      </w:r>
      <w:r w:rsidR="006275F8" w:rsidRPr="0054346E">
        <w:rPr>
          <w:rFonts w:ascii="方正仿宋_GBK" w:eastAsia="方正仿宋_GBK" w:hAnsi="宋体" w:hint="eastAsia"/>
          <w:color w:val="000000"/>
          <w:szCs w:val="28"/>
        </w:rPr>
        <w:t>质量保证及售后服务</w:t>
      </w:r>
    </w:p>
    <w:p w:rsidR="00233A6A" w:rsidRPr="001F1428" w:rsidRDefault="00233A6A" w:rsidP="00233A6A">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1.供应商所提供的商品无假冒伪劣商品，必须提供正品，且符合国家技术规范和质量检测标准以及全新、合格的产品，</w:t>
      </w:r>
      <w:r w:rsidR="001F5871" w:rsidRPr="0054346E">
        <w:rPr>
          <w:rFonts w:ascii="方正仿宋_GBK" w:eastAsia="方正仿宋_GBK" w:hAnsi="宋体" w:hint="eastAsia"/>
          <w:color w:val="000000"/>
          <w:szCs w:val="28"/>
        </w:rPr>
        <w:t>车辆</w:t>
      </w:r>
      <w:r w:rsidR="001F5871" w:rsidRPr="0054346E">
        <w:rPr>
          <w:rFonts w:ascii="方正仿宋_GBK" w:eastAsia="方正仿宋_GBK" w:hAnsi="宋体"/>
          <w:color w:val="000000"/>
          <w:szCs w:val="28"/>
        </w:rPr>
        <w:t>发票、</w:t>
      </w:r>
      <w:r w:rsidR="001F5871" w:rsidRPr="0054346E">
        <w:rPr>
          <w:rFonts w:ascii="方正仿宋_GBK" w:eastAsia="方正仿宋_GBK" w:hAnsi="宋体" w:hint="eastAsia"/>
          <w:color w:val="000000"/>
          <w:szCs w:val="28"/>
        </w:rPr>
        <w:t>合格证、机动车登记证、三包凭证、操作手册、赠品等必须齐全</w:t>
      </w:r>
      <w:r w:rsidRPr="001F1428">
        <w:rPr>
          <w:rFonts w:ascii="方正仿宋_GBK" w:eastAsia="方正仿宋_GBK" w:hAnsi="宋体" w:hint="eastAsia"/>
          <w:color w:val="000000"/>
          <w:szCs w:val="28"/>
        </w:rPr>
        <w:t>。</w:t>
      </w:r>
    </w:p>
    <w:p w:rsidR="000A47A7" w:rsidRPr="001F1428" w:rsidRDefault="00233A6A" w:rsidP="00B7304C">
      <w:pPr>
        <w:pStyle w:val="20"/>
        <w:spacing w:after="0" w:line="400" w:lineRule="exact"/>
        <w:ind w:leftChars="0" w:left="0" w:firstLineChars="200" w:firstLine="480"/>
        <w:rPr>
          <w:rFonts w:ascii="方正仿宋_GBK" w:eastAsia="方正仿宋_GBK" w:hAnsi="宋体"/>
          <w:color w:val="000000"/>
          <w:szCs w:val="28"/>
        </w:rPr>
      </w:pPr>
      <w:r w:rsidRPr="001F1428">
        <w:rPr>
          <w:rFonts w:ascii="方正仿宋_GBK" w:eastAsia="方正仿宋_GBK" w:hAnsi="宋体"/>
          <w:color w:val="000000"/>
          <w:szCs w:val="28"/>
        </w:rPr>
        <w:t>2</w:t>
      </w:r>
      <w:r w:rsidR="000A47A7" w:rsidRPr="001F1428">
        <w:rPr>
          <w:rFonts w:ascii="方正仿宋_GBK" w:eastAsia="方正仿宋_GBK" w:hAnsi="宋体" w:hint="eastAsia"/>
          <w:color w:val="000000"/>
          <w:szCs w:val="28"/>
        </w:rPr>
        <w:t>.产品质量保证期</w:t>
      </w:r>
    </w:p>
    <w:p w:rsidR="000A47A7" w:rsidRPr="001F1428" w:rsidRDefault="000A47A7" w:rsidP="000A47A7">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要求免费质量保证期为：</w:t>
      </w:r>
      <w:r w:rsidR="008722FB" w:rsidRPr="001F1428">
        <w:rPr>
          <w:rFonts w:ascii="方正仿宋_GBK" w:eastAsia="方正仿宋_GBK" w:hAnsi="宋体" w:hint="eastAsia"/>
          <w:color w:val="000000"/>
          <w:szCs w:val="28"/>
        </w:rPr>
        <w:t>商务车和越野车</w:t>
      </w:r>
      <w:r w:rsidRPr="001F1428">
        <w:rPr>
          <w:rFonts w:ascii="方正仿宋_GBK" w:eastAsia="方正仿宋_GBK" w:hAnsi="宋体" w:hint="eastAsia"/>
          <w:color w:val="000000"/>
          <w:szCs w:val="28"/>
        </w:rPr>
        <w:t>整车质保</w:t>
      </w:r>
      <w:r w:rsidR="008722FB" w:rsidRPr="001F1428">
        <w:rPr>
          <w:rFonts w:ascii="方正仿宋_GBK" w:eastAsia="方正仿宋_GBK" w:hAnsi="宋体" w:hint="eastAsia"/>
          <w:color w:val="000000"/>
          <w:szCs w:val="28"/>
        </w:rPr>
        <w:t>不低于</w:t>
      </w:r>
      <w:r w:rsidRPr="001F1428">
        <w:rPr>
          <w:rFonts w:ascii="方正仿宋_GBK" w:eastAsia="方正仿宋_GBK" w:hAnsi="宋体" w:hint="eastAsia"/>
          <w:color w:val="000000"/>
          <w:szCs w:val="28"/>
        </w:rPr>
        <w:t>三年或十万公里，质</w:t>
      </w:r>
      <w:proofErr w:type="gramStart"/>
      <w:r w:rsidRPr="001F1428">
        <w:rPr>
          <w:rFonts w:ascii="方正仿宋_GBK" w:eastAsia="方正仿宋_GBK" w:hAnsi="宋体" w:hint="eastAsia"/>
          <w:color w:val="000000"/>
          <w:szCs w:val="28"/>
        </w:rPr>
        <w:t>保符合</w:t>
      </w:r>
      <w:proofErr w:type="gramEnd"/>
      <w:r w:rsidRPr="001F1428">
        <w:rPr>
          <w:rFonts w:ascii="方正仿宋_GBK" w:eastAsia="方正仿宋_GBK" w:hAnsi="宋体" w:hint="eastAsia"/>
          <w:color w:val="000000"/>
          <w:szCs w:val="28"/>
        </w:rPr>
        <w:t>国家要求。供应商</w:t>
      </w:r>
      <w:r w:rsidR="008722FB" w:rsidRPr="001F1428">
        <w:rPr>
          <w:rFonts w:ascii="方正仿宋_GBK" w:eastAsia="方正仿宋_GBK" w:hAnsi="宋体" w:hint="eastAsia"/>
          <w:color w:val="000000"/>
          <w:szCs w:val="28"/>
        </w:rPr>
        <w:t>在响应文件中提供承诺函</w:t>
      </w:r>
      <w:r w:rsidRPr="001F1428">
        <w:rPr>
          <w:rFonts w:ascii="方正仿宋_GBK" w:eastAsia="方正仿宋_GBK" w:hAnsi="宋体" w:hint="eastAsia"/>
          <w:color w:val="000000"/>
          <w:szCs w:val="28"/>
        </w:rPr>
        <w:t>。</w:t>
      </w:r>
    </w:p>
    <w:p w:rsidR="000A47A7" w:rsidRPr="001F1428" w:rsidRDefault="00233A6A" w:rsidP="000A47A7">
      <w:pPr>
        <w:pStyle w:val="20"/>
        <w:spacing w:line="400" w:lineRule="exact"/>
        <w:ind w:leftChars="0" w:left="0" w:firstLineChars="200" w:firstLine="480"/>
        <w:rPr>
          <w:rFonts w:ascii="方正仿宋_GBK" w:eastAsia="方正仿宋_GBK" w:hAnsi="宋体"/>
          <w:color w:val="000000"/>
          <w:szCs w:val="28"/>
        </w:rPr>
      </w:pPr>
      <w:r w:rsidRPr="001F1428">
        <w:rPr>
          <w:rFonts w:ascii="方正仿宋_GBK" w:eastAsia="方正仿宋_GBK" w:hAnsi="宋体"/>
          <w:color w:val="000000"/>
          <w:szCs w:val="28"/>
        </w:rPr>
        <w:t>3</w:t>
      </w:r>
      <w:r w:rsidR="000A47A7" w:rsidRPr="001F1428">
        <w:rPr>
          <w:rFonts w:ascii="方正仿宋_GBK" w:eastAsia="方正仿宋_GBK" w:hAnsi="宋体" w:hint="eastAsia"/>
          <w:color w:val="000000"/>
          <w:szCs w:val="28"/>
        </w:rPr>
        <w:t>.售后服务内容</w:t>
      </w:r>
    </w:p>
    <w:p w:rsidR="000A47A7" w:rsidRPr="001F1428" w:rsidRDefault="00233A6A" w:rsidP="000A47A7">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3.1</w:t>
      </w:r>
      <w:r w:rsidR="000A47A7" w:rsidRPr="001F1428">
        <w:rPr>
          <w:rFonts w:ascii="方正仿宋_GBK" w:eastAsia="方正仿宋_GBK" w:hAnsi="宋体" w:hint="eastAsia"/>
          <w:color w:val="000000"/>
          <w:szCs w:val="28"/>
        </w:rPr>
        <w:t>提供</w:t>
      </w:r>
      <w:proofErr w:type="gramStart"/>
      <w:r w:rsidR="000A47A7" w:rsidRPr="001F1428">
        <w:rPr>
          <w:rFonts w:ascii="方正仿宋_GBK" w:eastAsia="方正仿宋_GBK" w:hAnsi="宋体"/>
          <w:color w:val="000000"/>
          <w:szCs w:val="28"/>
        </w:rPr>
        <w:t>免费首保服务</w:t>
      </w:r>
      <w:proofErr w:type="gramEnd"/>
      <w:r w:rsidR="000A47A7" w:rsidRPr="001F1428">
        <w:rPr>
          <w:rFonts w:ascii="方正仿宋_GBK" w:eastAsia="方正仿宋_GBK" w:hAnsi="宋体"/>
          <w:color w:val="000000"/>
          <w:szCs w:val="28"/>
        </w:rPr>
        <w:t>。</w:t>
      </w:r>
    </w:p>
    <w:p w:rsidR="000A47A7" w:rsidRPr="001F1428" w:rsidRDefault="00233A6A" w:rsidP="000A47A7">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3</w:t>
      </w:r>
      <w:r w:rsidRPr="001F1428">
        <w:rPr>
          <w:rFonts w:ascii="方正仿宋_GBK" w:eastAsia="方正仿宋_GBK" w:hAnsi="宋体"/>
          <w:color w:val="000000"/>
          <w:szCs w:val="28"/>
        </w:rPr>
        <w:t>.2</w:t>
      </w:r>
      <w:r w:rsidR="000A47A7" w:rsidRPr="001F1428">
        <w:rPr>
          <w:rFonts w:ascii="方正仿宋_GBK" w:eastAsia="方正仿宋_GBK" w:hAnsi="宋体" w:hint="eastAsia"/>
          <w:color w:val="000000"/>
          <w:szCs w:val="28"/>
        </w:rPr>
        <w:t>成交供应商对其提供的产品（包括所有零部件）应提供上述要求的免费保修期限。</w:t>
      </w:r>
    </w:p>
    <w:p w:rsidR="000A47A7" w:rsidRPr="001F1428" w:rsidRDefault="00233A6A" w:rsidP="000A47A7">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color w:val="000000"/>
          <w:szCs w:val="28"/>
        </w:rPr>
        <w:t>3.3</w:t>
      </w:r>
      <w:r w:rsidR="001F5871" w:rsidRPr="0054346E">
        <w:rPr>
          <w:rFonts w:ascii="方正仿宋_GBK" w:eastAsia="方正仿宋_GBK" w:hAnsi="宋体" w:hint="eastAsia"/>
          <w:color w:val="000000"/>
          <w:szCs w:val="28"/>
        </w:rPr>
        <w:t>零配件必须是</w:t>
      </w:r>
      <w:r w:rsidR="000A47A7" w:rsidRPr="001F1428">
        <w:rPr>
          <w:rFonts w:ascii="方正仿宋_GBK" w:eastAsia="方正仿宋_GBK" w:hAnsi="宋体" w:hint="eastAsia"/>
          <w:color w:val="000000"/>
          <w:szCs w:val="28"/>
        </w:rPr>
        <w:t>其原厂家生产的或是经其认可的。所有的替代零配件必须是新的未使用和未经修复的，除非买方提供书面许可，不可使用其他（非新的）配件。</w:t>
      </w:r>
    </w:p>
    <w:p w:rsidR="000A47A7" w:rsidRPr="001F1428" w:rsidRDefault="00233A6A" w:rsidP="000A47A7">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color w:val="000000"/>
          <w:szCs w:val="28"/>
        </w:rPr>
        <w:t>3.4</w:t>
      </w:r>
      <w:r w:rsidR="000A47A7" w:rsidRPr="001F1428">
        <w:rPr>
          <w:rFonts w:ascii="方正仿宋_GBK" w:eastAsia="方正仿宋_GBK" w:hAnsi="宋体" w:hint="eastAsia"/>
          <w:color w:val="000000"/>
          <w:szCs w:val="28"/>
        </w:rPr>
        <w:t>质量保证期内，成交供应商有责任在保证期内提供以下形式的技术支持服务：</w:t>
      </w:r>
    </w:p>
    <w:p w:rsidR="000A47A7" w:rsidRPr="001F1428" w:rsidRDefault="00A10E3A" w:rsidP="000A47A7">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lastRenderedPageBreak/>
        <w:t>（1）</w:t>
      </w:r>
      <w:r w:rsidR="000A47A7" w:rsidRPr="001F1428">
        <w:rPr>
          <w:rFonts w:ascii="方正仿宋_GBK" w:eastAsia="方正仿宋_GBK" w:hAnsi="宋体" w:hint="eastAsia"/>
          <w:color w:val="000000"/>
          <w:szCs w:val="28"/>
        </w:rPr>
        <w:t>电话咨询</w:t>
      </w:r>
    </w:p>
    <w:p w:rsidR="000A47A7" w:rsidRPr="001F1428" w:rsidRDefault="000A47A7" w:rsidP="000A47A7">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成交供应商必须为用户提供技术援助电话，解答用户在系统使用中遇到的问题，及时提出解决问题的建议和操作方法。</w:t>
      </w:r>
    </w:p>
    <w:p w:rsidR="000A47A7" w:rsidRPr="001F1428" w:rsidRDefault="00A10E3A" w:rsidP="000A47A7">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（2）</w:t>
      </w:r>
      <w:r w:rsidR="000A47A7" w:rsidRPr="001F1428">
        <w:rPr>
          <w:rFonts w:ascii="方正仿宋_GBK" w:eastAsia="方正仿宋_GBK" w:hAnsi="宋体" w:hint="eastAsia"/>
          <w:color w:val="000000"/>
          <w:szCs w:val="28"/>
        </w:rPr>
        <w:t>现场响应</w:t>
      </w:r>
    </w:p>
    <w:p w:rsidR="000A47A7" w:rsidRPr="001F1428" w:rsidRDefault="000A47A7" w:rsidP="000A47A7">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遇到重大问题，成交供应商应及时组织有关技术人员进行现场检查，并在12小时内采取相应措施以确保产品的正常使用。24小时内不能修复设备的应由成交供应商提供同档次备用机替代使用。如果成交供应商在接到使用方故障通知后未做出实质性响应，成交供应商必须对由于故障所造成的损失后果负责。</w:t>
      </w:r>
    </w:p>
    <w:p w:rsidR="006275F8" w:rsidRPr="001F1428" w:rsidRDefault="00A10E3A" w:rsidP="001F142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3</w:t>
      </w:r>
      <w:r w:rsidRPr="001F1428">
        <w:rPr>
          <w:rFonts w:ascii="方正仿宋_GBK" w:eastAsia="方正仿宋_GBK" w:hAnsi="宋体"/>
          <w:color w:val="000000"/>
          <w:szCs w:val="28"/>
        </w:rPr>
        <w:t>.5</w:t>
      </w:r>
      <w:r w:rsidR="000A47A7" w:rsidRPr="001F1428">
        <w:rPr>
          <w:rFonts w:ascii="方正仿宋_GBK" w:eastAsia="方正仿宋_GBK" w:hAnsi="宋体" w:hint="eastAsia"/>
          <w:color w:val="000000"/>
          <w:szCs w:val="28"/>
        </w:rPr>
        <w:t>成交供应商应为用户提供产品技术及商务咨询服务。</w:t>
      </w:r>
      <w:bookmarkStart w:id="2" w:name="_Toc344475122"/>
      <w:bookmarkStart w:id="3" w:name="_Toc480882276"/>
      <w:bookmarkStart w:id="4" w:name="_Toc498093793"/>
      <w:bookmarkStart w:id="5" w:name="_Toc68250213"/>
    </w:p>
    <w:p w:rsidR="004A33D5" w:rsidRPr="001F1428" w:rsidRDefault="004A33D5" w:rsidP="00534460">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交货时间、地点及验收方式</w:t>
      </w:r>
    </w:p>
    <w:p w:rsidR="006275F8" w:rsidRPr="001F1428" w:rsidRDefault="004A33D5"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1.交货时间</w:t>
      </w:r>
    </w:p>
    <w:p w:rsidR="006275F8" w:rsidRPr="001F1428" w:rsidRDefault="004A33D5"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合同签订之日起</w:t>
      </w:r>
      <w:r w:rsidRPr="001F1428">
        <w:rPr>
          <w:rFonts w:ascii="方正仿宋_GBK" w:eastAsia="方正仿宋_GBK" w:hAnsi="宋体"/>
          <w:color w:val="000000"/>
          <w:szCs w:val="28"/>
        </w:rPr>
        <w:t>10</w:t>
      </w:r>
      <w:r w:rsidRPr="001F1428">
        <w:rPr>
          <w:rFonts w:ascii="方正仿宋_GBK" w:eastAsia="方正仿宋_GBK" w:hAnsi="宋体" w:hint="eastAsia"/>
          <w:color w:val="000000"/>
          <w:szCs w:val="28"/>
        </w:rPr>
        <w:t>个工作日内。</w:t>
      </w:r>
    </w:p>
    <w:p w:rsidR="006275F8" w:rsidRPr="001F1428" w:rsidRDefault="004A33D5"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2.交货地点</w:t>
      </w:r>
    </w:p>
    <w:p w:rsidR="006275F8" w:rsidRPr="001F1428" w:rsidRDefault="004A33D5" w:rsidP="006275F8">
      <w:pPr>
        <w:spacing w:line="400" w:lineRule="exact"/>
        <w:ind w:firstLineChars="200" w:firstLine="480"/>
        <w:rPr>
          <w:rFonts w:ascii="方正仿宋_GBK" w:eastAsia="方正仿宋_GBK" w:hAnsi="宋体"/>
          <w:color w:val="000000"/>
          <w:szCs w:val="28"/>
        </w:rPr>
      </w:pPr>
      <w:proofErr w:type="gramStart"/>
      <w:r w:rsidRPr="001F1428">
        <w:rPr>
          <w:rFonts w:ascii="方正仿宋_GBK" w:eastAsia="方正仿宋_GBK" w:hAnsi="宋体" w:hint="eastAsia"/>
          <w:color w:val="000000"/>
          <w:szCs w:val="28"/>
        </w:rPr>
        <w:t>重庆市港航</w:t>
      </w:r>
      <w:r w:rsidRPr="001F1428">
        <w:rPr>
          <w:rFonts w:ascii="方正仿宋_GBK" w:eastAsia="方正仿宋_GBK" w:hAnsi="宋体"/>
          <w:color w:val="000000"/>
          <w:szCs w:val="28"/>
        </w:rPr>
        <w:t>海</w:t>
      </w:r>
      <w:proofErr w:type="gramEnd"/>
      <w:r w:rsidRPr="001F1428">
        <w:rPr>
          <w:rFonts w:ascii="方正仿宋_GBK" w:eastAsia="方正仿宋_GBK" w:hAnsi="宋体"/>
          <w:color w:val="000000"/>
          <w:szCs w:val="28"/>
        </w:rPr>
        <w:t>事事务中心</w:t>
      </w:r>
    </w:p>
    <w:p w:rsidR="006275F8" w:rsidRPr="001F1428" w:rsidRDefault="004A33D5"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3.验收方式</w:t>
      </w:r>
    </w:p>
    <w:p w:rsidR="006275F8" w:rsidRPr="001F1428" w:rsidRDefault="001F5871" w:rsidP="006275F8">
      <w:pPr>
        <w:spacing w:line="400" w:lineRule="exact"/>
        <w:ind w:firstLineChars="200" w:firstLine="480"/>
        <w:rPr>
          <w:rFonts w:ascii="方正仿宋_GBK" w:eastAsia="方正仿宋_GBK" w:hAnsi="宋体"/>
          <w:color w:val="000000"/>
          <w:szCs w:val="28"/>
        </w:rPr>
      </w:pPr>
      <w:r w:rsidRPr="0054346E">
        <w:rPr>
          <w:rFonts w:ascii="方正仿宋_GBK" w:eastAsia="方正仿宋_GBK" w:hAnsi="宋体" w:hint="eastAsia"/>
          <w:color w:val="000000"/>
          <w:szCs w:val="28"/>
        </w:rPr>
        <w:t>（1）验收项目包括：数量、外观、质量、性能、</w:t>
      </w:r>
      <w:r w:rsidRPr="0054346E">
        <w:rPr>
          <w:rFonts w:ascii="方正仿宋_GBK" w:eastAsia="方正仿宋_GBK" w:hAnsi="宋体"/>
          <w:color w:val="000000"/>
          <w:szCs w:val="28"/>
        </w:rPr>
        <w:t>赠品</w:t>
      </w:r>
      <w:r w:rsidRPr="0054346E">
        <w:rPr>
          <w:rFonts w:ascii="方正仿宋_GBK" w:eastAsia="方正仿宋_GBK" w:hAnsi="宋体" w:hint="eastAsia"/>
          <w:color w:val="000000"/>
          <w:szCs w:val="28"/>
        </w:rPr>
        <w:t>，发票、车辆合格证、机动车登记证、三包凭证、车辆操作手册等资料。</w:t>
      </w:r>
    </w:p>
    <w:p w:rsidR="006275F8" w:rsidRPr="001F1428" w:rsidRDefault="004A33D5" w:rsidP="001F142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（2）按照国家及行业相关标准</w:t>
      </w:r>
      <w:r w:rsidR="008136BD" w:rsidRPr="001F1428">
        <w:rPr>
          <w:rFonts w:ascii="方正仿宋_GBK" w:eastAsia="方正仿宋_GBK" w:hAnsi="宋体" w:hint="eastAsia"/>
          <w:color w:val="000000"/>
          <w:szCs w:val="28"/>
        </w:rPr>
        <w:t>及采购文件要求</w:t>
      </w:r>
      <w:r w:rsidRPr="001F1428">
        <w:rPr>
          <w:rFonts w:ascii="方正仿宋_GBK" w:eastAsia="方正仿宋_GBK" w:hAnsi="宋体" w:hint="eastAsia"/>
          <w:color w:val="000000"/>
          <w:szCs w:val="28"/>
        </w:rPr>
        <w:t>由</w:t>
      </w:r>
      <w:r w:rsidR="008136BD" w:rsidRPr="001F1428">
        <w:rPr>
          <w:rFonts w:ascii="方正仿宋_GBK" w:eastAsia="方正仿宋_GBK" w:hAnsi="宋体" w:hint="eastAsia"/>
          <w:color w:val="000000"/>
          <w:szCs w:val="28"/>
        </w:rPr>
        <w:t>采购人</w:t>
      </w:r>
      <w:r w:rsidRPr="001F1428">
        <w:rPr>
          <w:rFonts w:ascii="方正仿宋_GBK" w:eastAsia="方正仿宋_GBK" w:hAnsi="宋体" w:hint="eastAsia"/>
          <w:color w:val="000000"/>
          <w:szCs w:val="28"/>
        </w:rPr>
        <w:t>在收货时进行验收，</w:t>
      </w:r>
      <w:r w:rsidR="008136BD" w:rsidRPr="001F1428">
        <w:rPr>
          <w:rFonts w:ascii="方正仿宋_GBK" w:eastAsia="方正仿宋_GBK" w:hAnsi="宋体" w:hint="eastAsia"/>
          <w:color w:val="000000"/>
          <w:szCs w:val="28"/>
        </w:rPr>
        <w:t>验收合格出具验收证明。</w:t>
      </w:r>
    </w:p>
    <w:p w:rsidR="008136BD" w:rsidRPr="001F1428" w:rsidRDefault="008136BD" w:rsidP="00534460">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项目违约责任</w:t>
      </w:r>
    </w:p>
    <w:p w:rsidR="006275F8" w:rsidRPr="001F1428" w:rsidRDefault="006B750A"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1.</w:t>
      </w:r>
      <w:r w:rsidR="008136BD" w:rsidRPr="001F1428">
        <w:rPr>
          <w:rFonts w:ascii="方正仿宋_GBK" w:eastAsia="方正仿宋_GBK" w:hAnsi="宋体" w:hint="eastAsia"/>
          <w:color w:val="000000"/>
          <w:szCs w:val="28"/>
        </w:rPr>
        <w:t>成交供应商</w:t>
      </w:r>
      <w:r w:rsidR="006275F8" w:rsidRPr="001F1428">
        <w:rPr>
          <w:rFonts w:ascii="方正仿宋_GBK" w:eastAsia="方正仿宋_GBK" w:hAnsi="宋体"/>
          <w:color w:val="000000"/>
          <w:szCs w:val="28"/>
        </w:rPr>
        <w:t>提供的货物</w:t>
      </w:r>
      <w:r w:rsidR="006275F8" w:rsidRPr="001F1428">
        <w:rPr>
          <w:rFonts w:ascii="方正仿宋_GBK" w:eastAsia="方正仿宋_GBK" w:hAnsi="宋体" w:hint="eastAsia"/>
          <w:color w:val="000000"/>
          <w:szCs w:val="28"/>
        </w:rPr>
        <w:t>未达到</w:t>
      </w:r>
      <w:r w:rsidR="008136BD" w:rsidRPr="001F1428">
        <w:rPr>
          <w:rFonts w:ascii="方正仿宋_GBK" w:eastAsia="方正仿宋_GBK" w:hAnsi="宋体" w:hint="eastAsia"/>
          <w:color w:val="000000"/>
          <w:szCs w:val="28"/>
        </w:rPr>
        <w:t>国家及行业相关标准及采购文件要求</w:t>
      </w:r>
      <w:r w:rsidR="006275F8" w:rsidRPr="001F1428">
        <w:rPr>
          <w:rFonts w:ascii="方正仿宋_GBK" w:eastAsia="方正仿宋_GBK" w:hAnsi="宋体"/>
          <w:color w:val="000000"/>
          <w:szCs w:val="28"/>
        </w:rPr>
        <w:t>的，应及时予以更换。</w:t>
      </w:r>
      <w:r w:rsidR="008136BD" w:rsidRPr="001F1428">
        <w:rPr>
          <w:rFonts w:ascii="方正仿宋_GBK" w:eastAsia="方正仿宋_GBK" w:hAnsi="宋体" w:hint="eastAsia"/>
          <w:color w:val="000000"/>
          <w:szCs w:val="28"/>
        </w:rPr>
        <w:t>成交供应商</w:t>
      </w:r>
      <w:r w:rsidR="006275F8" w:rsidRPr="001F1428">
        <w:rPr>
          <w:rFonts w:ascii="方正仿宋_GBK" w:eastAsia="方正仿宋_GBK" w:hAnsi="宋体"/>
          <w:color w:val="000000"/>
          <w:szCs w:val="28"/>
        </w:rPr>
        <w:t>未及时更换或者更换后仍不符合本合同要求的，</w:t>
      </w:r>
      <w:r w:rsidR="008136BD" w:rsidRPr="001F1428">
        <w:rPr>
          <w:rFonts w:ascii="方正仿宋_GBK" w:eastAsia="方正仿宋_GBK" w:hAnsi="宋体" w:hint="eastAsia"/>
          <w:color w:val="000000"/>
          <w:szCs w:val="28"/>
        </w:rPr>
        <w:t>采购人</w:t>
      </w:r>
      <w:r w:rsidR="006275F8" w:rsidRPr="001F1428">
        <w:rPr>
          <w:rFonts w:ascii="方正仿宋_GBK" w:eastAsia="方正仿宋_GBK" w:hAnsi="宋体" w:hint="eastAsia"/>
          <w:color w:val="000000"/>
          <w:szCs w:val="28"/>
        </w:rPr>
        <w:t>有权</w:t>
      </w:r>
      <w:r w:rsidR="006275F8" w:rsidRPr="001F1428">
        <w:rPr>
          <w:rFonts w:ascii="方正仿宋_GBK" w:eastAsia="方正仿宋_GBK" w:hAnsi="宋体"/>
          <w:color w:val="000000"/>
          <w:szCs w:val="28"/>
        </w:rPr>
        <w:t>解除合同，</w:t>
      </w:r>
      <w:r w:rsidRPr="001F1428">
        <w:rPr>
          <w:rFonts w:ascii="方正仿宋_GBK" w:eastAsia="方正仿宋_GBK" w:hAnsi="宋体" w:hint="eastAsia"/>
          <w:color w:val="000000"/>
          <w:szCs w:val="28"/>
        </w:rPr>
        <w:t>对采购人造成影响的，成交供应商承担一切责任，并赔偿所造成的损失。</w:t>
      </w:r>
    </w:p>
    <w:p w:rsidR="006275F8" w:rsidRPr="001F1428" w:rsidRDefault="006B750A"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2.</w:t>
      </w:r>
      <w:r w:rsidR="008136BD" w:rsidRPr="001F1428">
        <w:rPr>
          <w:rFonts w:ascii="方正仿宋_GBK" w:eastAsia="方正仿宋_GBK" w:hAnsi="宋体" w:hint="eastAsia"/>
          <w:color w:val="000000"/>
          <w:szCs w:val="28"/>
        </w:rPr>
        <w:t>成交供应商</w:t>
      </w:r>
      <w:r w:rsidR="006275F8" w:rsidRPr="001F1428">
        <w:rPr>
          <w:rFonts w:ascii="方正仿宋_GBK" w:eastAsia="方正仿宋_GBK" w:hAnsi="宋体" w:hint="eastAsia"/>
          <w:color w:val="000000"/>
          <w:szCs w:val="28"/>
        </w:rPr>
        <w:t>逾期完成</w:t>
      </w:r>
      <w:r w:rsidR="008136BD" w:rsidRPr="001F1428">
        <w:rPr>
          <w:rFonts w:ascii="方正仿宋_GBK" w:eastAsia="方正仿宋_GBK" w:hAnsi="宋体" w:hint="eastAsia"/>
          <w:color w:val="000000"/>
          <w:szCs w:val="28"/>
        </w:rPr>
        <w:t>供货</w:t>
      </w:r>
      <w:r w:rsidR="006275F8" w:rsidRPr="001F1428">
        <w:rPr>
          <w:rFonts w:ascii="方正仿宋_GBK" w:eastAsia="方正仿宋_GBK" w:hAnsi="宋体" w:hint="eastAsia"/>
          <w:color w:val="000000"/>
          <w:szCs w:val="28"/>
        </w:rPr>
        <w:t>的，每</w:t>
      </w:r>
      <w:r w:rsidR="008136BD" w:rsidRPr="001F1428">
        <w:rPr>
          <w:rFonts w:ascii="方正仿宋_GBK" w:eastAsia="方正仿宋_GBK" w:hAnsi="宋体" w:hint="eastAsia"/>
          <w:color w:val="000000"/>
          <w:szCs w:val="28"/>
        </w:rPr>
        <w:t>逾期一个工作</w:t>
      </w:r>
      <w:r w:rsidR="006275F8" w:rsidRPr="001F1428">
        <w:rPr>
          <w:rFonts w:ascii="方正仿宋_GBK" w:eastAsia="方正仿宋_GBK" w:hAnsi="宋体" w:hint="eastAsia"/>
          <w:color w:val="000000"/>
          <w:szCs w:val="28"/>
        </w:rPr>
        <w:t>日按合同总价款的【</w:t>
      </w:r>
      <w:r w:rsidR="008136BD" w:rsidRPr="001F1428">
        <w:rPr>
          <w:rFonts w:ascii="方正仿宋_GBK" w:eastAsia="方正仿宋_GBK" w:hAnsi="宋体" w:hint="eastAsia"/>
          <w:color w:val="000000"/>
          <w:szCs w:val="28"/>
        </w:rPr>
        <w:t>千分之一</w:t>
      </w:r>
      <w:r w:rsidR="006275F8" w:rsidRPr="001F1428">
        <w:rPr>
          <w:rFonts w:ascii="方正仿宋_GBK" w:eastAsia="方正仿宋_GBK" w:hAnsi="宋体" w:hint="eastAsia"/>
          <w:color w:val="000000"/>
          <w:szCs w:val="28"/>
        </w:rPr>
        <w:t>】向需方支付违约金，逾期满【</w:t>
      </w:r>
      <w:r w:rsidR="008136BD" w:rsidRPr="001F1428">
        <w:rPr>
          <w:rFonts w:ascii="方正仿宋_GBK" w:eastAsia="方正仿宋_GBK" w:hAnsi="宋体" w:hint="eastAsia"/>
          <w:color w:val="000000"/>
          <w:szCs w:val="28"/>
        </w:rPr>
        <w:t>30</w:t>
      </w:r>
      <w:r w:rsidR="006275F8" w:rsidRPr="001F1428">
        <w:rPr>
          <w:rFonts w:ascii="方正仿宋_GBK" w:eastAsia="方正仿宋_GBK" w:hAnsi="宋体" w:hint="eastAsia"/>
          <w:color w:val="000000"/>
          <w:szCs w:val="28"/>
        </w:rPr>
        <w:t>】</w:t>
      </w:r>
      <w:proofErr w:type="gramStart"/>
      <w:r w:rsidR="008136BD" w:rsidRPr="001F1428">
        <w:rPr>
          <w:rFonts w:ascii="方正仿宋_GBK" w:eastAsia="方正仿宋_GBK" w:hAnsi="宋体" w:hint="eastAsia"/>
          <w:color w:val="000000"/>
          <w:szCs w:val="28"/>
        </w:rPr>
        <w:t>个</w:t>
      </w:r>
      <w:proofErr w:type="gramEnd"/>
      <w:r w:rsidR="008136BD" w:rsidRPr="001F1428">
        <w:rPr>
          <w:rFonts w:ascii="方正仿宋_GBK" w:eastAsia="方正仿宋_GBK" w:hAnsi="宋体" w:hint="eastAsia"/>
          <w:color w:val="000000"/>
          <w:szCs w:val="28"/>
        </w:rPr>
        <w:t>日历</w:t>
      </w:r>
      <w:r w:rsidR="006275F8" w:rsidRPr="001F1428">
        <w:rPr>
          <w:rFonts w:ascii="方正仿宋_GBK" w:eastAsia="方正仿宋_GBK" w:hAnsi="宋体" w:hint="eastAsia"/>
          <w:color w:val="000000"/>
          <w:szCs w:val="28"/>
        </w:rPr>
        <w:t>日的</w:t>
      </w:r>
      <w:r w:rsidR="008136BD" w:rsidRPr="001F1428">
        <w:rPr>
          <w:rFonts w:ascii="方正仿宋_GBK" w:eastAsia="方正仿宋_GBK" w:hAnsi="宋体" w:hint="eastAsia"/>
          <w:color w:val="000000"/>
          <w:szCs w:val="28"/>
        </w:rPr>
        <w:t>，采购人</w:t>
      </w:r>
      <w:r w:rsidRPr="001F1428">
        <w:rPr>
          <w:rFonts w:ascii="方正仿宋_GBK" w:eastAsia="方正仿宋_GBK" w:hAnsi="宋体" w:hint="eastAsia"/>
          <w:color w:val="000000"/>
          <w:szCs w:val="28"/>
        </w:rPr>
        <w:t xml:space="preserve"> </w:t>
      </w:r>
      <w:r w:rsidR="006275F8" w:rsidRPr="001F1428">
        <w:rPr>
          <w:rFonts w:ascii="方正仿宋_GBK" w:eastAsia="方正仿宋_GBK" w:hAnsi="宋体" w:hint="eastAsia"/>
          <w:color w:val="000000"/>
          <w:szCs w:val="28"/>
        </w:rPr>
        <w:t>有权解除合同，供方</w:t>
      </w:r>
      <w:r w:rsidR="006275F8" w:rsidRPr="001F1428">
        <w:rPr>
          <w:rFonts w:ascii="方正仿宋_GBK" w:eastAsia="方正仿宋_GBK" w:hAnsi="宋体"/>
          <w:color w:val="000000"/>
          <w:szCs w:val="28"/>
        </w:rPr>
        <w:t>应</w:t>
      </w:r>
      <w:r w:rsidR="006275F8" w:rsidRPr="001F1428">
        <w:rPr>
          <w:rFonts w:ascii="方正仿宋_GBK" w:eastAsia="方正仿宋_GBK" w:hAnsi="宋体" w:hint="eastAsia"/>
          <w:color w:val="000000"/>
          <w:szCs w:val="28"/>
        </w:rPr>
        <w:t>赔偿给需方造成的损失，并自行承担相关费用</w:t>
      </w:r>
      <w:r w:rsidR="001F5871">
        <w:rPr>
          <w:rFonts w:ascii="方正仿宋_GBK" w:eastAsia="方正仿宋_GBK" w:hAnsi="宋体" w:hint="eastAsia"/>
          <w:color w:val="000000"/>
          <w:szCs w:val="28"/>
        </w:rPr>
        <w:t>。</w:t>
      </w:r>
    </w:p>
    <w:p w:rsidR="000A47A7" w:rsidRPr="001F1428" w:rsidRDefault="000A47A7" w:rsidP="00534460">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付款方式</w:t>
      </w:r>
      <w:bookmarkEnd w:id="2"/>
      <w:bookmarkEnd w:id="3"/>
      <w:bookmarkEnd w:id="4"/>
      <w:bookmarkEnd w:id="5"/>
      <w:r w:rsidRPr="001F1428">
        <w:rPr>
          <w:rFonts w:ascii="方正仿宋_GBK" w:eastAsia="方正仿宋_GBK" w:hAnsi="宋体" w:hint="eastAsia"/>
          <w:color w:val="000000"/>
          <w:sz w:val="28"/>
          <w:szCs w:val="28"/>
        </w:rPr>
        <w:t xml:space="preserve"> </w:t>
      </w:r>
    </w:p>
    <w:p w:rsidR="003B1B89" w:rsidRPr="001F1428" w:rsidRDefault="000A47A7" w:rsidP="002F097C">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 xml:space="preserve"> </w:t>
      </w:r>
      <w:r w:rsidR="002F097C" w:rsidRPr="001F1428">
        <w:rPr>
          <w:rFonts w:ascii="方正仿宋_GBK" w:eastAsia="方正仿宋_GBK" w:hAnsi="宋体" w:hint="eastAsia"/>
          <w:color w:val="000000"/>
          <w:szCs w:val="28"/>
        </w:rPr>
        <w:t>合同签订</w:t>
      </w:r>
      <w:r w:rsidR="002F097C" w:rsidRPr="001F1428">
        <w:rPr>
          <w:rFonts w:ascii="方正仿宋_GBK" w:eastAsia="方正仿宋_GBK" w:hAnsi="宋体"/>
          <w:color w:val="000000"/>
          <w:szCs w:val="28"/>
        </w:rPr>
        <w:t>后，</w:t>
      </w:r>
      <w:r w:rsidR="00FA72F5" w:rsidRPr="001F1428">
        <w:rPr>
          <w:rFonts w:ascii="方正仿宋_GBK" w:eastAsia="方正仿宋_GBK" w:hAnsi="宋体" w:hint="eastAsia"/>
          <w:color w:val="000000"/>
          <w:szCs w:val="28"/>
        </w:rPr>
        <w:t>成交</w:t>
      </w:r>
      <w:r w:rsidR="00FA72F5" w:rsidRPr="001F1428">
        <w:rPr>
          <w:rFonts w:ascii="方正仿宋_GBK" w:eastAsia="方正仿宋_GBK" w:hAnsi="宋体"/>
          <w:color w:val="000000"/>
          <w:szCs w:val="28"/>
        </w:rPr>
        <w:t>供应商</w:t>
      </w:r>
      <w:r w:rsidR="00FA72F5" w:rsidRPr="001F1428">
        <w:rPr>
          <w:rFonts w:ascii="方正仿宋_GBK" w:eastAsia="方正仿宋_GBK" w:hAnsi="宋体" w:hint="eastAsia"/>
          <w:color w:val="000000"/>
          <w:szCs w:val="28"/>
        </w:rPr>
        <w:t>出具正式发票，</w:t>
      </w:r>
      <w:r w:rsidR="002F097C" w:rsidRPr="001F1428">
        <w:rPr>
          <w:rFonts w:ascii="方正仿宋_GBK" w:eastAsia="方正仿宋_GBK" w:hAnsi="宋体"/>
          <w:color w:val="000000"/>
          <w:szCs w:val="28"/>
        </w:rPr>
        <w:t>采购人支付</w:t>
      </w:r>
      <w:r w:rsidR="00FA72F5" w:rsidRPr="001F1428">
        <w:rPr>
          <w:rFonts w:ascii="方正仿宋_GBK" w:eastAsia="方正仿宋_GBK" w:hAnsi="宋体" w:hint="eastAsia"/>
          <w:color w:val="000000"/>
          <w:szCs w:val="28"/>
        </w:rPr>
        <w:t>供应商合同总金额的10%</w:t>
      </w:r>
      <w:r w:rsidR="002F097C" w:rsidRPr="001F1428">
        <w:rPr>
          <w:rFonts w:ascii="方正仿宋_GBK" w:eastAsia="方正仿宋_GBK" w:hAnsi="宋体"/>
          <w:color w:val="000000"/>
          <w:szCs w:val="28"/>
        </w:rPr>
        <w:t>，</w:t>
      </w:r>
      <w:r w:rsidR="002F097C" w:rsidRPr="001F1428">
        <w:rPr>
          <w:rFonts w:ascii="方正仿宋_GBK" w:eastAsia="方正仿宋_GBK" w:hAnsi="宋体" w:hint="eastAsia"/>
          <w:color w:val="000000"/>
          <w:szCs w:val="28"/>
        </w:rPr>
        <w:t>成交</w:t>
      </w:r>
      <w:r w:rsidR="002F097C" w:rsidRPr="001F1428">
        <w:rPr>
          <w:rFonts w:ascii="方正仿宋_GBK" w:eastAsia="方正仿宋_GBK" w:hAnsi="宋体"/>
          <w:color w:val="000000"/>
          <w:szCs w:val="28"/>
        </w:rPr>
        <w:t>供应商在</w:t>
      </w:r>
      <w:r w:rsidR="002F097C" w:rsidRPr="001F1428">
        <w:rPr>
          <w:rFonts w:ascii="方正仿宋_GBK" w:eastAsia="方正仿宋_GBK" w:hAnsi="宋体" w:hint="eastAsia"/>
          <w:color w:val="000000"/>
          <w:szCs w:val="28"/>
        </w:rPr>
        <w:t>10个</w:t>
      </w:r>
      <w:r w:rsidR="002F097C" w:rsidRPr="001F1428">
        <w:rPr>
          <w:rFonts w:ascii="方正仿宋_GBK" w:eastAsia="方正仿宋_GBK" w:hAnsi="宋体"/>
          <w:color w:val="000000"/>
          <w:szCs w:val="28"/>
        </w:rPr>
        <w:t>工作日</w:t>
      </w:r>
      <w:r w:rsidR="002F097C" w:rsidRPr="001F1428">
        <w:rPr>
          <w:rFonts w:ascii="方正仿宋_GBK" w:eastAsia="方正仿宋_GBK" w:hAnsi="宋体" w:hint="eastAsia"/>
          <w:color w:val="000000"/>
          <w:szCs w:val="28"/>
        </w:rPr>
        <w:t>内</w:t>
      </w:r>
      <w:r w:rsidR="002F097C" w:rsidRPr="001F1428">
        <w:rPr>
          <w:rFonts w:ascii="方正仿宋_GBK" w:eastAsia="方正仿宋_GBK" w:hAnsi="宋体"/>
          <w:color w:val="000000"/>
          <w:szCs w:val="28"/>
        </w:rPr>
        <w:t>完成车辆交货，</w:t>
      </w:r>
      <w:r w:rsidR="00FA72F5" w:rsidRPr="001F1428">
        <w:rPr>
          <w:rFonts w:ascii="方正仿宋_GBK" w:eastAsia="方正仿宋_GBK" w:hAnsi="宋体" w:hint="eastAsia"/>
          <w:color w:val="000000"/>
          <w:szCs w:val="28"/>
        </w:rPr>
        <w:t>经采购人</w:t>
      </w:r>
      <w:r w:rsidR="002F097C" w:rsidRPr="001F1428">
        <w:rPr>
          <w:rFonts w:ascii="方正仿宋_GBK" w:eastAsia="方正仿宋_GBK" w:hAnsi="宋体" w:hint="eastAsia"/>
          <w:color w:val="000000"/>
          <w:szCs w:val="28"/>
        </w:rPr>
        <w:t>验收</w:t>
      </w:r>
      <w:r w:rsidR="002F097C" w:rsidRPr="001F1428">
        <w:rPr>
          <w:rFonts w:ascii="方正仿宋_GBK" w:eastAsia="方正仿宋_GBK" w:hAnsi="宋体"/>
          <w:color w:val="000000"/>
          <w:szCs w:val="28"/>
        </w:rPr>
        <w:t>合格后</w:t>
      </w:r>
      <w:r w:rsidR="00FA72F5" w:rsidRPr="001F1428">
        <w:rPr>
          <w:rFonts w:ascii="方正仿宋_GBK" w:eastAsia="方正仿宋_GBK" w:hAnsi="宋体" w:hint="eastAsia"/>
          <w:color w:val="000000"/>
          <w:szCs w:val="28"/>
        </w:rPr>
        <w:t>，</w:t>
      </w:r>
      <w:r w:rsidR="002F097C" w:rsidRPr="001F1428">
        <w:rPr>
          <w:rFonts w:ascii="方正仿宋_GBK" w:eastAsia="方正仿宋_GBK" w:hAnsi="宋体" w:hint="eastAsia"/>
          <w:color w:val="000000"/>
          <w:szCs w:val="28"/>
        </w:rPr>
        <w:t>采购</w:t>
      </w:r>
      <w:r w:rsidR="002F097C" w:rsidRPr="001F1428">
        <w:rPr>
          <w:rFonts w:ascii="方正仿宋_GBK" w:eastAsia="方正仿宋_GBK" w:hAnsi="宋体"/>
          <w:color w:val="000000"/>
          <w:szCs w:val="28"/>
        </w:rPr>
        <w:t>人</w:t>
      </w:r>
      <w:r w:rsidR="00FA72F5" w:rsidRPr="001F1428">
        <w:rPr>
          <w:rFonts w:ascii="方正仿宋_GBK" w:eastAsia="方正仿宋_GBK" w:hAnsi="宋体" w:hint="eastAsia"/>
          <w:color w:val="000000"/>
          <w:szCs w:val="28"/>
        </w:rPr>
        <w:t>向成交供应商</w:t>
      </w:r>
      <w:r w:rsidR="002F097C" w:rsidRPr="001F1428">
        <w:rPr>
          <w:rFonts w:ascii="方正仿宋_GBK" w:eastAsia="方正仿宋_GBK" w:hAnsi="宋体"/>
          <w:color w:val="000000"/>
          <w:szCs w:val="28"/>
        </w:rPr>
        <w:t>支付</w:t>
      </w:r>
      <w:r w:rsidR="00FA72F5" w:rsidRPr="001F1428">
        <w:rPr>
          <w:rFonts w:ascii="方正仿宋_GBK" w:eastAsia="方正仿宋_GBK" w:hAnsi="宋体" w:hint="eastAsia"/>
          <w:color w:val="000000"/>
          <w:szCs w:val="28"/>
        </w:rPr>
        <w:t>剩余</w:t>
      </w:r>
      <w:r w:rsidR="002F097C" w:rsidRPr="001F1428">
        <w:rPr>
          <w:rFonts w:ascii="方正仿宋_GBK" w:eastAsia="方正仿宋_GBK" w:hAnsi="宋体"/>
          <w:color w:val="000000"/>
          <w:szCs w:val="28"/>
        </w:rPr>
        <w:t>尾款。</w:t>
      </w:r>
    </w:p>
    <w:p w:rsidR="000E6AB4" w:rsidRPr="001F1428" w:rsidRDefault="000E6AB4" w:rsidP="002F097C">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车辆购置税</w:t>
      </w:r>
      <w:proofErr w:type="gramStart"/>
      <w:r w:rsidRPr="001F1428">
        <w:rPr>
          <w:rFonts w:ascii="方正仿宋_GBK" w:eastAsia="方正仿宋_GBK" w:hAnsi="宋体"/>
          <w:color w:val="000000"/>
          <w:szCs w:val="28"/>
        </w:rPr>
        <w:t>由成交</w:t>
      </w:r>
      <w:proofErr w:type="gramEnd"/>
      <w:r w:rsidRPr="001F1428">
        <w:rPr>
          <w:rFonts w:ascii="方正仿宋_GBK" w:eastAsia="方正仿宋_GBK" w:hAnsi="宋体"/>
          <w:color w:val="000000"/>
          <w:szCs w:val="28"/>
        </w:rPr>
        <w:t>供应商先行垫付</w:t>
      </w:r>
      <w:r w:rsidR="00C903F6" w:rsidRPr="001F1428">
        <w:rPr>
          <w:rFonts w:ascii="方正仿宋_GBK" w:eastAsia="方正仿宋_GBK" w:hAnsi="宋体" w:hint="eastAsia"/>
          <w:color w:val="000000"/>
          <w:szCs w:val="28"/>
        </w:rPr>
        <w:t>（购置税按有关规定缴纳）</w:t>
      </w:r>
      <w:r w:rsidRPr="001F1428">
        <w:rPr>
          <w:rFonts w:ascii="方正仿宋_GBK" w:eastAsia="方正仿宋_GBK" w:hAnsi="宋体"/>
          <w:color w:val="000000"/>
          <w:szCs w:val="28"/>
        </w:rPr>
        <w:t>，</w:t>
      </w:r>
      <w:r w:rsidRPr="001F1428">
        <w:rPr>
          <w:rFonts w:ascii="方正仿宋_GBK" w:eastAsia="方正仿宋_GBK" w:hAnsi="宋体" w:hint="eastAsia"/>
          <w:color w:val="000000"/>
          <w:szCs w:val="28"/>
        </w:rPr>
        <w:t>供应商</w:t>
      </w:r>
      <w:r w:rsidRPr="001F1428">
        <w:rPr>
          <w:rFonts w:ascii="方正仿宋_GBK" w:eastAsia="方正仿宋_GBK" w:hAnsi="宋体"/>
          <w:color w:val="000000"/>
          <w:szCs w:val="28"/>
        </w:rPr>
        <w:t>提供</w:t>
      </w:r>
      <w:r w:rsidRPr="001F1428">
        <w:rPr>
          <w:rFonts w:ascii="方正仿宋_GBK" w:eastAsia="方正仿宋_GBK" w:hAnsi="宋体" w:hint="eastAsia"/>
          <w:color w:val="000000"/>
          <w:szCs w:val="28"/>
        </w:rPr>
        <w:t>车辆</w:t>
      </w:r>
      <w:r w:rsidRPr="001F1428">
        <w:rPr>
          <w:rFonts w:ascii="方正仿宋_GBK" w:eastAsia="方正仿宋_GBK" w:hAnsi="宋体"/>
          <w:color w:val="000000"/>
          <w:szCs w:val="28"/>
        </w:rPr>
        <w:t>购置税发票</w:t>
      </w:r>
      <w:r w:rsidRPr="001F1428">
        <w:rPr>
          <w:rFonts w:ascii="方正仿宋_GBK" w:eastAsia="方正仿宋_GBK" w:hAnsi="宋体" w:hint="eastAsia"/>
          <w:color w:val="000000"/>
          <w:szCs w:val="28"/>
        </w:rPr>
        <w:t>给</w:t>
      </w:r>
      <w:r w:rsidRPr="001F1428">
        <w:rPr>
          <w:rFonts w:ascii="方正仿宋_GBK" w:eastAsia="方正仿宋_GBK" w:hAnsi="宋体"/>
          <w:color w:val="000000"/>
          <w:szCs w:val="28"/>
        </w:rPr>
        <w:t>采购人后，采购人</w:t>
      </w:r>
      <w:r w:rsidRPr="001F1428">
        <w:rPr>
          <w:rFonts w:ascii="方正仿宋_GBK" w:eastAsia="方正仿宋_GBK" w:hAnsi="宋体" w:hint="eastAsia"/>
          <w:color w:val="000000"/>
          <w:szCs w:val="28"/>
        </w:rPr>
        <w:t>10个</w:t>
      </w:r>
      <w:r w:rsidRPr="001F1428">
        <w:rPr>
          <w:rFonts w:ascii="方正仿宋_GBK" w:eastAsia="方正仿宋_GBK" w:hAnsi="宋体"/>
          <w:color w:val="000000"/>
          <w:szCs w:val="28"/>
        </w:rPr>
        <w:t>工作日内支付</w:t>
      </w:r>
      <w:r w:rsidRPr="001F1428">
        <w:rPr>
          <w:rFonts w:ascii="方正仿宋_GBK" w:eastAsia="方正仿宋_GBK" w:hAnsi="宋体" w:hint="eastAsia"/>
          <w:color w:val="000000"/>
          <w:szCs w:val="28"/>
        </w:rPr>
        <w:t>购置</w:t>
      </w:r>
      <w:r w:rsidRPr="001F1428">
        <w:rPr>
          <w:rFonts w:ascii="方正仿宋_GBK" w:eastAsia="方正仿宋_GBK" w:hAnsi="宋体"/>
          <w:color w:val="000000"/>
          <w:szCs w:val="28"/>
        </w:rPr>
        <w:t>税</w:t>
      </w:r>
      <w:proofErr w:type="gramStart"/>
      <w:r w:rsidRPr="001F1428">
        <w:rPr>
          <w:rFonts w:ascii="方正仿宋_GBK" w:eastAsia="方正仿宋_GBK" w:hAnsi="宋体"/>
          <w:color w:val="000000"/>
          <w:szCs w:val="28"/>
        </w:rPr>
        <w:t>给</w:t>
      </w:r>
      <w:r w:rsidRPr="001F1428">
        <w:rPr>
          <w:rFonts w:ascii="方正仿宋_GBK" w:eastAsia="方正仿宋_GBK" w:hAnsi="宋体" w:hint="eastAsia"/>
          <w:color w:val="000000"/>
          <w:szCs w:val="28"/>
        </w:rPr>
        <w:t>成交</w:t>
      </w:r>
      <w:proofErr w:type="gramEnd"/>
      <w:r w:rsidRPr="001F1428">
        <w:rPr>
          <w:rFonts w:ascii="方正仿宋_GBK" w:eastAsia="方正仿宋_GBK" w:hAnsi="宋体"/>
          <w:color w:val="000000"/>
          <w:szCs w:val="28"/>
        </w:rPr>
        <w:t>供应商。</w:t>
      </w:r>
    </w:p>
    <w:p w:rsidR="00D22956" w:rsidRPr="001F1428" w:rsidRDefault="00D22956" w:rsidP="00534460">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lastRenderedPageBreak/>
        <w:t>报价要求</w:t>
      </w:r>
    </w:p>
    <w:p w:rsidR="006275F8" w:rsidRPr="001F1428" w:rsidRDefault="00D22956" w:rsidP="001F142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本项目报价为人民币报价，报价不得超过项目最高限价和单车最高限价标准，报价包括了</w:t>
      </w:r>
      <w:proofErr w:type="gramStart"/>
      <w:r w:rsidRPr="001F1428">
        <w:rPr>
          <w:rFonts w:ascii="方正仿宋_GBK" w:eastAsia="方正仿宋_GBK" w:hAnsi="宋体"/>
          <w:color w:val="000000"/>
          <w:szCs w:val="28"/>
        </w:rPr>
        <w:t>除车辆</w:t>
      </w:r>
      <w:proofErr w:type="gramEnd"/>
      <w:r w:rsidRPr="001F1428">
        <w:rPr>
          <w:rFonts w:ascii="方正仿宋_GBK" w:eastAsia="方正仿宋_GBK" w:hAnsi="宋体"/>
          <w:color w:val="000000"/>
          <w:szCs w:val="28"/>
        </w:rPr>
        <w:t>购置税、车辆保险外的所有</w:t>
      </w:r>
      <w:r w:rsidRPr="001F1428">
        <w:rPr>
          <w:rFonts w:ascii="方正仿宋_GBK" w:eastAsia="方正仿宋_GBK" w:hAnsi="宋体" w:hint="eastAsia"/>
          <w:color w:val="000000"/>
          <w:szCs w:val="28"/>
        </w:rPr>
        <w:t>费用，未明列需求的，由供应商自行承担。因供应商自身原因造成漏报、少报皆由其自行承担责任，招标人不再补偿。</w:t>
      </w:r>
    </w:p>
    <w:p w:rsidR="008B2544" w:rsidRPr="001F1428" w:rsidRDefault="005924F0" w:rsidP="00534460">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供应商资格要求及数量</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 xml:space="preserve">1、本次采购不接受联合体，不接受合同转包和分包； </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2、有效供应</w:t>
      </w:r>
      <w:proofErr w:type="gramStart"/>
      <w:r w:rsidRPr="001F1428">
        <w:rPr>
          <w:rFonts w:ascii="方正仿宋_GBK" w:eastAsia="方正仿宋_GBK" w:hAnsi="宋体" w:hint="eastAsia"/>
          <w:color w:val="000000"/>
          <w:szCs w:val="28"/>
        </w:rPr>
        <w:t>商满足</w:t>
      </w:r>
      <w:proofErr w:type="gramEnd"/>
      <w:r w:rsidRPr="001F1428">
        <w:rPr>
          <w:rFonts w:ascii="方正仿宋_GBK" w:eastAsia="方正仿宋_GBK" w:hAnsi="宋体" w:hint="eastAsia"/>
          <w:color w:val="000000"/>
          <w:szCs w:val="28"/>
        </w:rPr>
        <w:t>3家及以上；</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3、根据《政府采购法实施条例》第十八条规定，单位负责人为同一人或存在直接控股、管理关系的不同供应商，不得参加同一合同项目下的政府采购活动；</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4、供应商的法定代表人或其授权代表未参加磋商的，视为无效响应，按无效投标处理。</w:t>
      </w:r>
    </w:p>
    <w:p w:rsidR="008B2544" w:rsidRPr="001F1428" w:rsidRDefault="005924F0" w:rsidP="00534460">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报价资料提交时间、地点</w:t>
      </w:r>
    </w:p>
    <w:p w:rsidR="006275F8" w:rsidRPr="00BB4831" w:rsidRDefault="006275F8" w:rsidP="00BB4831">
      <w:pPr>
        <w:spacing w:line="400" w:lineRule="exact"/>
        <w:ind w:firstLineChars="200" w:firstLine="480"/>
        <w:rPr>
          <w:rFonts w:ascii="方正仿宋_GBK" w:eastAsia="方正仿宋_GBK" w:hAnsi="宋体"/>
          <w:color w:val="000000"/>
          <w:szCs w:val="28"/>
        </w:rPr>
      </w:pPr>
      <w:r w:rsidRPr="00BB4831">
        <w:rPr>
          <w:rFonts w:ascii="方正仿宋_GBK" w:eastAsia="方正仿宋_GBK" w:hAnsi="宋体"/>
          <w:color w:val="000000"/>
          <w:szCs w:val="28"/>
        </w:rPr>
        <w:t>1.</w:t>
      </w:r>
      <w:r w:rsidRPr="00BB4831">
        <w:rPr>
          <w:rFonts w:ascii="方正仿宋_GBK" w:eastAsia="方正仿宋_GBK" w:hAnsi="宋体" w:hint="eastAsia"/>
          <w:color w:val="000000"/>
          <w:szCs w:val="28"/>
        </w:rPr>
        <w:t>时间：供应商应在</w:t>
      </w:r>
      <w:r w:rsidRPr="00BB4831">
        <w:rPr>
          <w:rFonts w:ascii="方正仿宋_GBK" w:eastAsia="方正仿宋_GBK" w:hAnsi="宋体"/>
          <w:color w:val="000000"/>
          <w:szCs w:val="28"/>
        </w:rPr>
        <w:t>2022</w:t>
      </w:r>
      <w:r w:rsidRPr="00BB4831">
        <w:rPr>
          <w:rFonts w:ascii="方正仿宋_GBK" w:eastAsia="方正仿宋_GBK" w:hAnsi="宋体" w:hint="eastAsia"/>
          <w:color w:val="000000"/>
          <w:szCs w:val="28"/>
        </w:rPr>
        <w:t>年</w:t>
      </w:r>
      <w:r w:rsidRPr="00BB4831">
        <w:rPr>
          <w:rFonts w:ascii="方正仿宋_GBK" w:eastAsia="方正仿宋_GBK" w:hAnsi="宋体"/>
          <w:color w:val="000000"/>
          <w:szCs w:val="28"/>
        </w:rPr>
        <w:t>7</w:t>
      </w:r>
      <w:r w:rsidRPr="00BB4831">
        <w:rPr>
          <w:rFonts w:ascii="方正仿宋_GBK" w:eastAsia="方正仿宋_GBK" w:hAnsi="宋体" w:hint="eastAsia"/>
          <w:color w:val="000000"/>
          <w:szCs w:val="28"/>
        </w:rPr>
        <w:t>月</w:t>
      </w:r>
      <w:r w:rsidR="009D055A">
        <w:rPr>
          <w:rFonts w:ascii="方正仿宋_GBK" w:eastAsia="方正仿宋_GBK" w:hAnsi="宋体" w:hint="eastAsia"/>
          <w:color w:val="000000"/>
          <w:szCs w:val="28"/>
        </w:rPr>
        <w:t>14</w:t>
      </w:r>
      <w:r w:rsidRPr="00BB4831">
        <w:rPr>
          <w:rFonts w:ascii="方正仿宋_GBK" w:eastAsia="方正仿宋_GBK" w:hAnsi="宋体" w:hint="eastAsia"/>
          <w:color w:val="000000"/>
          <w:szCs w:val="28"/>
        </w:rPr>
        <w:t>日</w:t>
      </w:r>
      <w:r w:rsidRPr="00BB4831">
        <w:rPr>
          <w:rFonts w:ascii="方正仿宋_GBK" w:eastAsia="方正仿宋_GBK" w:hAnsi="宋体"/>
          <w:color w:val="000000"/>
          <w:szCs w:val="28"/>
        </w:rPr>
        <w:t>14:</w:t>
      </w:r>
      <w:r w:rsidR="009D055A">
        <w:rPr>
          <w:rFonts w:ascii="方正仿宋_GBK" w:eastAsia="方正仿宋_GBK" w:hAnsi="宋体" w:hint="eastAsia"/>
          <w:color w:val="000000"/>
          <w:szCs w:val="28"/>
        </w:rPr>
        <w:t>30</w:t>
      </w:r>
      <w:r w:rsidRPr="00BB4831">
        <w:rPr>
          <w:rFonts w:ascii="方正仿宋_GBK" w:eastAsia="方正仿宋_GBK" w:hAnsi="宋体" w:hint="eastAsia"/>
          <w:color w:val="000000"/>
          <w:szCs w:val="28"/>
        </w:rPr>
        <w:t>至</w:t>
      </w:r>
      <w:r w:rsidRPr="00BB4831">
        <w:rPr>
          <w:rFonts w:ascii="方正仿宋_GBK" w:eastAsia="方正仿宋_GBK" w:hAnsi="宋体"/>
          <w:color w:val="000000"/>
          <w:szCs w:val="28"/>
        </w:rPr>
        <w:t>1</w:t>
      </w:r>
      <w:r w:rsidR="009D055A">
        <w:rPr>
          <w:rFonts w:ascii="方正仿宋_GBK" w:eastAsia="方正仿宋_GBK" w:hAnsi="宋体" w:hint="eastAsia"/>
          <w:color w:val="000000"/>
          <w:szCs w:val="28"/>
        </w:rPr>
        <w:t>5</w:t>
      </w:r>
      <w:r w:rsidRPr="00BB4831">
        <w:rPr>
          <w:rFonts w:ascii="方正仿宋_GBK" w:eastAsia="方正仿宋_GBK" w:hAnsi="宋体"/>
          <w:color w:val="000000"/>
          <w:szCs w:val="28"/>
        </w:rPr>
        <w:t>:</w:t>
      </w:r>
      <w:r w:rsidR="009D055A">
        <w:rPr>
          <w:rFonts w:ascii="方正仿宋_GBK" w:eastAsia="方正仿宋_GBK" w:hAnsi="宋体" w:hint="eastAsia"/>
          <w:color w:val="000000"/>
          <w:szCs w:val="28"/>
        </w:rPr>
        <w:t>00</w:t>
      </w:r>
      <w:r w:rsidRPr="00BB4831">
        <w:rPr>
          <w:rFonts w:ascii="方正仿宋_GBK" w:eastAsia="方正仿宋_GBK" w:hAnsi="宋体" w:hint="eastAsia"/>
          <w:color w:val="000000"/>
          <w:szCs w:val="28"/>
        </w:rPr>
        <w:t>时提交报价资料。</w:t>
      </w:r>
    </w:p>
    <w:p w:rsidR="006275F8" w:rsidRPr="00BB4831" w:rsidRDefault="006275F8" w:rsidP="00BB4831">
      <w:pPr>
        <w:spacing w:line="400" w:lineRule="exact"/>
        <w:ind w:firstLineChars="200" w:firstLine="480"/>
        <w:rPr>
          <w:rFonts w:ascii="方正仿宋_GBK" w:eastAsia="方正仿宋_GBK" w:hAnsi="宋体"/>
          <w:color w:val="000000"/>
          <w:szCs w:val="28"/>
        </w:rPr>
      </w:pPr>
      <w:r w:rsidRPr="00BB4831">
        <w:rPr>
          <w:rFonts w:ascii="方正仿宋_GBK" w:eastAsia="方正仿宋_GBK" w:hAnsi="宋体"/>
          <w:color w:val="000000"/>
          <w:szCs w:val="28"/>
        </w:rPr>
        <w:t>2.</w:t>
      </w:r>
      <w:r w:rsidRPr="00BB4831">
        <w:rPr>
          <w:rFonts w:ascii="方正仿宋_GBK" w:eastAsia="方正仿宋_GBK" w:hAnsi="宋体" w:hint="eastAsia"/>
          <w:color w:val="000000"/>
          <w:szCs w:val="28"/>
        </w:rPr>
        <w:t>地点：重庆市港航海事事务中心</w:t>
      </w:r>
      <w:r w:rsidRPr="00BB4831">
        <w:rPr>
          <w:rFonts w:ascii="方正仿宋_GBK" w:eastAsia="方正仿宋_GBK" w:hAnsi="宋体"/>
          <w:color w:val="000000"/>
          <w:szCs w:val="28"/>
        </w:rPr>
        <w:t>(</w:t>
      </w:r>
      <w:r w:rsidRPr="00BB4831">
        <w:rPr>
          <w:rFonts w:ascii="方正仿宋_GBK" w:eastAsia="方正仿宋_GBK" w:hAnsi="宋体" w:hint="eastAsia"/>
          <w:color w:val="000000"/>
          <w:szCs w:val="28"/>
        </w:rPr>
        <w:t>江北区红石路</w:t>
      </w:r>
      <w:r w:rsidRPr="00BB4831">
        <w:rPr>
          <w:rFonts w:ascii="方正仿宋_GBK" w:eastAsia="方正仿宋_GBK" w:hAnsi="宋体"/>
          <w:color w:val="000000"/>
          <w:szCs w:val="28"/>
        </w:rPr>
        <w:t>2</w:t>
      </w:r>
      <w:r w:rsidRPr="00BB4831">
        <w:rPr>
          <w:rFonts w:ascii="方正仿宋_GBK" w:eastAsia="方正仿宋_GBK" w:hAnsi="宋体" w:hint="eastAsia"/>
          <w:color w:val="000000"/>
          <w:szCs w:val="28"/>
        </w:rPr>
        <w:t>号东和银都</w:t>
      </w:r>
      <w:r w:rsidRPr="00BB4831">
        <w:rPr>
          <w:rFonts w:ascii="方正仿宋_GBK" w:eastAsia="方正仿宋_GBK" w:hAnsi="宋体"/>
          <w:color w:val="000000"/>
          <w:szCs w:val="28"/>
        </w:rPr>
        <w:t>B</w:t>
      </w:r>
      <w:r w:rsidRPr="00BB4831">
        <w:rPr>
          <w:rFonts w:ascii="方正仿宋_GBK" w:eastAsia="方正仿宋_GBK" w:hAnsi="宋体" w:hint="eastAsia"/>
          <w:color w:val="000000"/>
          <w:szCs w:val="28"/>
        </w:rPr>
        <w:t>座</w:t>
      </w:r>
      <w:r w:rsidRPr="00BB4831">
        <w:rPr>
          <w:rFonts w:ascii="方正仿宋_GBK" w:eastAsia="方正仿宋_GBK" w:hAnsi="宋体"/>
          <w:color w:val="000000"/>
          <w:szCs w:val="28"/>
        </w:rPr>
        <w:t>)</w:t>
      </w:r>
      <w:r w:rsidR="009D055A">
        <w:rPr>
          <w:rFonts w:ascii="方正仿宋_GBK" w:eastAsia="方正仿宋_GBK" w:hAnsi="宋体" w:hint="eastAsia"/>
          <w:color w:val="000000"/>
          <w:szCs w:val="28"/>
        </w:rPr>
        <w:t>15</w:t>
      </w:r>
      <w:r w:rsidRPr="00BB4831">
        <w:rPr>
          <w:rFonts w:ascii="方正仿宋_GBK" w:eastAsia="方正仿宋_GBK" w:hAnsi="宋体" w:hint="eastAsia"/>
          <w:color w:val="000000"/>
          <w:szCs w:val="28"/>
        </w:rPr>
        <w:t>楼会议室。</w:t>
      </w:r>
    </w:p>
    <w:p w:rsidR="0003273D" w:rsidRPr="001F1428" w:rsidRDefault="0003273D" w:rsidP="00534460">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响应文件份数及封装要求</w:t>
      </w:r>
    </w:p>
    <w:p w:rsidR="006275F8" w:rsidRPr="00BB4831" w:rsidRDefault="006275F8" w:rsidP="00BB4831">
      <w:pPr>
        <w:spacing w:line="400" w:lineRule="exact"/>
        <w:ind w:firstLineChars="200" w:firstLine="480"/>
        <w:rPr>
          <w:rFonts w:ascii="方正仿宋_GBK" w:eastAsia="方正仿宋_GBK" w:hAnsi="宋体"/>
          <w:color w:val="000000"/>
          <w:szCs w:val="28"/>
        </w:rPr>
      </w:pPr>
      <w:r w:rsidRPr="00BB4831">
        <w:rPr>
          <w:rFonts w:ascii="方正仿宋_GBK" w:eastAsia="方正仿宋_GBK" w:hAnsi="宋体" w:hint="eastAsia"/>
          <w:color w:val="000000"/>
          <w:szCs w:val="28"/>
        </w:rPr>
        <w:t>供应商响应文件提供正本一份即可，投标文件须密封并在密封处加盖供应商公章，未按上述规定封装，采购人应当拒绝接收。</w:t>
      </w:r>
    </w:p>
    <w:p w:rsidR="008B2544" w:rsidRPr="001F1428" w:rsidRDefault="005924F0" w:rsidP="00534460">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报价书</w:t>
      </w:r>
      <w:r w:rsidR="0051522A" w:rsidRPr="001F1428">
        <w:rPr>
          <w:rFonts w:ascii="方正仿宋_GBK" w:eastAsia="方正仿宋_GBK" w:hAnsi="宋体" w:hint="eastAsia"/>
          <w:color w:val="000000"/>
          <w:sz w:val="28"/>
          <w:szCs w:val="28"/>
        </w:rPr>
        <w:t>应包括以下内容（否则按无效投标处理）：</w:t>
      </w:r>
    </w:p>
    <w:p w:rsidR="008B2544" w:rsidRPr="001F1428" w:rsidRDefault="005924F0" w:rsidP="00534460">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1、报价函（附件1）</w:t>
      </w:r>
      <w:r w:rsidR="0051522A" w:rsidRPr="001F1428">
        <w:rPr>
          <w:rFonts w:ascii="方正仿宋_GBK" w:eastAsia="方正仿宋_GBK" w:hAnsi="宋体" w:hint="eastAsia"/>
          <w:color w:val="000000"/>
          <w:szCs w:val="28"/>
        </w:rPr>
        <w:t>：除购置税和车辆保险外，总价包干。</w:t>
      </w:r>
      <w:r w:rsidR="001F35D8" w:rsidRPr="001F1428">
        <w:rPr>
          <w:rFonts w:ascii="方正仿宋_GBK" w:eastAsia="方正仿宋_GBK" w:hAnsi="宋体" w:hint="eastAsia"/>
          <w:color w:val="000000"/>
          <w:szCs w:val="28"/>
        </w:rPr>
        <w:t>。</w:t>
      </w:r>
    </w:p>
    <w:p w:rsidR="008B2544" w:rsidRPr="001F1428" w:rsidRDefault="005924F0" w:rsidP="00534460">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2、提供法定代表人身份证明（附件2）。授权其他人办理的还需提供法定代表人授权委托书（附件3）。</w:t>
      </w:r>
    </w:p>
    <w:p w:rsidR="008B2544" w:rsidRPr="001F1428" w:rsidRDefault="005924F0" w:rsidP="00BB4831">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3、</w:t>
      </w:r>
      <w:r w:rsidR="006275F8" w:rsidRPr="001F1428">
        <w:rPr>
          <w:rFonts w:ascii="方正仿宋_GBK" w:eastAsia="方正仿宋_GBK" w:hAnsi="宋体" w:hint="eastAsia"/>
          <w:color w:val="000000"/>
          <w:szCs w:val="28"/>
        </w:rPr>
        <w:t>提供供应商具有良好的商业信誉和健全的财务会计制度、具有履行合同所必需的设备和专业技术能力、有依法缴纳税收和社会保障资金的良好记录和参加政府采购活动前三年内，在经营活动中没有重大违法记录的诚信声明（附件</w:t>
      </w:r>
      <w:r w:rsidR="006275F8" w:rsidRPr="001F1428">
        <w:rPr>
          <w:rFonts w:ascii="方正仿宋_GBK" w:eastAsia="方正仿宋_GBK" w:hAnsi="宋体"/>
          <w:color w:val="000000"/>
          <w:szCs w:val="28"/>
        </w:rPr>
        <w:t>4）。</w:t>
      </w:r>
    </w:p>
    <w:p w:rsidR="008B2544" w:rsidRPr="001F1428" w:rsidRDefault="005924F0" w:rsidP="00534460">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4、</w:t>
      </w:r>
      <w:r w:rsidR="006275F8" w:rsidRPr="001F1428">
        <w:rPr>
          <w:rFonts w:ascii="方正仿宋_GBK" w:eastAsia="方正仿宋_GBK" w:hAnsi="宋体" w:hint="eastAsia"/>
          <w:color w:val="000000"/>
          <w:szCs w:val="28"/>
        </w:rPr>
        <w:t>提供主体资格证明文件复印件（包括但不限于营业执照、事业单位法人证书等，复印件加盖供应商公章）。分公司参与投标的须提供总公司的授权证明。</w:t>
      </w:r>
    </w:p>
    <w:p w:rsidR="0051522A" w:rsidRPr="001F1428" w:rsidRDefault="0051522A" w:rsidP="00534460">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5、</w:t>
      </w:r>
      <w:r w:rsidR="00F271EC" w:rsidRPr="001F1428">
        <w:rPr>
          <w:rFonts w:ascii="方正仿宋_GBK" w:eastAsia="方正仿宋_GBK" w:hAnsi="宋体" w:hint="eastAsia"/>
          <w:color w:val="000000"/>
          <w:szCs w:val="28"/>
        </w:rPr>
        <w:t>商务车和越野车整车质保不低于三年或十万公里，质</w:t>
      </w:r>
      <w:proofErr w:type="gramStart"/>
      <w:r w:rsidR="00F271EC" w:rsidRPr="001F1428">
        <w:rPr>
          <w:rFonts w:ascii="方正仿宋_GBK" w:eastAsia="方正仿宋_GBK" w:hAnsi="宋体" w:hint="eastAsia"/>
          <w:color w:val="000000"/>
          <w:szCs w:val="28"/>
        </w:rPr>
        <w:t>保符合</w:t>
      </w:r>
      <w:proofErr w:type="gramEnd"/>
      <w:r w:rsidR="00F271EC" w:rsidRPr="001F1428">
        <w:rPr>
          <w:rFonts w:ascii="方正仿宋_GBK" w:eastAsia="方正仿宋_GBK" w:hAnsi="宋体" w:hint="eastAsia"/>
          <w:color w:val="000000"/>
          <w:szCs w:val="28"/>
        </w:rPr>
        <w:t>国家要求，</w:t>
      </w:r>
      <w:r w:rsidRPr="001F1428">
        <w:rPr>
          <w:rFonts w:ascii="方正仿宋_GBK" w:eastAsia="方正仿宋_GBK" w:hAnsi="宋体" w:hint="eastAsia"/>
          <w:color w:val="000000"/>
          <w:szCs w:val="28"/>
        </w:rPr>
        <w:t>提供售后服务承诺函。</w:t>
      </w:r>
      <w:r w:rsidR="00BB4831">
        <w:rPr>
          <w:rFonts w:ascii="方正仿宋_GBK" w:eastAsia="方正仿宋_GBK" w:hAnsi="宋体" w:hint="eastAsia"/>
          <w:color w:val="000000"/>
          <w:szCs w:val="28"/>
        </w:rPr>
        <w:t>（</w:t>
      </w:r>
      <w:r w:rsidR="00BB4831" w:rsidRPr="001F1428">
        <w:rPr>
          <w:rFonts w:ascii="方正仿宋_GBK" w:eastAsia="方正仿宋_GBK" w:hAnsi="宋体" w:hint="eastAsia"/>
          <w:color w:val="000000"/>
          <w:szCs w:val="28"/>
        </w:rPr>
        <w:t>附件5</w:t>
      </w:r>
      <w:r w:rsidR="00BB4831">
        <w:rPr>
          <w:rFonts w:ascii="方正仿宋_GBK" w:eastAsia="方正仿宋_GBK" w:hAnsi="宋体" w:hint="eastAsia"/>
          <w:color w:val="000000"/>
          <w:szCs w:val="28"/>
        </w:rPr>
        <w:t>）</w:t>
      </w:r>
    </w:p>
    <w:p w:rsidR="00DB0894" w:rsidRPr="001F1428" w:rsidRDefault="00DB0894" w:rsidP="001F142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6、</w:t>
      </w:r>
      <w:r w:rsidR="006275F8" w:rsidRPr="001F1428">
        <w:rPr>
          <w:rFonts w:ascii="方正仿宋_GBK" w:eastAsia="方正仿宋_GBK" w:hAnsi="宋体" w:hint="eastAsia"/>
          <w:color w:val="000000"/>
          <w:szCs w:val="28"/>
        </w:rPr>
        <w:t>按照本评标办法应提供的其他资料。</w:t>
      </w:r>
    </w:p>
    <w:p w:rsidR="008B2544" w:rsidRPr="001F1428" w:rsidRDefault="005924F0" w:rsidP="00BC6C2A">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lastRenderedPageBreak/>
        <w:t>评标流程</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本次评标在市港航海事事务中心纪检部门的监督下按以下流程开展：</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color w:val="000000"/>
          <w:szCs w:val="28"/>
        </w:rPr>
        <w:t>1、宣布投标供应商名单；</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color w:val="000000"/>
          <w:szCs w:val="28"/>
        </w:rPr>
        <w:t>2、检查响应文件密封情况；</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color w:val="000000"/>
          <w:szCs w:val="28"/>
        </w:rPr>
        <w:t>3、现场开标，宣读各供应商投标报价；</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color w:val="000000"/>
          <w:szCs w:val="28"/>
        </w:rPr>
        <w:t>4、开标结束，</w:t>
      </w:r>
      <w:proofErr w:type="gramStart"/>
      <w:r w:rsidRPr="001F1428">
        <w:rPr>
          <w:rFonts w:ascii="方正仿宋_GBK" w:eastAsia="方正仿宋_GBK" w:hAnsi="宋体" w:hint="eastAsia"/>
          <w:color w:val="000000"/>
          <w:szCs w:val="28"/>
        </w:rPr>
        <w:t>重庆市港航海</w:t>
      </w:r>
      <w:proofErr w:type="gramEnd"/>
      <w:r w:rsidRPr="001F1428">
        <w:rPr>
          <w:rFonts w:ascii="方正仿宋_GBK" w:eastAsia="方正仿宋_GBK" w:hAnsi="宋体" w:hint="eastAsia"/>
          <w:color w:val="000000"/>
          <w:szCs w:val="28"/>
        </w:rPr>
        <w:t>事事务中心相关处室组成的采购工作小组对供应商响应文件进行资格性和符合性审查；</w:t>
      </w:r>
    </w:p>
    <w:p w:rsidR="006275F8" w:rsidRPr="001F1428" w:rsidRDefault="006275F8" w:rsidP="006275F8">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color w:val="000000"/>
          <w:szCs w:val="28"/>
        </w:rPr>
        <w:t>5、评审结束后现场宣布评审结果。</w:t>
      </w:r>
    </w:p>
    <w:p w:rsidR="008B2544" w:rsidRPr="001F1428" w:rsidRDefault="005924F0" w:rsidP="00B7304C">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评标办法</w:t>
      </w:r>
    </w:p>
    <w:p w:rsidR="008B2544" w:rsidRPr="001F1428" w:rsidRDefault="005924F0" w:rsidP="00BC6C2A">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按照最低报价原则，满足询价公告中供应商资格要求和评标办法中所有条件，报价最低的供应商中标。</w:t>
      </w:r>
    </w:p>
    <w:p w:rsidR="008B2544" w:rsidRPr="001F1428" w:rsidRDefault="005924F0" w:rsidP="00B7304C">
      <w:pPr>
        <w:pStyle w:val="3"/>
        <w:numPr>
          <w:ilvl w:val="0"/>
          <w:numId w:val="4"/>
        </w:numPr>
        <w:spacing w:before="0" w:after="0" w:line="540" w:lineRule="exact"/>
        <w:rPr>
          <w:rFonts w:ascii="方正仿宋_GBK" w:eastAsia="方正仿宋_GBK" w:hAnsi="宋体"/>
          <w:color w:val="000000"/>
          <w:sz w:val="28"/>
          <w:szCs w:val="28"/>
        </w:rPr>
      </w:pPr>
      <w:r w:rsidRPr="001F1428">
        <w:rPr>
          <w:rFonts w:ascii="方正仿宋_GBK" w:eastAsia="方正仿宋_GBK" w:hAnsi="宋体" w:hint="eastAsia"/>
          <w:color w:val="000000"/>
          <w:sz w:val="28"/>
          <w:szCs w:val="28"/>
        </w:rPr>
        <w:t>公示</w:t>
      </w:r>
    </w:p>
    <w:p w:rsidR="008B2544" w:rsidRPr="001F1428" w:rsidRDefault="005924F0" w:rsidP="00BC6C2A">
      <w:pPr>
        <w:spacing w:line="400" w:lineRule="exact"/>
        <w:ind w:firstLineChars="200" w:firstLine="480"/>
        <w:rPr>
          <w:rFonts w:ascii="方正仿宋_GBK" w:eastAsia="方正仿宋_GBK" w:hAnsi="宋体"/>
          <w:color w:val="000000"/>
          <w:szCs w:val="28"/>
        </w:rPr>
      </w:pPr>
      <w:r w:rsidRPr="001F1428">
        <w:rPr>
          <w:rFonts w:ascii="方正仿宋_GBK" w:eastAsia="方正仿宋_GBK" w:hAnsi="宋体" w:hint="eastAsia"/>
          <w:color w:val="000000"/>
          <w:szCs w:val="28"/>
        </w:rPr>
        <w:t>确定中标候选人后在重庆市交通</w:t>
      </w:r>
      <w:proofErr w:type="gramStart"/>
      <w:r w:rsidRPr="001F1428">
        <w:rPr>
          <w:rFonts w:ascii="方正仿宋_GBK" w:eastAsia="方正仿宋_GBK" w:hAnsi="宋体" w:hint="eastAsia"/>
          <w:color w:val="000000"/>
          <w:szCs w:val="28"/>
        </w:rPr>
        <w:t>局官网</w:t>
      </w:r>
      <w:proofErr w:type="gramEnd"/>
      <w:r w:rsidRPr="001F1428">
        <w:rPr>
          <w:rFonts w:ascii="方正仿宋_GBK" w:eastAsia="方正仿宋_GBK" w:hAnsi="宋体" w:hint="eastAsia"/>
          <w:color w:val="000000"/>
          <w:szCs w:val="28"/>
        </w:rPr>
        <w:t>公示，公示期1天，公示结束后与中标人进行合同谈判。</w:t>
      </w:r>
    </w:p>
    <w:p w:rsidR="008B2544" w:rsidRPr="001F1428" w:rsidRDefault="008B2544">
      <w:pPr>
        <w:spacing w:line="600" w:lineRule="exact"/>
        <w:ind w:firstLineChars="200" w:firstLine="480"/>
        <w:rPr>
          <w:rFonts w:ascii="新宋体" w:eastAsia="新宋体" w:hAnsi="新宋体"/>
        </w:rPr>
      </w:pPr>
    </w:p>
    <w:p w:rsidR="008B2544" w:rsidRPr="001F1428" w:rsidRDefault="008B2544">
      <w:pPr>
        <w:rPr>
          <w:rFonts w:ascii="新宋体" w:eastAsia="新宋体" w:hAnsi="新宋体"/>
        </w:rPr>
      </w:pPr>
    </w:p>
    <w:p w:rsidR="008B2544" w:rsidRPr="001F1428" w:rsidRDefault="005924F0">
      <w:pPr>
        <w:widowControl/>
        <w:jc w:val="left"/>
        <w:rPr>
          <w:rFonts w:ascii="新宋体" w:eastAsia="新宋体" w:hAnsi="新宋体"/>
        </w:rPr>
      </w:pPr>
      <w:r w:rsidRPr="001F1428">
        <w:rPr>
          <w:rFonts w:ascii="新宋体" w:eastAsia="新宋体" w:hAnsi="新宋体"/>
        </w:rPr>
        <w:br w:type="page"/>
      </w: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b/>
          <w:sz w:val="28"/>
          <w:szCs w:val="28"/>
        </w:rPr>
      </w:pPr>
      <w:r w:rsidRPr="001F1428">
        <w:rPr>
          <w:rFonts w:ascii="华文仿宋" w:eastAsia="华文仿宋" w:hAnsi="华文仿宋" w:cs="华文仿宋" w:hint="eastAsia"/>
          <w:sz w:val="28"/>
          <w:szCs w:val="28"/>
        </w:rPr>
        <w:lastRenderedPageBreak/>
        <w:t>附件1</w:t>
      </w:r>
    </w:p>
    <w:p w:rsidR="00DB0894" w:rsidRPr="001F1428" w:rsidRDefault="00DB0894" w:rsidP="00DB0894">
      <w:pPr>
        <w:tabs>
          <w:tab w:val="left" w:pos="6300"/>
        </w:tabs>
        <w:snapToGrid w:val="0"/>
        <w:spacing w:line="400" w:lineRule="atLeast"/>
        <w:jc w:val="center"/>
        <w:outlineLvl w:val="0"/>
        <w:rPr>
          <w:rFonts w:ascii="华文仿宋" w:eastAsia="华文仿宋" w:hAnsi="华文仿宋" w:cs="华文仿宋"/>
          <w:sz w:val="44"/>
          <w:szCs w:val="44"/>
        </w:rPr>
      </w:pPr>
      <w:r w:rsidRPr="001F1428">
        <w:rPr>
          <w:rFonts w:ascii="华文仿宋" w:eastAsia="华文仿宋" w:hAnsi="华文仿宋" w:cs="华文仿宋" w:hint="eastAsia"/>
          <w:sz w:val="44"/>
          <w:szCs w:val="44"/>
        </w:rPr>
        <w:t>报价函</w:t>
      </w:r>
    </w:p>
    <w:p w:rsidR="00DB0894" w:rsidRPr="001F1428" w:rsidRDefault="00DB0894" w:rsidP="00DB0894">
      <w:pPr>
        <w:tabs>
          <w:tab w:val="left" w:pos="6300"/>
        </w:tabs>
        <w:snapToGrid w:val="0"/>
        <w:spacing w:line="360" w:lineRule="auto"/>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rPr>
          <w:rFonts w:ascii="华文仿宋" w:eastAsia="华文仿宋" w:hAnsi="华文仿宋" w:cs="华文仿宋"/>
          <w:sz w:val="28"/>
          <w:szCs w:val="28"/>
        </w:rPr>
      </w:pPr>
      <w:proofErr w:type="gramStart"/>
      <w:r w:rsidRPr="001F1428">
        <w:rPr>
          <w:rFonts w:ascii="华文仿宋" w:eastAsia="华文仿宋" w:hAnsi="华文仿宋" w:cs="华文仿宋" w:hint="eastAsia"/>
          <w:sz w:val="28"/>
          <w:szCs w:val="28"/>
        </w:rPr>
        <w:t>重庆市港航海</w:t>
      </w:r>
      <w:proofErr w:type="gramEnd"/>
      <w:r w:rsidRPr="001F1428">
        <w:rPr>
          <w:rFonts w:ascii="华文仿宋" w:eastAsia="华文仿宋" w:hAnsi="华文仿宋" w:cs="华文仿宋" w:hint="eastAsia"/>
          <w:sz w:val="28"/>
          <w:szCs w:val="28"/>
        </w:rPr>
        <w:t>事事务中心：</w:t>
      </w:r>
    </w:p>
    <w:p w:rsidR="00DB0894" w:rsidRPr="001F1428" w:rsidRDefault="00DB0894" w:rsidP="00DB0894">
      <w:pPr>
        <w:tabs>
          <w:tab w:val="left" w:pos="6300"/>
        </w:tabs>
        <w:snapToGrid w:val="0"/>
        <w:spacing w:line="360" w:lineRule="auto"/>
        <w:ind w:firstLineChars="267" w:firstLine="748"/>
        <w:rPr>
          <w:rFonts w:ascii="华文仿宋" w:eastAsia="华文仿宋" w:hAnsi="华文仿宋" w:cs="华文仿宋"/>
          <w:sz w:val="28"/>
          <w:szCs w:val="28"/>
        </w:rPr>
      </w:pPr>
      <w:r w:rsidRPr="001F1428">
        <w:rPr>
          <w:rFonts w:ascii="华文仿宋" w:eastAsia="华文仿宋" w:hAnsi="华文仿宋" w:cs="华文仿宋" w:hint="eastAsia"/>
          <w:sz w:val="28"/>
          <w:szCs w:val="28"/>
        </w:rPr>
        <w:t>我方收到____________________________（采购项目名称）的询价采购公告，我方完全理解和接受贵方询价文件的一切规定和要求及评审办法，经详细研究，现决定参加该项目的竞价，愿意以人民币大写：</w:t>
      </w:r>
      <w:r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rPr>
        <w:t>元整；人民币小写：</w:t>
      </w:r>
      <w:r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rPr>
        <w:t>元的总价提供本项目的交货及技术服务。</w:t>
      </w:r>
      <w:r w:rsidR="001F1428">
        <w:rPr>
          <w:rFonts w:ascii="华文仿宋" w:eastAsia="华文仿宋" w:hAnsi="华文仿宋" w:cs="华文仿宋" w:hint="eastAsia"/>
          <w:sz w:val="28"/>
          <w:szCs w:val="28"/>
        </w:rPr>
        <w:t>其中商务车报价</w:t>
      </w:r>
      <w:r w:rsidR="001F1428" w:rsidRPr="001F1428">
        <w:rPr>
          <w:rFonts w:ascii="华文仿宋" w:eastAsia="华文仿宋" w:hAnsi="华文仿宋" w:cs="华文仿宋" w:hint="eastAsia"/>
          <w:sz w:val="28"/>
          <w:szCs w:val="28"/>
        </w:rPr>
        <w:t>大写：</w:t>
      </w:r>
      <w:r w:rsidR="001F1428" w:rsidRPr="001F1428">
        <w:rPr>
          <w:rFonts w:ascii="华文仿宋" w:eastAsia="华文仿宋" w:hAnsi="华文仿宋" w:cs="华文仿宋" w:hint="eastAsia"/>
          <w:sz w:val="28"/>
          <w:szCs w:val="28"/>
          <w:u w:val="single"/>
        </w:rPr>
        <w:t xml:space="preserve">              </w:t>
      </w:r>
      <w:r w:rsidR="001F1428">
        <w:rPr>
          <w:rFonts w:ascii="华文仿宋" w:eastAsia="华文仿宋" w:hAnsi="华文仿宋" w:cs="华文仿宋" w:hint="eastAsia"/>
          <w:sz w:val="28"/>
          <w:szCs w:val="28"/>
        </w:rPr>
        <w:t>元</w:t>
      </w:r>
      <w:r w:rsidR="001F1428" w:rsidRPr="001F1428">
        <w:rPr>
          <w:rFonts w:ascii="华文仿宋" w:eastAsia="华文仿宋" w:hAnsi="华文仿宋" w:cs="华文仿宋" w:hint="eastAsia"/>
          <w:sz w:val="28"/>
          <w:szCs w:val="28"/>
        </w:rPr>
        <w:t>；人民币小写：</w:t>
      </w:r>
      <w:r w:rsidR="001F1428" w:rsidRPr="001F1428">
        <w:rPr>
          <w:rFonts w:ascii="华文仿宋" w:eastAsia="华文仿宋" w:hAnsi="华文仿宋" w:cs="华文仿宋" w:hint="eastAsia"/>
          <w:sz w:val="28"/>
          <w:szCs w:val="28"/>
          <w:u w:val="single"/>
        </w:rPr>
        <w:t xml:space="preserve">        </w:t>
      </w:r>
      <w:r w:rsidR="001F1428" w:rsidRPr="001F1428">
        <w:rPr>
          <w:rFonts w:ascii="华文仿宋" w:eastAsia="华文仿宋" w:hAnsi="华文仿宋" w:cs="华文仿宋" w:hint="eastAsia"/>
          <w:sz w:val="28"/>
          <w:szCs w:val="28"/>
        </w:rPr>
        <w:t>元</w:t>
      </w:r>
      <w:r w:rsidR="001F1428">
        <w:rPr>
          <w:rFonts w:ascii="华文仿宋" w:eastAsia="华文仿宋" w:hAnsi="华文仿宋" w:cs="华文仿宋" w:hint="eastAsia"/>
          <w:sz w:val="28"/>
          <w:szCs w:val="28"/>
        </w:rPr>
        <w:t>；越野车报价</w:t>
      </w:r>
      <w:r w:rsidR="001F1428" w:rsidRPr="001F1428">
        <w:rPr>
          <w:rFonts w:ascii="华文仿宋" w:eastAsia="华文仿宋" w:hAnsi="华文仿宋" w:cs="华文仿宋" w:hint="eastAsia"/>
          <w:sz w:val="28"/>
          <w:szCs w:val="28"/>
        </w:rPr>
        <w:t>大写：</w:t>
      </w:r>
      <w:r w:rsidR="001F1428" w:rsidRPr="001F1428">
        <w:rPr>
          <w:rFonts w:ascii="华文仿宋" w:eastAsia="华文仿宋" w:hAnsi="华文仿宋" w:cs="华文仿宋" w:hint="eastAsia"/>
          <w:sz w:val="28"/>
          <w:szCs w:val="28"/>
          <w:u w:val="single"/>
        </w:rPr>
        <w:t xml:space="preserve">              </w:t>
      </w:r>
      <w:r w:rsidR="001F1428">
        <w:rPr>
          <w:rFonts w:ascii="华文仿宋" w:eastAsia="华文仿宋" w:hAnsi="华文仿宋" w:cs="华文仿宋" w:hint="eastAsia"/>
          <w:sz w:val="28"/>
          <w:szCs w:val="28"/>
        </w:rPr>
        <w:t>元</w:t>
      </w:r>
      <w:r w:rsidR="001F1428" w:rsidRPr="001F1428">
        <w:rPr>
          <w:rFonts w:ascii="华文仿宋" w:eastAsia="华文仿宋" w:hAnsi="华文仿宋" w:cs="华文仿宋" w:hint="eastAsia"/>
          <w:sz w:val="28"/>
          <w:szCs w:val="28"/>
        </w:rPr>
        <w:t>；人民币小写：</w:t>
      </w:r>
      <w:r w:rsidR="001F1428" w:rsidRPr="001F1428">
        <w:rPr>
          <w:rFonts w:ascii="华文仿宋" w:eastAsia="华文仿宋" w:hAnsi="华文仿宋" w:cs="华文仿宋" w:hint="eastAsia"/>
          <w:sz w:val="28"/>
          <w:szCs w:val="28"/>
          <w:u w:val="single"/>
        </w:rPr>
        <w:t xml:space="preserve">        </w:t>
      </w:r>
      <w:r w:rsidR="001F1428" w:rsidRPr="001F1428">
        <w:rPr>
          <w:rFonts w:ascii="华文仿宋" w:eastAsia="华文仿宋" w:hAnsi="华文仿宋" w:cs="华文仿宋" w:hint="eastAsia"/>
          <w:sz w:val="28"/>
          <w:szCs w:val="28"/>
        </w:rPr>
        <w:t>元</w:t>
      </w:r>
      <w:r w:rsidR="001F1428">
        <w:rPr>
          <w:rFonts w:ascii="华文仿宋" w:eastAsia="华文仿宋" w:hAnsi="华文仿宋" w:cs="华文仿宋" w:hint="eastAsia"/>
          <w:sz w:val="28"/>
          <w:szCs w:val="28"/>
        </w:rPr>
        <w:t>。</w:t>
      </w:r>
    </w:p>
    <w:p w:rsidR="00DB0894" w:rsidRPr="001F1428" w:rsidRDefault="00DB0894" w:rsidP="00DB0894">
      <w:pPr>
        <w:tabs>
          <w:tab w:val="left" w:pos="6300"/>
        </w:tabs>
        <w:snapToGrid w:val="0"/>
        <w:spacing w:line="360" w:lineRule="auto"/>
        <w:ind w:firstLineChars="267" w:firstLine="748"/>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ind w:firstLineChars="267" w:firstLine="748"/>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ind w:firstLineChars="267" w:firstLine="748"/>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ind w:firstLineChars="1265" w:firstLine="3542"/>
        <w:jc w:val="left"/>
        <w:rPr>
          <w:rFonts w:ascii="华文仿宋" w:eastAsia="华文仿宋" w:hAnsi="华文仿宋" w:cs="华文仿宋"/>
          <w:sz w:val="28"/>
          <w:szCs w:val="28"/>
        </w:rPr>
      </w:pPr>
      <w:r w:rsidRPr="001F1428">
        <w:rPr>
          <w:rFonts w:ascii="华文仿宋" w:eastAsia="华文仿宋" w:hAnsi="华文仿宋" w:cs="华文仿宋" w:hint="eastAsia"/>
          <w:sz w:val="28"/>
          <w:szCs w:val="28"/>
        </w:rPr>
        <w:t>供应商（全称并盖章）：</w:t>
      </w:r>
    </w:p>
    <w:p w:rsidR="00DB0894" w:rsidRPr="001F1428" w:rsidRDefault="00DB0894" w:rsidP="00DB0894">
      <w:pPr>
        <w:tabs>
          <w:tab w:val="left" w:pos="6300"/>
        </w:tabs>
        <w:snapToGrid w:val="0"/>
        <w:spacing w:line="360" w:lineRule="auto"/>
        <w:ind w:firstLineChars="1265" w:firstLine="3542"/>
        <w:jc w:val="left"/>
        <w:rPr>
          <w:rFonts w:ascii="华文仿宋" w:eastAsia="华文仿宋" w:hAnsi="华文仿宋" w:cs="华文仿宋"/>
          <w:sz w:val="28"/>
          <w:szCs w:val="28"/>
        </w:rPr>
      </w:pPr>
      <w:r w:rsidRPr="001F1428">
        <w:rPr>
          <w:rFonts w:ascii="华文仿宋" w:eastAsia="华文仿宋" w:hAnsi="华文仿宋" w:cs="华文仿宋" w:hint="eastAsia"/>
          <w:sz w:val="28"/>
          <w:szCs w:val="28"/>
        </w:rPr>
        <w:t>法定代表人或其委托代理人（签字）：</w:t>
      </w:r>
    </w:p>
    <w:p w:rsidR="00DB0894" w:rsidRPr="001F1428" w:rsidRDefault="00DB0894" w:rsidP="00DB0894">
      <w:pPr>
        <w:tabs>
          <w:tab w:val="left" w:pos="6300"/>
        </w:tabs>
        <w:snapToGrid w:val="0"/>
        <w:spacing w:line="360" w:lineRule="auto"/>
        <w:ind w:firstLineChars="1265" w:firstLine="3542"/>
        <w:jc w:val="left"/>
        <w:rPr>
          <w:rFonts w:ascii="华文仿宋" w:eastAsia="华文仿宋" w:hAnsi="华文仿宋" w:cs="华文仿宋"/>
          <w:sz w:val="28"/>
          <w:szCs w:val="28"/>
        </w:rPr>
      </w:pPr>
      <w:r w:rsidRPr="001F1428">
        <w:rPr>
          <w:rFonts w:ascii="华文仿宋" w:eastAsia="华文仿宋" w:hAnsi="华文仿宋" w:cs="华文仿宋" w:hint="eastAsia"/>
          <w:sz w:val="28"/>
          <w:szCs w:val="28"/>
        </w:rPr>
        <w:t>地址：</w:t>
      </w:r>
    </w:p>
    <w:p w:rsidR="00DB0894" w:rsidRPr="001F1428" w:rsidRDefault="00DB0894" w:rsidP="00DB0894">
      <w:pPr>
        <w:tabs>
          <w:tab w:val="left" w:pos="6300"/>
        </w:tabs>
        <w:snapToGrid w:val="0"/>
        <w:spacing w:line="360" w:lineRule="auto"/>
        <w:ind w:firstLineChars="1265" w:firstLine="3542"/>
        <w:jc w:val="left"/>
        <w:rPr>
          <w:rFonts w:ascii="华文仿宋" w:eastAsia="华文仿宋" w:hAnsi="华文仿宋" w:cs="华文仿宋"/>
          <w:sz w:val="28"/>
          <w:szCs w:val="28"/>
        </w:rPr>
      </w:pPr>
      <w:r w:rsidRPr="001F1428">
        <w:rPr>
          <w:rFonts w:ascii="华文仿宋" w:eastAsia="华文仿宋" w:hAnsi="华文仿宋" w:cs="华文仿宋" w:hint="eastAsia"/>
          <w:sz w:val="28"/>
          <w:szCs w:val="28"/>
        </w:rPr>
        <w:t>传真：</w:t>
      </w:r>
    </w:p>
    <w:p w:rsidR="00DB0894" w:rsidRPr="001F1428" w:rsidRDefault="00DB0894" w:rsidP="00DB0894">
      <w:pPr>
        <w:tabs>
          <w:tab w:val="left" w:pos="6300"/>
        </w:tabs>
        <w:snapToGrid w:val="0"/>
        <w:spacing w:line="360" w:lineRule="auto"/>
        <w:ind w:firstLineChars="1265" w:firstLine="3542"/>
        <w:jc w:val="left"/>
        <w:rPr>
          <w:rFonts w:ascii="华文仿宋" w:eastAsia="华文仿宋" w:hAnsi="华文仿宋" w:cs="华文仿宋"/>
          <w:sz w:val="28"/>
          <w:szCs w:val="28"/>
        </w:rPr>
      </w:pPr>
      <w:r w:rsidRPr="001F1428">
        <w:rPr>
          <w:rFonts w:ascii="华文仿宋" w:eastAsia="华文仿宋" w:hAnsi="华文仿宋" w:cs="华文仿宋" w:hint="eastAsia"/>
          <w:sz w:val="28"/>
          <w:szCs w:val="28"/>
        </w:rPr>
        <w:t>联系电话：</w:t>
      </w:r>
    </w:p>
    <w:p w:rsidR="00DB0894" w:rsidRPr="001F1428" w:rsidRDefault="00DB0894" w:rsidP="00DB0894">
      <w:pPr>
        <w:tabs>
          <w:tab w:val="left" w:pos="6300"/>
        </w:tabs>
        <w:snapToGrid w:val="0"/>
        <w:spacing w:line="360" w:lineRule="auto"/>
        <w:ind w:firstLineChars="1265" w:firstLine="3542"/>
        <w:jc w:val="left"/>
        <w:rPr>
          <w:rFonts w:ascii="华文仿宋" w:eastAsia="华文仿宋" w:hAnsi="华文仿宋" w:cs="华文仿宋"/>
          <w:sz w:val="28"/>
          <w:szCs w:val="28"/>
        </w:rPr>
      </w:pPr>
      <w:r w:rsidRPr="001F1428">
        <w:rPr>
          <w:rFonts w:ascii="华文仿宋" w:eastAsia="华文仿宋" w:hAnsi="华文仿宋" w:cs="华文仿宋" w:hint="eastAsia"/>
          <w:sz w:val="28"/>
          <w:szCs w:val="28"/>
        </w:rPr>
        <w:t>日期：        年    月    日</w:t>
      </w: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r w:rsidRPr="001F1428">
        <w:rPr>
          <w:rFonts w:ascii="华文仿宋" w:eastAsia="华文仿宋" w:hAnsi="华文仿宋" w:cs="华文仿宋" w:hint="eastAsia"/>
          <w:sz w:val="28"/>
          <w:szCs w:val="28"/>
        </w:rPr>
        <w:br w:type="page"/>
      </w:r>
      <w:r w:rsidRPr="001F1428">
        <w:rPr>
          <w:rFonts w:ascii="华文仿宋" w:eastAsia="华文仿宋" w:hAnsi="华文仿宋" w:cs="华文仿宋" w:hint="eastAsia"/>
          <w:sz w:val="28"/>
          <w:szCs w:val="28"/>
        </w:rPr>
        <w:lastRenderedPageBreak/>
        <w:t>附件2</w:t>
      </w:r>
    </w:p>
    <w:p w:rsidR="00DB0894" w:rsidRPr="001F1428" w:rsidRDefault="00DB0894" w:rsidP="00DB0894">
      <w:pPr>
        <w:tabs>
          <w:tab w:val="left" w:pos="6300"/>
        </w:tabs>
        <w:snapToGrid w:val="0"/>
        <w:spacing w:line="400" w:lineRule="atLeast"/>
        <w:jc w:val="center"/>
        <w:outlineLvl w:val="0"/>
        <w:rPr>
          <w:rFonts w:ascii="华文仿宋" w:eastAsia="华文仿宋" w:hAnsi="华文仿宋" w:cs="华文仿宋"/>
          <w:sz w:val="44"/>
          <w:szCs w:val="44"/>
        </w:rPr>
      </w:pPr>
      <w:r w:rsidRPr="001F1428">
        <w:rPr>
          <w:rFonts w:ascii="华文仿宋" w:eastAsia="华文仿宋" w:hAnsi="华文仿宋" w:cs="华文仿宋" w:hint="eastAsia"/>
          <w:sz w:val="44"/>
          <w:szCs w:val="44"/>
        </w:rPr>
        <w:t>法定代表人身份证明书</w:t>
      </w:r>
    </w:p>
    <w:p w:rsidR="00DB0894" w:rsidRPr="001F1428" w:rsidRDefault="00DB0894" w:rsidP="00DB0894">
      <w:pPr>
        <w:tabs>
          <w:tab w:val="left" w:pos="6300"/>
        </w:tabs>
        <w:snapToGrid w:val="0"/>
        <w:spacing w:line="400" w:lineRule="atLeast"/>
        <w:jc w:val="center"/>
        <w:outlineLvl w:val="0"/>
        <w:rPr>
          <w:rFonts w:ascii="华文仿宋" w:eastAsia="华文仿宋" w:hAnsi="华文仿宋" w:cs="华文仿宋"/>
          <w:b/>
          <w:sz w:val="44"/>
          <w:szCs w:val="44"/>
        </w:rPr>
      </w:pPr>
    </w:p>
    <w:p w:rsidR="00DB0894" w:rsidRPr="001F1428" w:rsidRDefault="00DB0894" w:rsidP="00DB0894">
      <w:pPr>
        <w:tabs>
          <w:tab w:val="left" w:pos="6300"/>
        </w:tabs>
        <w:snapToGrid w:val="0"/>
        <w:spacing w:line="480" w:lineRule="auto"/>
        <w:rPr>
          <w:rFonts w:ascii="华文仿宋" w:eastAsia="华文仿宋" w:hAnsi="华文仿宋" w:cs="华文仿宋"/>
          <w:sz w:val="28"/>
          <w:szCs w:val="28"/>
        </w:rPr>
      </w:pPr>
      <w:proofErr w:type="gramStart"/>
      <w:r w:rsidRPr="001F1428">
        <w:rPr>
          <w:rFonts w:ascii="华文仿宋" w:eastAsia="华文仿宋" w:hAnsi="华文仿宋" w:cs="华文仿宋" w:hint="eastAsia"/>
          <w:sz w:val="28"/>
          <w:szCs w:val="28"/>
        </w:rPr>
        <w:t>重庆市港航海</w:t>
      </w:r>
      <w:proofErr w:type="gramEnd"/>
      <w:r w:rsidRPr="001F1428">
        <w:rPr>
          <w:rFonts w:ascii="华文仿宋" w:eastAsia="华文仿宋" w:hAnsi="华文仿宋" w:cs="华文仿宋" w:hint="eastAsia"/>
          <w:sz w:val="28"/>
          <w:szCs w:val="28"/>
        </w:rPr>
        <w:t>事事务中心：</w:t>
      </w:r>
    </w:p>
    <w:p w:rsidR="00DB0894" w:rsidRPr="001F1428" w:rsidRDefault="00DB0894" w:rsidP="00DB0894">
      <w:pPr>
        <w:tabs>
          <w:tab w:val="left" w:pos="6300"/>
        </w:tabs>
        <w:snapToGrid w:val="0"/>
        <w:spacing w:line="360" w:lineRule="auto"/>
        <w:ind w:firstLineChars="267" w:firstLine="748"/>
        <w:rPr>
          <w:rFonts w:ascii="华文仿宋" w:eastAsia="华文仿宋" w:hAnsi="华文仿宋" w:cs="华文仿宋"/>
          <w:sz w:val="28"/>
          <w:szCs w:val="28"/>
        </w:rPr>
      </w:pPr>
      <w:r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rPr>
        <w:t>（法定代表人姓名）在</w:t>
      </w:r>
      <w:r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rPr>
        <w:t>（供应商名称）任</w:t>
      </w:r>
      <w:r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rPr>
        <w:t>（职务名称）职务，是__________________（供应商名称）的法定代表人。</w:t>
      </w:r>
    </w:p>
    <w:p w:rsidR="00DB0894" w:rsidRPr="001F1428" w:rsidRDefault="00DB0894" w:rsidP="00DB0894">
      <w:pPr>
        <w:tabs>
          <w:tab w:val="left" w:pos="6300"/>
        </w:tabs>
        <w:snapToGrid w:val="0"/>
        <w:spacing w:line="360" w:lineRule="auto"/>
        <w:ind w:firstLine="573"/>
        <w:outlineLvl w:val="0"/>
        <w:rPr>
          <w:rFonts w:ascii="华文仿宋" w:eastAsia="华文仿宋" w:hAnsi="华文仿宋" w:cs="华文仿宋"/>
          <w:sz w:val="28"/>
          <w:szCs w:val="28"/>
        </w:rPr>
      </w:pPr>
      <w:r w:rsidRPr="001F1428">
        <w:rPr>
          <w:rFonts w:ascii="华文仿宋" w:eastAsia="华文仿宋" w:hAnsi="华文仿宋" w:cs="华文仿宋" w:hint="eastAsia"/>
          <w:sz w:val="28"/>
          <w:szCs w:val="28"/>
        </w:rPr>
        <w:t>特此证明。</w:t>
      </w:r>
    </w:p>
    <w:p w:rsidR="00DB0894" w:rsidRPr="001F1428" w:rsidRDefault="00DB0894" w:rsidP="00DB0894">
      <w:pPr>
        <w:tabs>
          <w:tab w:val="left" w:pos="6300"/>
        </w:tabs>
        <w:snapToGrid w:val="0"/>
        <w:spacing w:line="360" w:lineRule="auto"/>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jc w:val="center"/>
        <w:rPr>
          <w:rFonts w:ascii="华文仿宋" w:eastAsia="华文仿宋" w:hAnsi="华文仿宋" w:cs="华文仿宋"/>
          <w:sz w:val="28"/>
          <w:szCs w:val="28"/>
        </w:rPr>
      </w:pPr>
      <w:r w:rsidRPr="001F1428">
        <w:rPr>
          <w:rFonts w:ascii="华文仿宋" w:eastAsia="华文仿宋" w:hAnsi="华文仿宋" w:cs="华文仿宋" w:hint="eastAsia"/>
          <w:sz w:val="28"/>
          <w:szCs w:val="28"/>
        </w:rPr>
        <w:t>（</w:t>
      </w:r>
      <w:proofErr w:type="gramStart"/>
      <w:r w:rsidRPr="001F1428">
        <w:rPr>
          <w:rFonts w:ascii="华文仿宋" w:eastAsia="华文仿宋" w:hAnsi="华文仿宋" w:cs="华文仿宋" w:hint="eastAsia"/>
          <w:sz w:val="28"/>
          <w:szCs w:val="28"/>
        </w:rPr>
        <w:t>此处附</w:t>
      </w:r>
      <w:proofErr w:type="gramEnd"/>
      <w:r w:rsidRPr="001F1428">
        <w:rPr>
          <w:rFonts w:ascii="华文仿宋" w:eastAsia="华文仿宋" w:hAnsi="华文仿宋" w:cs="华文仿宋" w:hint="eastAsia"/>
          <w:sz w:val="28"/>
          <w:szCs w:val="28"/>
        </w:rPr>
        <w:t>法定代表人身份证的正反面复印件：）</w:t>
      </w:r>
    </w:p>
    <w:p w:rsidR="00DB0894" w:rsidRPr="001F1428" w:rsidRDefault="00DB0894" w:rsidP="00DB0894">
      <w:pPr>
        <w:tabs>
          <w:tab w:val="left" w:pos="6300"/>
        </w:tabs>
        <w:snapToGrid w:val="0"/>
        <w:spacing w:line="360" w:lineRule="auto"/>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auto"/>
        <w:ind w:firstLineChars="850" w:firstLine="2380"/>
        <w:jc w:val="left"/>
        <w:rPr>
          <w:rFonts w:ascii="华文仿宋" w:eastAsia="华文仿宋" w:hAnsi="华文仿宋" w:cs="华文仿宋"/>
          <w:sz w:val="28"/>
          <w:szCs w:val="28"/>
          <w:u w:val="single"/>
        </w:rPr>
      </w:pPr>
      <w:r w:rsidRPr="001F1428">
        <w:rPr>
          <w:rFonts w:ascii="华文仿宋" w:eastAsia="华文仿宋" w:hAnsi="华文仿宋" w:cs="华文仿宋" w:hint="eastAsia"/>
          <w:sz w:val="28"/>
          <w:szCs w:val="28"/>
        </w:rPr>
        <w:t xml:space="preserve">               供应商（全称并盖章）</w:t>
      </w:r>
    </w:p>
    <w:p w:rsidR="00DB0894" w:rsidRPr="001F1428" w:rsidRDefault="00DB0894" w:rsidP="00DB0894">
      <w:pPr>
        <w:spacing w:line="480" w:lineRule="auto"/>
        <w:ind w:right="700" w:firstLineChars="1900" w:firstLine="5320"/>
        <w:rPr>
          <w:rFonts w:ascii="华文仿宋" w:eastAsia="华文仿宋" w:hAnsi="华文仿宋" w:cs="华文仿宋"/>
          <w:sz w:val="28"/>
          <w:szCs w:val="28"/>
        </w:rPr>
      </w:pPr>
      <w:r w:rsidRPr="001F1428">
        <w:rPr>
          <w:rFonts w:ascii="华文仿宋" w:eastAsia="华文仿宋" w:hAnsi="华文仿宋" w:cs="华文仿宋" w:hint="eastAsia"/>
          <w:sz w:val="28"/>
          <w:szCs w:val="28"/>
        </w:rPr>
        <w:t>日期：年 月 日</w:t>
      </w: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r w:rsidRPr="001F1428">
        <w:rPr>
          <w:rFonts w:ascii="华文仿宋" w:eastAsia="华文仿宋" w:hAnsi="华文仿宋" w:cs="华文仿宋" w:hint="eastAsia"/>
          <w:sz w:val="28"/>
          <w:szCs w:val="28"/>
        </w:rPr>
        <w:t>附件3</w:t>
      </w:r>
    </w:p>
    <w:p w:rsidR="00DB0894" w:rsidRPr="001F1428" w:rsidRDefault="00DB0894" w:rsidP="00DB0894">
      <w:pPr>
        <w:tabs>
          <w:tab w:val="left" w:pos="6300"/>
        </w:tabs>
        <w:snapToGrid w:val="0"/>
        <w:spacing w:line="400" w:lineRule="atLeast"/>
        <w:jc w:val="center"/>
        <w:outlineLvl w:val="0"/>
        <w:rPr>
          <w:rFonts w:ascii="华文仿宋" w:eastAsia="华文仿宋" w:hAnsi="华文仿宋" w:cs="华文仿宋"/>
          <w:sz w:val="44"/>
          <w:szCs w:val="44"/>
        </w:rPr>
      </w:pPr>
      <w:r w:rsidRPr="001F1428">
        <w:rPr>
          <w:rFonts w:ascii="华文仿宋" w:eastAsia="华文仿宋" w:hAnsi="华文仿宋" w:cs="华文仿宋" w:hint="eastAsia"/>
          <w:sz w:val="44"/>
          <w:szCs w:val="44"/>
        </w:rPr>
        <w:t>法定代表人授权委托书</w:t>
      </w:r>
    </w:p>
    <w:p w:rsidR="00DB0894" w:rsidRPr="001F1428" w:rsidRDefault="00DB0894" w:rsidP="00DB0894">
      <w:pPr>
        <w:tabs>
          <w:tab w:val="left" w:pos="6300"/>
        </w:tabs>
        <w:snapToGrid w:val="0"/>
        <w:spacing w:line="360" w:lineRule="auto"/>
        <w:jc w:val="center"/>
        <w:rPr>
          <w:rFonts w:ascii="华文仿宋" w:eastAsia="华文仿宋" w:hAnsi="华文仿宋" w:cs="华文仿宋"/>
          <w:szCs w:val="28"/>
        </w:rPr>
      </w:pPr>
    </w:p>
    <w:p w:rsidR="00DB0894" w:rsidRPr="001F1428" w:rsidRDefault="00DB0894" w:rsidP="00DB0894">
      <w:pPr>
        <w:tabs>
          <w:tab w:val="left" w:pos="6300"/>
        </w:tabs>
        <w:snapToGrid w:val="0"/>
        <w:spacing w:line="480" w:lineRule="auto"/>
        <w:rPr>
          <w:rFonts w:ascii="华文仿宋" w:eastAsia="华文仿宋" w:hAnsi="华文仿宋" w:cs="华文仿宋"/>
          <w:sz w:val="28"/>
          <w:szCs w:val="28"/>
        </w:rPr>
      </w:pPr>
      <w:proofErr w:type="gramStart"/>
      <w:r w:rsidRPr="001F1428">
        <w:rPr>
          <w:rFonts w:ascii="华文仿宋" w:eastAsia="华文仿宋" w:hAnsi="华文仿宋" w:cs="华文仿宋" w:hint="eastAsia"/>
          <w:sz w:val="28"/>
          <w:szCs w:val="28"/>
        </w:rPr>
        <w:t>重庆市港航海</w:t>
      </w:r>
      <w:proofErr w:type="gramEnd"/>
      <w:r w:rsidRPr="001F1428">
        <w:rPr>
          <w:rFonts w:ascii="华文仿宋" w:eastAsia="华文仿宋" w:hAnsi="华文仿宋" w:cs="华文仿宋" w:hint="eastAsia"/>
          <w:sz w:val="28"/>
          <w:szCs w:val="28"/>
        </w:rPr>
        <w:t>事事务中心：</w:t>
      </w:r>
    </w:p>
    <w:p w:rsidR="00DB0894" w:rsidRPr="001F1428" w:rsidRDefault="00DB0894" w:rsidP="00DB0894">
      <w:pPr>
        <w:tabs>
          <w:tab w:val="left" w:pos="6300"/>
        </w:tabs>
        <w:snapToGrid w:val="0"/>
        <w:spacing w:line="360" w:lineRule="auto"/>
        <w:ind w:firstLineChars="200" w:firstLine="560"/>
        <w:jc w:val="left"/>
        <w:rPr>
          <w:rFonts w:ascii="华文仿宋" w:eastAsia="华文仿宋" w:hAnsi="华文仿宋" w:cs="华文仿宋"/>
          <w:sz w:val="28"/>
          <w:szCs w:val="28"/>
        </w:rPr>
      </w:pPr>
      <w:r w:rsidRPr="001F1428">
        <w:rPr>
          <w:rFonts w:ascii="华文仿宋" w:eastAsia="华文仿宋" w:hAnsi="华文仿宋" w:cs="华文仿宋" w:hint="eastAsia"/>
          <w:sz w:val="28"/>
          <w:szCs w:val="28"/>
        </w:rPr>
        <w:t>本人</w:t>
      </w:r>
      <w:r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rPr>
        <w:t>（供应</w:t>
      </w:r>
      <w:proofErr w:type="gramStart"/>
      <w:r w:rsidRPr="001F1428">
        <w:rPr>
          <w:rFonts w:ascii="华文仿宋" w:eastAsia="华文仿宋" w:hAnsi="华文仿宋" w:cs="华文仿宋" w:hint="eastAsia"/>
          <w:sz w:val="28"/>
          <w:szCs w:val="28"/>
        </w:rPr>
        <w:t>商法定</w:t>
      </w:r>
      <w:proofErr w:type="gramEnd"/>
      <w:r w:rsidRPr="001F1428">
        <w:rPr>
          <w:rFonts w:ascii="华文仿宋" w:eastAsia="华文仿宋" w:hAnsi="华文仿宋" w:cs="华文仿宋" w:hint="eastAsia"/>
          <w:sz w:val="28"/>
          <w:szCs w:val="28"/>
        </w:rPr>
        <w:t>代表人姓名）系</w:t>
      </w:r>
      <w:r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rPr>
        <w:t>（供应商名称）的法定代表人，特授权_________（被授权人姓名及身份证代码）代表我单位全权办理对</w:t>
      </w:r>
      <w:r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rPr>
        <w:t>（项目名称）项目的采购活动。</w:t>
      </w:r>
    </w:p>
    <w:p w:rsidR="00DB0894" w:rsidRPr="001F1428" w:rsidRDefault="00DB0894" w:rsidP="00DB0894">
      <w:pPr>
        <w:tabs>
          <w:tab w:val="left" w:pos="6300"/>
        </w:tabs>
        <w:snapToGrid w:val="0"/>
        <w:spacing w:line="360" w:lineRule="auto"/>
        <w:ind w:firstLine="555"/>
        <w:rPr>
          <w:rFonts w:ascii="华文仿宋" w:eastAsia="华文仿宋" w:hAnsi="华文仿宋" w:cs="华文仿宋"/>
          <w:sz w:val="28"/>
          <w:szCs w:val="28"/>
        </w:rPr>
      </w:pPr>
      <w:r w:rsidRPr="001F1428">
        <w:rPr>
          <w:rFonts w:ascii="华文仿宋" w:eastAsia="华文仿宋" w:hAnsi="华文仿宋" w:cs="华文仿宋" w:hint="eastAsia"/>
          <w:sz w:val="28"/>
          <w:szCs w:val="28"/>
        </w:rPr>
        <w:t>我单位对被授权人的签字负全部责任。</w:t>
      </w:r>
    </w:p>
    <w:p w:rsidR="00DB0894" w:rsidRPr="001F1428" w:rsidRDefault="00DB0894" w:rsidP="00DB0894">
      <w:pPr>
        <w:tabs>
          <w:tab w:val="left" w:pos="6300"/>
        </w:tabs>
        <w:snapToGrid w:val="0"/>
        <w:spacing w:line="360" w:lineRule="auto"/>
        <w:ind w:firstLine="555"/>
        <w:rPr>
          <w:rFonts w:ascii="华文仿宋" w:eastAsia="华文仿宋" w:hAnsi="华文仿宋" w:cs="华文仿宋"/>
          <w:sz w:val="28"/>
          <w:szCs w:val="28"/>
        </w:rPr>
      </w:pPr>
      <w:r w:rsidRPr="001F1428">
        <w:rPr>
          <w:rFonts w:ascii="华文仿宋" w:eastAsia="华文仿宋" w:hAnsi="华文仿宋" w:cs="华文仿宋" w:hint="eastAsia"/>
          <w:sz w:val="28"/>
          <w:szCs w:val="28"/>
        </w:rPr>
        <w:t>在撤消授权的书面通知以前，本授权书一直有效。被授权人签署的所有文件（在授权书有效期内签署的）不因授权的撤消而失效。</w:t>
      </w:r>
    </w:p>
    <w:p w:rsidR="00DB0894" w:rsidRPr="001F1428" w:rsidRDefault="00DB0894" w:rsidP="00DB0894">
      <w:pPr>
        <w:tabs>
          <w:tab w:val="left" w:pos="6300"/>
        </w:tabs>
        <w:snapToGrid w:val="0"/>
        <w:spacing w:line="360" w:lineRule="auto"/>
        <w:ind w:firstLine="555"/>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ind w:firstLineChars="200" w:firstLine="560"/>
        <w:rPr>
          <w:rFonts w:ascii="华文仿宋" w:eastAsia="华文仿宋" w:hAnsi="华文仿宋" w:cs="华文仿宋"/>
          <w:sz w:val="28"/>
          <w:szCs w:val="28"/>
        </w:rPr>
      </w:pPr>
      <w:r w:rsidRPr="001F1428">
        <w:rPr>
          <w:rFonts w:ascii="华文仿宋" w:eastAsia="华文仿宋" w:hAnsi="华文仿宋" w:cs="华文仿宋" w:hint="eastAsia"/>
          <w:sz w:val="28"/>
          <w:szCs w:val="28"/>
        </w:rPr>
        <w:t>供应</w:t>
      </w:r>
      <w:proofErr w:type="gramStart"/>
      <w:r w:rsidRPr="001F1428">
        <w:rPr>
          <w:rFonts w:ascii="华文仿宋" w:eastAsia="华文仿宋" w:hAnsi="华文仿宋" w:cs="华文仿宋" w:hint="eastAsia"/>
          <w:sz w:val="28"/>
          <w:szCs w:val="28"/>
        </w:rPr>
        <w:t>商法定</w:t>
      </w:r>
      <w:proofErr w:type="gramEnd"/>
      <w:r w:rsidRPr="001F1428">
        <w:rPr>
          <w:rFonts w:ascii="华文仿宋" w:eastAsia="华文仿宋" w:hAnsi="华文仿宋" w:cs="华文仿宋" w:hint="eastAsia"/>
          <w:sz w:val="28"/>
          <w:szCs w:val="28"/>
        </w:rPr>
        <w:t>代表人（签字）：</w:t>
      </w:r>
    </w:p>
    <w:p w:rsidR="00DB0894" w:rsidRPr="001F1428" w:rsidRDefault="00DB0894" w:rsidP="00DB0894">
      <w:pPr>
        <w:tabs>
          <w:tab w:val="left" w:pos="6300"/>
        </w:tabs>
        <w:snapToGrid w:val="0"/>
        <w:spacing w:line="360" w:lineRule="auto"/>
        <w:ind w:firstLineChars="200" w:firstLine="560"/>
        <w:rPr>
          <w:rFonts w:ascii="华文仿宋" w:eastAsia="华文仿宋" w:hAnsi="华文仿宋" w:cs="华文仿宋"/>
          <w:sz w:val="28"/>
          <w:szCs w:val="28"/>
        </w:rPr>
      </w:pPr>
    </w:p>
    <w:p w:rsidR="00DB0894" w:rsidRPr="001F1428" w:rsidRDefault="00DB0894" w:rsidP="00DB0894">
      <w:pPr>
        <w:tabs>
          <w:tab w:val="left" w:pos="6300"/>
        </w:tabs>
        <w:snapToGrid w:val="0"/>
        <w:spacing w:line="360" w:lineRule="auto"/>
        <w:ind w:firstLineChars="200" w:firstLine="560"/>
        <w:rPr>
          <w:rFonts w:ascii="华文仿宋" w:eastAsia="华文仿宋" w:hAnsi="华文仿宋" w:cs="华文仿宋"/>
          <w:sz w:val="28"/>
          <w:szCs w:val="28"/>
        </w:rPr>
      </w:pPr>
      <w:r w:rsidRPr="001F1428">
        <w:rPr>
          <w:rFonts w:ascii="华文仿宋" w:eastAsia="华文仿宋" w:hAnsi="华文仿宋" w:cs="华文仿宋" w:hint="eastAsia"/>
          <w:sz w:val="28"/>
          <w:szCs w:val="28"/>
        </w:rPr>
        <w:t>被授权人（签字）：</w:t>
      </w:r>
    </w:p>
    <w:p w:rsidR="00DB0894" w:rsidRPr="001F1428" w:rsidRDefault="00DB0894" w:rsidP="00DB0894">
      <w:pPr>
        <w:tabs>
          <w:tab w:val="left" w:pos="6300"/>
        </w:tabs>
        <w:snapToGrid w:val="0"/>
        <w:spacing w:line="360" w:lineRule="auto"/>
        <w:ind w:firstLineChars="100" w:firstLine="280"/>
        <w:rPr>
          <w:rFonts w:ascii="华文仿宋" w:eastAsia="华文仿宋" w:hAnsi="华文仿宋" w:cs="华文仿宋"/>
          <w:sz w:val="28"/>
          <w:szCs w:val="28"/>
        </w:rPr>
      </w:pPr>
      <w:r w:rsidRPr="001F1428">
        <w:rPr>
          <w:rFonts w:ascii="华文仿宋" w:eastAsia="华文仿宋" w:hAnsi="华文仿宋" w:cs="华文仿宋" w:hint="eastAsia"/>
          <w:sz w:val="28"/>
          <w:szCs w:val="28"/>
        </w:rPr>
        <w:t xml:space="preserve">                 </w:t>
      </w:r>
      <w:bookmarkStart w:id="6" w:name="OLE_LINK4"/>
      <w:bookmarkStart w:id="7" w:name="OLE_LINK3"/>
    </w:p>
    <w:p w:rsidR="00DB0894" w:rsidRPr="001F1428" w:rsidRDefault="00DB0894" w:rsidP="00DB0894">
      <w:pPr>
        <w:tabs>
          <w:tab w:val="left" w:pos="6300"/>
        </w:tabs>
        <w:snapToGrid w:val="0"/>
        <w:spacing w:line="500" w:lineRule="exact"/>
        <w:jc w:val="center"/>
        <w:rPr>
          <w:rFonts w:ascii="华文仿宋" w:eastAsia="华文仿宋" w:hAnsi="华文仿宋" w:cs="华文仿宋"/>
          <w:sz w:val="28"/>
          <w:szCs w:val="28"/>
        </w:rPr>
      </w:pPr>
      <w:r w:rsidRPr="001F1428">
        <w:rPr>
          <w:rFonts w:ascii="华文仿宋" w:eastAsia="华文仿宋" w:hAnsi="华文仿宋" w:cs="华文仿宋" w:hint="eastAsia"/>
          <w:sz w:val="28"/>
          <w:szCs w:val="28"/>
        </w:rPr>
        <w:t>（</w:t>
      </w:r>
      <w:proofErr w:type="gramStart"/>
      <w:r w:rsidRPr="001F1428">
        <w:rPr>
          <w:rFonts w:ascii="华文仿宋" w:eastAsia="华文仿宋" w:hAnsi="华文仿宋" w:cs="华文仿宋" w:hint="eastAsia"/>
          <w:sz w:val="28"/>
          <w:szCs w:val="28"/>
        </w:rPr>
        <w:t>此处附被</w:t>
      </w:r>
      <w:proofErr w:type="gramEnd"/>
      <w:r w:rsidRPr="001F1428">
        <w:rPr>
          <w:rFonts w:ascii="华文仿宋" w:eastAsia="华文仿宋" w:hAnsi="华文仿宋" w:cs="华文仿宋" w:hint="eastAsia"/>
          <w:sz w:val="28"/>
          <w:szCs w:val="28"/>
        </w:rPr>
        <w:t>授权人身份证正反面复印件）</w:t>
      </w:r>
      <w:bookmarkEnd w:id="6"/>
      <w:bookmarkEnd w:id="7"/>
    </w:p>
    <w:p w:rsidR="00DB0894" w:rsidRPr="001F1428" w:rsidRDefault="00DB0894" w:rsidP="00DB0894">
      <w:pPr>
        <w:tabs>
          <w:tab w:val="left" w:pos="6300"/>
        </w:tabs>
        <w:snapToGrid w:val="0"/>
        <w:spacing w:line="500" w:lineRule="exact"/>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500" w:lineRule="exact"/>
        <w:jc w:val="center"/>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auto"/>
        <w:ind w:firstLineChars="1750" w:firstLine="4900"/>
        <w:jc w:val="left"/>
        <w:rPr>
          <w:rFonts w:ascii="华文仿宋" w:eastAsia="华文仿宋" w:hAnsi="华文仿宋" w:cs="华文仿宋"/>
          <w:sz w:val="28"/>
          <w:szCs w:val="28"/>
        </w:rPr>
      </w:pPr>
      <w:r w:rsidRPr="001F1428">
        <w:rPr>
          <w:rFonts w:ascii="华文仿宋" w:eastAsia="华文仿宋" w:hAnsi="华文仿宋" w:cs="华文仿宋" w:hint="eastAsia"/>
          <w:sz w:val="28"/>
          <w:szCs w:val="28"/>
        </w:rPr>
        <w:t>供应商（全称并盖章）</w:t>
      </w:r>
    </w:p>
    <w:p w:rsidR="00DB0894" w:rsidRPr="001F1428" w:rsidRDefault="00DB0894" w:rsidP="00DB0894">
      <w:pPr>
        <w:spacing w:line="480" w:lineRule="auto"/>
        <w:ind w:right="700" w:firstLineChars="1900" w:firstLine="5320"/>
        <w:rPr>
          <w:rFonts w:ascii="华文仿宋" w:eastAsia="华文仿宋" w:hAnsi="华文仿宋" w:cs="华文仿宋"/>
          <w:sz w:val="28"/>
          <w:szCs w:val="28"/>
        </w:rPr>
      </w:pPr>
      <w:r w:rsidRPr="001F1428">
        <w:rPr>
          <w:rFonts w:ascii="华文仿宋" w:eastAsia="华文仿宋" w:hAnsi="华文仿宋" w:cs="华文仿宋" w:hint="eastAsia"/>
          <w:sz w:val="28"/>
          <w:szCs w:val="28"/>
        </w:rPr>
        <w:t>日期：年 月 日</w:t>
      </w: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exact"/>
        <w:jc w:val="left"/>
        <w:outlineLvl w:val="0"/>
        <w:rPr>
          <w:rFonts w:ascii="华文仿宋" w:eastAsia="华文仿宋" w:hAnsi="华文仿宋" w:cs="华文仿宋"/>
          <w:sz w:val="28"/>
          <w:szCs w:val="28"/>
        </w:rPr>
      </w:pPr>
      <w:r w:rsidRPr="001F1428">
        <w:rPr>
          <w:rFonts w:ascii="华文仿宋" w:eastAsia="华文仿宋" w:hAnsi="华文仿宋" w:cs="华文仿宋" w:hint="eastAsia"/>
          <w:sz w:val="28"/>
          <w:szCs w:val="28"/>
        </w:rPr>
        <w:t>附件4</w:t>
      </w:r>
    </w:p>
    <w:p w:rsidR="00DB0894" w:rsidRPr="001F1428" w:rsidRDefault="00DB0894" w:rsidP="00DB0894">
      <w:pPr>
        <w:tabs>
          <w:tab w:val="left" w:pos="6300"/>
        </w:tabs>
        <w:snapToGrid w:val="0"/>
        <w:spacing w:line="500" w:lineRule="exact"/>
        <w:jc w:val="center"/>
        <w:rPr>
          <w:rFonts w:ascii="华文仿宋" w:eastAsia="华文仿宋" w:hAnsi="华文仿宋" w:cs="华文仿宋"/>
          <w:sz w:val="44"/>
          <w:szCs w:val="44"/>
        </w:rPr>
      </w:pPr>
      <w:r w:rsidRPr="001F1428">
        <w:rPr>
          <w:rFonts w:ascii="华文仿宋" w:eastAsia="华文仿宋" w:hAnsi="华文仿宋" w:cs="华文仿宋" w:hint="eastAsia"/>
          <w:sz w:val="44"/>
          <w:szCs w:val="44"/>
        </w:rPr>
        <w:t>诚信声明</w:t>
      </w:r>
    </w:p>
    <w:p w:rsidR="00DB0894" w:rsidRPr="001F1428" w:rsidRDefault="00DB0894" w:rsidP="00DB0894">
      <w:pPr>
        <w:tabs>
          <w:tab w:val="left" w:pos="6300"/>
        </w:tabs>
        <w:snapToGrid w:val="0"/>
        <w:spacing w:line="500" w:lineRule="exact"/>
        <w:jc w:val="center"/>
        <w:rPr>
          <w:rFonts w:ascii="华文仿宋" w:eastAsia="华文仿宋" w:hAnsi="华文仿宋" w:cs="华文仿宋"/>
          <w:szCs w:val="28"/>
        </w:rPr>
      </w:pPr>
    </w:p>
    <w:p w:rsidR="00DB0894" w:rsidRPr="001F1428" w:rsidRDefault="00DB0894" w:rsidP="00DB0894">
      <w:pPr>
        <w:tabs>
          <w:tab w:val="left" w:pos="6300"/>
        </w:tabs>
        <w:snapToGrid w:val="0"/>
        <w:spacing w:line="480" w:lineRule="auto"/>
        <w:rPr>
          <w:rFonts w:ascii="华文仿宋" w:eastAsia="华文仿宋" w:hAnsi="华文仿宋" w:cs="华文仿宋"/>
          <w:sz w:val="28"/>
          <w:szCs w:val="28"/>
        </w:rPr>
      </w:pPr>
      <w:proofErr w:type="gramStart"/>
      <w:r w:rsidRPr="001F1428">
        <w:rPr>
          <w:rFonts w:ascii="华文仿宋" w:eastAsia="华文仿宋" w:hAnsi="华文仿宋" w:cs="华文仿宋" w:hint="eastAsia"/>
          <w:sz w:val="28"/>
          <w:szCs w:val="28"/>
        </w:rPr>
        <w:t>重庆市港航海</w:t>
      </w:r>
      <w:proofErr w:type="gramEnd"/>
      <w:r w:rsidRPr="001F1428">
        <w:rPr>
          <w:rFonts w:ascii="华文仿宋" w:eastAsia="华文仿宋" w:hAnsi="华文仿宋" w:cs="华文仿宋" w:hint="eastAsia"/>
          <w:sz w:val="28"/>
          <w:szCs w:val="28"/>
        </w:rPr>
        <w:t>事事务中心：</w:t>
      </w:r>
    </w:p>
    <w:p w:rsidR="00DB0894" w:rsidRPr="001F1428" w:rsidRDefault="00DB0894" w:rsidP="00DB0894">
      <w:pPr>
        <w:pStyle w:val="1"/>
        <w:spacing w:line="480" w:lineRule="auto"/>
        <w:ind w:firstLineChars="200" w:firstLine="560"/>
        <w:rPr>
          <w:rFonts w:ascii="华文仿宋" w:eastAsia="华文仿宋" w:hAnsi="华文仿宋" w:cs="华文仿宋"/>
          <w:sz w:val="28"/>
          <w:szCs w:val="28"/>
        </w:rPr>
      </w:pPr>
      <w:r w:rsidRPr="001F1428">
        <w:rPr>
          <w:rFonts w:ascii="华文仿宋" w:eastAsia="华文仿宋" w:hAnsi="华文仿宋" w:cs="华文仿宋" w:hint="eastAsia"/>
          <w:sz w:val="28"/>
          <w:szCs w:val="28"/>
        </w:rPr>
        <w:t>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DB0894" w:rsidRPr="001F1428" w:rsidRDefault="00DB0894" w:rsidP="00DB0894">
      <w:pPr>
        <w:tabs>
          <w:tab w:val="left" w:pos="6300"/>
        </w:tabs>
        <w:snapToGrid w:val="0"/>
        <w:spacing w:line="480" w:lineRule="auto"/>
        <w:ind w:firstLine="555"/>
        <w:rPr>
          <w:rFonts w:ascii="华文仿宋" w:eastAsia="华文仿宋" w:hAnsi="华文仿宋" w:cs="华文仿宋"/>
          <w:sz w:val="28"/>
          <w:szCs w:val="28"/>
        </w:rPr>
      </w:pPr>
      <w:r w:rsidRPr="001F1428">
        <w:rPr>
          <w:rFonts w:ascii="华文仿宋" w:eastAsia="华文仿宋" w:hAnsi="华文仿宋" w:cs="华文仿宋" w:hint="eastAsia"/>
          <w:sz w:val="28"/>
          <w:szCs w:val="28"/>
        </w:rPr>
        <w:t>特此声明。</w:t>
      </w:r>
    </w:p>
    <w:p w:rsidR="00DB0894" w:rsidRPr="001F1428" w:rsidRDefault="00DB0894" w:rsidP="00DB0894">
      <w:pPr>
        <w:tabs>
          <w:tab w:val="left" w:pos="6300"/>
        </w:tabs>
        <w:snapToGrid w:val="0"/>
        <w:spacing w:line="480" w:lineRule="auto"/>
        <w:ind w:firstLine="555"/>
        <w:rPr>
          <w:rFonts w:ascii="华文仿宋" w:eastAsia="华文仿宋" w:hAnsi="华文仿宋" w:cs="华文仿宋"/>
          <w:sz w:val="28"/>
          <w:szCs w:val="28"/>
        </w:rPr>
      </w:pPr>
    </w:p>
    <w:p w:rsidR="00DB0894" w:rsidRPr="001F1428" w:rsidRDefault="00DB0894" w:rsidP="00DB0894">
      <w:pPr>
        <w:tabs>
          <w:tab w:val="left" w:pos="6300"/>
        </w:tabs>
        <w:snapToGrid w:val="0"/>
        <w:spacing w:line="480" w:lineRule="auto"/>
        <w:ind w:firstLineChars="1850" w:firstLine="5180"/>
        <w:jc w:val="left"/>
        <w:rPr>
          <w:rFonts w:ascii="华文仿宋" w:eastAsia="华文仿宋" w:hAnsi="华文仿宋" w:cs="华文仿宋"/>
          <w:sz w:val="28"/>
          <w:szCs w:val="28"/>
          <w:u w:val="single"/>
        </w:rPr>
      </w:pPr>
      <w:r w:rsidRPr="001F1428">
        <w:rPr>
          <w:rFonts w:ascii="华文仿宋" w:eastAsia="华文仿宋" w:hAnsi="华文仿宋" w:cs="华文仿宋" w:hint="eastAsia"/>
          <w:sz w:val="28"/>
          <w:szCs w:val="28"/>
        </w:rPr>
        <w:t>供应商（全称并盖章）</w:t>
      </w:r>
    </w:p>
    <w:p w:rsidR="00DB0894" w:rsidRPr="001F1428" w:rsidRDefault="00DB0894" w:rsidP="00DB0894">
      <w:pPr>
        <w:spacing w:line="480" w:lineRule="auto"/>
        <w:ind w:right="560"/>
        <w:jc w:val="right"/>
        <w:rPr>
          <w:rFonts w:ascii="华文仿宋" w:eastAsia="华文仿宋" w:hAnsi="华文仿宋" w:cs="华文仿宋"/>
          <w:sz w:val="28"/>
          <w:szCs w:val="28"/>
        </w:rPr>
      </w:pPr>
      <w:r w:rsidRPr="001F1428">
        <w:rPr>
          <w:rFonts w:ascii="华文仿宋" w:eastAsia="华文仿宋" w:hAnsi="华文仿宋" w:cs="华文仿宋" w:hint="eastAsia"/>
          <w:sz w:val="28"/>
          <w:szCs w:val="28"/>
        </w:rPr>
        <w:t>日期： 年 月 日</w:t>
      </w:r>
    </w:p>
    <w:p w:rsidR="00DB0894" w:rsidRPr="001F1428" w:rsidRDefault="00DB0894">
      <w:pPr>
        <w:widowControl/>
        <w:jc w:val="left"/>
        <w:rPr>
          <w:rFonts w:ascii="华文仿宋" w:eastAsia="华文仿宋" w:hAnsi="华文仿宋" w:cs="华文仿宋"/>
          <w:sz w:val="28"/>
          <w:szCs w:val="28"/>
        </w:rPr>
      </w:pPr>
      <w:r w:rsidRPr="001F1428">
        <w:rPr>
          <w:rFonts w:ascii="华文仿宋" w:eastAsia="华文仿宋" w:hAnsi="华文仿宋" w:cs="华文仿宋"/>
          <w:sz w:val="28"/>
          <w:szCs w:val="28"/>
        </w:rPr>
        <w:br w:type="page"/>
      </w:r>
    </w:p>
    <w:p w:rsidR="00DB0894" w:rsidRPr="001F1428" w:rsidRDefault="00DB0894" w:rsidP="00DB0894">
      <w:pPr>
        <w:spacing w:line="480" w:lineRule="auto"/>
        <w:ind w:right="560"/>
        <w:jc w:val="left"/>
        <w:rPr>
          <w:rFonts w:ascii="华文仿宋" w:eastAsia="华文仿宋" w:hAnsi="华文仿宋" w:cs="华文仿宋"/>
          <w:sz w:val="28"/>
          <w:szCs w:val="28"/>
        </w:rPr>
      </w:pPr>
      <w:r w:rsidRPr="001F1428">
        <w:rPr>
          <w:rFonts w:ascii="华文仿宋" w:eastAsia="华文仿宋" w:hAnsi="华文仿宋" w:cs="华文仿宋" w:hint="eastAsia"/>
          <w:sz w:val="28"/>
          <w:szCs w:val="28"/>
        </w:rPr>
        <w:lastRenderedPageBreak/>
        <w:t>附件5</w:t>
      </w:r>
    </w:p>
    <w:p w:rsidR="00DB0894" w:rsidRPr="001F1428" w:rsidRDefault="00DB0894" w:rsidP="00DB0894">
      <w:pPr>
        <w:tabs>
          <w:tab w:val="left" w:pos="6300"/>
        </w:tabs>
        <w:snapToGrid w:val="0"/>
        <w:spacing w:line="500" w:lineRule="exact"/>
        <w:jc w:val="center"/>
        <w:rPr>
          <w:rFonts w:ascii="华文仿宋" w:eastAsia="华文仿宋" w:hAnsi="华文仿宋" w:cs="华文仿宋"/>
          <w:sz w:val="44"/>
          <w:szCs w:val="44"/>
        </w:rPr>
      </w:pPr>
      <w:r w:rsidRPr="001F1428">
        <w:rPr>
          <w:rFonts w:ascii="华文仿宋" w:eastAsia="华文仿宋" w:hAnsi="华文仿宋" w:cs="华文仿宋" w:hint="eastAsia"/>
          <w:sz w:val="44"/>
          <w:szCs w:val="44"/>
        </w:rPr>
        <w:t>售后服务承诺函</w:t>
      </w:r>
    </w:p>
    <w:p w:rsidR="00DB0894" w:rsidRPr="001F1428" w:rsidRDefault="00DB0894" w:rsidP="00DB0894">
      <w:pPr>
        <w:tabs>
          <w:tab w:val="left" w:pos="6300"/>
        </w:tabs>
        <w:snapToGrid w:val="0"/>
        <w:spacing w:line="500" w:lineRule="exact"/>
        <w:jc w:val="center"/>
        <w:rPr>
          <w:rFonts w:ascii="华文仿宋" w:eastAsia="华文仿宋" w:hAnsi="华文仿宋" w:cs="华文仿宋"/>
          <w:sz w:val="44"/>
          <w:szCs w:val="44"/>
        </w:rPr>
      </w:pPr>
    </w:p>
    <w:p w:rsidR="00DB0894" w:rsidRPr="001F1428" w:rsidRDefault="00DB0894" w:rsidP="00DB0894">
      <w:pPr>
        <w:tabs>
          <w:tab w:val="left" w:pos="6300"/>
        </w:tabs>
        <w:snapToGrid w:val="0"/>
        <w:spacing w:line="480" w:lineRule="auto"/>
        <w:rPr>
          <w:rFonts w:ascii="华文仿宋" w:eastAsia="华文仿宋" w:hAnsi="华文仿宋" w:cs="华文仿宋"/>
          <w:sz w:val="28"/>
          <w:szCs w:val="28"/>
        </w:rPr>
      </w:pPr>
      <w:proofErr w:type="gramStart"/>
      <w:r w:rsidRPr="001F1428">
        <w:rPr>
          <w:rFonts w:ascii="华文仿宋" w:eastAsia="华文仿宋" w:hAnsi="华文仿宋" w:cs="华文仿宋" w:hint="eastAsia"/>
          <w:sz w:val="28"/>
          <w:szCs w:val="28"/>
        </w:rPr>
        <w:t>重庆市港航海</w:t>
      </w:r>
      <w:proofErr w:type="gramEnd"/>
      <w:r w:rsidRPr="001F1428">
        <w:rPr>
          <w:rFonts w:ascii="华文仿宋" w:eastAsia="华文仿宋" w:hAnsi="华文仿宋" w:cs="华文仿宋" w:hint="eastAsia"/>
          <w:sz w:val="28"/>
          <w:szCs w:val="28"/>
        </w:rPr>
        <w:t>事事务中心：</w:t>
      </w:r>
    </w:p>
    <w:p w:rsidR="008B2544" w:rsidRPr="001F1428" w:rsidRDefault="00A32827" w:rsidP="00A32827">
      <w:pPr>
        <w:pStyle w:val="1"/>
        <w:spacing w:line="480" w:lineRule="auto"/>
        <w:ind w:firstLineChars="200" w:firstLine="560"/>
        <w:rPr>
          <w:rFonts w:ascii="华文仿宋" w:eastAsia="华文仿宋" w:hAnsi="华文仿宋" w:cs="华文仿宋"/>
          <w:sz w:val="28"/>
          <w:szCs w:val="28"/>
        </w:rPr>
      </w:pPr>
      <w:r w:rsidRPr="001F1428">
        <w:rPr>
          <w:rFonts w:ascii="华文仿宋" w:eastAsia="华文仿宋" w:hAnsi="华文仿宋" w:cs="华文仿宋" w:hint="eastAsia"/>
          <w:sz w:val="28"/>
          <w:szCs w:val="28"/>
        </w:rPr>
        <w:t>若我公司成为本项目中标单位，对销售给贵公司的</w:t>
      </w:r>
      <w:r w:rsidR="00F271EC" w:rsidRPr="001F1428">
        <w:rPr>
          <w:rFonts w:ascii="华文仿宋" w:eastAsia="华文仿宋" w:hAnsi="华文仿宋" w:cs="华文仿宋" w:hint="eastAsia"/>
          <w:sz w:val="28"/>
          <w:szCs w:val="28"/>
        </w:rPr>
        <w:t>商务车提供</w:t>
      </w:r>
      <w:r w:rsidR="00DB0894" w:rsidRPr="001F1428">
        <w:rPr>
          <w:rFonts w:ascii="华文仿宋" w:eastAsia="华文仿宋" w:hAnsi="华文仿宋" w:cs="华文仿宋" w:hint="eastAsia"/>
          <w:sz w:val="28"/>
          <w:szCs w:val="28"/>
        </w:rPr>
        <w:t>整车质保</w:t>
      </w:r>
      <w:r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rPr>
        <w:t>年</w:t>
      </w:r>
      <w:r w:rsidR="00DB0894" w:rsidRPr="001F1428">
        <w:rPr>
          <w:rFonts w:ascii="华文仿宋" w:eastAsia="华文仿宋" w:hAnsi="华文仿宋" w:cs="华文仿宋" w:hint="eastAsia"/>
          <w:sz w:val="28"/>
          <w:szCs w:val="28"/>
        </w:rPr>
        <w:t>或</w:t>
      </w:r>
      <w:r w:rsidR="00F271EC" w:rsidRPr="001F1428">
        <w:rPr>
          <w:rFonts w:ascii="华文仿宋" w:eastAsia="华文仿宋" w:hAnsi="华文仿宋" w:cs="华文仿宋" w:hint="eastAsia"/>
          <w:sz w:val="28"/>
          <w:szCs w:val="28"/>
          <w:u w:val="single"/>
        </w:rPr>
        <w:t xml:space="preserve">    </w:t>
      </w:r>
      <w:r w:rsidRPr="001F1428">
        <w:rPr>
          <w:rFonts w:ascii="华文仿宋" w:eastAsia="华文仿宋" w:hAnsi="华文仿宋" w:cs="华文仿宋" w:hint="eastAsia"/>
          <w:sz w:val="28"/>
          <w:szCs w:val="28"/>
          <w:u w:val="single"/>
        </w:rPr>
        <w:t xml:space="preserve">  </w:t>
      </w:r>
      <w:proofErr w:type="gramStart"/>
      <w:r w:rsidR="00DB0894" w:rsidRPr="001F1428">
        <w:rPr>
          <w:rFonts w:ascii="华文仿宋" w:eastAsia="华文仿宋" w:hAnsi="华文仿宋" w:cs="华文仿宋" w:hint="eastAsia"/>
          <w:sz w:val="28"/>
          <w:szCs w:val="28"/>
        </w:rPr>
        <w:t>万公里</w:t>
      </w:r>
      <w:proofErr w:type="gramEnd"/>
      <w:r w:rsidR="00F271EC" w:rsidRPr="001F1428">
        <w:rPr>
          <w:rFonts w:ascii="华文仿宋" w:eastAsia="华文仿宋" w:hAnsi="华文仿宋" w:cs="华文仿宋" w:hint="eastAsia"/>
          <w:sz w:val="28"/>
          <w:szCs w:val="28"/>
        </w:rPr>
        <w:t>的质保服务；对销售给贵公司的越野车提供整车质保</w:t>
      </w:r>
      <w:r w:rsidR="00F271EC" w:rsidRPr="001F1428">
        <w:rPr>
          <w:rFonts w:ascii="华文仿宋" w:eastAsia="华文仿宋" w:hAnsi="华文仿宋" w:cs="华文仿宋" w:hint="eastAsia"/>
          <w:sz w:val="28"/>
          <w:szCs w:val="28"/>
          <w:u w:val="single"/>
        </w:rPr>
        <w:t xml:space="preserve">       </w:t>
      </w:r>
      <w:r w:rsidR="00F271EC" w:rsidRPr="001F1428">
        <w:rPr>
          <w:rFonts w:ascii="华文仿宋" w:eastAsia="华文仿宋" w:hAnsi="华文仿宋" w:cs="华文仿宋" w:hint="eastAsia"/>
          <w:sz w:val="28"/>
          <w:szCs w:val="28"/>
        </w:rPr>
        <w:t>年或</w:t>
      </w:r>
      <w:r w:rsidR="00F271EC" w:rsidRPr="001F1428">
        <w:rPr>
          <w:rFonts w:ascii="华文仿宋" w:eastAsia="华文仿宋" w:hAnsi="华文仿宋" w:cs="华文仿宋" w:hint="eastAsia"/>
          <w:sz w:val="28"/>
          <w:szCs w:val="28"/>
          <w:u w:val="single"/>
        </w:rPr>
        <w:t xml:space="preserve">      </w:t>
      </w:r>
      <w:proofErr w:type="gramStart"/>
      <w:r w:rsidR="00F271EC" w:rsidRPr="001F1428">
        <w:rPr>
          <w:rFonts w:ascii="华文仿宋" w:eastAsia="华文仿宋" w:hAnsi="华文仿宋" w:cs="华文仿宋" w:hint="eastAsia"/>
          <w:sz w:val="28"/>
          <w:szCs w:val="28"/>
        </w:rPr>
        <w:t>万公里</w:t>
      </w:r>
      <w:proofErr w:type="gramEnd"/>
      <w:r w:rsidR="00F271EC" w:rsidRPr="001F1428">
        <w:rPr>
          <w:rFonts w:ascii="华文仿宋" w:eastAsia="华文仿宋" w:hAnsi="华文仿宋" w:cs="华文仿宋" w:hint="eastAsia"/>
          <w:sz w:val="28"/>
          <w:szCs w:val="28"/>
        </w:rPr>
        <w:t>的质保服务。在</w:t>
      </w:r>
      <w:r w:rsidRPr="001F1428">
        <w:rPr>
          <w:rFonts w:ascii="华文仿宋" w:eastAsia="华文仿宋" w:hAnsi="华文仿宋" w:cs="华文仿宋" w:hint="eastAsia"/>
          <w:sz w:val="28"/>
          <w:szCs w:val="28"/>
        </w:rPr>
        <w:t>质保期内，我公司对提供的产品（包括所有零部件）提供免费保修服务，我公司提供的售后服务</w:t>
      </w:r>
      <w:r w:rsidR="00DB0894" w:rsidRPr="001F1428">
        <w:rPr>
          <w:rFonts w:ascii="华文仿宋" w:eastAsia="华文仿宋" w:hAnsi="华文仿宋" w:cs="华文仿宋" w:hint="eastAsia"/>
          <w:sz w:val="28"/>
          <w:szCs w:val="28"/>
        </w:rPr>
        <w:t>符合国家要求</w:t>
      </w:r>
      <w:r w:rsidRPr="001F1428">
        <w:rPr>
          <w:rFonts w:ascii="华文仿宋" w:eastAsia="华文仿宋" w:hAnsi="华文仿宋" w:cs="华文仿宋" w:hint="eastAsia"/>
          <w:sz w:val="28"/>
          <w:szCs w:val="28"/>
        </w:rPr>
        <w:t>和贵公司有关要求</w:t>
      </w:r>
      <w:r w:rsidR="00DB0894" w:rsidRPr="001F1428">
        <w:rPr>
          <w:rFonts w:ascii="华文仿宋" w:eastAsia="华文仿宋" w:hAnsi="华文仿宋" w:cs="华文仿宋" w:hint="eastAsia"/>
          <w:sz w:val="28"/>
          <w:szCs w:val="28"/>
        </w:rPr>
        <w:t>。</w:t>
      </w:r>
    </w:p>
    <w:p w:rsidR="00A32827" w:rsidRPr="001F1428" w:rsidRDefault="00A32827">
      <w:pPr>
        <w:tabs>
          <w:tab w:val="left" w:pos="6300"/>
        </w:tabs>
        <w:snapToGrid w:val="0"/>
        <w:spacing w:line="480" w:lineRule="exact"/>
        <w:jc w:val="left"/>
        <w:outlineLvl w:val="0"/>
        <w:rPr>
          <w:rFonts w:ascii="方正仿宋_GBK" w:eastAsia="方正仿宋_GBK" w:hAnsi="宋体"/>
          <w:color w:val="000000"/>
          <w:szCs w:val="28"/>
        </w:rPr>
      </w:pPr>
    </w:p>
    <w:p w:rsidR="00A32827" w:rsidRPr="001F1428" w:rsidRDefault="00A32827" w:rsidP="00A32827">
      <w:pPr>
        <w:tabs>
          <w:tab w:val="left" w:pos="6300"/>
        </w:tabs>
        <w:snapToGrid w:val="0"/>
        <w:spacing w:line="480" w:lineRule="auto"/>
        <w:ind w:firstLineChars="1850" w:firstLine="5180"/>
        <w:jc w:val="left"/>
        <w:rPr>
          <w:rFonts w:ascii="华文仿宋" w:eastAsia="华文仿宋" w:hAnsi="华文仿宋" w:cs="华文仿宋"/>
          <w:sz w:val="28"/>
          <w:szCs w:val="28"/>
          <w:u w:val="single"/>
        </w:rPr>
      </w:pPr>
      <w:r w:rsidRPr="001F1428">
        <w:rPr>
          <w:rFonts w:ascii="华文仿宋" w:eastAsia="华文仿宋" w:hAnsi="华文仿宋" w:cs="华文仿宋" w:hint="eastAsia"/>
          <w:sz w:val="28"/>
          <w:szCs w:val="28"/>
        </w:rPr>
        <w:t>供应商（全称并盖章）</w:t>
      </w:r>
    </w:p>
    <w:p w:rsidR="00A32827" w:rsidRDefault="00A32827" w:rsidP="00A32827">
      <w:pPr>
        <w:spacing w:line="480" w:lineRule="auto"/>
        <w:ind w:right="560"/>
        <w:jc w:val="right"/>
        <w:rPr>
          <w:rFonts w:ascii="华文仿宋" w:eastAsia="华文仿宋" w:hAnsi="华文仿宋" w:cs="华文仿宋"/>
          <w:sz w:val="28"/>
          <w:szCs w:val="28"/>
        </w:rPr>
      </w:pPr>
      <w:r w:rsidRPr="001F1428">
        <w:rPr>
          <w:rFonts w:ascii="华文仿宋" w:eastAsia="华文仿宋" w:hAnsi="华文仿宋" w:cs="华文仿宋" w:hint="eastAsia"/>
          <w:sz w:val="28"/>
          <w:szCs w:val="28"/>
        </w:rPr>
        <w:t>日期： 年 月 日</w:t>
      </w:r>
    </w:p>
    <w:p w:rsidR="00A32827" w:rsidRPr="00A32827" w:rsidRDefault="00A32827">
      <w:pPr>
        <w:tabs>
          <w:tab w:val="left" w:pos="6300"/>
        </w:tabs>
        <w:snapToGrid w:val="0"/>
        <w:spacing w:line="480" w:lineRule="exact"/>
        <w:jc w:val="left"/>
        <w:outlineLvl w:val="0"/>
        <w:rPr>
          <w:rFonts w:ascii="新宋体" w:eastAsia="新宋体" w:hAnsi="新宋体"/>
          <w:szCs w:val="28"/>
        </w:rPr>
      </w:pPr>
    </w:p>
    <w:sectPr w:rsidR="00A32827" w:rsidRPr="00A32827" w:rsidSect="002C7B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BF" w:rsidRDefault="000012BF" w:rsidP="00752A29">
      <w:r>
        <w:separator/>
      </w:r>
    </w:p>
  </w:endnote>
  <w:endnote w:type="continuationSeparator" w:id="0">
    <w:p w:rsidR="000012BF" w:rsidRDefault="000012BF" w:rsidP="00752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BF" w:rsidRDefault="000012BF" w:rsidP="00752A29">
      <w:r>
        <w:separator/>
      </w:r>
    </w:p>
  </w:footnote>
  <w:footnote w:type="continuationSeparator" w:id="0">
    <w:p w:rsidR="000012BF" w:rsidRDefault="000012BF" w:rsidP="00752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9591A"/>
    <w:multiLevelType w:val="hybridMultilevel"/>
    <w:tmpl w:val="E4869392"/>
    <w:lvl w:ilvl="0" w:tplc="80B8A588">
      <w:start w:val="4"/>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nsid w:val="3F850F1F"/>
    <w:multiLevelType w:val="hybridMultilevel"/>
    <w:tmpl w:val="32C4FB08"/>
    <w:lvl w:ilvl="0" w:tplc="9D08B01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2B1A92"/>
    <w:multiLevelType w:val="hybridMultilevel"/>
    <w:tmpl w:val="105E2D92"/>
    <w:lvl w:ilvl="0" w:tplc="FAAEAD5C">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95EF1FF"/>
    <w:multiLevelType w:val="singleLevel"/>
    <w:tmpl w:val="595EF1FF"/>
    <w:lvl w:ilvl="0">
      <w:start w:val="3"/>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00C"/>
    <w:rsid w:val="000012BF"/>
    <w:rsid w:val="00001431"/>
    <w:rsid w:val="00012C50"/>
    <w:rsid w:val="0003273D"/>
    <w:rsid w:val="000377A3"/>
    <w:rsid w:val="000425D6"/>
    <w:rsid w:val="000428EC"/>
    <w:rsid w:val="00042C92"/>
    <w:rsid w:val="00074F90"/>
    <w:rsid w:val="0008102F"/>
    <w:rsid w:val="000952E0"/>
    <w:rsid w:val="000A2CA5"/>
    <w:rsid w:val="000A47A7"/>
    <w:rsid w:val="000A6A4F"/>
    <w:rsid w:val="000B4670"/>
    <w:rsid w:val="000B4CC4"/>
    <w:rsid w:val="000C7DDB"/>
    <w:rsid w:val="000D59F0"/>
    <w:rsid w:val="000E6AB4"/>
    <w:rsid w:val="00117D82"/>
    <w:rsid w:val="00124359"/>
    <w:rsid w:val="001309E0"/>
    <w:rsid w:val="0014647B"/>
    <w:rsid w:val="001601E5"/>
    <w:rsid w:val="001772A9"/>
    <w:rsid w:val="00192847"/>
    <w:rsid w:val="001A0B2B"/>
    <w:rsid w:val="001A19BA"/>
    <w:rsid w:val="001B676B"/>
    <w:rsid w:val="001B775B"/>
    <w:rsid w:val="001C3610"/>
    <w:rsid w:val="001E604A"/>
    <w:rsid w:val="001F1428"/>
    <w:rsid w:val="001F35D8"/>
    <w:rsid w:val="001F5871"/>
    <w:rsid w:val="00200601"/>
    <w:rsid w:val="00220C43"/>
    <w:rsid w:val="00227625"/>
    <w:rsid w:val="00230A7B"/>
    <w:rsid w:val="00233A6A"/>
    <w:rsid w:val="00270364"/>
    <w:rsid w:val="00275DA8"/>
    <w:rsid w:val="0029236C"/>
    <w:rsid w:val="002A464B"/>
    <w:rsid w:val="002C7B17"/>
    <w:rsid w:val="002F097C"/>
    <w:rsid w:val="0030358A"/>
    <w:rsid w:val="0031251F"/>
    <w:rsid w:val="00313150"/>
    <w:rsid w:val="003202D9"/>
    <w:rsid w:val="003601D4"/>
    <w:rsid w:val="0036111F"/>
    <w:rsid w:val="003627A0"/>
    <w:rsid w:val="00371430"/>
    <w:rsid w:val="003A5AB9"/>
    <w:rsid w:val="003B1B89"/>
    <w:rsid w:val="003B6DC7"/>
    <w:rsid w:val="003C008E"/>
    <w:rsid w:val="003C5423"/>
    <w:rsid w:val="00436D0C"/>
    <w:rsid w:val="004416C7"/>
    <w:rsid w:val="00445CED"/>
    <w:rsid w:val="00447E8E"/>
    <w:rsid w:val="00472F82"/>
    <w:rsid w:val="00491624"/>
    <w:rsid w:val="004A33D5"/>
    <w:rsid w:val="004B04B9"/>
    <w:rsid w:val="004B4BAC"/>
    <w:rsid w:val="004B7299"/>
    <w:rsid w:val="004C1724"/>
    <w:rsid w:val="004C30BC"/>
    <w:rsid w:val="004C53C4"/>
    <w:rsid w:val="004D6FE7"/>
    <w:rsid w:val="0050118B"/>
    <w:rsid w:val="005075AC"/>
    <w:rsid w:val="0051443A"/>
    <w:rsid w:val="0051522A"/>
    <w:rsid w:val="00534460"/>
    <w:rsid w:val="0054346E"/>
    <w:rsid w:val="00576EF4"/>
    <w:rsid w:val="00584739"/>
    <w:rsid w:val="005924F0"/>
    <w:rsid w:val="005933D6"/>
    <w:rsid w:val="005A201E"/>
    <w:rsid w:val="005B4303"/>
    <w:rsid w:val="005C2050"/>
    <w:rsid w:val="005C59EE"/>
    <w:rsid w:val="005D2F26"/>
    <w:rsid w:val="00604D98"/>
    <w:rsid w:val="0062006F"/>
    <w:rsid w:val="006275F8"/>
    <w:rsid w:val="00643CE8"/>
    <w:rsid w:val="00676C18"/>
    <w:rsid w:val="006839FE"/>
    <w:rsid w:val="0069660B"/>
    <w:rsid w:val="006A6E03"/>
    <w:rsid w:val="006B750A"/>
    <w:rsid w:val="006C5324"/>
    <w:rsid w:val="006D1058"/>
    <w:rsid w:val="006E71E5"/>
    <w:rsid w:val="006F614F"/>
    <w:rsid w:val="006F65DB"/>
    <w:rsid w:val="007247C1"/>
    <w:rsid w:val="00727590"/>
    <w:rsid w:val="00737918"/>
    <w:rsid w:val="00752A29"/>
    <w:rsid w:val="00763412"/>
    <w:rsid w:val="0079054A"/>
    <w:rsid w:val="007B1667"/>
    <w:rsid w:val="007B6E4A"/>
    <w:rsid w:val="007C7176"/>
    <w:rsid w:val="007E0D6F"/>
    <w:rsid w:val="007E1012"/>
    <w:rsid w:val="008136BD"/>
    <w:rsid w:val="00831F39"/>
    <w:rsid w:val="00834AAA"/>
    <w:rsid w:val="00862786"/>
    <w:rsid w:val="008650E5"/>
    <w:rsid w:val="008668B3"/>
    <w:rsid w:val="008722FB"/>
    <w:rsid w:val="008761A6"/>
    <w:rsid w:val="0087797E"/>
    <w:rsid w:val="00882FCD"/>
    <w:rsid w:val="008A1917"/>
    <w:rsid w:val="008B2544"/>
    <w:rsid w:val="008B7B68"/>
    <w:rsid w:val="008C2169"/>
    <w:rsid w:val="008C4152"/>
    <w:rsid w:val="008D0544"/>
    <w:rsid w:val="008D0641"/>
    <w:rsid w:val="00915EF4"/>
    <w:rsid w:val="009259EA"/>
    <w:rsid w:val="009300BA"/>
    <w:rsid w:val="00937581"/>
    <w:rsid w:val="00944954"/>
    <w:rsid w:val="00956E9E"/>
    <w:rsid w:val="009655DD"/>
    <w:rsid w:val="009750BA"/>
    <w:rsid w:val="00975ED3"/>
    <w:rsid w:val="00986E51"/>
    <w:rsid w:val="009B2231"/>
    <w:rsid w:val="009B346B"/>
    <w:rsid w:val="009C3227"/>
    <w:rsid w:val="009C741A"/>
    <w:rsid w:val="009D055A"/>
    <w:rsid w:val="009D7EB1"/>
    <w:rsid w:val="009E03F6"/>
    <w:rsid w:val="009E29D6"/>
    <w:rsid w:val="009F20D2"/>
    <w:rsid w:val="00A07996"/>
    <w:rsid w:val="00A10E3A"/>
    <w:rsid w:val="00A129F1"/>
    <w:rsid w:val="00A25DFE"/>
    <w:rsid w:val="00A26199"/>
    <w:rsid w:val="00A32827"/>
    <w:rsid w:val="00A558FE"/>
    <w:rsid w:val="00A570B5"/>
    <w:rsid w:val="00A8260F"/>
    <w:rsid w:val="00A94CD8"/>
    <w:rsid w:val="00AC450F"/>
    <w:rsid w:val="00AC6989"/>
    <w:rsid w:val="00AD585E"/>
    <w:rsid w:val="00AE72DD"/>
    <w:rsid w:val="00AF4699"/>
    <w:rsid w:val="00B14CA1"/>
    <w:rsid w:val="00B203B2"/>
    <w:rsid w:val="00B21994"/>
    <w:rsid w:val="00B24B08"/>
    <w:rsid w:val="00B27976"/>
    <w:rsid w:val="00B41CEE"/>
    <w:rsid w:val="00B47E6E"/>
    <w:rsid w:val="00B5449D"/>
    <w:rsid w:val="00B7304C"/>
    <w:rsid w:val="00B813DF"/>
    <w:rsid w:val="00B8305D"/>
    <w:rsid w:val="00BB28CB"/>
    <w:rsid w:val="00BB4831"/>
    <w:rsid w:val="00BB78A3"/>
    <w:rsid w:val="00BC6C2A"/>
    <w:rsid w:val="00BD2FC3"/>
    <w:rsid w:val="00BE1A4B"/>
    <w:rsid w:val="00BE3A6B"/>
    <w:rsid w:val="00BF7731"/>
    <w:rsid w:val="00C078AF"/>
    <w:rsid w:val="00C2101B"/>
    <w:rsid w:val="00C26AA2"/>
    <w:rsid w:val="00C30854"/>
    <w:rsid w:val="00C56154"/>
    <w:rsid w:val="00C812F3"/>
    <w:rsid w:val="00C903F6"/>
    <w:rsid w:val="00CA451B"/>
    <w:rsid w:val="00CB1997"/>
    <w:rsid w:val="00CC79BF"/>
    <w:rsid w:val="00D00743"/>
    <w:rsid w:val="00D04D9C"/>
    <w:rsid w:val="00D22956"/>
    <w:rsid w:val="00D35A3A"/>
    <w:rsid w:val="00D77ADC"/>
    <w:rsid w:val="00D835A9"/>
    <w:rsid w:val="00D857EB"/>
    <w:rsid w:val="00DB0894"/>
    <w:rsid w:val="00DD1031"/>
    <w:rsid w:val="00DD3DE8"/>
    <w:rsid w:val="00DE56DF"/>
    <w:rsid w:val="00E00488"/>
    <w:rsid w:val="00E06B59"/>
    <w:rsid w:val="00E22C60"/>
    <w:rsid w:val="00E300AC"/>
    <w:rsid w:val="00E359C6"/>
    <w:rsid w:val="00E35FAB"/>
    <w:rsid w:val="00E465B1"/>
    <w:rsid w:val="00E47F39"/>
    <w:rsid w:val="00E573A2"/>
    <w:rsid w:val="00E7501B"/>
    <w:rsid w:val="00E75D29"/>
    <w:rsid w:val="00E83016"/>
    <w:rsid w:val="00E93AF1"/>
    <w:rsid w:val="00EB2490"/>
    <w:rsid w:val="00EE34D8"/>
    <w:rsid w:val="00F217F1"/>
    <w:rsid w:val="00F271EC"/>
    <w:rsid w:val="00F3120A"/>
    <w:rsid w:val="00F37E25"/>
    <w:rsid w:val="00F42F2D"/>
    <w:rsid w:val="00F623FD"/>
    <w:rsid w:val="00F6436B"/>
    <w:rsid w:val="00F645D8"/>
    <w:rsid w:val="00F8356E"/>
    <w:rsid w:val="00F91C55"/>
    <w:rsid w:val="00FA182A"/>
    <w:rsid w:val="00FA25C4"/>
    <w:rsid w:val="00FA52F0"/>
    <w:rsid w:val="00FA72F5"/>
    <w:rsid w:val="00FB400C"/>
    <w:rsid w:val="00FB782E"/>
    <w:rsid w:val="00FC637A"/>
    <w:rsid w:val="00FF2F03"/>
    <w:rsid w:val="13015AC5"/>
    <w:rsid w:val="21D8551D"/>
    <w:rsid w:val="28E75F3D"/>
    <w:rsid w:val="32A0026C"/>
    <w:rsid w:val="371D442C"/>
    <w:rsid w:val="413E534C"/>
    <w:rsid w:val="74E66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17"/>
    <w:pPr>
      <w:widowControl w:val="0"/>
      <w:jc w:val="both"/>
    </w:pPr>
    <w:rPr>
      <w:kern w:val="2"/>
      <w:sz w:val="24"/>
      <w:szCs w:val="24"/>
    </w:rPr>
  </w:style>
  <w:style w:type="paragraph" w:styleId="2">
    <w:name w:val="heading 2"/>
    <w:basedOn w:val="a"/>
    <w:next w:val="a"/>
    <w:link w:val="2Char"/>
    <w:qFormat/>
    <w:rsid w:val="002C7B17"/>
    <w:pPr>
      <w:keepNext/>
      <w:keepLines/>
      <w:adjustRightInd w:val="0"/>
      <w:snapToGrid w:val="0"/>
      <w:spacing w:line="360" w:lineRule="auto"/>
      <w:outlineLvl w:val="1"/>
    </w:pPr>
    <w:rPr>
      <w:rFonts w:ascii="宋体" w:hAnsi="宋体"/>
      <w:sz w:val="28"/>
      <w:szCs w:val="20"/>
    </w:rPr>
  </w:style>
  <w:style w:type="paragraph" w:styleId="3">
    <w:name w:val="heading 3"/>
    <w:basedOn w:val="a"/>
    <w:next w:val="a"/>
    <w:link w:val="3Char"/>
    <w:qFormat/>
    <w:rsid w:val="00FF2F03"/>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C7B17"/>
    <w:rPr>
      <w:rFonts w:ascii="宋体"/>
      <w:sz w:val="18"/>
      <w:szCs w:val="18"/>
    </w:rPr>
  </w:style>
  <w:style w:type="paragraph" w:styleId="a4">
    <w:name w:val="Plain Text"/>
    <w:basedOn w:val="a"/>
    <w:link w:val="Char0"/>
    <w:uiPriority w:val="99"/>
    <w:semiHidden/>
    <w:unhideWhenUsed/>
    <w:qFormat/>
    <w:rsid w:val="002C7B17"/>
    <w:rPr>
      <w:rFonts w:ascii="宋体" w:hAnsi="Courier New" w:cs="Courier New"/>
      <w:sz w:val="21"/>
      <w:szCs w:val="21"/>
    </w:rPr>
  </w:style>
  <w:style w:type="paragraph" w:styleId="a5">
    <w:name w:val="Balloon Text"/>
    <w:basedOn w:val="a"/>
    <w:link w:val="Char1"/>
    <w:uiPriority w:val="99"/>
    <w:semiHidden/>
    <w:unhideWhenUsed/>
    <w:qFormat/>
    <w:rsid w:val="002C7B17"/>
    <w:rPr>
      <w:sz w:val="18"/>
      <w:szCs w:val="18"/>
    </w:rPr>
  </w:style>
  <w:style w:type="paragraph" w:styleId="a6">
    <w:name w:val="footer"/>
    <w:basedOn w:val="a"/>
    <w:link w:val="Char2"/>
    <w:uiPriority w:val="99"/>
    <w:unhideWhenUsed/>
    <w:qFormat/>
    <w:rsid w:val="002C7B1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2C7B17"/>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sid w:val="002C7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文档结构图 Char"/>
    <w:basedOn w:val="a0"/>
    <w:link w:val="a3"/>
    <w:uiPriority w:val="99"/>
    <w:semiHidden/>
    <w:qFormat/>
    <w:rsid w:val="002C7B17"/>
    <w:rPr>
      <w:rFonts w:ascii="宋体" w:eastAsia="宋体" w:hAnsi="Times New Roman" w:cs="Times New Roman"/>
      <w:sz w:val="18"/>
      <w:szCs w:val="18"/>
    </w:rPr>
  </w:style>
  <w:style w:type="character" w:customStyle="1" w:styleId="Char3">
    <w:name w:val="页眉 Char"/>
    <w:basedOn w:val="a0"/>
    <w:link w:val="a7"/>
    <w:uiPriority w:val="99"/>
    <w:rsid w:val="002C7B17"/>
    <w:rPr>
      <w:rFonts w:ascii="Times New Roman" w:eastAsia="宋体" w:hAnsi="Times New Roman" w:cs="Times New Roman"/>
      <w:sz w:val="18"/>
      <w:szCs w:val="18"/>
    </w:rPr>
  </w:style>
  <w:style w:type="character" w:customStyle="1" w:styleId="Char2">
    <w:name w:val="页脚 Char"/>
    <w:basedOn w:val="a0"/>
    <w:link w:val="a6"/>
    <w:uiPriority w:val="99"/>
    <w:qFormat/>
    <w:rsid w:val="002C7B17"/>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sid w:val="002C7B17"/>
    <w:rPr>
      <w:rFonts w:ascii="Times New Roman" w:eastAsia="宋体" w:hAnsi="Times New Roman" w:cs="Times New Roman"/>
      <w:sz w:val="18"/>
      <w:szCs w:val="18"/>
    </w:rPr>
  </w:style>
  <w:style w:type="paragraph" w:customStyle="1" w:styleId="1">
    <w:name w:val="1"/>
    <w:basedOn w:val="a"/>
    <w:next w:val="a4"/>
    <w:qFormat/>
    <w:rsid w:val="002C7B17"/>
    <w:rPr>
      <w:rFonts w:ascii="宋体" w:hAnsi="Courier New"/>
      <w:sz w:val="21"/>
      <w:szCs w:val="20"/>
    </w:rPr>
  </w:style>
  <w:style w:type="character" w:customStyle="1" w:styleId="Char0">
    <w:name w:val="纯文本 Char"/>
    <w:basedOn w:val="a0"/>
    <w:link w:val="a4"/>
    <w:uiPriority w:val="99"/>
    <w:semiHidden/>
    <w:qFormat/>
    <w:rsid w:val="002C7B17"/>
    <w:rPr>
      <w:rFonts w:ascii="宋体" w:eastAsia="宋体" w:hAnsi="Courier New" w:cs="Courier New"/>
      <w:szCs w:val="21"/>
    </w:rPr>
  </w:style>
  <w:style w:type="character" w:customStyle="1" w:styleId="2Char">
    <w:name w:val="标题 2 Char"/>
    <w:basedOn w:val="a0"/>
    <w:link w:val="2"/>
    <w:qFormat/>
    <w:rsid w:val="002C7B17"/>
    <w:rPr>
      <w:rFonts w:ascii="宋体" w:eastAsia="宋体" w:hAnsi="宋体" w:cs="Times New Roman"/>
      <w:sz w:val="28"/>
      <w:szCs w:val="20"/>
    </w:rPr>
  </w:style>
  <w:style w:type="paragraph" w:styleId="a9">
    <w:name w:val="List Paragraph"/>
    <w:basedOn w:val="a"/>
    <w:uiPriority w:val="99"/>
    <w:rsid w:val="00447E8E"/>
    <w:pPr>
      <w:ind w:firstLineChars="200" w:firstLine="420"/>
    </w:pPr>
  </w:style>
  <w:style w:type="character" w:customStyle="1" w:styleId="30">
    <w:name w:val="标题 3 字符"/>
    <w:basedOn w:val="a0"/>
    <w:uiPriority w:val="9"/>
    <w:semiHidden/>
    <w:rsid w:val="00FF2F03"/>
    <w:rPr>
      <w:b/>
      <w:bCs/>
      <w:kern w:val="2"/>
      <w:sz w:val="32"/>
      <w:szCs w:val="32"/>
    </w:rPr>
  </w:style>
  <w:style w:type="character" w:customStyle="1" w:styleId="3Char">
    <w:name w:val="标题 3 Char"/>
    <w:link w:val="3"/>
    <w:rsid w:val="00FF2F03"/>
    <w:rPr>
      <w:b/>
      <w:kern w:val="2"/>
      <w:sz w:val="32"/>
    </w:rPr>
  </w:style>
  <w:style w:type="paragraph" w:styleId="aa">
    <w:name w:val="Body Text Indent"/>
    <w:basedOn w:val="a"/>
    <w:link w:val="Char4"/>
    <w:rsid w:val="00FF2F03"/>
    <w:pPr>
      <w:spacing w:line="700" w:lineRule="exact"/>
      <w:ind w:left="960"/>
    </w:pPr>
    <w:rPr>
      <w:sz w:val="44"/>
      <w:szCs w:val="20"/>
    </w:rPr>
  </w:style>
  <w:style w:type="character" w:customStyle="1" w:styleId="ab">
    <w:name w:val="正文文本缩进 字符"/>
    <w:basedOn w:val="a0"/>
    <w:uiPriority w:val="99"/>
    <w:semiHidden/>
    <w:rsid w:val="00FF2F03"/>
    <w:rPr>
      <w:kern w:val="2"/>
      <w:sz w:val="24"/>
      <w:szCs w:val="24"/>
    </w:rPr>
  </w:style>
  <w:style w:type="character" w:customStyle="1" w:styleId="Char4">
    <w:name w:val="正文文本缩进 Char"/>
    <w:link w:val="aa"/>
    <w:rsid w:val="00FF2F03"/>
    <w:rPr>
      <w:kern w:val="2"/>
      <w:sz w:val="44"/>
    </w:rPr>
  </w:style>
  <w:style w:type="paragraph" w:styleId="20">
    <w:name w:val="Body Text Indent 2"/>
    <w:basedOn w:val="a"/>
    <w:link w:val="2Char0"/>
    <w:uiPriority w:val="99"/>
    <w:semiHidden/>
    <w:unhideWhenUsed/>
    <w:rsid w:val="000A47A7"/>
    <w:pPr>
      <w:spacing w:after="120" w:line="480" w:lineRule="auto"/>
      <w:ind w:leftChars="200" w:left="420"/>
    </w:pPr>
  </w:style>
  <w:style w:type="character" w:customStyle="1" w:styleId="2Char0">
    <w:name w:val="正文文本缩进 2 Char"/>
    <w:basedOn w:val="a0"/>
    <w:link w:val="20"/>
    <w:uiPriority w:val="99"/>
    <w:semiHidden/>
    <w:rsid w:val="000A47A7"/>
    <w:rPr>
      <w:kern w:val="2"/>
      <w:sz w:val="24"/>
      <w:szCs w:val="24"/>
    </w:rPr>
  </w:style>
  <w:style w:type="character" w:customStyle="1" w:styleId="3Char1">
    <w:name w:val="标题 3 Char1"/>
    <w:rsid w:val="000A47A7"/>
    <w:rPr>
      <w:rFonts w:eastAsia="宋体"/>
      <w:b/>
      <w:kern w:val="2"/>
      <w:sz w:val="32"/>
      <w:lang w:val="en-US" w:eastAsia="zh-CN"/>
    </w:rPr>
  </w:style>
  <w:style w:type="character" w:styleId="ac">
    <w:name w:val="annotation reference"/>
    <w:basedOn w:val="a0"/>
    <w:uiPriority w:val="99"/>
    <w:semiHidden/>
    <w:unhideWhenUsed/>
    <w:rsid w:val="00D04D9C"/>
    <w:rPr>
      <w:sz w:val="21"/>
      <w:szCs w:val="21"/>
    </w:rPr>
  </w:style>
  <w:style w:type="paragraph" w:styleId="ad">
    <w:name w:val="annotation text"/>
    <w:basedOn w:val="a"/>
    <w:link w:val="Char5"/>
    <w:uiPriority w:val="99"/>
    <w:semiHidden/>
    <w:unhideWhenUsed/>
    <w:rsid w:val="00D04D9C"/>
    <w:pPr>
      <w:jc w:val="left"/>
    </w:pPr>
  </w:style>
  <w:style w:type="character" w:customStyle="1" w:styleId="Char5">
    <w:name w:val="批注文字 Char"/>
    <w:basedOn w:val="a0"/>
    <w:link w:val="ad"/>
    <w:uiPriority w:val="99"/>
    <w:semiHidden/>
    <w:rsid w:val="00D04D9C"/>
    <w:rPr>
      <w:kern w:val="2"/>
      <w:sz w:val="24"/>
      <w:szCs w:val="24"/>
    </w:rPr>
  </w:style>
  <w:style w:type="paragraph" w:styleId="ae">
    <w:name w:val="annotation subject"/>
    <w:basedOn w:val="ad"/>
    <w:next w:val="ad"/>
    <w:link w:val="Char6"/>
    <w:uiPriority w:val="99"/>
    <w:semiHidden/>
    <w:unhideWhenUsed/>
    <w:rsid w:val="00D04D9C"/>
    <w:rPr>
      <w:b/>
      <w:bCs/>
    </w:rPr>
  </w:style>
  <w:style w:type="character" w:customStyle="1" w:styleId="Char6">
    <w:name w:val="批注主题 Char"/>
    <w:basedOn w:val="Char5"/>
    <w:link w:val="ae"/>
    <w:uiPriority w:val="99"/>
    <w:semiHidden/>
    <w:rsid w:val="00D04D9C"/>
    <w:rPr>
      <w:b/>
      <w:bCs/>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12</Pages>
  <Words>880</Words>
  <Characters>5021</Characters>
  <Application>Microsoft Office Word</Application>
  <DocSecurity>0</DocSecurity>
  <Lines>41</Lines>
  <Paragraphs>11</Paragraphs>
  <ScaleCrop>false</ScaleCrop>
  <Company>Hewlett-Packard Company</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江臻伟</cp:lastModifiedBy>
  <cp:revision>63</cp:revision>
  <cp:lastPrinted>2019-04-23T07:53:00Z</cp:lastPrinted>
  <dcterms:created xsi:type="dcterms:W3CDTF">2019-04-22T09:09:00Z</dcterms:created>
  <dcterms:modified xsi:type="dcterms:W3CDTF">2022-07-08T06:09:00Z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